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67E3D" w14:textId="77777777" w:rsidR="00765E6D" w:rsidRDefault="00765E6D" w:rsidP="00BB4B4A">
      <w:pPr>
        <w:spacing w:line="240" w:lineRule="atLeast"/>
        <w:rPr>
          <w:rFonts w:ascii="ＭＳ Ｐ明朝" w:eastAsia="ＭＳ Ｐ明朝" w:hAnsi="ＭＳ Ｐ明朝"/>
          <w:sz w:val="24"/>
          <w:szCs w:val="24"/>
        </w:rPr>
      </w:pPr>
    </w:p>
    <w:p w14:paraId="7F9110F1" w14:textId="7B38FF05" w:rsidR="003F614F" w:rsidRPr="00C81321" w:rsidRDefault="003F614F" w:rsidP="007074E1">
      <w:pPr>
        <w:spacing w:line="240" w:lineRule="atLeast"/>
        <w:jc w:val="center"/>
        <w:rPr>
          <w:rFonts w:ascii="ＭＳ Ｐ明朝" w:eastAsia="ＭＳ Ｐ明朝" w:hAnsi="ＭＳ Ｐ明朝"/>
          <w:sz w:val="28"/>
          <w:szCs w:val="28"/>
        </w:rPr>
      </w:pPr>
      <w:bookmarkStart w:id="0" w:name="_Hlk213529044"/>
      <w:r w:rsidRPr="00C81321">
        <w:rPr>
          <w:rFonts w:ascii="ＭＳ Ｐ明朝" w:eastAsia="ＭＳ Ｐ明朝" w:hAnsi="ＭＳ Ｐ明朝" w:hint="eastAsia"/>
          <w:sz w:val="28"/>
          <w:szCs w:val="28"/>
        </w:rPr>
        <w:t>来たる艱難期：黙示録の歴史</w:t>
      </w:r>
      <w:r w:rsidR="002D730D">
        <w:rPr>
          <w:rFonts w:ascii="ＭＳ Ｐ明朝" w:eastAsia="ＭＳ Ｐ明朝" w:hAnsi="ＭＳ Ｐ明朝" w:hint="eastAsia"/>
          <w:sz w:val="28"/>
          <w:szCs w:val="28"/>
        </w:rPr>
        <w:t xml:space="preserve">　　　　　　　　　　　　　　　</w:t>
      </w:r>
    </w:p>
    <w:p w14:paraId="7B43E043" w14:textId="3AA1DFE1" w:rsidR="003F614F" w:rsidRPr="0092325D" w:rsidRDefault="003F614F" w:rsidP="007074E1">
      <w:pPr>
        <w:spacing w:line="240" w:lineRule="atLeast"/>
        <w:jc w:val="center"/>
        <w:rPr>
          <w:rFonts w:ascii="HGP明朝E" w:eastAsia="HGP明朝E" w:hAnsi="HGP明朝E"/>
          <w:sz w:val="36"/>
          <w:szCs w:val="36"/>
        </w:rPr>
      </w:pPr>
      <w:r w:rsidRPr="0092325D">
        <w:rPr>
          <w:rFonts w:ascii="HGP明朝E" w:eastAsia="HGP明朝E" w:hAnsi="HGP明朝E" w:hint="eastAsia"/>
          <w:sz w:val="36"/>
          <w:szCs w:val="36"/>
        </w:rPr>
        <w:t>第</w:t>
      </w:r>
      <w:r w:rsidRPr="0092325D">
        <w:rPr>
          <w:rFonts w:ascii="HGP明朝E" w:eastAsia="HGP明朝E" w:hAnsi="HGP明朝E"/>
          <w:sz w:val="36"/>
          <w:szCs w:val="36"/>
        </w:rPr>
        <w:t>5部：</w:t>
      </w:r>
      <w:r w:rsidR="002D730D">
        <w:rPr>
          <w:rFonts w:ascii="HGP明朝E" w:eastAsia="HGP明朝E" w:hAnsi="HGP明朝E" w:hint="eastAsia"/>
          <w:sz w:val="36"/>
          <w:szCs w:val="36"/>
        </w:rPr>
        <w:t xml:space="preserve">　　　　　　　　　　　　　　　　</w:t>
      </w:r>
    </w:p>
    <w:p w14:paraId="6416F274" w14:textId="037ED9E6" w:rsidR="00C81321" w:rsidRPr="0092325D" w:rsidRDefault="003F614F" w:rsidP="00C81321">
      <w:pPr>
        <w:spacing w:line="240" w:lineRule="atLeast"/>
        <w:jc w:val="center"/>
        <w:rPr>
          <w:rFonts w:ascii="HGP明朝E" w:eastAsia="HGP明朝E" w:hAnsi="HGP明朝E"/>
          <w:sz w:val="56"/>
          <w:szCs w:val="56"/>
        </w:rPr>
      </w:pPr>
      <w:r w:rsidRPr="0092325D">
        <w:rPr>
          <w:rFonts w:ascii="HGP明朝E" w:eastAsia="HGP明朝E" w:hAnsi="HGP明朝E" w:hint="eastAsia"/>
          <w:sz w:val="56"/>
          <w:szCs w:val="56"/>
        </w:rPr>
        <w:t>ハルマゲドンと再臨</w:t>
      </w:r>
      <w:r w:rsidR="002D730D">
        <w:rPr>
          <w:rFonts w:ascii="HGP明朝E" w:eastAsia="HGP明朝E" w:hAnsi="HGP明朝E" w:hint="eastAsia"/>
          <w:sz w:val="56"/>
          <w:szCs w:val="56"/>
        </w:rPr>
        <w:t xml:space="preserve">　　　　　　</w:t>
      </w:r>
    </w:p>
    <w:p w14:paraId="74D3E48A" w14:textId="0AFC2E75" w:rsidR="00C81321" w:rsidRDefault="002D730D" w:rsidP="007074E1">
      <w:pPr>
        <w:spacing w:line="240" w:lineRule="atLeast"/>
        <w:jc w:val="center"/>
        <w:rPr>
          <w:rFonts w:ascii="HGP明朝E" w:eastAsia="HGP明朝E" w:hAnsi="HGP明朝E"/>
          <w:sz w:val="24"/>
          <w:szCs w:val="24"/>
        </w:rPr>
      </w:pPr>
      <w:r>
        <w:rPr>
          <w:rFonts w:ascii="HGP明朝E" w:eastAsia="HGP明朝E" w:hAnsi="HGP明朝E" w:hint="eastAsia"/>
          <w:sz w:val="24"/>
          <w:szCs w:val="24"/>
        </w:rPr>
        <w:t xml:space="preserve">　　　　　　　　　　　　　　　　　　　　　　　　　　　</w:t>
      </w:r>
    </w:p>
    <w:p w14:paraId="63312209" w14:textId="426EFA16" w:rsidR="003F614F" w:rsidRDefault="003F614F" w:rsidP="007074E1">
      <w:pPr>
        <w:spacing w:line="240" w:lineRule="atLeast"/>
        <w:jc w:val="center"/>
        <w:rPr>
          <w:rFonts w:ascii="HGP明朝E" w:eastAsia="HGP明朝E" w:hAnsi="HGP明朝E"/>
          <w:sz w:val="24"/>
          <w:szCs w:val="24"/>
        </w:rPr>
      </w:pPr>
      <w:r w:rsidRPr="003F614F">
        <w:rPr>
          <w:rFonts w:ascii="HGP明朝E" w:eastAsia="HGP明朝E" w:hAnsi="HGP明朝E" w:hint="eastAsia"/>
          <w:sz w:val="24"/>
          <w:szCs w:val="24"/>
        </w:rPr>
        <w:t>黙示録</w:t>
      </w:r>
      <w:r w:rsidRPr="003F614F">
        <w:rPr>
          <w:rFonts w:ascii="HGP明朝E" w:eastAsia="HGP明朝E" w:hAnsi="HGP明朝E"/>
          <w:sz w:val="24"/>
          <w:szCs w:val="24"/>
        </w:rPr>
        <w:t>16章1節 - 19章21節</w:t>
      </w:r>
      <w:r w:rsidR="002D730D">
        <w:rPr>
          <w:rFonts w:ascii="HGP明朝E" w:eastAsia="HGP明朝E" w:hAnsi="HGP明朝E" w:hint="eastAsia"/>
          <w:sz w:val="24"/>
          <w:szCs w:val="24"/>
        </w:rPr>
        <w:t xml:space="preserve">　　　　　　　　　　　　　　　　　　</w:t>
      </w:r>
    </w:p>
    <w:p w14:paraId="18B8D075" w14:textId="474F1714" w:rsidR="00765E6D" w:rsidRDefault="00765E6D" w:rsidP="007074E1">
      <w:pPr>
        <w:spacing w:line="240" w:lineRule="atLeast"/>
        <w:jc w:val="center"/>
        <w:rPr>
          <w:rFonts w:ascii="HGP明朝E" w:eastAsia="HGP明朝E" w:hAnsi="HGP明朝E"/>
          <w:sz w:val="24"/>
          <w:szCs w:val="24"/>
        </w:rPr>
      </w:pPr>
      <w:hyperlink r:id="rId8" w:history="1">
        <w:r w:rsidRPr="002B2CA9">
          <w:rPr>
            <w:rStyle w:val="a7"/>
            <w:rFonts w:ascii="HGP明朝E" w:eastAsia="HGP明朝E" w:hAnsi="HGP明朝E"/>
            <w:sz w:val="24"/>
            <w:szCs w:val="24"/>
          </w:rPr>
          <w:t>https://ichthys.com/Tribulation-Part5.htm</w:t>
        </w:r>
      </w:hyperlink>
      <w:r w:rsidR="002D730D">
        <w:rPr>
          <w:rFonts w:hint="eastAsia"/>
        </w:rPr>
        <w:t xml:space="preserve">　　　　　　　　　　　</w:t>
      </w:r>
    </w:p>
    <w:p w14:paraId="6EF38DB5" w14:textId="71D38408" w:rsidR="003F614F" w:rsidRPr="003F614F" w:rsidRDefault="003F614F" w:rsidP="007074E1">
      <w:pPr>
        <w:spacing w:line="240" w:lineRule="atLeast"/>
        <w:jc w:val="center"/>
        <w:rPr>
          <w:rFonts w:ascii="ＭＳ Ｐ明朝" w:eastAsia="ＭＳ Ｐ明朝" w:hAnsi="ＭＳ Ｐ明朝"/>
          <w:sz w:val="24"/>
          <w:szCs w:val="24"/>
        </w:rPr>
      </w:pPr>
      <w:r w:rsidRPr="003F614F">
        <w:rPr>
          <w:rFonts w:ascii="ＭＳ Ｐ明朝" w:eastAsia="ＭＳ Ｐ明朝" w:hAnsi="ＭＳ Ｐ明朝" w:hint="eastAsia"/>
          <w:sz w:val="24"/>
          <w:szCs w:val="24"/>
        </w:rPr>
        <w:t>ロバート・</w:t>
      </w:r>
      <w:r w:rsidRPr="003F614F">
        <w:rPr>
          <w:rFonts w:ascii="ＭＳ Ｐ明朝" w:eastAsia="ＭＳ Ｐ明朝" w:hAnsi="ＭＳ Ｐ明朝"/>
          <w:sz w:val="24"/>
          <w:szCs w:val="24"/>
        </w:rPr>
        <w:t>D・ルギンビル博士著</w:t>
      </w:r>
      <w:r w:rsidR="002D730D">
        <w:rPr>
          <w:rFonts w:ascii="ＭＳ Ｐ明朝" w:eastAsia="ＭＳ Ｐ明朝" w:hAnsi="ＭＳ Ｐ明朝" w:hint="eastAsia"/>
          <w:sz w:val="24"/>
          <w:szCs w:val="24"/>
        </w:rPr>
        <w:t xml:space="preserve">　　　　　　　　　　　　　　　　　　　　</w:t>
      </w:r>
    </w:p>
    <w:p w14:paraId="08535323" w14:textId="201DD6BA" w:rsidR="003F614F" w:rsidRDefault="003F614F" w:rsidP="00BB4B4A">
      <w:pPr>
        <w:spacing w:line="240" w:lineRule="atLeast"/>
        <w:rPr>
          <w:rFonts w:ascii="ＭＳ Ｐ明朝" w:eastAsia="ＭＳ Ｐ明朝" w:hAnsi="ＭＳ Ｐ明朝"/>
          <w:sz w:val="24"/>
          <w:szCs w:val="24"/>
        </w:rPr>
      </w:pPr>
    </w:p>
    <w:p w14:paraId="3C23924A" w14:textId="77777777" w:rsidR="00C81321" w:rsidRDefault="00C81321" w:rsidP="00BB4B4A">
      <w:pPr>
        <w:spacing w:line="240" w:lineRule="atLeast"/>
        <w:rPr>
          <w:rFonts w:ascii="ＭＳ Ｐ明朝" w:eastAsia="ＭＳ Ｐ明朝" w:hAnsi="ＭＳ Ｐ明朝"/>
          <w:sz w:val="24"/>
          <w:szCs w:val="24"/>
        </w:rPr>
      </w:pPr>
    </w:p>
    <w:p w14:paraId="66372F2D" w14:textId="70700701" w:rsidR="00C81321" w:rsidRDefault="00C81321" w:rsidP="00BB4B4A">
      <w:pPr>
        <w:spacing w:line="240" w:lineRule="atLeast"/>
        <w:rPr>
          <w:rFonts w:ascii="ＭＳ Ｐ明朝" w:eastAsia="ＭＳ Ｐ明朝" w:hAnsi="ＭＳ Ｐ明朝"/>
          <w:sz w:val="24"/>
          <w:szCs w:val="24"/>
        </w:rPr>
      </w:pPr>
    </w:p>
    <w:p w14:paraId="6C30466E" w14:textId="6B059B4B" w:rsidR="00C81321" w:rsidRDefault="00C81321" w:rsidP="00BB4B4A">
      <w:pPr>
        <w:spacing w:line="240" w:lineRule="atLeast"/>
        <w:rPr>
          <w:rFonts w:ascii="ＭＳ Ｐ明朝" w:eastAsia="ＭＳ Ｐ明朝" w:hAnsi="ＭＳ Ｐ明朝"/>
          <w:sz w:val="24"/>
          <w:szCs w:val="24"/>
        </w:rPr>
      </w:pPr>
    </w:p>
    <w:p w14:paraId="24C61F02" w14:textId="14C9A49B" w:rsidR="00C81321" w:rsidRDefault="0092325D" w:rsidP="00BB4B4A">
      <w:pPr>
        <w:spacing w:line="240" w:lineRule="atLeast"/>
        <w:rPr>
          <w:rFonts w:ascii="ＭＳ Ｐ明朝" w:eastAsia="ＭＳ Ｐ明朝" w:hAnsi="ＭＳ Ｐ明朝"/>
          <w:sz w:val="24"/>
          <w:szCs w:val="24"/>
        </w:rPr>
      </w:pPr>
      <w:r w:rsidRPr="008907A6">
        <w:rPr>
          <w:noProof/>
        </w:rPr>
        <w:drawing>
          <wp:anchor distT="0" distB="0" distL="114300" distR="114300" simplePos="0" relativeHeight="251682816" behindDoc="0" locked="0" layoutInCell="1" allowOverlap="1" wp14:anchorId="74B80789" wp14:editId="47721A5C">
            <wp:simplePos x="0" y="0"/>
            <wp:positionH relativeFrom="column">
              <wp:posOffset>1541145</wp:posOffset>
            </wp:positionH>
            <wp:positionV relativeFrom="paragraph">
              <wp:posOffset>208461</wp:posOffset>
            </wp:positionV>
            <wp:extent cx="3169920" cy="1783319"/>
            <wp:effectExtent l="0" t="0" r="0" b="0"/>
            <wp:wrapNone/>
            <wp:docPr id="1950341907" name="図 1" descr="図形&#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341907" name="図 1" descr="図形&#10;&#10;中程度の精度で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69920" cy="1783319"/>
                    </a:xfrm>
                    <a:prstGeom prst="rect">
                      <a:avLst/>
                    </a:prstGeom>
                  </pic:spPr>
                </pic:pic>
              </a:graphicData>
            </a:graphic>
            <wp14:sizeRelH relativeFrom="margin">
              <wp14:pctWidth>0</wp14:pctWidth>
            </wp14:sizeRelH>
            <wp14:sizeRelV relativeFrom="margin">
              <wp14:pctHeight>0</wp14:pctHeight>
            </wp14:sizeRelV>
          </wp:anchor>
        </w:drawing>
      </w:r>
    </w:p>
    <w:p w14:paraId="23390850" w14:textId="77777777" w:rsidR="00C81321" w:rsidRDefault="00C81321" w:rsidP="00BB4B4A">
      <w:pPr>
        <w:spacing w:line="240" w:lineRule="atLeast"/>
        <w:rPr>
          <w:rFonts w:ascii="ＭＳ Ｐ明朝" w:eastAsia="ＭＳ Ｐ明朝" w:hAnsi="ＭＳ Ｐ明朝"/>
          <w:sz w:val="24"/>
          <w:szCs w:val="24"/>
        </w:rPr>
      </w:pPr>
    </w:p>
    <w:p w14:paraId="5B9A6D41" w14:textId="77777777" w:rsidR="00C81321" w:rsidRDefault="00C81321" w:rsidP="00BB4B4A">
      <w:pPr>
        <w:spacing w:line="240" w:lineRule="atLeast"/>
        <w:rPr>
          <w:rFonts w:ascii="ＭＳ Ｐ明朝" w:eastAsia="ＭＳ Ｐ明朝" w:hAnsi="ＭＳ Ｐ明朝"/>
          <w:sz w:val="24"/>
          <w:szCs w:val="24"/>
        </w:rPr>
      </w:pPr>
    </w:p>
    <w:p w14:paraId="122D1902" w14:textId="77777777" w:rsidR="00C81321" w:rsidRDefault="00C81321" w:rsidP="00BB4B4A">
      <w:pPr>
        <w:spacing w:line="240" w:lineRule="atLeast"/>
        <w:rPr>
          <w:rFonts w:ascii="ＭＳ Ｐ明朝" w:eastAsia="ＭＳ Ｐ明朝" w:hAnsi="ＭＳ Ｐ明朝"/>
          <w:sz w:val="24"/>
          <w:szCs w:val="24"/>
        </w:rPr>
      </w:pPr>
    </w:p>
    <w:p w14:paraId="172680FC" w14:textId="77777777" w:rsidR="00C81321" w:rsidRDefault="00C81321" w:rsidP="00BB4B4A">
      <w:pPr>
        <w:spacing w:line="240" w:lineRule="atLeast"/>
        <w:rPr>
          <w:rFonts w:ascii="ＭＳ Ｐ明朝" w:eastAsia="ＭＳ Ｐ明朝" w:hAnsi="ＭＳ Ｐ明朝"/>
          <w:sz w:val="24"/>
          <w:szCs w:val="24"/>
        </w:rPr>
      </w:pPr>
    </w:p>
    <w:p w14:paraId="4DD708B2" w14:textId="77777777" w:rsidR="0092325D" w:rsidRDefault="0092325D" w:rsidP="00BB4B4A">
      <w:pPr>
        <w:spacing w:line="240" w:lineRule="atLeast"/>
        <w:rPr>
          <w:rFonts w:ascii="ＭＳ Ｐ明朝" w:eastAsia="ＭＳ Ｐ明朝" w:hAnsi="ＭＳ Ｐ明朝"/>
          <w:sz w:val="24"/>
          <w:szCs w:val="24"/>
        </w:rPr>
      </w:pPr>
    </w:p>
    <w:p w14:paraId="40D4CA95" w14:textId="77777777" w:rsidR="0092325D" w:rsidRDefault="0092325D" w:rsidP="00BB4B4A">
      <w:pPr>
        <w:spacing w:line="240" w:lineRule="atLeast"/>
        <w:rPr>
          <w:rFonts w:ascii="ＭＳ Ｐ明朝" w:eastAsia="ＭＳ Ｐ明朝" w:hAnsi="ＭＳ Ｐ明朝"/>
          <w:sz w:val="24"/>
          <w:szCs w:val="24"/>
        </w:rPr>
      </w:pPr>
    </w:p>
    <w:p w14:paraId="65DECEA2" w14:textId="77777777" w:rsidR="0092325D" w:rsidRDefault="0092325D" w:rsidP="00BB4B4A">
      <w:pPr>
        <w:spacing w:line="240" w:lineRule="atLeast"/>
        <w:rPr>
          <w:rFonts w:ascii="ＭＳ Ｐ明朝" w:eastAsia="ＭＳ Ｐ明朝" w:hAnsi="ＭＳ Ｐ明朝"/>
          <w:sz w:val="24"/>
          <w:szCs w:val="24"/>
        </w:rPr>
      </w:pPr>
    </w:p>
    <w:bookmarkEnd w:id="0"/>
    <w:p w14:paraId="2B7A1BA6" w14:textId="77777777" w:rsidR="0092325D" w:rsidRDefault="0092325D" w:rsidP="00BB4B4A">
      <w:pPr>
        <w:spacing w:line="240" w:lineRule="atLeast"/>
        <w:rPr>
          <w:rFonts w:ascii="ＭＳ Ｐ明朝" w:eastAsia="ＭＳ Ｐ明朝" w:hAnsi="ＭＳ Ｐ明朝"/>
          <w:sz w:val="24"/>
          <w:szCs w:val="24"/>
        </w:rPr>
      </w:pPr>
    </w:p>
    <w:p w14:paraId="7C8DA080" w14:textId="77777777" w:rsidR="0092325D" w:rsidRDefault="0092325D" w:rsidP="00BB4B4A">
      <w:pPr>
        <w:spacing w:line="240" w:lineRule="atLeast"/>
        <w:rPr>
          <w:rFonts w:ascii="ＭＳ Ｐ明朝" w:eastAsia="ＭＳ Ｐ明朝" w:hAnsi="ＭＳ Ｐ明朝"/>
          <w:sz w:val="24"/>
          <w:szCs w:val="24"/>
        </w:rPr>
      </w:pPr>
    </w:p>
    <w:p w14:paraId="785531D2" w14:textId="77777777" w:rsidR="0092325D" w:rsidRDefault="0092325D" w:rsidP="00BB4B4A">
      <w:pPr>
        <w:spacing w:line="240" w:lineRule="atLeast"/>
        <w:rPr>
          <w:rFonts w:ascii="ＭＳ Ｐ明朝" w:eastAsia="ＭＳ Ｐ明朝" w:hAnsi="ＭＳ Ｐ明朝"/>
          <w:sz w:val="24"/>
          <w:szCs w:val="24"/>
        </w:rPr>
      </w:pPr>
    </w:p>
    <w:p w14:paraId="00AC812E" w14:textId="77777777" w:rsidR="0092325D" w:rsidRDefault="0092325D" w:rsidP="00BB4B4A">
      <w:pPr>
        <w:spacing w:line="240" w:lineRule="atLeast"/>
        <w:rPr>
          <w:rFonts w:ascii="ＭＳ Ｐ明朝" w:eastAsia="ＭＳ Ｐ明朝" w:hAnsi="ＭＳ Ｐ明朝"/>
          <w:sz w:val="24"/>
          <w:szCs w:val="24"/>
        </w:rPr>
      </w:pPr>
    </w:p>
    <w:p w14:paraId="7BFA7DE6" w14:textId="77777777" w:rsidR="0092325D" w:rsidRDefault="0092325D" w:rsidP="00BB4B4A">
      <w:pPr>
        <w:spacing w:line="240" w:lineRule="atLeast"/>
        <w:rPr>
          <w:rFonts w:ascii="ＭＳ Ｐ明朝" w:eastAsia="ＭＳ Ｐ明朝" w:hAnsi="ＭＳ Ｐ明朝"/>
          <w:sz w:val="24"/>
          <w:szCs w:val="24"/>
        </w:rPr>
      </w:pPr>
    </w:p>
    <w:p w14:paraId="10CABB6F" w14:textId="77777777" w:rsidR="0092325D" w:rsidRDefault="0092325D" w:rsidP="00BB4B4A">
      <w:pPr>
        <w:spacing w:line="240" w:lineRule="atLeast"/>
        <w:rPr>
          <w:rFonts w:ascii="ＭＳ Ｐ明朝" w:eastAsia="ＭＳ Ｐ明朝" w:hAnsi="ＭＳ Ｐ明朝"/>
          <w:sz w:val="24"/>
          <w:szCs w:val="24"/>
        </w:rPr>
      </w:pPr>
    </w:p>
    <w:p w14:paraId="2EE6E712" w14:textId="77777777" w:rsidR="0092325D" w:rsidRDefault="0092325D" w:rsidP="00BB4B4A">
      <w:pPr>
        <w:spacing w:line="240" w:lineRule="atLeast"/>
        <w:rPr>
          <w:rFonts w:ascii="ＭＳ Ｐ明朝" w:eastAsia="ＭＳ Ｐ明朝" w:hAnsi="ＭＳ Ｐ明朝"/>
          <w:sz w:val="24"/>
          <w:szCs w:val="24"/>
        </w:rPr>
      </w:pPr>
    </w:p>
    <w:p w14:paraId="5FED1D9D" w14:textId="77777777" w:rsidR="0092325D" w:rsidRDefault="0092325D" w:rsidP="00BB4B4A">
      <w:pPr>
        <w:spacing w:line="240" w:lineRule="atLeast"/>
        <w:rPr>
          <w:rFonts w:ascii="ＭＳ Ｐ明朝" w:eastAsia="ＭＳ Ｐ明朝" w:hAnsi="ＭＳ Ｐ明朝"/>
          <w:sz w:val="24"/>
          <w:szCs w:val="24"/>
        </w:rPr>
      </w:pPr>
    </w:p>
    <w:p w14:paraId="600C0A1D" w14:textId="77777777" w:rsidR="0092325D" w:rsidRDefault="0092325D" w:rsidP="00BB4B4A">
      <w:pPr>
        <w:spacing w:line="240" w:lineRule="atLeast"/>
        <w:rPr>
          <w:rFonts w:ascii="ＭＳ Ｐ明朝" w:eastAsia="ＭＳ Ｐ明朝" w:hAnsi="ＭＳ Ｐ明朝"/>
          <w:sz w:val="24"/>
          <w:szCs w:val="24"/>
        </w:rPr>
      </w:pPr>
    </w:p>
    <w:p w14:paraId="44ACC9BB" w14:textId="77777777" w:rsidR="0092325D" w:rsidRDefault="0092325D" w:rsidP="00BB4B4A">
      <w:pPr>
        <w:spacing w:line="240" w:lineRule="atLeast"/>
        <w:rPr>
          <w:rFonts w:ascii="ＭＳ Ｐ明朝" w:eastAsia="ＭＳ Ｐ明朝" w:hAnsi="ＭＳ Ｐ明朝"/>
          <w:sz w:val="24"/>
          <w:szCs w:val="24"/>
        </w:rPr>
      </w:pPr>
    </w:p>
    <w:sdt>
      <w:sdtPr>
        <w:rPr>
          <w:rFonts w:asciiTheme="minorHAnsi" w:eastAsiaTheme="minorEastAsia" w:hAnsiTheme="minorHAnsi" w:cstheme="minorBidi"/>
          <w:color w:val="auto"/>
          <w:kern w:val="2"/>
          <w:sz w:val="21"/>
          <w:szCs w:val="22"/>
          <w:lang w:val="ja-JP"/>
        </w:rPr>
        <w:id w:val="-1025244958"/>
        <w:docPartObj>
          <w:docPartGallery w:val="Table of Contents"/>
          <w:docPartUnique/>
        </w:docPartObj>
      </w:sdtPr>
      <w:sdtEndPr>
        <w:rPr>
          <w:b/>
          <w:bCs/>
        </w:rPr>
      </w:sdtEndPr>
      <w:sdtContent>
        <w:p w14:paraId="2DD87059" w14:textId="2DD30404" w:rsidR="00C81321" w:rsidRPr="0092325D" w:rsidRDefault="00C81321">
          <w:pPr>
            <w:pStyle w:val="ae"/>
            <w:rPr>
              <w:rFonts w:ascii="HGP明朝E" w:eastAsia="HGP明朝E" w:hAnsi="HGP明朝E"/>
              <w:color w:val="auto"/>
            </w:rPr>
          </w:pPr>
          <w:r w:rsidRPr="0092325D">
            <w:rPr>
              <w:rFonts w:ascii="HGP明朝E" w:eastAsia="HGP明朝E" w:hAnsi="HGP明朝E"/>
              <w:color w:val="auto"/>
              <w:lang w:val="ja-JP"/>
            </w:rPr>
            <w:t>内容</w:t>
          </w:r>
        </w:p>
        <w:p w14:paraId="1C41FA2F" w14:textId="22152093" w:rsidR="0085248A" w:rsidRDefault="00C81321">
          <w:pPr>
            <w:pStyle w:val="11"/>
            <w:tabs>
              <w:tab w:val="left" w:pos="420"/>
              <w:tab w:val="right" w:leader="dot" w:pos="8494"/>
            </w:tabs>
            <w:rPr>
              <w:noProof/>
              <w:szCs w:val="24"/>
              <w14:ligatures w14:val="standardContextual"/>
            </w:rPr>
          </w:pPr>
          <w:r>
            <w:fldChar w:fldCharType="begin"/>
          </w:r>
          <w:r>
            <w:instrText xml:space="preserve"> TOC \o "1-3" \h \z \u </w:instrText>
          </w:r>
          <w:r>
            <w:fldChar w:fldCharType="separate"/>
          </w:r>
          <w:hyperlink w:anchor="_Toc213568454" w:history="1">
            <w:r w:rsidR="0085248A" w:rsidRPr="006A0B74">
              <w:rPr>
                <w:rStyle w:val="a7"/>
                <w:rFonts w:ascii="HGP明朝E" w:eastAsia="HGP明朝E" w:hAnsi="HGP明朝E"/>
                <w:noProof/>
              </w:rPr>
              <w:t>I.</w:t>
            </w:r>
            <w:r w:rsidR="0085248A">
              <w:rPr>
                <w:noProof/>
                <w:szCs w:val="24"/>
                <w14:ligatures w14:val="standardContextual"/>
              </w:rPr>
              <w:tab/>
            </w:r>
            <w:r w:rsidR="0085248A" w:rsidRPr="006A0B74">
              <w:rPr>
                <w:rStyle w:val="a7"/>
                <w:rFonts w:ascii="HGP明朝E" w:eastAsia="HGP明朝E" w:hAnsi="HGP明朝E"/>
                <w:noProof/>
              </w:rPr>
              <w:t>鉢の裁き: 黙示録16章1-21節</w:t>
            </w:r>
            <w:r w:rsidR="0085248A">
              <w:rPr>
                <w:noProof/>
                <w:webHidden/>
              </w:rPr>
              <w:tab/>
            </w:r>
            <w:r w:rsidR="0085248A">
              <w:rPr>
                <w:noProof/>
                <w:webHidden/>
              </w:rPr>
              <w:fldChar w:fldCharType="begin"/>
            </w:r>
            <w:r w:rsidR="0085248A">
              <w:rPr>
                <w:noProof/>
                <w:webHidden/>
              </w:rPr>
              <w:instrText xml:space="preserve"> PAGEREF _Toc213568454 \h </w:instrText>
            </w:r>
            <w:r w:rsidR="0085248A">
              <w:rPr>
                <w:noProof/>
                <w:webHidden/>
              </w:rPr>
            </w:r>
            <w:r w:rsidR="0085248A">
              <w:rPr>
                <w:noProof/>
                <w:webHidden/>
              </w:rPr>
              <w:fldChar w:fldCharType="separate"/>
            </w:r>
            <w:r w:rsidR="00855D06">
              <w:rPr>
                <w:noProof/>
                <w:webHidden/>
              </w:rPr>
              <w:t>2</w:t>
            </w:r>
            <w:r w:rsidR="0085248A">
              <w:rPr>
                <w:noProof/>
                <w:webHidden/>
              </w:rPr>
              <w:fldChar w:fldCharType="end"/>
            </w:r>
          </w:hyperlink>
        </w:p>
        <w:p w14:paraId="2A279D97" w14:textId="3FF849AF" w:rsidR="0085248A" w:rsidRDefault="0085248A">
          <w:pPr>
            <w:pStyle w:val="21"/>
            <w:tabs>
              <w:tab w:val="right" w:leader="dot" w:pos="8494"/>
            </w:tabs>
            <w:rPr>
              <w:noProof/>
              <w:szCs w:val="24"/>
              <w14:ligatures w14:val="standardContextual"/>
            </w:rPr>
          </w:pPr>
          <w:hyperlink w:anchor="_Toc213568455" w:history="1">
            <w:r w:rsidRPr="006A0B74">
              <w:rPr>
                <w:rStyle w:val="a7"/>
                <w:rFonts w:ascii="HGP明朝E" w:eastAsia="HGP明朝E" w:hAnsi="HGP明朝E"/>
                <w:noProof/>
              </w:rPr>
              <w:t>1. でき物 (1-2節)</w:t>
            </w:r>
            <w:r>
              <w:rPr>
                <w:noProof/>
                <w:webHidden/>
              </w:rPr>
              <w:tab/>
            </w:r>
            <w:r>
              <w:rPr>
                <w:noProof/>
                <w:webHidden/>
              </w:rPr>
              <w:fldChar w:fldCharType="begin"/>
            </w:r>
            <w:r>
              <w:rPr>
                <w:noProof/>
                <w:webHidden/>
              </w:rPr>
              <w:instrText xml:space="preserve"> PAGEREF _Toc213568455 \h </w:instrText>
            </w:r>
            <w:r>
              <w:rPr>
                <w:noProof/>
                <w:webHidden/>
              </w:rPr>
            </w:r>
            <w:r>
              <w:rPr>
                <w:noProof/>
                <w:webHidden/>
              </w:rPr>
              <w:fldChar w:fldCharType="separate"/>
            </w:r>
            <w:r w:rsidR="00855D06">
              <w:rPr>
                <w:noProof/>
                <w:webHidden/>
              </w:rPr>
              <w:t>4</w:t>
            </w:r>
            <w:r>
              <w:rPr>
                <w:noProof/>
                <w:webHidden/>
              </w:rPr>
              <w:fldChar w:fldCharType="end"/>
            </w:r>
          </w:hyperlink>
        </w:p>
        <w:p w14:paraId="4CD56C64" w14:textId="4497E4F0" w:rsidR="0085248A" w:rsidRDefault="0085248A">
          <w:pPr>
            <w:pStyle w:val="21"/>
            <w:tabs>
              <w:tab w:val="right" w:leader="dot" w:pos="8494"/>
            </w:tabs>
            <w:rPr>
              <w:noProof/>
              <w:szCs w:val="24"/>
              <w14:ligatures w14:val="standardContextual"/>
            </w:rPr>
          </w:pPr>
          <w:hyperlink w:anchor="_Toc213568456" w:history="1">
            <w:r w:rsidRPr="006A0B74">
              <w:rPr>
                <w:rStyle w:val="a7"/>
                <w:rFonts w:ascii="HGP明朝E" w:eastAsia="HGP明朝E" w:hAnsi="HGP明朝E"/>
                <w:noProof/>
              </w:rPr>
              <w:t>2. 血に変わる海 (3節)</w:t>
            </w:r>
            <w:r>
              <w:rPr>
                <w:noProof/>
                <w:webHidden/>
              </w:rPr>
              <w:tab/>
            </w:r>
            <w:r>
              <w:rPr>
                <w:noProof/>
                <w:webHidden/>
              </w:rPr>
              <w:fldChar w:fldCharType="begin"/>
            </w:r>
            <w:r>
              <w:rPr>
                <w:noProof/>
                <w:webHidden/>
              </w:rPr>
              <w:instrText xml:space="preserve"> PAGEREF _Toc213568456 \h </w:instrText>
            </w:r>
            <w:r>
              <w:rPr>
                <w:noProof/>
                <w:webHidden/>
              </w:rPr>
            </w:r>
            <w:r>
              <w:rPr>
                <w:noProof/>
                <w:webHidden/>
              </w:rPr>
              <w:fldChar w:fldCharType="separate"/>
            </w:r>
            <w:r w:rsidR="00855D06">
              <w:rPr>
                <w:noProof/>
                <w:webHidden/>
              </w:rPr>
              <w:t>6</w:t>
            </w:r>
            <w:r>
              <w:rPr>
                <w:noProof/>
                <w:webHidden/>
              </w:rPr>
              <w:fldChar w:fldCharType="end"/>
            </w:r>
          </w:hyperlink>
        </w:p>
        <w:p w14:paraId="32AC1D8F" w14:textId="553D9106" w:rsidR="0085248A" w:rsidRDefault="0085248A">
          <w:pPr>
            <w:pStyle w:val="21"/>
            <w:tabs>
              <w:tab w:val="right" w:leader="dot" w:pos="8494"/>
            </w:tabs>
            <w:rPr>
              <w:noProof/>
              <w:szCs w:val="24"/>
              <w14:ligatures w14:val="standardContextual"/>
            </w:rPr>
          </w:pPr>
          <w:hyperlink w:anchor="_Toc213568457" w:history="1">
            <w:r w:rsidRPr="006A0B74">
              <w:rPr>
                <w:rStyle w:val="a7"/>
                <w:rFonts w:ascii="HGP明朝E" w:eastAsia="HGP明朝E" w:hAnsi="HGP明朝E"/>
                <w:noProof/>
              </w:rPr>
              <w:t>3. 血に変わる水 (4-7節)</w:t>
            </w:r>
            <w:r>
              <w:rPr>
                <w:noProof/>
                <w:webHidden/>
              </w:rPr>
              <w:tab/>
            </w:r>
            <w:r>
              <w:rPr>
                <w:noProof/>
                <w:webHidden/>
              </w:rPr>
              <w:fldChar w:fldCharType="begin"/>
            </w:r>
            <w:r>
              <w:rPr>
                <w:noProof/>
                <w:webHidden/>
              </w:rPr>
              <w:instrText xml:space="preserve"> PAGEREF _Toc213568457 \h </w:instrText>
            </w:r>
            <w:r>
              <w:rPr>
                <w:noProof/>
                <w:webHidden/>
              </w:rPr>
            </w:r>
            <w:r>
              <w:rPr>
                <w:noProof/>
                <w:webHidden/>
              </w:rPr>
              <w:fldChar w:fldCharType="separate"/>
            </w:r>
            <w:r w:rsidR="00855D06">
              <w:rPr>
                <w:noProof/>
                <w:webHidden/>
              </w:rPr>
              <w:t>6</w:t>
            </w:r>
            <w:r>
              <w:rPr>
                <w:noProof/>
                <w:webHidden/>
              </w:rPr>
              <w:fldChar w:fldCharType="end"/>
            </w:r>
          </w:hyperlink>
        </w:p>
        <w:p w14:paraId="0FF6B9A3" w14:textId="0CC489E7" w:rsidR="0085248A" w:rsidRDefault="0085248A">
          <w:pPr>
            <w:pStyle w:val="21"/>
            <w:tabs>
              <w:tab w:val="right" w:leader="dot" w:pos="8494"/>
            </w:tabs>
            <w:rPr>
              <w:noProof/>
              <w:szCs w:val="24"/>
              <w14:ligatures w14:val="standardContextual"/>
            </w:rPr>
          </w:pPr>
          <w:hyperlink w:anchor="_Toc213568458" w:history="1">
            <w:r w:rsidRPr="006A0B74">
              <w:rPr>
                <w:rStyle w:val="a7"/>
                <w:rFonts w:ascii="HGP明朝E" w:eastAsia="HGP明朝E" w:hAnsi="HGP明朝E"/>
                <w:noProof/>
              </w:rPr>
              <w:t>4. 激しい炎熱(8-9節)</w:t>
            </w:r>
            <w:r>
              <w:rPr>
                <w:noProof/>
                <w:webHidden/>
              </w:rPr>
              <w:tab/>
            </w:r>
            <w:r>
              <w:rPr>
                <w:noProof/>
                <w:webHidden/>
              </w:rPr>
              <w:fldChar w:fldCharType="begin"/>
            </w:r>
            <w:r>
              <w:rPr>
                <w:noProof/>
                <w:webHidden/>
              </w:rPr>
              <w:instrText xml:space="preserve"> PAGEREF _Toc213568458 \h </w:instrText>
            </w:r>
            <w:r>
              <w:rPr>
                <w:noProof/>
                <w:webHidden/>
              </w:rPr>
            </w:r>
            <w:r>
              <w:rPr>
                <w:noProof/>
                <w:webHidden/>
              </w:rPr>
              <w:fldChar w:fldCharType="separate"/>
            </w:r>
            <w:r w:rsidR="00855D06">
              <w:rPr>
                <w:noProof/>
                <w:webHidden/>
              </w:rPr>
              <w:t>7</w:t>
            </w:r>
            <w:r>
              <w:rPr>
                <w:noProof/>
                <w:webHidden/>
              </w:rPr>
              <w:fldChar w:fldCharType="end"/>
            </w:r>
          </w:hyperlink>
        </w:p>
        <w:p w14:paraId="073C6F05" w14:textId="574E37CB" w:rsidR="0085248A" w:rsidRDefault="0085248A">
          <w:pPr>
            <w:pStyle w:val="21"/>
            <w:tabs>
              <w:tab w:val="right" w:leader="dot" w:pos="8494"/>
            </w:tabs>
            <w:rPr>
              <w:noProof/>
              <w:szCs w:val="24"/>
              <w14:ligatures w14:val="standardContextual"/>
            </w:rPr>
          </w:pPr>
          <w:hyperlink w:anchor="_Toc213568459" w:history="1">
            <w:r w:rsidRPr="006A0B74">
              <w:rPr>
                <w:rStyle w:val="a7"/>
                <w:rFonts w:ascii="HGP明朝E" w:eastAsia="HGP明朝E" w:hAnsi="HGP明朝E"/>
                <w:noProof/>
              </w:rPr>
              <w:t>5. 闇 (10-11節)</w:t>
            </w:r>
            <w:r>
              <w:rPr>
                <w:noProof/>
                <w:webHidden/>
              </w:rPr>
              <w:tab/>
            </w:r>
            <w:r>
              <w:rPr>
                <w:noProof/>
                <w:webHidden/>
              </w:rPr>
              <w:fldChar w:fldCharType="begin"/>
            </w:r>
            <w:r>
              <w:rPr>
                <w:noProof/>
                <w:webHidden/>
              </w:rPr>
              <w:instrText xml:space="preserve"> PAGEREF _Toc213568459 \h </w:instrText>
            </w:r>
            <w:r>
              <w:rPr>
                <w:noProof/>
                <w:webHidden/>
              </w:rPr>
            </w:r>
            <w:r>
              <w:rPr>
                <w:noProof/>
                <w:webHidden/>
              </w:rPr>
              <w:fldChar w:fldCharType="separate"/>
            </w:r>
            <w:r w:rsidR="00855D06">
              <w:rPr>
                <w:noProof/>
                <w:webHidden/>
              </w:rPr>
              <w:t>9</w:t>
            </w:r>
            <w:r>
              <w:rPr>
                <w:noProof/>
                <w:webHidden/>
              </w:rPr>
              <w:fldChar w:fldCharType="end"/>
            </w:r>
          </w:hyperlink>
        </w:p>
        <w:p w14:paraId="347BCD43" w14:textId="3CFD6B0F" w:rsidR="0085248A" w:rsidRDefault="0085248A">
          <w:pPr>
            <w:pStyle w:val="21"/>
            <w:tabs>
              <w:tab w:val="right" w:leader="dot" w:pos="8494"/>
            </w:tabs>
            <w:rPr>
              <w:noProof/>
              <w:szCs w:val="24"/>
              <w14:ligatures w14:val="standardContextual"/>
            </w:rPr>
          </w:pPr>
          <w:hyperlink w:anchor="_Toc213568460" w:history="1">
            <w:r w:rsidRPr="006A0B74">
              <w:rPr>
                <w:rStyle w:val="a7"/>
                <w:rFonts w:ascii="HGP明朝E" w:eastAsia="HGP明朝E" w:hAnsi="HGP明朝E"/>
                <w:noProof/>
              </w:rPr>
              <w:t>6. ハルマゲドンへの備え (12-16節)</w:t>
            </w:r>
            <w:r>
              <w:rPr>
                <w:noProof/>
                <w:webHidden/>
              </w:rPr>
              <w:tab/>
            </w:r>
            <w:r>
              <w:rPr>
                <w:noProof/>
                <w:webHidden/>
              </w:rPr>
              <w:fldChar w:fldCharType="begin"/>
            </w:r>
            <w:r>
              <w:rPr>
                <w:noProof/>
                <w:webHidden/>
              </w:rPr>
              <w:instrText xml:space="preserve"> PAGEREF _Toc213568460 \h </w:instrText>
            </w:r>
            <w:r>
              <w:rPr>
                <w:noProof/>
                <w:webHidden/>
              </w:rPr>
            </w:r>
            <w:r>
              <w:rPr>
                <w:noProof/>
                <w:webHidden/>
              </w:rPr>
              <w:fldChar w:fldCharType="separate"/>
            </w:r>
            <w:r w:rsidR="00855D06">
              <w:rPr>
                <w:noProof/>
                <w:webHidden/>
              </w:rPr>
              <w:t>17</w:t>
            </w:r>
            <w:r>
              <w:rPr>
                <w:noProof/>
                <w:webHidden/>
              </w:rPr>
              <w:fldChar w:fldCharType="end"/>
            </w:r>
          </w:hyperlink>
        </w:p>
        <w:p w14:paraId="0C7E50E5" w14:textId="7A56A22D" w:rsidR="0085248A" w:rsidRDefault="0085248A">
          <w:pPr>
            <w:pStyle w:val="21"/>
            <w:tabs>
              <w:tab w:val="right" w:leader="dot" w:pos="8494"/>
            </w:tabs>
            <w:rPr>
              <w:noProof/>
              <w:szCs w:val="24"/>
              <w14:ligatures w14:val="standardContextual"/>
            </w:rPr>
          </w:pPr>
          <w:hyperlink w:anchor="_Toc213568461" w:history="1">
            <w:r w:rsidRPr="006A0B74">
              <w:rPr>
                <w:rStyle w:val="a7"/>
                <w:rFonts w:ascii="HGP明朝E" w:eastAsia="HGP明朝E" w:hAnsi="HGP明朝E"/>
                <w:noProof/>
              </w:rPr>
              <w:t>7. 地震と雹 (17-21節)</w:t>
            </w:r>
            <w:r>
              <w:rPr>
                <w:noProof/>
                <w:webHidden/>
              </w:rPr>
              <w:tab/>
            </w:r>
            <w:r>
              <w:rPr>
                <w:noProof/>
                <w:webHidden/>
              </w:rPr>
              <w:fldChar w:fldCharType="begin"/>
            </w:r>
            <w:r>
              <w:rPr>
                <w:noProof/>
                <w:webHidden/>
              </w:rPr>
              <w:instrText xml:space="preserve"> PAGEREF _Toc213568461 \h </w:instrText>
            </w:r>
            <w:r>
              <w:rPr>
                <w:noProof/>
                <w:webHidden/>
              </w:rPr>
            </w:r>
            <w:r>
              <w:rPr>
                <w:noProof/>
                <w:webHidden/>
              </w:rPr>
              <w:fldChar w:fldCharType="separate"/>
            </w:r>
            <w:r w:rsidR="00855D06">
              <w:rPr>
                <w:noProof/>
                <w:webHidden/>
              </w:rPr>
              <w:t>28</w:t>
            </w:r>
            <w:r>
              <w:rPr>
                <w:noProof/>
                <w:webHidden/>
              </w:rPr>
              <w:fldChar w:fldCharType="end"/>
            </w:r>
          </w:hyperlink>
        </w:p>
        <w:p w14:paraId="64F21497" w14:textId="40A87067" w:rsidR="0085248A" w:rsidRDefault="0085248A">
          <w:pPr>
            <w:pStyle w:val="11"/>
            <w:tabs>
              <w:tab w:val="right" w:leader="dot" w:pos="8494"/>
            </w:tabs>
            <w:rPr>
              <w:noProof/>
              <w:szCs w:val="24"/>
              <w14:ligatures w14:val="standardContextual"/>
            </w:rPr>
          </w:pPr>
          <w:hyperlink w:anchor="_Toc213568462" w:history="1">
            <w:r w:rsidRPr="006A0B74">
              <w:rPr>
                <w:rStyle w:val="a7"/>
                <w:rFonts w:ascii="HGP明朝E" w:eastAsia="HGP明朝E" w:hAnsi="HGP明朝E"/>
                <w:noProof/>
              </w:rPr>
              <w:t>II. バビロンへの裁き： 黙示録17章1節-19章4節</w:t>
            </w:r>
            <w:r>
              <w:rPr>
                <w:noProof/>
                <w:webHidden/>
              </w:rPr>
              <w:tab/>
            </w:r>
            <w:r>
              <w:rPr>
                <w:noProof/>
                <w:webHidden/>
              </w:rPr>
              <w:fldChar w:fldCharType="begin"/>
            </w:r>
            <w:r>
              <w:rPr>
                <w:noProof/>
                <w:webHidden/>
              </w:rPr>
              <w:instrText xml:space="preserve"> PAGEREF _Toc213568462 \h </w:instrText>
            </w:r>
            <w:r>
              <w:rPr>
                <w:noProof/>
                <w:webHidden/>
              </w:rPr>
            </w:r>
            <w:r>
              <w:rPr>
                <w:noProof/>
                <w:webHidden/>
              </w:rPr>
              <w:fldChar w:fldCharType="separate"/>
            </w:r>
            <w:r w:rsidR="00855D06">
              <w:rPr>
                <w:noProof/>
                <w:webHidden/>
              </w:rPr>
              <w:t>32</w:t>
            </w:r>
            <w:r>
              <w:rPr>
                <w:noProof/>
                <w:webHidden/>
              </w:rPr>
              <w:fldChar w:fldCharType="end"/>
            </w:r>
          </w:hyperlink>
        </w:p>
        <w:p w14:paraId="360CD5EC" w14:textId="544E9FBA" w:rsidR="0085248A" w:rsidRDefault="0085248A">
          <w:pPr>
            <w:pStyle w:val="21"/>
            <w:tabs>
              <w:tab w:val="right" w:leader="dot" w:pos="8494"/>
            </w:tabs>
            <w:rPr>
              <w:noProof/>
              <w:szCs w:val="24"/>
              <w14:ligatures w14:val="standardContextual"/>
            </w:rPr>
          </w:pPr>
          <w:hyperlink w:anchor="_Toc213568463" w:history="1">
            <w:r w:rsidRPr="006A0B74">
              <w:rPr>
                <w:rStyle w:val="a7"/>
                <w:rFonts w:ascii="HGP明朝E" w:eastAsia="HGP明朝E" w:hAnsi="HGP明朝E"/>
                <w:noProof/>
              </w:rPr>
              <w:t>1.  獣に乗る女、バビロン：黙示録17章1-14節</w:t>
            </w:r>
            <w:r>
              <w:rPr>
                <w:noProof/>
                <w:webHidden/>
              </w:rPr>
              <w:tab/>
            </w:r>
            <w:r>
              <w:rPr>
                <w:noProof/>
                <w:webHidden/>
              </w:rPr>
              <w:fldChar w:fldCharType="begin"/>
            </w:r>
            <w:r>
              <w:rPr>
                <w:noProof/>
                <w:webHidden/>
              </w:rPr>
              <w:instrText xml:space="preserve"> PAGEREF _Toc213568463 \h </w:instrText>
            </w:r>
            <w:r>
              <w:rPr>
                <w:noProof/>
                <w:webHidden/>
              </w:rPr>
            </w:r>
            <w:r>
              <w:rPr>
                <w:noProof/>
                <w:webHidden/>
              </w:rPr>
              <w:fldChar w:fldCharType="separate"/>
            </w:r>
            <w:r w:rsidR="00855D06">
              <w:rPr>
                <w:noProof/>
                <w:webHidden/>
              </w:rPr>
              <w:t>32</w:t>
            </w:r>
            <w:r>
              <w:rPr>
                <w:noProof/>
                <w:webHidden/>
              </w:rPr>
              <w:fldChar w:fldCharType="end"/>
            </w:r>
          </w:hyperlink>
        </w:p>
        <w:p w14:paraId="25779C3F" w14:textId="655898D6" w:rsidR="0085248A" w:rsidRDefault="0085248A">
          <w:pPr>
            <w:pStyle w:val="31"/>
            <w:tabs>
              <w:tab w:val="right" w:leader="dot" w:pos="8494"/>
            </w:tabs>
            <w:rPr>
              <w:noProof/>
              <w:szCs w:val="24"/>
              <w14:ligatures w14:val="standardContextual"/>
            </w:rPr>
          </w:pPr>
          <w:hyperlink w:anchor="_Toc213568464" w:history="1">
            <w:r w:rsidRPr="006A0B74">
              <w:rPr>
                <w:rStyle w:val="a7"/>
                <w:rFonts w:ascii="HGP明朝E" w:eastAsia="HGP明朝E" w:hAnsi="HGP明朝E"/>
                <w:noProof/>
              </w:rPr>
              <w:t>A. 獣に乗る女バビロン（1-6節）</w:t>
            </w:r>
            <w:r>
              <w:rPr>
                <w:noProof/>
                <w:webHidden/>
              </w:rPr>
              <w:tab/>
            </w:r>
            <w:r>
              <w:rPr>
                <w:noProof/>
                <w:webHidden/>
              </w:rPr>
              <w:fldChar w:fldCharType="begin"/>
            </w:r>
            <w:r>
              <w:rPr>
                <w:noProof/>
                <w:webHidden/>
              </w:rPr>
              <w:instrText xml:space="preserve"> PAGEREF _Toc213568464 \h </w:instrText>
            </w:r>
            <w:r>
              <w:rPr>
                <w:noProof/>
                <w:webHidden/>
              </w:rPr>
            </w:r>
            <w:r>
              <w:rPr>
                <w:noProof/>
                <w:webHidden/>
              </w:rPr>
              <w:fldChar w:fldCharType="separate"/>
            </w:r>
            <w:r w:rsidR="00855D06">
              <w:rPr>
                <w:noProof/>
                <w:webHidden/>
              </w:rPr>
              <w:t>33</w:t>
            </w:r>
            <w:r>
              <w:rPr>
                <w:noProof/>
                <w:webHidden/>
              </w:rPr>
              <w:fldChar w:fldCharType="end"/>
            </w:r>
          </w:hyperlink>
        </w:p>
        <w:p w14:paraId="78B1EABC" w14:textId="0B8A955C" w:rsidR="0085248A" w:rsidRDefault="0085248A">
          <w:pPr>
            <w:pStyle w:val="31"/>
            <w:tabs>
              <w:tab w:val="right" w:leader="dot" w:pos="8494"/>
            </w:tabs>
            <w:rPr>
              <w:noProof/>
              <w:szCs w:val="24"/>
              <w14:ligatures w14:val="standardContextual"/>
            </w:rPr>
          </w:pPr>
          <w:hyperlink w:anchor="_Toc213568465" w:history="1">
            <w:r w:rsidRPr="006A0B74">
              <w:rPr>
                <w:rStyle w:val="a7"/>
                <w:rFonts w:ascii="HGP明朝E" w:eastAsia="HGP明朝E" w:hAnsi="HGP明朝E"/>
                <w:noProof/>
              </w:rPr>
              <w:t>B.  バビロンが乗っている獣（7-14節）</w:t>
            </w:r>
            <w:r>
              <w:rPr>
                <w:noProof/>
                <w:webHidden/>
              </w:rPr>
              <w:tab/>
            </w:r>
            <w:r>
              <w:rPr>
                <w:noProof/>
                <w:webHidden/>
              </w:rPr>
              <w:fldChar w:fldCharType="begin"/>
            </w:r>
            <w:r>
              <w:rPr>
                <w:noProof/>
                <w:webHidden/>
              </w:rPr>
              <w:instrText xml:space="preserve"> PAGEREF _Toc213568465 \h </w:instrText>
            </w:r>
            <w:r>
              <w:rPr>
                <w:noProof/>
                <w:webHidden/>
              </w:rPr>
            </w:r>
            <w:r>
              <w:rPr>
                <w:noProof/>
                <w:webHidden/>
              </w:rPr>
              <w:fldChar w:fldCharType="separate"/>
            </w:r>
            <w:r w:rsidR="00855D06">
              <w:rPr>
                <w:noProof/>
                <w:webHidden/>
              </w:rPr>
              <w:t>36</w:t>
            </w:r>
            <w:r>
              <w:rPr>
                <w:noProof/>
                <w:webHidden/>
              </w:rPr>
              <w:fldChar w:fldCharType="end"/>
            </w:r>
          </w:hyperlink>
        </w:p>
        <w:p w14:paraId="5C8723EF" w14:textId="6E50E35A" w:rsidR="0085248A" w:rsidRDefault="0085248A">
          <w:pPr>
            <w:pStyle w:val="21"/>
            <w:tabs>
              <w:tab w:val="right" w:leader="dot" w:pos="8494"/>
            </w:tabs>
            <w:rPr>
              <w:noProof/>
              <w:szCs w:val="24"/>
              <w14:ligatures w14:val="standardContextual"/>
            </w:rPr>
          </w:pPr>
          <w:hyperlink w:anchor="_Toc213568466" w:history="1">
            <w:r w:rsidRPr="006A0B74">
              <w:rPr>
                <w:rStyle w:val="a7"/>
                <w:rFonts w:ascii="HGP明朝E" w:eastAsia="HGP明朝E" w:hAnsi="HGP明朝E"/>
                <w:noProof/>
              </w:rPr>
              <w:t>2. バビロンへの憎しみ  黙示録17章15-18節</w:t>
            </w:r>
            <w:r>
              <w:rPr>
                <w:noProof/>
                <w:webHidden/>
              </w:rPr>
              <w:tab/>
            </w:r>
            <w:r>
              <w:rPr>
                <w:noProof/>
                <w:webHidden/>
              </w:rPr>
              <w:fldChar w:fldCharType="begin"/>
            </w:r>
            <w:r>
              <w:rPr>
                <w:noProof/>
                <w:webHidden/>
              </w:rPr>
              <w:instrText xml:space="preserve"> PAGEREF _Toc213568466 \h </w:instrText>
            </w:r>
            <w:r>
              <w:rPr>
                <w:noProof/>
                <w:webHidden/>
              </w:rPr>
            </w:r>
            <w:r>
              <w:rPr>
                <w:noProof/>
                <w:webHidden/>
              </w:rPr>
              <w:fldChar w:fldCharType="separate"/>
            </w:r>
            <w:r w:rsidR="00855D06">
              <w:rPr>
                <w:noProof/>
                <w:webHidden/>
              </w:rPr>
              <w:t>39</w:t>
            </w:r>
            <w:r>
              <w:rPr>
                <w:noProof/>
                <w:webHidden/>
              </w:rPr>
              <w:fldChar w:fldCharType="end"/>
            </w:r>
          </w:hyperlink>
        </w:p>
        <w:p w14:paraId="477A688E" w14:textId="1236086A" w:rsidR="0085248A" w:rsidRDefault="0085248A">
          <w:pPr>
            <w:pStyle w:val="21"/>
            <w:tabs>
              <w:tab w:val="right" w:leader="dot" w:pos="8494"/>
            </w:tabs>
            <w:rPr>
              <w:noProof/>
              <w:szCs w:val="24"/>
              <w14:ligatures w14:val="standardContextual"/>
            </w:rPr>
          </w:pPr>
          <w:hyperlink w:anchor="_Toc213568467" w:history="1">
            <w:r w:rsidRPr="006A0B74">
              <w:rPr>
                <w:rStyle w:val="a7"/>
                <w:rFonts w:ascii="HGP明朝E" w:eastAsia="HGP明朝E" w:hAnsi="HGP明朝E"/>
                <w:noProof/>
              </w:rPr>
              <w:t>3.  バビロンは滅びた 黙示録18章1-3節</w:t>
            </w:r>
            <w:r>
              <w:rPr>
                <w:noProof/>
                <w:webHidden/>
              </w:rPr>
              <w:tab/>
            </w:r>
            <w:r>
              <w:rPr>
                <w:noProof/>
                <w:webHidden/>
              </w:rPr>
              <w:fldChar w:fldCharType="begin"/>
            </w:r>
            <w:r>
              <w:rPr>
                <w:noProof/>
                <w:webHidden/>
              </w:rPr>
              <w:instrText xml:space="preserve"> PAGEREF _Toc213568467 \h </w:instrText>
            </w:r>
            <w:r>
              <w:rPr>
                <w:noProof/>
                <w:webHidden/>
              </w:rPr>
            </w:r>
            <w:r>
              <w:rPr>
                <w:noProof/>
                <w:webHidden/>
              </w:rPr>
              <w:fldChar w:fldCharType="separate"/>
            </w:r>
            <w:r w:rsidR="00855D06">
              <w:rPr>
                <w:noProof/>
                <w:webHidden/>
              </w:rPr>
              <w:t>41</w:t>
            </w:r>
            <w:r>
              <w:rPr>
                <w:noProof/>
                <w:webHidden/>
              </w:rPr>
              <w:fldChar w:fldCharType="end"/>
            </w:r>
          </w:hyperlink>
        </w:p>
        <w:p w14:paraId="3E09FC88" w14:textId="5B77192C" w:rsidR="0085248A" w:rsidRDefault="0085248A">
          <w:pPr>
            <w:pStyle w:val="21"/>
            <w:tabs>
              <w:tab w:val="right" w:leader="dot" w:pos="8494"/>
            </w:tabs>
            <w:rPr>
              <w:noProof/>
              <w:szCs w:val="24"/>
              <w14:ligatures w14:val="standardContextual"/>
            </w:rPr>
          </w:pPr>
          <w:hyperlink w:anchor="_Toc213568468" w:history="1">
            <w:r w:rsidRPr="006A0B74">
              <w:rPr>
                <w:rStyle w:val="a7"/>
                <w:rFonts w:ascii="HGP明朝E" w:eastAsia="HGP明朝E" w:hAnsi="HGP明朝E"/>
                <w:noProof/>
              </w:rPr>
              <w:t>4. バビロンから離れ去れ：　黙示録18章4節</w:t>
            </w:r>
            <w:r>
              <w:rPr>
                <w:noProof/>
                <w:webHidden/>
              </w:rPr>
              <w:tab/>
            </w:r>
            <w:r>
              <w:rPr>
                <w:noProof/>
                <w:webHidden/>
              </w:rPr>
              <w:fldChar w:fldCharType="begin"/>
            </w:r>
            <w:r>
              <w:rPr>
                <w:noProof/>
                <w:webHidden/>
              </w:rPr>
              <w:instrText xml:space="preserve"> PAGEREF _Toc213568468 \h </w:instrText>
            </w:r>
            <w:r>
              <w:rPr>
                <w:noProof/>
                <w:webHidden/>
              </w:rPr>
            </w:r>
            <w:r>
              <w:rPr>
                <w:noProof/>
                <w:webHidden/>
              </w:rPr>
              <w:fldChar w:fldCharType="separate"/>
            </w:r>
            <w:r w:rsidR="00855D06">
              <w:rPr>
                <w:noProof/>
                <w:webHidden/>
              </w:rPr>
              <w:t>43</w:t>
            </w:r>
            <w:r>
              <w:rPr>
                <w:noProof/>
                <w:webHidden/>
              </w:rPr>
              <w:fldChar w:fldCharType="end"/>
            </w:r>
          </w:hyperlink>
        </w:p>
        <w:p w14:paraId="2029CB4B" w14:textId="3D91C96E" w:rsidR="0085248A" w:rsidRDefault="0085248A">
          <w:pPr>
            <w:pStyle w:val="21"/>
            <w:tabs>
              <w:tab w:val="right" w:leader="dot" w:pos="8494"/>
            </w:tabs>
            <w:rPr>
              <w:noProof/>
              <w:szCs w:val="24"/>
              <w14:ligatures w14:val="standardContextual"/>
            </w:rPr>
          </w:pPr>
          <w:hyperlink w:anchor="_Toc213568469" w:history="1">
            <w:r w:rsidRPr="006A0B74">
              <w:rPr>
                <w:rStyle w:val="a7"/>
                <w:rFonts w:ascii="HGP明朝E" w:eastAsia="HGP明朝E" w:hAnsi="HGP明朝E"/>
                <w:noProof/>
              </w:rPr>
              <w:t>5.  バビロンが滅ぼされる： 黙示録18章5-8節</w:t>
            </w:r>
            <w:r>
              <w:rPr>
                <w:noProof/>
                <w:webHidden/>
              </w:rPr>
              <w:tab/>
            </w:r>
            <w:r>
              <w:rPr>
                <w:noProof/>
                <w:webHidden/>
              </w:rPr>
              <w:fldChar w:fldCharType="begin"/>
            </w:r>
            <w:r>
              <w:rPr>
                <w:noProof/>
                <w:webHidden/>
              </w:rPr>
              <w:instrText xml:space="preserve"> PAGEREF _Toc213568469 \h </w:instrText>
            </w:r>
            <w:r>
              <w:rPr>
                <w:noProof/>
                <w:webHidden/>
              </w:rPr>
            </w:r>
            <w:r>
              <w:rPr>
                <w:noProof/>
                <w:webHidden/>
              </w:rPr>
              <w:fldChar w:fldCharType="separate"/>
            </w:r>
            <w:r w:rsidR="00855D06">
              <w:rPr>
                <w:noProof/>
                <w:webHidden/>
              </w:rPr>
              <w:t>51</w:t>
            </w:r>
            <w:r>
              <w:rPr>
                <w:noProof/>
                <w:webHidden/>
              </w:rPr>
              <w:fldChar w:fldCharType="end"/>
            </w:r>
          </w:hyperlink>
        </w:p>
        <w:p w14:paraId="7E68C692" w14:textId="3F9AEFA8" w:rsidR="0085248A" w:rsidRDefault="0085248A">
          <w:pPr>
            <w:pStyle w:val="21"/>
            <w:tabs>
              <w:tab w:val="right" w:leader="dot" w:pos="8494"/>
            </w:tabs>
            <w:rPr>
              <w:noProof/>
              <w:szCs w:val="24"/>
              <w14:ligatures w14:val="standardContextual"/>
            </w:rPr>
          </w:pPr>
          <w:hyperlink w:anchor="_Toc213568470" w:history="1">
            <w:r w:rsidRPr="006A0B74">
              <w:rPr>
                <w:rStyle w:val="a7"/>
                <w:rFonts w:ascii="HGP明朝E" w:eastAsia="HGP明朝E" w:hAnsi="HGP明朝E"/>
                <w:noProof/>
              </w:rPr>
              <w:t>6.  バビロンのための哀歌 : 黙示録18章9-19節</w:t>
            </w:r>
            <w:r>
              <w:rPr>
                <w:noProof/>
                <w:webHidden/>
              </w:rPr>
              <w:tab/>
            </w:r>
            <w:r>
              <w:rPr>
                <w:noProof/>
                <w:webHidden/>
              </w:rPr>
              <w:fldChar w:fldCharType="begin"/>
            </w:r>
            <w:r>
              <w:rPr>
                <w:noProof/>
                <w:webHidden/>
              </w:rPr>
              <w:instrText xml:space="preserve"> PAGEREF _Toc213568470 \h </w:instrText>
            </w:r>
            <w:r>
              <w:rPr>
                <w:noProof/>
                <w:webHidden/>
              </w:rPr>
            </w:r>
            <w:r>
              <w:rPr>
                <w:noProof/>
                <w:webHidden/>
              </w:rPr>
              <w:fldChar w:fldCharType="separate"/>
            </w:r>
            <w:r w:rsidR="00855D06">
              <w:rPr>
                <w:noProof/>
                <w:webHidden/>
              </w:rPr>
              <w:t>64</w:t>
            </w:r>
            <w:r>
              <w:rPr>
                <w:noProof/>
                <w:webHidden/>
              </w:rPr>
              <w:fldChar w:fldCharType="end"/>
            </w:r>
          </w:hyperlink>
        </w:p>
        <w:p w14:paraId="1496D670" w14:textId="40209B83" w:rsidR="0085248A" w:rsidRDefault="0085248A">
          <w:pPr>
            <w:pStyle w:val="21"/>
            <w:tabs>
              <w:tab w:val="right" w:leader="dot" w:pos="8494"/>
            </w:tabs>
            <w:rPr>
              <w:noProof/>
              <w:szCs w:val="24"/>
              <w14:ligatures w14:val="standardContextual"/>
            </w:rPr>
          </w:pPr>
          <w:hyperlink w:anchor="_Toc213568471" w:history="1">
            <w:r w:rsidRPr="006A0B74">
              <w:rPr>
                <w:rStyle w:val="a7"/>
                <w:rFonts w:ascii="HGP明朝E" w:eastAsia="HGP明朝E" w:hAnsi="HGP明朝E"/>
                <w:noProof/>
              </w:rPr>
              <w:t>7.  バビロンに対する天の歓喜  黙示録18章20節-19章4節</w:t>
            </w:r>
            <w:r>
              <w:rPr>
                <w:noProof/>
                <w:webHidden/>
              </w:rPr>
              <w:tab/>
            </w:r>
            <w:r>
              <w:rPr>
                <w:noProof/>
                <w:webHidden/>
              </w:rPr>
              <w:fldChar w:fldCharType="begin"/>
            </w:r>
            <w:r>
              <w:rPr>
                <w:noProof/>
                <w:webHidden/>
              </w:rPr>
              <w:instrText xml:space="preserve"> PAGEREF _Toc213568471 \h </w:instrText>
            </w:r>
            <w:r>
              <w:rPr>
                <w:noProof/>
                <w:webHidden/>
              </w:rPr>
            </w:r>
            <w:r>
              <w:rPr>
                <w:noProof/>
                <w:webHidden/>
              </w:rPr>
              <w:fldChar w:fldCharType="separate"/>
            </w:r>
            <w:r w:rsidR="00855D06">
              <w:rPr>
                <w:noProof/>
                <w:webHidden/>
              </w:rPr>
              <w:t>67</w:t>
            </w:r>
            <w:r>
              <w:rPr>
                <w:noProof/>
                <w:webHidden/>
              </w:rPr>
              <w:fldChar w:fldCharType="end"/>
            </w:r>
          </w:hyperlink>
        </w:p>
        <w:p w14:paraId="79AD42DA" w14:textId="5A14E58B" w:rsidR="0085248A" w:rsidRDefault="0085248A">
          <w:pPr>
            <w:pStyle w:val="11"/>
            <w:tabs>
              <w:tab w:val="right" w:leader="dot" w:pos="8494"/>
            </w:tabs>
            <w:rPr>
              <w:noProof/>
              <w:szCs w:val="24"/>
              <w14:ligatures w14:val="standardContextual"/>
            </w:rPr>
          </w:pPr>
          <w:hyperlink w:anchor="_Toc213568472" w:history="1">
            <w:r w:rsidRPr="006A0B74">
              <w:rPr>
                <w:rStyle w:val="a7"/>
                <w:rFonts w:ascii="HGP明朝E" w:eastAsia="HGP明朝E" w:hAnsi="HGP明朝E"/>
                <w:noProof/>
              </w:rPr>
              <w:t>III.  獣のハルマゲドンの十字軍</w:t>
            </w:r>
            <w:r>
              <w:rPr>
                <w:noProof/>
                <w:webHidden/>
              </w:rPr>
              <w:tab/>
            </w:r>
            <w:r>
              <w:rPr>
                <w:noProof/>
                <w:webHidden/>
              </w:rPr>
              <w:fldChar w:fldCharType="begin"/>
            </w:r>
            <w:r>
              <w:rPr>
                <w:noProof/>
                <w:webHidden/>
              </w:rPr>
              <w:instrText xml:space="preserve"> PAGEREF _Toc213568472 \h </w:instrText>
            </w:r>
            <w:r>
              <w:rPr>
                <w:noProof/>
                <w:webHidden/>
              </w:rPr>
            </w:r>
            <w:r>
              <w:rPr>
                <w:noProof/>
                <w:webHidden/>
              </w:rPr>
              <w:fldChar w:fldCharType="separate"/>
            </w:r>
            <w:r w:rsidR="00855D06">
              <w:rPr>
                <w:noProof/>
                <w:webHidden/>
              </w:rPr>
              <w:t>70</w:t>
            </w:r>
            <w:r>
              <w:rPr>
                <w:noProof/>
                <w:webHidden/>
              </w:rPr>
              <w:fldChar w:fldCharType="end"/>
            </w:r>
          </w:hyperlink>
        </w:p>
        <w:p w14:paraId="06EA9FEF" w14:textId="7C238F90" w:rsidR="0085248A" w:rsidRDefault="0085248A">
          <w:pPr>
            <w:pStyle w:val="11"/>
            <w:tabs>
              <w:tab w:val="right" w:leader="dot" w:pos="8494"/>
            </w:tabs>
            <w:rPr>
              <w:noProof/>
              <w:szCs w:val="24"/>
              <w14:ligatures w14:val="standardContextual"/>
            </w:rPr>
          </w:pPr>
          <w:hyperlink w:anchor="_Toc213568473" w:history="1">
            <w:r w:rsidRPr="006A0B74">
              <w:rPr>
                <w:rStyle w:val="a7"/>
                <w:rFonts w:ascii="HGP明朝E" w:eastAsia="HGP明朝E" w:hAnsi="HGP明朝E"/>
                <w:noProof/>
              </w:rPr>
              <w:t>IV.  再臨の兆し 黙示録19章5節</w:t>
            </w:r>
            <w:r>
              <w:rPr>
                <w:noProof/>
                <w:webHidden/>
              </w:rPr>
              <w:tab/>
            </w:r>
            <w:r>
              <w:rPr>
                <w:noProof/>
                <w:webHidden/>
              </w:rPr>
              <w:fldChar w:fldCharType="begin"/>
            </w:r>
            <w:r>
              <w:rPr>
                <w:noProof/>
                <w:webHidden/>
              </w:rPr>
              <w:instrText xml:space="preserve"> PAGEREF _Toc213568473 \h </w:instrText>
            </w:r>
            <w:r>
              <w:rPr>
                <w:noProof/>
                <w:webHidden/>
              </w:rPr>
            </w:r>
            <w:r>
              <w:rPr>
                <w:noProof/>
                <w:webHidden/>
              </w:rPr>
              <w:fldChar w:fldCharType="separate"/>
            </w:r>
            <w:r w:rsidR="00855D06">
              <w:rPr>
                <w:noProof/>
                <w:webHidden/>
              </w:rPr>
              <w:t>92</w:t>
            </w:r>
            <w:r>
              <w:rPr>
                <w:noProof/>
                <w:webHidden/>
              </w:rPr>
              <w:fldChar w:fldCharType="end"/>
            </w:r>
          </w:hyperlink>
        </w:p>
        <w:p w14:paraId="72063550" w14:textId="7F24475B" w:rsidR="0085248A" w:rsidRDefault="0085248A">
          <w:pPr>
            <w:pStyle w:val="11"/>
            <w:tabs>
              <w:tab w:val="right" w:leader="dot" w:pos="8494"/>
            </w:tabs>
            <w:rPr>
              <w:noProof/>
              <w:szCs w:val="24"/>
              <w14:ligatures w14:val="standardContextual"/>
            </w:rPr>
          </w:pPr>
          <w:hyperlink w:anchor="_Toc213568474" w:history="1">
            <w:r w:rsidRPr="006A0B74">
              <w:rPr>
                <w:rStyle w:val="a7"/>
                <w:rFonts w:ascii="HGP明朝E" w:eastAsia="HGP明朝E" w:hAnsi="HGP明朝E"/>
                <w:noProof/>
              </w:rPr>
              <w:t>V. 小羊の花嫁の復活：黙示録19章6-10節</w:t>
            </w:r>
            <w:r>
              <w:rPr>
                <w:noProof/>
                <w:webHidden/>
              </w:rPr>
              <w:tab/>
            </w:r>
            <w:r>
              <w:rPr>
                <w:noProof/>
                <w:webHidden/>
              </w:rPr>
              <w:fldChar w:fldCharType="begin"/>
            </w:r>
            <w:r>
              <w:rPr>
                <w:noProof/>
                <w:webHidden/>
              </w:rPr>
              <w:instrText xml:space="preserve"> PAGEREF _Toc213568474 \h </w:instrText>
            </w:r>
            <w:r>
              <w:rPr>
                <w:noProof/>
                <w:webHidden/>
              </w:rPr>
            </w:r>
            <w:r>
              <w:rPr>
                <w:noProof/>
                <w:webHidden/>
              </w:rPr>
              <w:fldChar w:fldCharType="separate"/>
            </w:r>
            <w:r w:rsidR="00855D06">
              <w:rPr>
                <w:noProof/>
                <w:webHidden/>
              </w:rPr>
              <w:t>99</w:t>
            </w:r>
            <w:r>
              <w:rPr>
                <w:noProof/>
                <w:webHidden/>
              </w:rPr>
              <w:fldChar w:fldCharType="end"/>
            </w:r>
          </w:hyperlink>
        </w:p>
        <w:p w14:paraId="733845AE" w14:textId="7CA354AB" w:rsidR="0085248A" w:rsidRDefault="0085248A">
          <w:pPr>
            <w:pStyle w:val="11"/>
            <w:tabs>
              <w:tab w:val="right" w:leader="dot" w:pos="8494"/>
            </w:tabs>
            <w:rPr>
              <w:noProof/>
              <w:szCs w:val="24"/>
              <w14:ligatures w14:val="standardContextual"/>
            </w:rPr>
          </w:pPr>
          <w:hyperlink w:anchor="_Toc213568475" w:history="1">
            <w:r w:rsidRPr="006A0B74">
              <w:rPr>
                <w:rStyle w:val="a7"/>
                <w:rFonts w:ascii="HGP明朝E" w:eastAsia="HGP明朝E" w:hAnsi="HGP明朝E"/>
                <w:noProof/>
              </w:rPr>
              <w:t>VI. イスラエルの悔い改め</w:t>
            </w:r>
            <w:r>
              <w:rPr>
                <w:noProof/>
                <w:webHidden/>
              </w:rPr>
              <w:tab/>
            </w:r>
            <w:r>
              <w:rPr>
                <w:noProof/>
                <w:webHidden/>
              </w:rPr>
              <w:fldChar w:fldCharType="begin"/>
            </w:r>
            <w:r>
              <w:rPr>
                <w:noProof/>
                <w:webHidden/>
              </w:rPr>
              <w:instrText xml:space="preserve"> PAGEREF _Toc213568475 \h </w:instrText>
            </w:r>
            <w:r>
              <w:rPr>
                <w:noProof/>
                <w:webHidden/>
              </w:rPr>
            </w:r>
            <w:r>
              <w:rPr>
                <w:noProof/>
                <w:webHidden/>
              </w:rPr>
              <w:fldChar w:fldCharType="separate"/>
            </w:r>
            <w:r w:rsidR="00855D06">
              <w:rPr>
                <w:noProof/>
                <w:webHidden/>
              </w:rPr>
              <w:t>119</w:t>
            </w:r>
            <w:r>
              <w:rPr>
                <w:noProof/>
                <w:webHidden/>
              </w:rPr>
              <w:fldChar w:fldCharType="end"/>
            </w:r>
          </w:hyperlink>
        </w:p>
        <w:p w14:paraId="50D61BB9" w14:textId="52F6E0E5" w:rsidR="0085248A" w:rsidRDefault="0085248A">
          <w:pPr>
            <w:pStyle w:val="11"/>
            <w:tabs>
              <w:tab w:val="right" w:leader="dot" w:pos="8494"/>
            </w:tabs>
            <w:rPr>
              <w:noProof/>
              <w:szCs w:val="24"/>
              <w14:ligatures w14:val="standardContextual"/>
            </w:rPr>
          </w:pPr>
          <w:hyperlink w:anchor="_Toc213568476" w:history="1">
            <w:r w:rsidRPr="006A0B74">
              <w:rPr>
                <w:rStyle w:val="a7"/>
                <w:rFonts w:ascii="HGP明朝E" w:eastAsia="HGP明朝E" w:hAnsi="HGP明朝E"/>
                <w:noProof/>
              </w:rPr>
              <w:t>VII. 再臨とハルマゲドン：　黙示録19章11-21節</w:t>
            </w:r>
            <w:r>
              <w:rPr>
                <w:noProof/>
                <w:webHidden/>
              </w:rPr>
              <w:tab/>
            </w:r>
            <w:r>
              <w:rPr>
                <w:noProof/>
                <w:webHidden/>
              </w:rPr>
              <w:fldChar w:fldCharType="begin"/>
            </w:r>
            <w:r>
              <w:rPr>
                <w:noProof/>
                <w:webHidden/>
              </w:rPr>
              <w:instrText xml:space="preserve"> PAGEREF _Toc213568476 \h </w:instrText>
            </w:r>
            <w:r>
              <w:rPr>
                <w:noProof/>
                <w:webHidden/>
              </w:rPr>
            </w:r>
            <w:r>
              <w:rPr>
                <w:noProof/>
                <w:webHidden/>
              </w:rPr>
              <w:fldChar w:fldCharType="separate"/>
            </w:r>
            <w:r w:rsidR="00855D06">
              <w:rPr>
                <w:noProof/>
                <w:webHidden/>
              </w:rPr>
              <w:t>122</w:t>
            </w:r>
            <w:r>
              <w:rPr>
                <w:noProof/>
                <w:webHidden/>
              </w:rPr>
              <w:fldChar w:fldCharType="end"/>
            </w:r>
          </w:hyperlink>
        </w:p>
        <w:p w14:paraId="40F25742" w14:textId="01DFAE0F" w:rsidR="0085248A" w:rsidRDefault="0085248A">
          <w:pPr>
            <w:pStyle w:val="21"/>
            <w:tabs>
              <w:tab w:val="right" w:leader="dot" w:pos="8494"/>
            </w:tabs>
            <w:rPr>
              <w:noProof/>
              <w:szCs w:val="24"/>
              <w14:ligatures w14:val="standardContextual"/>
            </w:rPr>
          </w:pPr>
          <w:hyperlink w:anchor="_Toc213568477" w:history="1">
            <w:r w:rsidRPr="006A0B74">
              <w:rPr>
                <w:rStyle w:val="a7"/>
                <w:rFonts w:ascii="HGP明朝E" w:eastAsia="HGP明朝E" w:hAnsi="HGP明朝E"/>
                <w:noProof/>
              </w:rPr>
              <w:t>1.  神の言葉の到来： 黙示録19章11-16節</w:t>
            </w:r>
            <w:r>
              <w:rPr>
                <w:noProof/>
                <w:webHidden/>
              </w:rPr>
              <w:tab/>
            </w:r>
            <w:r>
              <w:rPr>
                <w:noProof/>
                <w:webHidden/>
              </w:rPr>
              <w:fldChar w:fldCharType="begin"/>
            </w:r>
            <w:r>
              <w:rPr>
                <w:noProof/>
                <w:webHidden/>
              </w:rPr>
              <w:instrText xml:space="preserve"> PAGEREF _Toc213568477 \h </w:instrText>
            </w:r>
            <w:r>
              <w:rPr>
                <w:noProof/>
                <w:webHidden/>
              </w:rPr>
            </w:r>
            <w:r>
              <w:rPr>
                <w:noProof/>
                <w:webHidden/>
              </w:rPr>
              <w:fldChar w:fldCharType="separate"/>
            </w:r>
            <w:r w:rsidR="00855D06">
              <w:rPr>
                <w:noProof/>
                <w:webHidden/>
              </w:rPr>
              <w:t>123</w:t>
            </w:r>
            <w:r>
              <w:rPr>
                <w:noProof/>
                <w:webHidden/>
              </w:rPr>
              <w:fldChar w:fldCharType="end"/>
            </w:r>
          </w:hyperlink>
        </w:p>
        <w:p w14:paraId="2C0A4AA8" w14:textId="13D6D256" w:rsidR="0085248A" w:rsidRDefault="0085248A">
          <w:pPr>
            <w:pStyle w:val="21"/>
            <w:tabs>
              <w:tab w:val="right" w:leader="dot" w:pos="8494"/>
            </w:tabs>
            <w:rPr>
              <w:noProof/>
              <w:szCs w:val="24"/>
              <w14:ligatures w14:val="standardContextual"/>
            </w:rPr>
          </w:pPr>
          <w:hyperlink w:anchor="_Toc213568478" w:history="1">
            <w:r w:rsidRPr="006A0B74">
              <w:rPr>
                <w:rStyle w:val="a7"/>
                <w:rFonts w:ascii="HGP明朝E" w:eastAsia="HGP明朝E" w:hAnsi="HGP明朝E"/>
                <w:noProof/>
              </w:rPr>
              <w:t>2.  殺戮への誘い  黙示録19章17-18節</w:t>
            </w:r>
            <w:r>
              <w:rPr>
                <w:noProof/>
                <w:webHidden/>
              </w:rPr>
              <w:tab/>
            </w:r>
            <w:r>
              <w:rPr>
                <w:noProof/>
                <w:webHidden/>
              </w:rPr>
              <w:fldChar w:fldCharType="begin"/>
            </w:r>
            <w:r>
              <w:rPr>
                <w:noProof/>
                <w:webHidden/>
              </w:rPr>
              <w:instrText xml:space="preserve"> PAGEREF _Toc213568478 \h </w:instrText>
            </w:r>
            <w:r>
              <w:rPr>
                <w:noProof/>
                <w:webHidden/>
              </w:rPr>
            </w:r>
            <w:r>
              <w:rPr>
                <w:noProof/>
                <w:webHidden/>
              </w:rPr>
              <w:fldChar w:fldCharType="separate"/>
            </w:r>
            <w:r w:rsidR="00855D06">
              <w:rPr>
                <w:noProof/>
                <w:webHidden/>
              </w:rPr>
              <w:t>130</w:t>
            </w:r>
            <w:r>
              <w:rPr>
                <w:noProof/>
                <w:webHidden/>
              </w:rPr>
              <w:fldChar w:fldCharType="end"/>
            </w:r>
          </w:hyperlink>
        </w:p>
        <w:p w14:paraId="21DED40B" w14:textId="1E43D84A" w:rsidR="0085248A" w:rsidRDefault="0085248A">
          <w:pPr>
            <w:pStyle w:val="21"/>
            <w:tabs>
              <w:tab w:val="right" w:leader="dot" w:pos="8494"/>
            </w:tabs>
            <w:rPr>
              <w:noProof/>
              <w:szCs w:val="24"/>
              <w14:ligatures w14:val="standardContextual"/>
            </w:rPr>
          </w:pPr>
          <w:hyperlink w:anchor="_Toc213568479" w:history="1">
            <w:r w:rsidRPr="006A0B74">
              <w:rPr>
                <w:rStyle w:val="a7"/>
                <w:rFonts w:ascii="HGP明朝E" w:eastAsia="HGP明朝E" w:hAnsi="HGP明朝E"/>
                <w:noProof/>
              </w:rPr>
              <w:t xml:space="preserve">3. </w:t>
            </w:r>
            <w:r w:rsidR="007C46CD">
              <w:rPr>
                <w:rStyle w:val="a7"/>
                <w:rFonts w:ascii="HGP明朝E" w:eastAsia="HGP明朝E" w:hAnsi="HGP明朝E" w:hint="eastAsia"/>
                <w:noProof/>
              </w:rPr>
              <w:t xml:space="preserve"> </w:t>
            </w:r>
            <w:r w:rsidRPr="006A0B74">
              <w:rPr>
                <w:rStyle w:val="a7"/>
                <w:rFonts w:ascii="HGP明朝E" w:eastAsia="HGP明朝E" w:hAnsi="HGP明朝E"/>
                <w:noProof/>
              </w:rPr>
              <w:t>反キリストとその軍勢  黙示録19章19節</w:t>
            </w:r>
            <w:r>
              <w:rPr>
                <w:noProof/>
                <w:webHidden/>
              </w:rPr>
              <w:tab/>
            </w:r>
            <w:r>
              <w:rPr>
                <w:noProof/>
                <w:webHidden/>
              </w:rPr>
              <w:fldChar w:fldCharType="begin"/>
            </w:r>
            <w:r>
              <w:rPr>
                <w:noProof/>
                <w:webHidden/>
              </w:rPr>
              <w:instrText xml:space="preserve"> PAGEREF _Toc213568479 \h </w:instrText>
            </w:r>
            <w:r>
              <w:rPr>
                <w:noProof/>
                <w:webHidden/>
              </w:rPr>
            </w:r>
            <w:r>
              <w:rPr>
                <w:noProof/>
                <w:webHidden/>
              </w:rPr>
              <w:fldChar w:fldCharType="separate"/>
            </w:r>
            <w:r w:rsidR="00855D06">
              <w:rPr>
                <w:noProof/>
                <w:webHidden/>
              </w:rPr>
              <w:t>132</w:t>
            </w:r>
            <w:r>
              <w:rPr>
                <w:noProof/>
                <w:webHidden/>
              </w:rPr>
              <w:fldChar w:fldCharType="end"/>
            </w:r>
          </w:hyperlink>
        </w:p>
        <w:p w14:paraId="7C7968A2" w14:textId="7DE78489" w:rsidR="0085248A" w:rsidRDefault="0085248A">
          <w:pPr>
            <w:pStyle w:val="21"/>
            <w:tabs>
              <w:tab w:val="right" w:leader="dot" w:pos="8494"/>
            </w:tabs>
            <w:rPr>
              <w:noProof/>
              <w:szCs w:val="24"/>
              <w14:ligatures w14:val="standardContextual"/>
            </w:rPr>
          </w:pPr>
          <w:hyperlink w:anchor="_Toc213568480" w:history="1">
            <w:r w:rsidRPr="006A0B74">
              <w:rPr>
                <w:rStyle w:val="a7"/>
                <w:rFonts w:ascii="HGP明朝E" w:eastAsia="HGP明朝E" w:hAnsi="HGP明朝E"/>
                <w:noProof/>
              </w:rPr>
              <w:t>4.  獣と偽預言者の捕縛　黙示録19章20節</w:t>
            </w:r>
            <w:r>
              <w:rPr>
                <w:noProof/>
                <w:webHidden/>
              </w:rPr>
              <w:tab/>
            </w:r>
            <w:r>
              <w:rPr>
                <w:noProof/>
                <w:webHidden/>
              </w:rPr>
              <w:fldChar w:fldCharType="begin"/>
            </w:r>
            <w:r>
              <w:rPr>
                <w:noProof/>
                <w:webHidden/>
              </w:rPr>
              <w:instrText xml:space="preserve"> PAGEREF _Toc213568480 \h </w:instrText>
            </w:r>
            <w:r>
              <w:rPr>
                <w:noProof/>
                <w:webHidden/>
              </w:rPr>
            </w:r>
            <w:r>
              <w:rPr>
                <w:noProof/>
                <w:webHidden/>
              </w:rPr>
              <w:fldChar w:fldCharType="separate"/>
            </w:r>
            <w:r w:rsidR="00855D06">
              <w:rPr>
                <w:noProof/>
                <w:webHidden/>
              </w:rPr>
              <w:t>134</w:t>
            </w:r>
            <w:r>
              <w:rPr>
                <w:noProof/>
                <w:webHidden/>
              </w:rPr>
              <w:fldChar w:fldCharType="end"/>
            </w:r>
          </w:hyperlink>
        </w:p>
        <w:p w14:paraId="58B0095C" w14:textId="3503816D" w:rsidR="0085248A" w:rsidRDefault="0085248A">
          <w:pPr>
            <w:pStyle w:val="21"/>
            <w:tabs>
              <w:tab w:val="right" w:leader="dot" w:pos="8494"/>
            </w:tabs>
            <w:rPr>
              <w:noProof/>
              <w:szCs w:val="24"/>
              <w14:ligatures w14:val="standardContextual"/>
            </w:rPr>
          </w:pPr>
          <w:hyperlink w:anchor="_Toc213568481" w:history="1">
            <w:r w:rsidRPr="006A0B74">
              <w:rPr>
                <w:rStyle w:val="a7"/>
                <w:rFonts w:ascii="HGP明朝E" w:eastAsia="HGP明朝E" w:hAnsi="HGP明朝E"/>
                <w:noProof/>
              </w:rPr>
              <w:t>5.  ハルマゲドンの戦い  黙示録19章21節</w:t>
            </w:r>
            <w:r>
              <w:rPr>
                <w:noProof/>
                <w:webHidden/>
              </w:rPr>
              <w:tab/>
            </w:r>
            <w:r>
              <w:rPr>
                <w:noProof/>
                <w:webHidden/>
              </w:rPr>
              <w:fldChar w:fldCharType="begin"/>
            </w:r>
            <w:r>
              <w:rPr>
                <w:noProof/>
                <w:webHidden/>
              </w:rPr>
              <w:instrText xml:space="preserve"> PAGEREF _Toc213568481 \h </w:instrText>
            </w:r>
            <w:r>
              <w:rPr>
                <w:noProof/>
                <w:webHidden/>
              </w:rPr>
            </w:r>
            <w:r>
              <w:rPr>
                <w:noProof/>
                <w:webHidden/>
              </w:rPr>
              <w:fldChar w:fldCharType="separate"/>
            </w:r>
            <w:r w:rsidR="00855D06">
              <w:rPr>
                <w:noProof/>
                <w:webHidden/>
              </w:rPr>
              <w:t>136</w:t>
            </w:r>
            <w:r>
              <w:rPr>
                <w:noProof/>
                <w:webHidden/>
              </w:rPr>
              <w:fldChar w:fldCharType="end"/>
            </w:r>
          </w:hyperlink>
        </w:p>
        <w:p w14:paraId="7463E7A9" w14:textId="3F0DD218" w:rsidR="0085248A" w:rsidRDefault="0085248A">
          <w:pPr>
            <w:pStyle w:val="31"/>
            <w:tabs>
              <w:tab w:val="right" w:leader="dot" w:pos="8494"/>
            </w:tabs>
            <w:rPr>
              <w:noProof/>
              <w:szCs w:val="24"/>
              <w14:ligatures w14:val="standardContextual"/>
            </w:rPr>
          </w:pPr>
          <w:hyperlink w:anchor="_Toc213568482" w:history="1">
            <w:r w:rsidRPr="006A0B74">
              <w:rPr>
                <w:rStyle w:val="a7"/>
                <w:rFonts w:ascii="HGP明朝E" w:eastAsia="HGP明朝E" w:hAnsi="HGP明朝E"/>
                <w:noProof/>
              </w:rPr>
              <w:t>a.イエス・キリストのオリーブ山での再臨（ゼカリヤ14章2-7節）。</w:t>
            </w:r>
            <w:r>
              <w:rPr>
                <w:noProof/>
                <w:webHidden/>
              </w:rPr>
              <w:tab/>
            </w:r>
            <w:r>
              <w:rPr>
                <w:noProof/>
                <w:webHidden/>
              </w:rPr>
              <w:fldChar w:fldCharType="begin"/>
            </w:r>
            <w:r>
              <w:rPr>
                <w:noProof/>
                <w:webHidden/>
              </w:rPr>
              <w:instrText xml:space="preserve"> PAGEREF _Toc213568482 \h </w:instrText>
            </w:r>
            <w:r>
              <w:rPr>
                <w:noProof/>
                <w:webHidden/>
              </w:rPr>
            </w:r>
            <w:r>
              <w:rPr>
                <w:noProof/>
                <w:webHidden/>
              </w:rPr>
              <w:fldChar w:fldCharType="separate"/>
            </w:r>
            <w:r w:rsidR="00855D06">
              <w:rPr>
                <w:noProof/>
                <w:webHidden/>
              </w:rPr>
              <w:t>136</w:t>
            </w:r>
            <w:r>
              <w:rPr>
                <w:noProof/>
                <w:webHidden/>
              </w:rPr>
              <w:fldChar w:fldCharType="end"/>
            </w:r>
          </w:hyperlink>
        </w:p>
        <w:p w14:paraId="37BB250C" w14:textId="41B8507B" w:rsidR="0085248A" w:rsidRDefault="0085248A">
          <w:pPr>
            <w:pStyle w:val="31"/>
            <w:tabs>
              <w:tab w:val="right" w:leader="dot" w:pos="8494"/>
            </w:tabs>
            <w:rPr>
              <w:noProof/>
              <w:szCs w:val="24"/>
              <w14:ligatures w14:val="standardContextual"/>
            </w:rPr>
          </w:pPr>
          <w:hyperlink w:anchor="_Toc213568483" w:history="1">
            <w:r w:rsidRPr="006A0B74">
              <w:rPr>
                <w:rStyle w:val="a7"/>
                <w:rFonts w:ascii="HGP明朝E" w:eastAsia="HGP明朝E" w:hAnsi="HGP明朝E"/>
                <w:noProof/>
              </w:rPr>
              <w:t>b. 恐るべきしるしと驚異：</w:t>
            </w:r>
            <w:r>
              <w:rPr>
                <w:noProof/>
                <w:webHidden/>
              </w:rPr>
              <w:tab/>
            </w:r>
            <w:r>
              <w:rPr>
                <w:noProof/>
                <w:webHidden/>
              </w:rPr>
              <w:fldChar w:fldCharType="begin"/>
            </w:r>
            <w:r>
              <w:rPr>
                <w:noProof/>
                <w:webHidden/>
              </w:rPr>
              <w:instrText xml:space="preserve"> PAGEREF _Toc213568483 \h </w:instrText>
            </w:r>
            <w:r>
              <w:rPr>
                <w:noProof/>
                <w:webHidden/>
              </w:rPr>
            </w:r>
            <w:r>
              <w:rPr>
                <w:noProof/>
                <w:webHidden/>
              </w:rPr>
              <w:fldChar w:fldCharType="separate"/>
            </w:r>
            <w:r w:rsidR="00855D06">
              <w:rPr>
                <w:noProof/>
                <w:webHidden/>
              </w:rPr>
              <w:t>140</w:t>
            </w:r>
            <w:r>
              <w:rPr>
                <w:noProof/>
                <w:webHidden/>
              </w:rPr>
              <w:fldChar w:fldCharType="end"/>
            </w:r>
          </w:hyperlink>
        </w:p>
        <w:p w14:paraId="21891182" w14:textId="74AD589A" w:rsidR="0085248A" w:rsidRDefault="0085248A">
          <w:pPr>
            <w:pStyle w:val="31"/>
            <w:tabs>
              <w:tab w:val="right" w:leader="dot" w:pos="8494"/>
            </w:tabs>
            <w:rPr>
              <w:noProof/>
              <w:szCs w:val="24"/>
              <w14:ligatures w14:val="standardContextual"/>
            </w:rPr>
          </w:pPr>
          <w:hyperlink w:anchor="_Toc213568484" w:history="1">
            <w:r w:rsidRPr="006A0B74">
              <w:rPr>
                <w:rStyle w:val="a7"/>
                <w:rFonts w:ascii="HGP明朝E" w:eastAsia="HGP明朝E" w:hAnsi="HGP明朝E"/>
                <w:noProof/>
              </w:rPr>
              <w:t>c.  イスラエルの戦い</w:t>
            </w:r>
            <w:r>
              <w:rPr>
                <w:noProof/>
                <w:webHidden/>
              </w:rPr>
              <w:tab/>
            </w:r>
            <w:r>
              <w:rPr>
                <w:noProof/>
                <w:webHidden/>
              </w:rPr>
              <w:fldChar w:fldCharType="begin"/>
            </w:r>
            <w:r>
              <w:rPr>
                <w:noProof/>
                <w:webHidden/>
              </w:rPr>
              <w:instrText xml:space="preserve"> PAGEREF _Toc213568484 \h </w:instrText>
            </w:r>
            <w:r>
              <w:rPr>
                <w:noProof/>
                <w:webHidden/>
              </w:rPr>
            </w:r>
            <w:r>
              <w:rPr>
                <w:noProof/>
                <w:webHidden/>
              </w:rPr>
              <w:fldChar w:fldCharType="separate"/>
            </w:r>
            <w:r w:rsidR="00855D06">
              <w:rPr>
                <w:noProof/>
                <w:webHidden/>
              </w:rPr>
              <w:t>141</w:t>
            </w:r>
            <w:r>
              <w:rPr>
                <w:noProof/>
                <w:webHidden/>
              </w:rPr>
              <w:fldChar w:fldCharType="end"/>
            </w:r>
          </w:hyperlink>
        </w:p>
        <w:p w14:paraId="22715B08" w14:textId="0F0A0D35" w:rsidR="0085248A" w:rsidRDefault="0085248A">
          <w:pPr>
            <w:pStyle w:val="31"/>
            <w:tabs>
              <w:tab w:val="right" w:leader="dot" w:pos="8494"/>
            </w:tabs>
            <w:rPr>
              <w:noProof/>
              <w:szCs w:val="24"/>
              <w14:ligatures w14:val="standardContextual"/>
            </w:rPr>
          </w:pPr>
          <w:hyperlink w:anchor="_Toc213568485" w:history="1">
            <w:r w:rsidRPr="006A0B74">
              <w:rPr>
                <w:rStyle w:val="a7"/>
                <w:rFonts w:ascii="HGP明朝E" w:eastAsia="HGP明朝E" w:hAnsi="HGP明朝E"/>
                <w:noProof/>
              </w:rPr>
              <w:t>d. 大いなる殺戮　:</w:t>
            </w:r>
            <w:r>
              <w:rPr>
                <w:noProof/>
                <w:webHidden/>
              </w:rPr>
              <w:tab/>
            </w:r>
            <w:r>
              <w:rPr>
                <w:noProof/>
                <w:webHidden/>
              </w:rPr>
              <w:fldChar w:fldCharType="begin"/>
            </w:r>
            <w:r>
              <w:rPr>
                <w:noProof/>
                <w:webHidden/>
              </w:rPr>
              <w:instrText xml:space="preserve"> PAGEREF _Toc213568485 \h </w:instrText>
            </w:r>
            <w:r>
              <w:rPr>
                <w:noProof/>
                <w:webHidden/>
              </w:rPr>
            </w:r>
            <w:r>
              <w:rPr>
                <w:noProof/>
                <w:webHidden/>
              </w:rPr>
              <w:fldChar w:fldCharType="separate"/>
            </w:r>
            <w:r w:rsidR="00855D06">
              <w:rPr>
                <w:noProof/>
                <w:webHidden/>
              </w:rPr>
              <w:t>146</w:t>
            </w:r>
            <w:r>
              <w:rPr>
                <w:noProof/>
                <w:webHidden/>
              </w:rPr>
              <w:fldChar w:fldCharType="end"/>
            </w:r>
          </w:hyperlink>
        </w:p>
        <w:p w14:paraId="71BDFB39" w14:textId="731E16D5" w:rsidR="0085248A" w:rsidRDefault="0085248A">
          <w:pPr>
            <w:pStyle w:val="21"/>
            <w:tabs>
              <w:tab w:val="right" w:leader="dot" w:pos="8494"/>
            </w:tabs>
            <w:rPr>
              <w:noProof/>
              <w:szCs w:val="24"/>
              <w14:ligatures w14:val="standardContextual"/>
            </w:rPr>
          </w:pPr>
          <w:hyperlink w:anchor="_Toc213568486" w:history="1">
            <w:r w:rsidRPr="006A0B74">
              <w:rPr>
                <w:rStyle w:val="a7"/>
                <w:rFonts w:ascii="HGP明朝E" w:eastAsia="HGP明朝E" w:hAnsi="HGP明朝E"/>
                <w:noProof/>
              </w:rPr>
              <w:t>6.  悪者の屈辱と贖われた者の喜び</w:t>
            </w:r>
            <w:r>
              <w:rPr>
                <w:noProof/>
                <w:webHidden/>
              </w:rPr>
              <w:tab/>
            </w:r>
            <w:r>
              <w:rPr>
                <w:noProof/>
                <w:webHidden/>
              </w:rPr>
              <w:fldChar w:fldCharType="begin"/>
            </w:r>
            <w:r>
              <w:rPr>
                <w:noProof/>
                <w:webHidden/>
              </w:rPr>
              <w:instrText xml:space="preserve"> PAGEREF _Toc213568486 \h </w:instrText>
            </w:r>
            <w:r>
              <w:rPr>
                <w:noProof/>
                <w:webHidden/>
              </w:rPr>
            </w:r>
            <w:r>
              <w:rPr>
                <w:noProof/>
                <w:webHidden/>
              </w:rPr>
              <w:fldChar w:fldCharType="separate"/>
            </w:r>
            <w:r w:rsidR="00855D06">
              <w:rPr>
                <w:noProof/>
                <w:webHidden/>
              </w:rPr>
              <w:t>156</w:t>
            </w:r>
            <w:r>
              <w:rPr>
                <w:noProof/>
                <w:webHidden/>
              </w:rPr>
              <w:fldChar w:fldCharType="end"/>
            </w:r>
          </w:hyperlink>
        </w:p>
        <w:p w14:paraId="635AE2B7" w14:textId="205BB830" w:rsidR="00C81321" w:rsidRDefault="00C81321">
          <w:r>
            <w:rPr>
              <w:b/>
              <w:bCs/>
              <w:lang w:val="ja-JP"/>
            </w:rPr>
            <w:fldChar w:fldCharType="end"/>
          </w:r>
        </w:p>
      </w:sdtContent>
    </w:sdt>
    <w:p w14:paraId="5172ADE1" w14:textId="77777777" w:rsidR="0092325D" w:rsidRDefault="0092325D" w:rsidP="00BB4B4A">
      <w:pPr>
        <w:spacing w:line="240" w:lineRule="atLeast"/>
        <w:rPr>
          <w:rFonts w:ascii="ＭＳ Ｐ明朝" w:eastAsia="ＭＳ Ｐ明朝" w:hAnsi="ＭＳ Ｐ明朝"/>
          <w:sz w:val="24"/>
          <w:szCs w:val="24"/>
        </w:rPr>
        <w:sectPr w:rsidR="0092325D">
          <w:footerReference w:type="default" r:id="rId10"/>
          <w:pgSz w:w="11906" w:h="16838"/>
          <w:pgMar w:top="1985" w:right="1701" w:bottom="1701" w:left="1701" w:header="851" w:footer="992" w:gutter="0"/>
          <w:cols w:space="425"/>
          <w:docGrid w:type="lines" w:linePitch="360"/>
        </w:sectPr>
      </w:pPr>
    </w:p>
    <w:p w14:paraId="2F2B77F6" w14:textId="77777777" w:rsidR="00401B4D" w:rsidRPr="007756B4" w:rsidRDefault="00401B4D" w:rsidP="00BB4B4A">
      <w:pPr>
        <w:spacing w:line="240" w:lineRule="atLeast"/>
        <w:rPr>
          <w:rFonts w:ascii="ＭＳ Ｐ明朝" w:eastAsia="ＭＳ Ｐ明朝" w:hAnsi="ＭＳ Ｐ明朝"/>
          <w:sz w:val="24"/>
          <w:szCs w:val="24"/>
        </w:rPr>
      </w:pPr>
    </w:p>
    <w:p w14:paraId="71594204" w14:textId="77777777" w:rsidR="0092325D" w:rsidRPr="0092325D" w:rsidRDefault="008968A9" w:rsidP="0092325D">
      <w:pPr>
        <w:spacing w:line="240" w:lineRule="atLeast"/>
        <w:jc w:val="center"/>
        <w:rPr>
          <w:rFonts w:ascii="HGP明朝E" w:eastAsia="HGP明朝E" w:hAnsi="HGP明朝E"/>
          <w:sz w:val="32"/>
          <w:szCs w:val="32"/>
        </w:rPr>
      </w:pPr>
      <w:r w:rsidRPr="0092325D">
        <w:rPr>
          <w:rFonts w:ascii="HGP明朝E" w:eastAsia="HGP明朝E" w:hAnsi="HGP明朝E" w:hint="eastAsia"/>
          <w:sz w:val="32"/>
          <w:szCs w:val="32"/>
        </w:rPr>
        <w:t>序文：</w:t>
      </w:r>
      <w:r w:rsidR="00323CE2" w:rsidRPr="0092325D">
        <w:rPr>
          <w:rFonts w:ascii="HGP明朝E" w:eastAsia="HGP明朝E" w:hAnsi="HGP明朝E" w:hint="eastAsia"/>
          <w:sz w:val="32"/>
          <w:szCs w:val="32"/>
        </w:rPr>
        <w:t xml:space="preserve">　</w:t>
      </w:r>
    </w:p>
    <w:p w14:paraId="41812405" w14:textId="485B6FDB" w:rsidR="00401B4D" w:rsidRDefault="008968A9" w:rsidP="0092325D">
      <w:pPr>
        <w:spacing w:line="240" w:lineRule="atLeast"/>
        <w:ind w:firstLine="240"/>
        <w:rPr>
          <w:rFonts w:ascii="ＭＳ Ｐ明朝" w:eastAsia="ＭＳ Ｐ明朝" w:hAnsi="ＭＳ Ｐ明朝"/>
          <w:sz w:val="24"/>
          <w:szCs w:val="24"/>
        </w:rPr>
      </w:pPr>
      <w:r w:rsidRPr="008968A9">
        <w:rPr>
          <w:rFonts w:ascii="ＭＳ Ｐ明朝" w:eastAsia="ＭＳ Ｐ明朝" w:hAnsi="ＭＳ Ｐ明朝" w:hint="eastAsia"/>
          <w:sz w:val="24"/>
          <w:szCs w:val="24"/>
        </w:rPr>
        <w:t>艱難</w:t>
      </w:r>
      <w:r w:rsidR="00BA4CF8">
        <w:rPr>
          <w:rFonts w:ascii="ＭＳ Ｐ明朝" w:eastAsia="ＭＳ Ｐ明朝" w:hAnsi="ＭＳ Ｐ明朝" w:hint="eastAsia"/>
          <w:sz w:val="24"/>
          <w:szCs w:val="24"/>
        </w:rPr>
        <w:t>期</w:t>
      </w:r>
      <w:r w:rsidRPr="008968A9">
        <w:rPr>
          <w:rFonts w:ascii="ＭＳ Ｐ明朝" w:eastAsia="ＭＳ Ｐ明朝" w:hAnsi="ＭＳ Ｐ明朝" w:hint="eastAsia"/>
          <w:sz w:val="24"/>
          <w:szCs w:val="24"/>
        </w:rPr>
        <w:t>の後半における最も重要な出来事は、</w:t>
      </w:r>
      <w:r w:rsidR="00930117" w:rsidRPr="00930117">
        <w:rPr>
          <w:rFonts w:ascii="ＭＳ Ｐ明朝" w:eastAsia="ＭＳ Ｐ明朝" w:hAnsi="ＭＳ Ｐ明朝" w:hint="eastAsia"/>
          <w:sz w:val="24"/>
          <w:szCs w:val="24"/>
        </w:rPr>
        <w:t>私たちの敵である悪魔が獣を遣わして、地上から信仰と信者たちを完全に根絶やしにしようと</w:t>
      </w:r>
      <w:r w:rsidR="00E84F13">
        <w:rPr>
          <w:rFonts w:ascii="ＭＳ Ｐ明朝" w:eastAsia="ＭＳ Ｐ明朝" w:hAnsi="ＭＳ Ｐ明朝" w:hint="eastAsia"/>
          <w:sz w:val="24"/>
          <w:szCs w:val="24"/>
        </w:rPr>
        <w:t>す</w:t>
      </w:r>
      <w:r w:rsidR="00930117">
        <w:rPr>
          <w:rFonts w:ascii="ＭＳ Ｐ明朝" w:eastAsia="ＭＳ Ｐ明朝" w:hAnsi="ＭＳ Ｐ明朝" w:hint="eastAsia"/>
          <w:sz w:val="24"/>
          <w:szCs w:val="24"/>
        </w:rPr>
        <w:t>るので、</w:t>
      </w:r>
      <w:r w:rsidR="00323CE2" w:rsidRPr="00323CE2">
        <w:rPr>
          <w:rFonts w:ascii="ＭＳ Ｐ明朝" w:eastAsia="ＭＳ Ｐ明朝" w:hAnsi="ＭＳ Ｐ明朝" w:hint="eastAsia"/>
          <w:sz w:val="24"/>
          <w:szCs w:val="24"/>
        </w:rPr>
        <w:t>信者たちの観点から見ると</w:t>
      </w:r>
      <w:r w:rsidR="00323CE2">
        <w:rPr>
          <w:rFonts w:ascii="ＭＳ Ｐ明朝" w:eastAsia="ＭＳ Ｐ明朝" w:hAnsi="ＭＳ Ｐ明朝" w:hint="eastAsia"/>
          <w:sz w:val="24"/>
          <w:szCs w:val="24"/>
        </w:rPr>
        <w:t>、それは</w:t>
      </w:r>
      <w:r w:rsidRPr="008968A9">
        <w:rPr>
          <w:rFonts w:ascii="ＭＳ Ｐ明朝" w:eastAsia="ＭＳ Ｐ明朝" w:hAnsi="ＭＳ Ｐ明朝" w:hint="eastAsia"/>
          <w:sz w:val="24"/>
          <w:szCs w:val="24"/>
        </w:rPr>
        <w:t>大迫害とそれに伴う殉教です。</w:t>
      </w:r>
      <w:r w:rsidRPr="008968A9">
        <w:rPr>
          <w:rFonts w:ascii="ＭＳ Ｐ明朝" w:eastAsia="ＭＳ Ｐ明朝" w:hAnsi="ＭＳ Ｐ明朝"/>
          <w:sz w:val="24"/>
          <w:szCs w:val="24"/>
        </w:rPr>
        <w:t>もしこの邪悪な</w:t>
      </w:r>
      <w:r w:rsidR="00DB3DF5">
        <w:rPr>
          <w:rFonts w:ascii="ＭＳ Ｐ明朝" w:eastAsia="ＭＳ Ｐ明朝" w:hAnsi="ＭＳ Ｐ明朝" w:hint="eastAsia"/>
          <w:sz w:val="24"/>
          <w:szCs w:val="24"/>
        </w:rPr>
        <w:t>仕業</w:t>
      </w:r>
      <w:r w:rsidRPr="008968A9">
        <w:rPr>
          <w:rFonts w:ascii="ＭＳ Ｐ明朝" w:eastAsia="ＭＳ Ｐ明朝" w:hAnsi="ＭＳ Ｐ明朝"/>
          <w:sz w:val="24"/>
          <w:szCs w:val="24"/>
        </w:rPr>
        <w:t>と反キリストの体制が、それ以上妨げられることなく継続</w:t>
      </w:r>
      <w:r w:rsidR="00DB3DF5">
        <w:rPr>
          <w:rFonts w:ascii="ＭＳ Ｐ明朝" w:eastAsia="ＭＳ Ｐ明朝" w:hAnsi="ＭＳ Ｐ明朝" w:hint="eastAsia"/>
          <w:sz w:val="24"/>
          <w:szCs w:val="24"/>
        </w:rPr>
        <w:t>するとしたら</w:t>
      </w:r>
      <w:r w:rsidRPr="008968A9">
        <w:rPr>
          <w:rFonts w:ascii="ＭＳ Ｐ明朝" w:eastAsia="ＭＳ Ｐ明朝" w:hAnsi="ＭＳ Ｐ明朝"/>
          <w:sz w:val="24"/>
          <w:szCs w:val="24"/>
        </w:rPr>
        <w:t>、地上</w:t>
      </w:r>
      <w:r w:rsidR="00DB3DF5">
        <w:rPr>
          <w:rFonts w:ascii="ＭＳ Ｐ明朝" w:eastAsia="ＭＳ Ｐ明朝" w:hAnsi="ＭＳ Ｐ明朝" w:hint="eastAsia"/>
          <w:sz w:val="24"/>
          <w:szCs w:val="24"/>
        </w:rPr>
        <w:t>において</w:t>
      </w:r>
      <w:r w:rsidRPr="008968A9">
        <w:rPr>
          <w:rFonts w:ascii="ＭＳ Ｐ明朝" w:eastAsia="ＭＳ Ｐ明朝" w:hAnsi="ＭＳ Ｐ明朝"/>
          <w:sz w:val="24"/>
          <w:szCs w:val="24"/>
        </w:rPr>
        <w:t>信仰</w:t>
      </w:r>
      <w:r w:rsidR="00DB3DF5">
        <w:rPr>
          <w:rFonts w:ascii="ＭＳ Ｐ明朝" w:eastAsia="ＭＳ Ｐ明朝" w:hAnsi="ＭＳ Ｐ明朝" w:hint="eastAsia"/>
          <w:sz w:val="24"/>
          <w:szCs w:val="24"/>
        </w:rPr>
        <w:t>を持つ</w:t>
      </w:r>
      <w:r w:rsidRPr="008968A9">
        <w:rPr>
          <w:rFonts w:ascii="ＭＳ Ｐ明朝" w:eastAsia="ＭＳ Ｐ明朝" w:hAnsi="ＭＳ Ｐ明朝"/>
          <w:sz w:val="24"/>
          <w:szCs w:val="24"/>
        </w:rPr>
        <w:t>残</w:t>
      </w:r>
      <w:r w:rsidR="00DB3DF5">
        <w:rPr>
          <w:rFonts w:ascii="ＭＳ Ｐ明朝" w:eastAsia="ＭＳ Ｐ明朝" w:hAnsi="ＭＳ Ｐ明朝" w:hint="eastAsia"/>
          <w:sz w:val="24"/>
          <w:szCs w:val="24"/>
        </w:rPr>
        <w:t>りの</w:t>
      </w:r>
      <w:r w:rsidRPr="008968A9">
        <w:rPr>
          <w:rFonts w:ascii="ＭＳ Ｐ明朝" w:eastAsia="ＭＳ Ｐ明朝" w:hAnsi="ＭＳ Ｐ明朝"/>
          <w:sz w:val="24"/>
          <w:szCs w:val="24"/>
        </w:rPr>
        <w:t>者たちが絶滅するだけでなく、「肉</w:t>
      </w:r>
      <w:r w:rsidR="00DB3DF5">
        <w:rPr>
          <w:rFonts w:ascii="ＭＳ Ｐ明朝" w:eastAsia="ＭＳ Ｐ明朝" w:hAnsi="ＭＳ Ｐ明朝" w:hint="eastAsia"/>
          <w:sz w:val="24"/>
          <w:szCs w:val="24"/>
        </w:rPr>
        <w:t>ある者</w:t>
      </w:r>
      <w:r w:rsidRPr="008968A9">
        <w:rPr>
          <w:rFonts w:ascii="ＭＳ Ｐ明朝" w:eastAsia="ＭＳ Ｐ明朝" w:hAnsi="ＭＳ Ｐ明朝"/>
          <w:sz w:val="24"/>
          <w:szCs w:val="24"/>
        </w:rPr>
        <w:t>は誰一人として生き残れない」ことにな</w:t>
      </w:r>
      <w:r w:rsidR="00E84F13">
        <w:rPr>
          <w:rFonts w:ascii="ＭＳ Ｐ明朝" w:eastAsia="ＭＳ Ｐ明朝" w:hAnsi="ＭＳ Ｐ明朝" w:hint="eastAsia"/>
          <w:sz w:val="24"/>
          <w:szCs w:val="24"/>
        </w:rPr>
        <w:t>ること</w:t>
      </w:r>
      <w:r w:rsidRPr="008968A9">
        <w:rPr>
          <w:rFonts w:ascii="ＭＳ Ｐ明朝" w:eastAsia="ＭＳ Ｐ明朝" w:hAnsi="ＭＳ Ｐ明朝"/>
          <w:sz w:val="24"/>
          <w:szCs w:val="24"/>
        </w:rPr>
        <w:t>でしょう。まさに「選ばれた者のため」に、私たちの主は「その期間を縮められる」のです（</w:t>
      </w:r>
      <w:hyperlink r:id="rId11" w:anchor="13:20" w:tooltip="もし主がその期間を縮めてくださらないなら、救われる者はひとりもないであろう。しかし、選ばれた選民のために、その期間を縮めてくださったのである。 " w:history="1">
        <w:r w:rsidRPr="00196851">
          <w:rPr>
            <w:rStyle w:val="a7"/>
            <w:rFonts w:ascii="ＭＳ Ｐ明朝" w:eastAsia="ＭＳ Ｐ明朝" w:hAnsi="ＭＳ Ｐ明朝"/>
            <w:sz w:val="24"/>
            <w:szCs w:val="24"/>
          </w:rPr>
          <w:t>マルコ13章20節</w:t>
        </w:r>
      </w:hyperlink>
      <w:r w:rsidRPr="008968A9">
        <w:rPr>
          <w:rFonts w:ascii="ＭＳ Ｐ明朝" w:eastAsia="ＭＳ Ｐ明朝" w:hAnsi="ＭＳ Ｐ明朝"/>
          <w:sz w:val="24"/>
          <w:szCs w:val="24"/>
        </w:rPr>
        <w:t>）。</w:t>
      </w:r>
      <w:r w:rsidRPr="008968A9">
        <w:rPr>
          <w:rFonts w:ascii="ＭＳ Ｐ明朝" w:eastAsia="ＭＳ Ｐ明朝" w:hAnsi="ＭＳ Ｐ明朝" w:hint="eastAsia"/>
          <w:sz w:val="24"/>
          <w:szCs w:val="24"/>
        </w:rPr>
        <w:t>神</w:t>
      </w:r>
      <w:r w:rsidR="00BF5BB5">
        <w:rPr>
          <w:rFonts w:ascii="ＭＳ Ｐ明朝" w:eastAsia="ＭＳ Ｐ明朝" w:hAnsi="ＭＳ Ｐ明朝" w:hint="eastAsia"/>
          <w:sz w:val="24"/>
          <w:szCs w:val="24"/>
        </w:rPr>
        <w:t>は</w:t>
      </w:r>
      <w:r w:rsidRPr="008968A9">
        <w:rPr>
          <w:rFonts w:ascii="ＭＳ Ｐ明朝" w:eastAsia="ＭＳ Ｐ明朝" w:hAnsi="ＭＳ Ｐ明朝" w:hint="eastAsia"/>
          <w:sz w:val="24"/>
          <w:szCs w:val="24"/>
        </w:rPr>
        <w:t>人間の</w:t>
      </w:r>
      <w:r w:rsidR="00BF5BB5">
        <w:rPr>
          <w:rFonts w:ascii="ＭＳ Ｐ明朝" w:eastAsia="ＭＳ Ｐ明朝" w:hAnsi="ＭＳ Ｐ明朝" w:hint="eastAsia"/>
          <w:sz w:val="24"/>
          <w:szCs w:val="24"/>
        </w:rPr>
        <w:t>している</w:t>
      </w:r>
      <w:r w:rsidRPr="008968A9">
        <w:rPr>
          <w:rFonts w:ascii="ＭＳ Ｐ明朝" w:eastAsia="ＭＳ Ｐ明朝" w:hAnsi="ＭＳ Ｐ明朝" w:hint="eastAsia"/>
          <w:sz w:val="24"/>
          <w:szCs w:val="24"/>
        </w:rPr>
        <w:t>事に直接かつ強力に介入され、</w:t>
      </w:r>
      <w:r w:rsidR="000E0569" w:rsidRPr="000E0569">
        <w:rPr>
          <w:rFonts w:ascii="ＭＳ Ｐ明朝" w:eastAsia="ＭＳ Ｐ明朝" w:hAnsi="ＭＳ Ｐ明朝" w:hint="eastAsia"/>
          <w:sz w:val="24"/>
          <w:szCs w:val="24"/>
        </w:rPr>
        <w:t>艱難期の最後の年の鉢の裁きに始まり、</w:t>
      </w:r>
      <w:r w:rsidR="00A87742" w:rsidRPr="00A87742">
        <w:rPr>
          <w:rFonts w:ascii="ＭＳ Ｐ明朝" w:eastAsia="ＭＳ Ｐ明朝" w:hAnsi="ＭＳ Ｐ明朝" w:hint="eastAsia"/>
          <w:sz w:val="24"/>
          <w:szCs w:val="24"/>
        </w:rPr>
        <w:t>サタンと獣の世界支配を</w:t>
      </w:r>
      <w:r w:rsidR="00E84F13">
        <w:rPr>
          <w:rFonts w:ascii="ＭＳ Ｐ明朝" w:eastAsia="ＭＳ Ｐ明朝" w:hAnsi="ＭＳ Ｐ明朝" w:hint="eastAsia"/>
          <w:sz w:val="24"/>
          <w:szCs w:val="24"/>
        </w:rPr>
        <w:t>阻止</w:t>
      </w:r>
      <w:r w:rsidR="00A87742" w:rsidRPr="00A87742">
        <w:rPr>
          <w:rFonts w:ascii="ＭＳ Ｐ明朝" w:eastAsia="ＭＳ Ｐ明朝" w:hAnsi="ＭＳ Ｐ明朝" w:hint="eastAsia"/>
          <w:sz w:val="24"/>
          <w:szCs w:val="24"/>
        </w:rPr>
        <w:t>し、</w:t>
      </w:r>
      <w:r w:rsidR="00E84F13">
        <w:rPr>
          <w:rFonts w:ascii="ＭＳ Ｐ明朝" w:eastAsia="ＭＳ Ｐ明朝" w:hAnsi="ＭＳ Ｐ明朝" w:hint="eastAsia"/>
          <w:sz w:val="24"/>
          <w:szCs w:val="24"/>
        </w:rPr>
        <w:t>ついに</w:t>
      </w:r>
      <w:r w:rsidR="00A87742" w:rsidRPr="00A87742">
        <w:rPr>
          <w:rFonts w:ascii="ＭＳ Ｐ明朝" w:eastAsia="ＭＳ Ｐ明朝" w:hAnsi="ＭＳ Ｐ明朝" w:hint="eastAsia"/>
          <w:sz w:val="24"/>
          <w:szCs w:val="24"/>
        </w:rPr>
        <w:t>逃れることも妨げることもできない主イエス・キリストの、ハルマゲドンでの栄光と裁きの再臨へ導きます。</w:t>
      </w:r>
      <w:r w:rsidRPr="008968A9">
        <w:rPr>
          <w:rFonts w:ascii="ＭＳ Ｐ明朝" w:eastAsia="ＭＳ Ｐ明朝" w:hAnsi="ＭＳ Ｐ明朝" w:hint="eastAsia"/>
          <w:sz w:val="24"/>
          <w:szCs w:val="24"/>
        </w:rPr>
        <w:t>そして、信者たちに休息が与えられるのです。</w:t>
      </w:r>
      <w:r w:rsidRPr="008968A9">
        <w:rPr>
          <w:rFonts w:ascii="ＭＳ Ｐ明朝" w:eastAsia="ＭＳ Ｐ明朝" w:hAnsi="ＭＳ Ｐ明朝"/>
          <w:sz w:val="24"/>
          <w:szCs w:val="24"/>
        </w:rPr>
        <w:t xml:space="preserve"> こ</w:t>
      </w:r>
      <w:r w:rsidR="00E84F13">
        <w:rPr>
          <w:rFonts w:ascii="ＭＳ Ｐ明朝" w:eastAsia="ＭＳ Ｐ明朝" w:hAnsi="ＭＳ Ｐ明朝" w:hint="eastAsia"/>
          <w:sz w:val="24"/>
          <w:szCs w:val="24"/>
        </w:rPr>
        <w:t>の時</w:t>
      </w:r>
      <w:r w:rsidRPr="008968A9">
        <w:rPr>
          <w:rFonts w:ascii="ＭＳ Ｐ明朝" w:eastAsia="ＭＳ Ｐ明朝" w:hAnsi="ＭＳ Ｐ明朝"/>
          <w:sz w:val="24"/>
          <w:szCs w:val="24"/>
        </w:rPr>
        <w:t>まで生き残</w:t>
      </w:r>
      <w:r w:rsidR="00E84F13">
        <w:rPr>
          <w:rFonts w:ascii="ＭＳ Ｐ明朝" w:eastAsia="ＭＳ Ｐ明朝" w:hAnsi="ＭＳ Ｐ明朝" w:hint="eastAsia"/>
          <w:sz w:val="24"/>
          <w:szCs w:val="24"/>
        </w:rPr>
        <w:t>る</w:t>
      </w:r>
      <w:r w:rsidRPr="008968A9">
        <w:rPr>
          <w:rFonts w:ascii="ＭＳ Ｐ明朝" w:eastAsia="ＭＳ Ｐ明朝" w:hAnsi="ＭＳ Ｐ明朝"/>
          <w:sz w:val="24"/>
          <w:szCs w:val="24"/>
        </w:rPr>
        <w:t>人々へのメッセージは明確です。「</w:t>
      </w:r>
      <w:r w:rsidR="00196851" w:rsidRPr="00196851">
        <w:rPr>
          <w:rFonts w:ascii="BIZ UDPゴシック" w:eastAsia="BIZ UDPゴシック" w:hAnsi="BIZ UDPゴシック" w:hint="eastAsia"/>
          <w:sz w:val="24"/>
          <w:szCs w:val="24"/>
        </w:rPr>
        <w:t>強くあれ、恐れてはならない。見よ、あなたがたの神は報復をもって臨み、神の報いをもってこられる。神は来て、あなたがたを救われる</w:t>
      </w:r>
      <w:r w:rsidRPr="008968A9">
        <w:rPr>
          <w:rFonts w:ascii="ＭＳ Ｐ明朝" w:eastAsia="ＭＳ Ｐ明朝" w:hAnsi="ＭＳ Ｐ明朝"/>
          <w:sz w:val="24"/>
          <w:szCs w:val="24"/>
        </w:rPr>
        <w:t>」（</w:t>
      </w:r>
      <w:hyperlink r:id="rId12" w:anchor="35:4" w:tooltip="心おののく者に言え、「強くあれ、恐れてはならない。見よ、あなたがたの神は報復をもって臨み、神の報いをもってこられる。神は来て、あなたがたを救われる」と。 " w:history="1">
        <w:r w:rsidRPr="00196851">
          <w:rPr>
            <w:rStyle w:val="a7"/>
            <w:rFonts w:ascii="ＭＳ Ｐ明朝" w:eastAsia="ＭＳ Ｐ明朝" w:hAnsi="ＭＳ Ｐ明朝"/>
            <w:sz w:val="24"/>
            <w:szCs w:val="24"/>
          </w:rPr>
          <w:t>イザヤ書35</w:t>
        </w:r>
        <w:r w:rsidR="00196851" w:rsidRPr="00196851">
          <w:rPr>
            <w:rStyle w:val="a7"/>
            <w:rFonts w:ascii="ＭＳ Ｐ明朝" w:eastAsia="ＭＳ Ｐ明朝" w:hAnsi="ＭＳ Ｐ明朝"/>
            <w:sz w:val="24"/>
            <w:szCs w:val="24"/>
          </w:rPr>
          <w:t>章</w:t>
        </w:r>
        <w:r w:rsidRPr="00196851">
          <w:rPr>
            <w:rStyle w:val="a7"/>
            <w:rFonts w:ascii="ＭＳ Ｐ明朝" w:eastAsia="ＭＳ Ｐ明朝" w:hAnsi="ＭＳ Ｐ明朝"/>
            <w:sz w:val="24"/>
            <w:szCs w:val="24"/>
          </w:rPr>
          <w:t>4</w:t>
        </w:r>
        <w:r w:rsidR="00196851" w:rsidRPr="00196851">
          <w:rPr>
            <w:rStyle w:val="a7"/>
            <w:rFonts w:ascii="ＭＳ Ｐ明朝" w:eastAsia="ＭＳ Ｐ明朝" w:hAnsi="ＭＳ Ｐ明朝"/>
            <w:sz w:val="24"/>
            <w:szCs w:val="24"/>
          </w:rPr>
          <w:t>節</w:t>
        </w:r>
      </w:hyperlink>
      <w:r w:rsidR="00196851">
        <w:rPr>
          <w:rFonts w:ascii="ＭＳ Ｐ明朝" w:eastAsia="ＭＳ Ｐ明朝" w:hAnsi="ＭＳ Ｐ明朝" w:hint="eastAsia"/>
          <w:sz w:val="24"/>
          <w:szCs w:val="24"/>
        </w:rPr>
        <w:t>後半</w:t>
      </w:r>
      <w:r w:rsidRPr="008968A9">
        <w:rPr>
          <w:rFonts w:ascii="ＭＳ Ｐ明朝" w:eastAsia="ＭＳ Ｐ明朝" w:hAnsi="ＭＳ Ｐ明朝"/>
          <w:sz w:val="24"/>
          <w:szCs w:val="24"/>
        </w:rPr>
        <w:t>）。</w:t>
      </w:r>
    </w:p>
    <w:p w14:paraId="0F49E948" w14:textId="77777777" w:rsidR="00196851" w:rsidRPr="007756B4" w:rsidRDefault="00196851" w:rsidP="00BB4B4A">
      <w:pPr>
        <w:spacing w:line="240" w:lineRule="atLeast"/>
        <w:rPr>
          <w:rFonts w:ascii="ＭＳ Ｐ明朝" w:eastAsia="ＭＳ Ｐ明朝" w:hAnsi="ＭＳ Ｐ明朝"/>
          <w:sz w:val="24"/>
          <w:szCs w:val="24"/>
        </w:rPr>
      </w:pPr>
    </w:p>
    <w:p w14:paraId="073B96AC" w14:textId="77777777" w:rsidR="0092325D" w:rsidRDefault="00401B4D" w:rsidP="0092325D">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(25)</w:t>
      </w:r>
      <w:r w:rsidR="00196851" w:rsidRPr="00196851">
        <w:rPr>
          <w:rFonts w:ascii="BIZ UDPゴシック" w:eastAsia="BIZ UDPゴシック" w:hAnsi="BIZ UDPゴシック"/>
          <w:sz w:val="24"/>
          <w:szCs w:val="24"/>
        </w:rPr>
        <w:t>また日と月と星とに、しるしが現れるであろう。そして、地上では、諸国民が</w:t>
      </w:r>
      <w:r w:rsidR="00BF5BB5">
        <w:rPr>
          <w:rFonts w:ascii="BIZ UDPゴシック" w:eastAsia="BIZ UDPゴシック" w:hAnsi="BIZ UDPゴシック" w:hint="eastAsia"/>
          <w:sz w:val="24"/>
          <w:szCs w:val="24"/>
        </w:rPr>
        <w:t>[大いに]</w:t>
      </w:r>
      <w:r w:rsidR="00196851" w:rsidRPr="00196851">
        <w:rPr>
          <w:rFonts w:ascii="BIZ UDPゴシック" w:eastAsia="BIZ UDPゴシック" w:hAnsi="BIZ UDPゴシック"/>
          <w:sz w:val="24"/>
          <w:szCs w:val="24"/>
        </w:rPr>
        <w:t>悩み、海と大波とのとどろきに</w:t>
      </w:r>
      <w:r w:rsidR="001253B7">
        <w:rPr>
          <w:rFonts w:ascii="BIZ UDPゴシック" w:eastAsia="BIZ UDPゴシック" w:hAnsi="BIZ UDPゴシック" w:hint="eastAsia"/>
          <w:sz w:val="24"/>
          <w:szCs w:val="24"/>
        </w:rPr>
        <w:t>[大いに]</w:t>
      </w:r>
      <w:r w:rsidR="00196851" w:rsidRPr="00196851">
        <w:rPr>
          <w:rFonts w:ascii="BIZ UDPゴシック" w:eastAsia="BIZ UDPゴシック" w:hAnsi="BIZ UDPゴシック"/>
          <w:sz w:val="24"/>
          <w:szCs w:val="24"/>
        </w:rPr>
        <w:t>おじ惑い、</w:t>
      </w:r>
      <w:r w:rsidR="00196851" w:rsidRPr="00196851">
        <w:rPr>
          <w:rFonts w:ascii="ＭＳ Ｐ明朝" w:eastAsia="ＭＳ Ｐ明朝" w:hAnsi="ＭＳ Ｐ明朝"/>
          <w:sz w:val="24"/>
          <w:szCs w:val="24"/>
        </w:rPr>
        <w:t>(26)</w:t>
      </w:r>
      <w:r w:rsidR="00196851" w:rsidRPr="00196851">
        <w:rPr>
          <w:rFonts w:ascii="BIZ UDPゴシック" w:eastAsia="BIZ UDPゴシック" w:hAnsi="BIZ UDPゴシック"/>
          <w:sz w:val="24"/>
          <w:szCs w:val="24"/>
        </w:rPr>
        <w:t>人々は世界に起ろうとする事を思い、恐怖と不安で気絶するであろう。もろもろの天体が</w:t>
      </w:r>
      <w:r w:rsidR="001253B7">
        <w:rPr>
          <w:rFonts w:ascii="BIZ UDPゴシック" w:eastAsia="BIZ UDPゴシック" w:hAnsi="BIZ UDPゴシック" w:hint="eastAsia"/>
          <w:sz w:val="24"/>
          <w:szCs w:val="24"/>
        </w:rPr>
        <w:t>[激しく]</w:t>
      </w:r>
      <w:r w:rsidR="00196851" w:rsidRPr="00196851">
        <w:rPr>
          <w:rFonts w:ascii="BIZ UDPゴシック" w:eastAsia="BIZ UDPゴシック" w:hAnsi="BIZ UDPゴシック"/>
          <w:sz w:val="24"/>
          <w:szCs w:val="24"/>
        </w:rPr>
        <w:t>揺り動かされるからである。</w:t>
      </w:r>
      <w:r w:rsidR="00196851" w:rsidRPr="00196851">
        <w:rPr>
          <w:rFonts w:ascii="ＭＳ Ｐ明朝" w:eastAsia="ＭＳ Ｐ明朝" w:hAnsi="ＭＳ Ｐ明朝"/>
          <w:sz w:val="24"/>
          <w:szCs w:val="24"/>
        </w:rPr>
        <w:t>(27)</w:t>
      </w:r>
      <w:r w:rsidR="00196851" w:rsidRPr="00196851">
        <w:rPr>
          <w:rFonts w:ascii="BIZ UDPゴシック" w:eastAsia="BIZ UDPゴシック" w:hAnsi="BIZ UDPゴシック"/>
          <w:sz w:val="24"/>
          <w:szCs w:val="24"/>
        </w:rPr>
        <w:t>そのとき、大いなる力と栄光とをもって、人の子が雲に乗って来るのを、人々は見るであろう。</w:t>
      </w:r>
      <w:r w:rsidR="00196851" w:rsidRPr="00196851">
        <w:rPr>
          <w:rFonts w:ascii="ＭＳ Ｐ明朝" w:eastAsia="ＭＳ Ｐ明朝" w:hAnsi="ＭＳ Ｐ明朝"/>
          <w:sz w:val="24"/>
          <w:szCs w:val="24"/>
        </w:rPr>
        <w:t>(28)</w:t>
      </w:r>
      <w:r w:rsidR="00196851" w:rsidRPr="001253B7">
        <w:rPr>
          <w:rFonts w:ascii="HGP明朝E" w:eastAsia="HGP明朝E" w:hAnsi="HGP明朝E"/>
          <w:b/>
          <w:bCs/>
          <w:sz w:val="24"/>
          <w:szCs w:val="24"/>
        </w:rPr>
        <w:t>これらの事が起りはじめたら、身を起し頭をもたげなさい。あなたがたの救が近づいているのだから」</w:t>
      </w:r>
      <w:r w:rsidR="00196851" w:rsidRPr="00196851">
        <w:rPr>
          <w:rFonts w:ascii="BIZ UDPゴシック" w:eastAsia="BIZ UDPゴシック" w:hAnsi="BIZ UDPゴシック"/>
          <w:sz w:val="24"/>
          <w:szCs w:val="24"/>
        </w:rPr>
        <w:t>。</w:t>
      </w:r>
      <w:r w:rsidR="00196851" w:rsidRPr="00196851">
        <w:rPr>
          <w:rFonts w:ascii="ＭＳ Ｐ明朝" w:eastAsia="ＭＳ Ｐ明朝" w:hAnsi="ＭＳ Ｐ明朝"/>
          <w:sz w:val="24"/>
          <w:szCs w:val="24"/>
        </w:rPr>
        <w:t>(29)</w:t>
      </w:r>
      <w:r w:rsidR="00196851" w:rsidRPr="00196851">
        <w:rPr>
          <w:rFonts w:ascii="BIZ UDPゴシック" w:eastAsia="BIZ UDPゴシック" w:hAnsi="BIZ UDPゴシック"/>
          <w:sz w:val="24"/>
          <w:szCs w:val="24"/>
        </w:rPr>
        <w:t>それから一つの譬を話された</w:t>
      </w:r>
      <w:r w:rsidR="00196851" w:rsidRPr="00196851">
        <w:rPr>
          <w:rFonts w:ascii="BIZ UDPゴシック" w:eastAsia="BIZ UDPゴシック" w:hAnsi="BIZ UDPゴシック" w:hint="eastAsia"/>
          <w:sz w:val="24"/>
          <w:szCs w:val="24"/>
        </w:rPr>
        <w:t>、「いちじくの木を、またすべての木を見なさい。</w:t>
      </w:r>
      <w:r w:rsidR="00196851" w:rsidRPr="00196851">
        <w:rPr>
          <w:rFonts w:ascii="ＭＳ Ｐ明朝" w:eastAsia="ＭＳ Ｐ明朝" w:hAnsi="ＭＳ Ｐ明朝"/>
          <w:sz w:val="24"/>
          <w:szCs w:val="24"/>
        </w:rPr>
        <w:t>(30)</w:t>
      </w:r>
      <w:r w:rsidR="00196851" w:rsidRPr="00196851">
        <w:rPr>
          <w:rFonts w:ascii="BIZ UDPゴシック" w:eastAsia="BIZ UDPゴシック" w:hAnsi="BIZ UDPゴシック"/>
          <w:sz w:val="24"/>
          <w:szCs w:val="24"/>
        </w:rPr>
        <w:t>はや芽を出せば、あなたがたはそれを見て、夏がすでに近いと、自分で気づくのである。</w:t>
      </w:r>
      <w:r w:rsidR="00196851" w:rsidRPr="00196851">
        <w:rPr>
          <w:rFonts w:ascii="ＭＳ Ｐ明朝" w:eastAsia="ＭＳ Ｐ明朝" w:hAnsi="ＭＳ Ｐ明朝"/>
          <w:sz w:val="24"/>
          <w:szCs w:val="24"/>
        </w:rPr>
        <w:t>(31)</w:t>
      </w:r>
      <w:r w:rsidR="00196851" w:rsidRPr="00196851">
        <w:rPr>
          <w:rFonts w:ascii="BIZ UDPゴシック" w:eastAsia="BIZ UDPゴシック" w:hAnsi="BIZ UDPゴシック"/>
          <w:sz w:val="24"/>
          <w:szCs w:val="24"/>
        </w:rPr>
        <w:t>このようにあなたがたも、これらの事が起るのを見たなら、神の国が近いのだとさとりなさい。</w:t>
      </w:r>
      <w:r w:rsidR="00196851" w:rsidRPr="00196851">
        <w:rPr>
          <w:rFonts w:ascii="ＭＳ Ｐ明朝" w:eastAsia="ＭＳ Ｐ明朝" w:hAnsi="ＭＳ Ｐ明朝" w:hint="eastAsia"/>
          <w:sz w:val="24"/>
          <w:szCs w:val="24"/>
        </w:rPr>
        <w:t>(</w:t>
      </w:r>
      <w:r w:rsidRPr="00196851">
        <w:rPr>
          <w:rFonts w:ascii="ＭＳ Ｐ明朝" w:eastAsia="ＭＳ Ｐ明朝" w:hAnsi="ＭＳ Ｐ明朝" w:hint="eastAsia"/>
          <w:sz w:val="24"/>
          <w:szCs w:val="24"/>
        </w:rPr>
        <w:t>ル</w:t>
      </w:r>
      <w:r w:rsidRPr="007756B4">
        <w:rPr>
          <w:rFonts w:ascii="ＭＳ Ｐ明朝" w:eastAsia="ＭＳ Ｐ明朝" w:hAnsi="ＭＳ Ｐ明朝" w:hint="eastAsia"/>
          <w:sz w:val="24"/>
          <w:szCs w:val="24"/>
        </w:rPr>
        <w:t>カ</w:t>
      </w:r>
      <w:r w:rsidRPr="007756B4">
        <w:rPr>
          <w:rFonts w:ascii="ＭＳ Ｐ明朝" w:eastAsia="ＭＳ Ｐ明朝" w:hAnsi="ＭＳ Ｐ明朝"/>
          <w:sz w:val="24"/>
          <w:szCs w:val="24"/>
        </w:rPr>
        <w:t>21</w:t>
      </w:r>
      <w:r w:rsidR="00196851">
        <w:rPr>
          <w:rFonts w:ascii="ＭＳ Ｐ明朝" w:eastAsia="ＭＳ Ｐ明朝" w:hAnsi="ＭＳ Ｐ明朝" w:hint="eastAsia"/>
          <w:sz w:val="24"/>
          <w:szCs w:val="24"/>
        </w:rPr>
        <w:t>章</w:t>
      </w:r>
      <w:r w:rsidRPr="007756B4">
        <w:rPr>
          <w:rFonts w:ascii="ＭＳ Ｐ明朝" w:eastAsia="ＭＳ Ｐ明朝" w:hAnsi="ＭＳ Ｐ明朝"/>
          <w:sz w:val="24"/>
          <w:szCs w:val="24"/>
        </w:rPr>
        <w:t>25-31</w:t>
      </w:r>
      <w:r w:rsidR="00196851">
        <w:rPr>
          <w:rFonts w:ascii="ＭＳ Ｐ明朝" w:eastAsia="ＭＳ Ｐ明朝" w:hAnsi="ＭＳ Ｐ明朝" w:hint="eastAsia"/>
          <w:sz w:val="24"/>
          <w:szCs w:val="24"/>
        </w:rPr>
        <w:t>節)</w:t>
      </w:r>
    </w:p>
    <w:p w14:paraId="4546576B" w14:textId="77777777" w:rsidR="004318BB" w:rsidRPr="004318BB" w:rsidRDefault="004318BB" w:rsidP="004318BB">
      <w:pPr>
        <w:rPr>
          <w:rFonts w:ascii="ＭＳ Ｐ明朝" w:eastAsia="ＭＳ Ｐ明朝" w:hAnsi="ＭＳ Ｐ明朝"/>
          <w:sz w:val="24"/>
          <w:szCs w:val="24"/>
        </w:rPr>
      </w:pPr>
    </w:p>
    <w:p w14:paraId="76E4609A" w14:textId="77777777" w:rsidR="004318BB" w:rsidRPr="004318BB" w:rsidRDefault="004318BB" w:rsidP="004318BB">
      <w:pPr>
        <w:rPr>
          <w:rFonts w:ascii="ＭＳ Ｐ明朝" w:eastAsia="ＭＳ Ｐ明朝" w:hAnsi="ＭＳ Ｐ明朝"/>
          <w:sz w:val="24"/>
          <w:szCs w:val="24"/>
        </w:rPr>
      </w:pPr>
    </w:p>
    <w:p w14:paraId="49DD6001" w14:textId="68082B21" w:rsidR="004318BB" w:rsidRPr="004318BB" w:rsidRDefault="004318BB" w:rsidP="004318BB">
      <w:pPr>
        <w:tabs>
          <w:tab w:val="center" w:pos="3073"/>
        </w:tabs>
        <w:rPr>
          <w:rFonts w:ascii="ＭＳ Ｐ明朝" w:eastAsia="ＭＳ Ｐ明朝" w:hAnsi="ＭＳ Ｐ明朝"/>
          <w:sz w:val="24"/>
          <w:szCs w:val="24"/>
        </w:rPr>
        <w:sectPr w:rsidR="004318BB" w:rsidRPr="004318BB" w:rsidSect="004318BB">
          <w:headerReference w:type="default" r:id="rId13"/>
          <w:footerReference w:type="default" r:id="rId14"/>
          <w:pgSz w:w="11906" w:h="16838"/>
          <w:pgMar w:top="1440" w:right="2880" w:bottom="1440" w:left="2880" w:header="851" w:footer="680" w:gutter="0"/>
          <w:pgNumType w:start="1"/>
          <w:cols w:space="425"/>
          <w:docGrid w:type="lines" w:linePitch="360"/>
        </w:sectPr>
      </w:pPr>
      <w:r>
        <w:rPr>
          <w:rFonts w:ascii="ＭＳ Ｐ明朝" w:eastAsia="ＭＳ Ｐ明朝" w:hAnsi="ＭＳ Ｐ明朝"/>
          <w:sz w:val="24"/>
          <w:szCs w:val="24"/>
        </w:rPr>
        <w:tab/>
      </w:r>
    </w:p>
    <w:p w14:paraId="51B5A583" w14:textId="73B2C114" w:rsidR="00401B4D" w:rsidRPr="007074E1" w:rsidRDefault="00401B4D" w:rsidP="007074E1">
      <w:pPr>
        <w:pStyle w:val="1"/>
        <w:numPr>
          <w:ilvl w:val="0"/>
          <w:numId w:val="20"/>
        </w:numPr>
        <w:rPr>
          <w:rFonts w:ascii="HGP明朝E" w:eastAsia="HGP明朝E" w:hAnsi="HGP明朝E"/>
          <w:sz w:val="28"/>
          <w:szCs w:val="28"/>
        </w:rPr>
      </w:pPr>
      <w:bookmarkStart w:id="1" w:name="_Toc213568454"/>
      <w:r w:rsidRPr="007074E1">
        <w:rPr>
          <w:rFonts w:ascii="HGP明朝E" w:eastAsia="HGP明朝E" w:hAnsi="HGP明朝E"/>
          <w:sz w:val="28"/>
          <w:szCs w:val="28"/>
        </w:rPr>
        <w:lastRenderedPageBreak/>
        <w:t>鉢の</w:t>
      </w:r>
      <w:r w:rsidR="00196851" w:rsidRPr="007074E1">
        <w:rPr>
          <w:rFonts w:ascii="HGP明朝E" w:eastAsia="HGP明朝E" w:hAnsi="HGP明朝E" w:hint="eastAsia"/>
          <w:sz w:val="28"/>
          <w:szCs w:val="28"/>
        </w:rPr>
        <w:t>裁き</w:t>
      </w:r>
      <w:r w:rsidR="001253B7" w:rsidRPr="007074E1">
        <w:rPr>
          <w:rFonts w:ascii="HGP明朝E" w:eastAsia="HGP明朝E" w:hAnsi="HGP明朝E" w:hint="eastAsia"/>
          <w:sz w:val="28"/>
          <w:szCs w:val="28"/>
        </w:rPr>
        <w:t>:</w:t>
      </w:r>
      <w:r w:rsidRPr="007074E1">
        <w:rPr>
          <w:rFonts w:ascii="HGP明朝E" w:eastAsia="HGP明朝E" w:hAnsi="HGP明朝E"/>
          <w:sz w:val="28"/>
          <w:szCs w:val="28"/>
        </w:rPr>
        <w:t xml:space="preserve"> 黙示録16</w:t>
      </w:r>
      <w:r w:rsidR="00196851" w:rsidRPr="007074E1">
        <w:rPr>
          <w:rFonts w:ascii="HGP明朝E" w:eastAsia="HGP明朝E" w:hAnsi="HGP明朝E" w:hint="eastAsia"/>
          <w:sz w:val="28"/>
          <w:szCs w:val="28"/>
        </w:rPr>
        <w:t>章</w:t>
      </w:r>
      <w:r w:rsidRPr="007074E1">
        <w:rPr>
          <w:rFonts w:ascii="HGP明朝E" w:eastAsia="HGP明朝E" w:hAnsi="HGP明朝E"/>
          <w:sz w:val="28"/>
          <w:szCs w:val="28"/>
        </w:rPr>
        <w:t>1-21</w:t>
      </w:r>
      <w:r w:rsidR="00196851" w:rsidRPr="007074E1">
        <w:rPr>
          <w:rFonts w:ascii="HGP明朝E" w:eastAsia="HGP明朝E" w:hAnsi="HGP明朝E" w:hint="eastAsia"/>
          <w:sz w:val="28"/>
          <w:szCs w:val="28"/>
        </w:rPr>
        <w:t>節</w:t>
      </w:r>
      <w:bookmarkEnd w:id="1"/>
      <w:r w:rsidRPr="007074E1">
        <w:rPr>
          <w:rFonts w:ascii="HGP明朝E" w:eastAsia="HGP明朝E" w:hAnsi="HGP明朝E"/>
          <w:sz w:val="28"/>
          <w:szCs w:val="28"/>
        </w:rPr>
        <w:t xml:space="preserve"> </w:t>
      </w:r>
    </w:p>
    <w:p w14:paraId="32BC0FB1" w14:textId="77777777" w:rsidR="007074E1" w:rsidRPr="007074E1" w:rsidRDefault="007074E1" w:rsidP="007074E1"/>
    <w:p w14:paraId="115DBFFC" w14:textId="38C2176E" w:rsidR="009E5EBC" w:rsidRDefault="000E0569" w:rsidP="00586E50">
      <w:pPr>
        <w:spacing w:line="240" w:lineRule="atLeast"/>
        <w:ind w:firstLine="240"/>
        <w:rPr>
          <w:rFonts w:ascii="ＭＳ Ｐ明朝" w:eastAsia="ＭＳ Ｐ明朝" w:hAnsi="ＭＳ Ｐ明朝"/>
          <w:sz w:val="24"/>
          <w:szCs w:val="24"/>
        </w:rPr>
      </w:pPr>
      <w:r w:rsidRPr="000E0569">
        <w:rPr>
          <w:rFonts w:ascii="ＭＳ Ｐ明朝" w:eastAsia="ＭＳ Ｐ明朝" w:hAnsi="ＭＳ Ｐ明朝" w:hint="eastAsia"/>
          <w:sz w:val="24"/>
          <w:szCs w:val="24"/>
        </w:rPr>
        <w:t>大艱難期の年表の中での鉢の裁きの正確な位置づけに関して、</w:t>
      </w:r>
      <w:r w:rsidR="00401B4D" w:rsidRPr="007756B4">
        <w:rPr>
          <w:rFonts w:ascii="ＭＳ Ｐ明朝" w:eastAsia="ＭＳ Ｐ明朝" w:hAnsi="ＭＳ Ｐ明朝" w:hint="eastAsia"/>
          <w:sz w:val="24"/>
          <w:szCs w:val="24"/>
        </w:rPr>
        <w:t>聖書は</w:t>
      </w:r>
      <w:r w:rsidR="001253B7">
        <w:rPr>
          <w:rFonts w:ascii="ＭＳ Ｐ明朝" w:eastAsia="ＭＳ Ｐ明朝" w:hAnsi="ＭＳ Ｐ明朝" w:hint="eastAsia"/>
          <w:sz w:val="24"/>
          <w:szCs w:val="24"/>
        </w:rPr>
        <w:t>それらの出来事の</w:t>
      </w:r>
      <w:r w:rsidR="00F209E9">
        <w:rPr>
          <w:rFonts w:ascii="ＭＳ Ｐ明朝" w:eastAsia="ＭＳ Ｐ明朝" w:hAnsi="ＭＳ Ｐ明朝" w:hint="eastAsia"/>
          <w:sz w:val="24"/>
          <w:szCs w:val="24"/>
        </w:rPr>
        <w:t>理に適う</w:t>
      </w:r>
      <w:r w:rsidR="00F90A49">
        <w:rPr>
          <w:rFonts w:ascii="ＭＳ Ｐ明朝" w:eastAsia="ＭＳ Ｐ明朝" w:hAnsi="ＭＳ Ｐ明朝" w:hint="eastAsia"/>
          <w:sz w:val="24"/>
          <w:szCs w:val="24"/>
        </w:rPr>
        <w:t>タイムライン</w:t>
      </w:r>
      <w:r w:rsidR="001253B7">
        <w:rPr>
          <w:rFonts w:ascii="ＭＳ Ｐ明朝" w:eastAsia="ＭＳ Ｐ明朝" w:hAnsi="ＭＳ Ｐ明朝" w:hint="eastAsia"/>
          <w:sz w:val="24"/>
          <w:szCs w:val="24"/>
        </w:rPr>
        <w:t>を</w:t>
      </w:r>
      <w:r>
        <w:rPr>
          <w:rFonts w:ascii="ＭＳ Ｐ明朝" w:eastAsia="ＭＳ Ｐ明朝" w:hAnsi="ＭＳ Ｐ明朝" w:hint="eastAsia"/>
          <w:sz w:val="24"/>
          <w:szCs w:val="24"/>
        </w:rPr>
        <w:t>予測</w:t>
      </w:r>
      <w:r w:rsidR="001253B7">
        <w:rPr>
          <w:rFonts w:ascii="ＭＳ Ｐ明朝" w:eastAsia="ＭＳ Ｐ明朝" w:hAnsi="ＭＳ Ｐ明朝" w:hint="eastAsia"/>
          <w:sz w:val="24"/>
          <w:szCs w:val="24"/>
        </w:rPr>
        <w:t>できるようにい</w:t>
      </w:r>
      <w:r w:rsidR="00401B4D" w:rsidRPr="007756B4">
        <w:rPr>
          <w:rFonts w:ascii="ＭＳ Ｐ明朝" w:eastAsia="ＭＳ Ｐ明朝" w:hAnsi="ＭＳ Ｐ明朝" w:hint="eastAsia"/>
          <w:sz w:val="24"/>
          <w:szCs w:val="24"/>
        </w:rPr>
        <w:t>くつかの手がかりを提供しています。</w:t>
      </w:r>
      <w:r w:rsidR="00401B4D" w:rsidRPr="007756B4">
        <w:rPr>
          <w:rFonts w:ascii="ＭＳ Ｐ明朝" w:eastAsia="ＭＳ Ｐ明朝" w:hAnsi="ＭＳ Ｐ明朝"/>
          <w:sz w:val="24"/>
          <w:szCs w:val="24"/>
        </w:rPr>
        <w:t>16章を通して明らかにされているように、鉢の</w:t>
      </w:r>
      <w:r w:rsidR="00F209E9">
        <w:rPr>
          <w:rFonts w:ascii="ＭＳ Ｐ明朝" w:eastAsia="ＭＳ Ｐ明朝" w:hAnsi="ＭＳ Ｐ明朝" w:hint="eastAsia"/>
          <w:sz w:val="24"/>
          <w:szCs w:val="24"/>
        </w:rPr>
        <w:t>裁き</w:t>
      </w:r>
      <w:r w:rsidR="00401B4D" w:rsidRPr="007756B4">
        <w:rPr>
          <w:rFonts w:ascii="ＭＳ Ｐ明朝" w:eastAsia="ＭＳ Ｐ明朝" w:hAnsi="ＭＳ Ｐ明朝"/>
          <w:sz w:val="24"/>
          <w:szCs w:val="24"/>
        </w:rPr>
        <w:t>の正確な終点はハルマゲドンと再臨です（特に、</w:t>
      </w:r>
      <w:hyperlink r:id="rId15" w:anchor="16:16" w:tooltip="三つの霊は、ヘブル語でハルマゲドンという所に、王たちを召集した。 第七の者が、その鉢を空中に傾けた。すると、大きな声が聖所の中から、御座から出て、「事はすでに成った」と言った。 " w:history="1">
        <w:r w:rsidR="00F209E9" w:rsidRPr="00F209E9">
          <w:rPr>
            <w:rStyle w:val="a7"/>
            <w:rFonts w:ascii="ＭＳ Ｐ明朝" w:eastAsia="ＭＳ Ｐ明朝" w:hAnsi="ＭＳ Ｐ明朝"/>
            <w:sz w:val="24"/>
            <w:szCs w:val="24"/>
          </w:rPr>
          <w:t>黙示録</w:t>
        </w:r>
        <w:r w:rsidR="00401B4D" w:rsidRPr="00F209E9">
          <w:rPr>
            <w:rStyle w:val="a7"/>
            <w:rFonts w:ascii="ＭＳ Ｐ明朝" w:eastAsia="ＭＳ Ｐ明朝" w:hAnsi="ＭＳ Ｐ明朝"/>
            <w:sz w:val="24"/>
            <w:szCs w:val="24"/>
          </w:rPr>
          <w:t>16</w:t>
        </w:r>
        <w:r w:rsidR="00F209E9" w:rsidRPr="00F209E9">
          <w:rPr>
            <w:rStyle w:val="a7"/>
            <w:rFonts w:ascii="ＭＳ Ｐ明朝" w:eastAsia="ＭＳ Ｐ明朝" w:hAnsi="ＭＳ Ｐ明朝"/>
            <w:sz w:val="24"/>
            <w:szCs w:val="24"/>
          </w:rPr>
          <w:t>章</w:t>
        </w:r>
        <w:r w:rsidR="00401B4D" w:rsidRPr="00F209E9">
          <w:rPr>
            <w:rStyle w:val="a7"/>
            <w:rFonts w:ascii="ＭＳ Ｐ明朝" w:eastAsia="ＭＳ Ｐ明朝" w:hAnsi="ＭＳ Ｐ明朝"/>
            <w:sz w:val="24"/>
            <w:szCs w:val="24"/>
          </w:rPr>
          <w:t>16-17</w:t>
        </w:r>
        <w:r w:rsidR="00F209E9" w:rsidRPr="00F209E9">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参照）。なぜなら、これらの出来事とそれに至る過程は、</w:t>
      </w:r>
      <w:r w:rsidR="00F209E9">
        <w:rPr>
          <w:rFonts w:ascii="ＭＳ Ｐ明朝" w:eastAsia="ＭＳ Ｐ明朝" w:hAnsi="ＭＳ Ｐ明朝" w:hint="eastAsia"/>
          <w:sz w:val="24"/>
          <w:szCs w:val="24"/>
        </w:rPr>
        <w:t>第六と第七の</w:t>
      </w:r>
      <w:r w:rsidR="00401B4D" w:rsidRPr="007756B4">
        <w:rPr>
          <w:rFonts w:ascii="ＭＳ Ｐ明朝" w:eastAsia="ＭＳ Ｐ明朝" w:hAnsi="ＭＳ Ｐ明朝"/>
          <w:sz w:val="24"/>
          <w:szCs w:val="24"/>
        </w:rPr>
        <w:t>鉢</w:t>
      </w:r>
      <w:r w:rsidR="00F209E9">
        <w:rPr>
          <w:rFonts w:ascii="ＭＳ Ｐ明朝" w:eastAsia="ＭＳ Ｐ明朝" w:hAnsi="ＭＳ Ｐ明朝" w:hint="eastAsia"/>
          <w:sz w:val="24"/>
          <w:szCs w:val="24"/>
        </w:rPr>
        <w:t>であり、またそれ</w:t>
      </w:r>
      <w:r w:rsidR="00401B4D" w:rsidRPr="007756B4">
        <w:rPr>
          <w:rFonts w:ascii="ＭＳ Ｐ明朝" w:eastAsia="ＭＳ Ｐ明朝" w:hAnsi="ＭＳ Ｐ明朝"/>
          <w:sz w:val="24"/>
          <w:szCs w:val="24"/>
        </w:rPr>
        <w:t>に含まれるからです。 さらに、これらの七つ</w:t>
      </w:r>
      <w:r w:rsidR="00FB168D">
        <w:rPr>
          <w:rFonts w:ascii="ＭＳ Ｐ明朝" w:eastAsia="ＭＳ Ｐ明朝" w:hAnsi="ＭＳ Ｐ明朝" w:hint="eastAsia"/>
          <w:sz w:val="24"/>
          <w:szCs w:val="24"/>
        </w:rPr>
        <w:t>の</w:t>
      </w:r>
      <w:r w:rsidR="00A258BC">
        <w:rPr>
          <w:rFonts w:ascii="ＭＳ Ｐ明朝" w:eastAsia="ＭＳ Ｐ明朝" w:hAnsi="ＭＳ Ｐ明朝" w:hint="eastAsia"/>
          <w:sz w:val="24"/>
          <w:szCs w:val="24"/>
        </w:rPr>
        <w:t>鉢</w:t>
      </w:r>
      <w:r w:rsidR="00401B4D" w:rsidRPr="00A258BC">
        <w:rPr>
          <w:rFonts w:ascii="ＭＳ Ｐ明朝" w:eastAsia="ＭＳ Ｐ明朝" w:hAnsi="ＭＳ Ｐ明朝"/>
          <w:sz w:val="24"/>
          <w:szCs w:val="24"/>
        </w:rPr>
        <w:t>の裁き</w:t>
      </w:r>
      <w:r w:rsidR="00401B4D" w:rsidRPr="007756B4">
        <w:rPr>
          <w:rFonts w:ascii="ＭＳ Ｐ明朝" w:eastAsia="ＭＳ Ｐ明朝" w:hAnsi="ＭＳ Ｐ明朝"/>
          <w:sz w:val="24"/>
          <w:szCs w:val="24"/>
        </w:rPr>
        <w:t>の開始点は、大艱難</w:t>
      </w:r>
      <w:r w:rsidR="00F209E9">
        <w:rPr>
          <w:rFonts w:ascii="ＭＳ Ｐ明朝" w:eastAsia="ＭＳ Ｐ明朝" w:hAnsi="ＭＳ Ｐ明朝" w:hint="eastAsia"/>
          <w:sz w:val="24"/>
          <w:szCs w:val="24"/>
        </w:rPr>
        <w:t>期</w:t>
      </w:r>
      <w:r w:rsidR="00401B4D" w:rsidRPr="007756B4">
        <w:rPr>
          <w:rFonts w:ascii="ＭＳ Ｐ明朝" w:eastAsia="ＭＳ Ｐ明朝" w:hAnsi="ＭＳ Ｐ明朝"/>
          <w:sz w:val="24"/>
          <w:szCs w:val="24"/>
        </w:rPr>
        <w:t>の最後の三年半の間</w:t>
      </w:r>
      <w:r w:rsidR="00F209E9">
        <w:rPr>
          <w:rFonts w:ascii="ＭＳ Ｐ明朝" w:eastAsia="ＭＳ Ｐ明朝" w:hAnsi="ＭＳ Ｐ明朝" w:hint="eastAsia"/>
          <w:sz w:val="24"/>
          <w:szCs w:val="24"/>
        </w:rPr>
        <w:t>のある時点</w:t>
      </w:r>
      <w:r>
        <w:rPr>
          <w:rFonts w:ascii="ＭＳ Ｐ明朝" w:eastAsia="ＭＳ Ｐ明朝" w:hAnsi="ＭＳ Ｐ明朝" w:hint="eastAsia"/>
          <w:sz w:val="24"/>
          <w:szCs w:val="24"/>
        </w:rPr>
        <w:t>である</w:t>
      </w:r>
      <w:r w:rsidR="00401B4D" w:rsidRPr="007756B4">
        <w:rPr>
          <w:rFonts w:ascii="ＭＳ Ｐ明朝" w:eastAsia="ＭＳ Ｐ明朝" w:hAnsi="ＭＳ Ｐ明朝"/>
          <w:sz w:val="24"/>
          <w:szCs w:val="24"/>
        </w:rPr>
        <w:t>はずです（</w:t>
      </w:r>
      <w:hyperlink r:id="rId16" w:anchor="11:15" w:tooltip="(15)第七の御使が、ラッパを吹き鳴らした。すると、大きな声々が天に起って言った、「この世の国は、われらの主とそのキリストとの国となった。主は世々限りなく支配なさるであろう」。(16)そして、神のみまえで座についている二十四人の長老は、ひれ伏し、神を拝して言った、(17)「今いまし、昔いませる、全能者にして主なる神よ。大いなる御力をふるって支配なさったことを、感謝します。(18)諸国民は怒り狂いましたが、あなたも怒りをあらわされました。そして、死人をさばき、あなたの僕なる預言者、聖徒、小さき者も、大いなる…" w:history="1">
        <w:r w:rsidR="00401B4D" w:rsidRPr="00F209E9">
          <w:rPr>
            <w:rStyle w:val="a7"/>
            <w:rFonts w:ascii="ＭＳ Ｐ明朝" w:eastAsia="ＭＳ Ｐ明朝" w:hAnsi="ＭＳ Ｐ明朝"/>
            <w:sz w:val="24"/>
            <w:szCs w:val="24"/>
          </w:rPr>
          <w:t>黙示録11</w:t>
        </w:r>
        <w:r w:rsidR="00F209E9" w:rsidRPr="00F209E9">
          <w:rPr>
            <w:rStyle w:val="a7"/>
            <w:rFonts w:ascii="ＭＳ Ｐ明朝" w:eastAsia="ＭＳ Ｐ明朝" w:hAnsi="ＭＳ Ｐ明朝"/>
            <w:sz w:val="24"/>
            <w:szCs w:val="24"/>
          </w:rPr>
          <w:t>章</w:t>
        </w:r>
        <w:r w:rsidR="00401B4D" w:rsidRPr="00F209E9">
          <w:rPr>
            <w:rStyle w:val="a7"/>
            <w:rFonts w:ascii="ＭＳ Ｐ明朝" w:eastAsia="ＭＳ Ｐ明朝" w:hAnsi="ＭＳ Ｐ明朝"/>
            <w:sz w:val="24"/>
            <w:szCs w:val="24"/>
          </w:rPr>
          <w:t>15-19</w:t>
        </w:r>
        <w:r w:rsidR="00F209E9" w:rsidRPr="00F209E9">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に続き、19章でのキリストの再臨に先立つ他のすべての出来事とともに、大艱難</w:t>
      </w:r>
      <w:r w:rsidR="001F684E">
        <w:rPr>
          <w:rFonts w:ascii="ＭＳ Ｐ明朝" w:eastAsia="ＭＳ Ｐ明朝" w:hAnsi="ＭＳ Ｐ明朝" w:hint="eastAsia"/>
          <w:sz w:val="24"/>
          <w:szCs w:val="24"/>
        </w:rPr>
        <w:t>期</w:t>
      </w:r>
      <w:r w:rsidR="00401B4D" w:rsidRPr="007756B4">
        <w:rPr>
          <w:rFonts w:ascii="ＭＳ Ｐ明朝" w:eastAsia="ＭＳ Ｐ明朝" w:hAnsi="ＭＳ Ｐ明朝"/>
          <w:sz w:val="24"/>
          <w:szCs w:val="24"/>
        </w:rPr>
        <w:t>を表す第七</w:t>
      </w:r>
      <w:r w:rsidR="001F684E">
        <w:rPr>
          <w:rFonts w:ascii="ＭＳ Ｐ明朝" w:eastAsia="ＭＳ Ｐ明朝" w:hAnsi="ＭＳ Ｐ明朝" w:hint="eastAsia"/>
          <w:sz w:val="24"/>
          <w:szCs w:val="24"/>
        </w:rPr>
        <w:t>の</w:t>
      </w:r>
      <w:r w:rsidR="00401B4D" w:rsidRPr="007756B4">
        <w:rPr>
          <w:rFonts w:ascii="ＭＳ Ｐ明朝" w:eastAsia="ＭＳ Ｐ明朝" w:hAnsi="ＭＳ Ｐ明朝"/>
          <w:sz w:val="24"/>
          <w:szCs w:val="24"/>
        </w:rPr>
        <w:t>ラッパの一部であることは明らかで</w:t>
      </w:r>
      <w:r w:rsidR="00401B4D" w:rsidRPr="007756B4">
        <w:rPr>
          <w:rFonts w:ascii="ＭＳ Ｐ明朝" w:eastAsia="ＭＳ Ｐ明朝" w:hAnsi="ＭＳ Ｐ明朝" w:hint="eastAsia"/>
          <w:sz w:val="24"/>
          <w:szCs w:val="24"/>
        </w:rPr>
        <w:t>す）。</w:t>
      </w:r>
      <w:r w:rsidR="00401B4D" w:rsidRPr="007756B4">
        <w:rPr>
          <w:rFonts w:ascii="ＭＳ Ｐ明朝" w:eastAsia="ＭＳ Ｐ明朝" w:hAnsi="ＭＳ Ｐ明朝"/>
          <w:sz w:val="24"/>
          <w:szCs w:val="24"/>
        </w:rPr>
        <w:t>ですから、七つの警告の</w:t>
      </w:r>
      <w:r w:rsidR="001F684E">
        <w:rPr>
          <w:rFonts w:ascii="ＭＳ Ｐ明朝" w:eastAsia="ＭＳ Ｐ明朝" w:hAnsi="ＭＳ Ｐ明朝" w:hint="eastAsia"/>
          <w:sz w:val="24"/>
          <w:szCs w:val="24"/>
        </w:rPr>
        <w:t>裁き</w:t>
      </w:r>
      <w:r w:rsidR="00401B4D" w:rsidRPr="007756B4">
        <w:rPr>
          <w:rFonts w:ascii="ＭＳ Ｐ明朝" w:eastAsia="ＭＳ Ｐ明朝" w:hAnsi="ＭＳ Ｐ明朝"/>
          <w:sz w:val="24"/>
          <w:szCs w:val="24"/>
        </w:rPr>
        <w:t>と七つの</w:t>
      </w:r>
      <w:r w:rsidR="001F684E">
        <w:rPr>
          <w:rFonts w:ascii="ＭＳ Ｐ明朝" w:eastAsia="ＭＳ Ｐ明朝" w:hAnsi="ＭＳ Ｐ明朝" w:hint="eastAsia"/>
          <w:sz w:val="24"/>
          <w:szCs w:val="24"/>
        </w:rPr>
        <w:t>刑罰</w:t>
      </w:r>
      <w:r w:rsidR="00401B4D" w:rsidRPr="007756B4">
        <w:rPr>
          <w:rFonts w:ascii="ＭＳ Ｐ明朝" w:eastAsia="ＭＳ Ｐ明朝" w:hAnsi="ＭＳ Ｐ明朝"/>
          <w:sz w:val="24"/>
          <w:szCs w:val="24"/>
        </w:rPr>
        <w:t>の</w:t>
      </w:r>
      <w:r w:rsidR="001F684E">
        <w:rPr>
          <w:rFonts w:ascii="ＭＳ Ｐ明朝" w:eastAsia="ＭＳ Ｐ明朝" w:hAnsi="ＭＳ Ｐ明朝" w:hint="eastAsia"/>
          <w:sz w:val="24"/>
          <w:szCs w:val="24"/>
        </w:rPr>
        <w:t>裁き</w:t>
      </w:r>
      <w:r w:rsidR="00401B4D" w:rsidRPr="007756B4">
        <w:rPr>
          <w:rFonts w:ascii="ＭＳ Ｐ明朝" w:eastAsia="ＭＳ Ｐ明朝" w:hAnsi="ＭＳ Ｐ明朝"/>
          <w:sz w:val="24"/>
          <w:szCs w:val="24"/>
        </w:rPr>
        <w:t>の間には、明らかに関係がありますが、</w:t>
      </w:r>
      <w:r w:rsidR="00C2504B" w:rsidRPr="00C2504B">
        <w:rPr>
          <w:rFonts w:ascii="ＭＳ Ｐ明朝" w:eastAsia="ＭＳ Ｐ明朝" w:hAnsi="ＭＳ Ｐ明朝" w:hint="eastAsia"/>
          <w:sz w:val="24"/>
          <w:szCs w:val="24"/>
        </w:rPr>
        <w:t>（大艱難</w:t>
      </w:r>
      <w:r w:rsidR="009B7761">
        <w:rPr>
          <w:rFonts w:ascii="ＭＳ Ｐ明朝" w:eastAsia="ＭＳ Ｐ明朝" w:hAnsi="ＭＳ Ｐ明朝" w:hint="eastAsia"/>
          <w:sz w:val="24"/>
          <w:szCs w:val="24"/>
        </w:rPr>
        <w:t>期</w:t>
      </w:r>
      <w:r w:rsidR="00C2504B" w:rsidRPr="00C2504B">
        <w:rPr>
          <w:rFonts w:ascii="ＭＳ Ｐ明朝" w:eastAsia="ＭＳ Ｐ明朝" w:hAnsi="ＭＳ Ｐ明朝" w:hint="eastAsia"/>
          <w:sz w:val="24"/>
          <w:szCs w:val="24"/>
        </w:rPr>
        <w:t>である第七</w:t>
      </w:r>
      <w:r w:rsidR="009652BB">
        <w:rPr>
          <w:rFonts w:ascii="ＭＳ Ｐ明朝" w:eastAsia="ＭＳ Ｐ明朝" w:hAnsi="ＭＳ Ｐ明朝" w:hint="eastAsia"/>
          <w:sz w:val="24"/>
          <w:szCs w:val="24"/>
        </w:rPr>
        <w:t>の</w:t>
      </w:r>
      <w:r w:rsidR="00C2504B" w:rsidRPr="00C2504B">
        <w:rPr>
          <w:rFonts w:ascii="ＭＳ Ｐ明朝" w:eastAsia="ＭＳ Ｐ明朝" w:hAnsi="ＭＳ Ｐ明朝" w:hint="eastAsia"/>
          <w:sz w:val="24"/>
          <w:szCs w:val="24"/>
        </w:rPr>
        <w:t>ラッパの</w:t>
      </w:r>
      <w:r w:rsidR="009B7761">
        <w:rPr>
          <w:rFonts w:ascii="ＭＳ Ｐ明朝" w:eastAsia="ＭＳ Ｐ明朝" w:hAnsi="ＭＳ Ｐ明朝" w:hint="eastAsia"/>
          <w:sz w:val="24"/>
          <w:szCs w:val="24"/>
        </w:rPr>
        <w:t>４２ヶ月</w:t>
      </w:r>
      <w:r w:rsidR="00C2504B" w:rsidRPr="00C2504B">
        <w:rPr>
          <w:rFonts w:ascii="ＭＳ Ｐ明朝" w:eastAsia="ＭＳ Ｐ明朝" w:hAnsi="ＭＳ Ｐ明朝"/>
          <w:sz w:val="24"/>
          <w:szCs w:val="24"/>
        </w:rPr>
        <w:t>を含めば）</w:t>
      </w:r>
      <w:r w:rsidR="00401B4D" w:rsidRPr="007756B4">
        <w:rPr>
          <w:rFonts w:ascii="ＭＳ Ｐ明朝" w:eastAsia="ＭＳ Ｐ明朝" w:hAnsi="ＭＳ Ｐ明朝"/>
          <w:sz w:val="24"/>
          <w:szCs w:val="24"/>
        </w:rPr>
        <w:t>ラッパの</w:t>
      </w:r>
      <w:r w:rsidR="001F684E">
        <w:rPr>
          <w:rFonts w:ascii="ＭＳ Ｐ明朝" w:eastAsia="ＭＳ Ｐ明朝" w:hAnsi="ＭＳ Ｐ明朝" w:hint="eastAsia"/>
          <w:sz w:val="24"/>
          <w:szCs w:val="24"/>
        </w:rPr>
        <w:t>裁き</w:t>
      </w:r>
      <w:r w:rsidR="00401B4D" w:rsidRPr="007756B4">
        <w:rPr>
          <w:rFonts w:ascii="ＭＳ Ｐ明朝" w:eastAsia="ＭＳ Ｐ明朝" w:hAnsi="ＭＳ Ｐ明朝"/>
          <w:sz w:val="24"/>
          <w:szCs w:val="24"/>
        </w:rPr>
        <w:t>の警告の月数は合計63</w:t>
      </w:r>
      <w:r w:rsidR="00DD41BC">
        <w:rPr>
          <w:rFonts w:ascii="ＭＳ Ｐ明朝" w:eastAsia="ＭＳ Ｐ明朝" w:hAnsi="ＭＳ Ｐ明朝" w:hint="eastAsia"/>
          <w:sz w:val="24"/>
          <w:szCs w:val="24"/>
        </w:rPr>
        <w:t>ヶ月</w:t>
      </w:r>
      <w:r w:rsidR="00401B4D" w:rsidRPr="007756B4">
        <w:rPr>
          <w:rFonts w:ascii="ＭＳ Ｐ明朝" w:eastAsia="ＭＳ Ｐ明朝" w:hAnsi="ＭＳ Ｐ明朝"/>
          <w:sz w:val="24"/>
          <w:szCs w:val="24"/>
        </w:rPr>
        <w:t>ですから、一見すると、鉢がラッパと並列することは不可能に見えます。一方、大艱難</w:t>
      </w:r>
      <w:r w:rsidR="00DD41BC">
        <w:rPr>
          <w:rFonts w:ascii="ＭＳ Ｐ明朝" w:eastAsia="ＭＳ Ｐ明朝" w:hAnsi="ＭＳ Ｐ明朝" w:hint="eastAsia"/>
          <w:sz w:val="24"/>
          <w:szCs w:val="24"/>
        </w:rPr>
        <w:t>期</w:t>
      </w:r>
      <w:r w:rsidR="00401B4D" w:rsidRPr="007756B4">
        <w:rPr>
          <w:rFonts w:ascii="ＭＳ Ｐ明朝" w:eastAsia="ＭＳ Ｐ明朝" w:hAnsi="ＭＳ Ｐ明朝"/>
          <w:sz w:val="24"/>
          <w:szCs w:val="24"/>
        </w:rPr>
        <w:t>の開始点と終了点から得られる期間は、せいぜい42</w:t>
      </w:r>
      <w:r w:rsidR="009652BB">
        <w:rPr>
          <w:rFonts w:ascii="ＭＳ Ｐ明朝" w:eastAsia="ＭＳ Ｐ明朝" w:hAnsi="ＭＳ Ｐ明朝" w:hint="eastAsia"/>
          <w:sz w:val="24"/>
          <w:szCs w:val="24"/>
        </w:rPr>
        <w:t>ケ</w:t>
      </w:r>
      <w:r w:rsidR="00401B4D" w:rsidRPr="007756B4">
        <w:rPr>
          <w:rFonts w:ascii="ＭＳ Ｐ明朝" w:eastAsia="ＭＳ Ｐ明朝" w:hAnsi="ＭＳ Ｐ明朝"/>
          <w:sz w:val="24"/>
          <w:szCs w:val="24"/>
        </w:rPr>
        <w:t>月です。</w:t>
      </w:r>
      <w:r w:rsidR="00C2504B" w:rsidRPr="00C2504B">
        <w:rPr>
          <w:rFonts w:ascii="ＭＳ Ｐ明朝" w:eastAsia="ＭＳ Ｐ明朝" w:hAnsi="ＭＳ Ｐ明朝" w:hint="eastAsia"/>
          <w:sz w:val="24"/>
          <w:szCs w:val="24"/>
        </w:rPr>
        <w:t>もちろん、実際の日数の合計は４２</w:t>
      </w:r>
      <w:r w:rsidR="00C2504B">
        <w:rPr>
          <w:rFonts w:ascii="ＭＳ Ｐ明朝" w:eastAsia="ＭＳ Ｐ明朝" w:hAnsi="ＭＳ Ｐ明朝" w:hint="eastAsia"/>
          <w:sz w:val="24"/>
          <w:szCs w:val="24"/>
        </w:rPr>
        <w:t>ヶ月</w:t>
      </w:r>
      <w:r w:rsidR="00C2504B" w:rsidRPr="00C2504B">
        <w:rPr>
          <w:rFonts w:ascii="ＭＳ Ｐ明朝" w:eastAsia="ＭＳ Ｐ明朝" w:hAnsi="ＭＳ Ｐ明朝" w:hint="eastAsia"/>
          <w:sz w:val="24"/>
          <w:szCs w:val="24"/>
        </w:rPr>
        <w:t>よりも遥かに少なくあるべきです。</w:t>
      </w:r>
      <w:r w:rsidR="00401B4D" w:rsidRPr="007756B4">
        <w:rPr>
          <w:rFonts w:ascii="ＭＳ Ｐ明朝" w:eastAsia="ＭＳ Ｐ明朝" w:hAnsi="ＭＳ Ｐ明朝"/>
          <w:sz w:val="24"/>
          <w:szCs w:val="24"/>
        </w:rPr>
        <w:t>というのは、大艱難</w:t>
      </w:r>
      <w:r w:rsidR="00DD41BC">
        <w:rPr>
          <w:rFonts w:ascii="ＭＳ Ｐ明朝" w:eastAsia="ＭＳ Ｐ明朝" w:hAnsi="ＭＳ Ｐ明朝" w:hint="eastAsia"/>
          <w:sz w:val="24"/>
          <w:szCs w:val="24"/>
        </w:rPr>
        <w:t>期</w:t>
      </w:r>
      <w:r w:rsidR="00401B4D" w:rsidRPr="007756B4">
        <w:rPr>
          <w:rFonts w:ascii="ＭＳ Ｐ明朝" w:eastAsia="ＭＳ Ｐ明朝" w:hAnsi="ＭＳ Ｐ明朝"/>
          <w:sz w:val="24"/>
          <w:szCs w:val="24"/>
        </w:rPr>
        <w:t>の始まりには、大迫害のためにかなりの時間が必要だからです（大迫害に対</w:t>
      </w:r>
      <w:r w:rsidR="00A218C5">
        <w:rPr>
          <w:rFonts w:ascii="ＭＳ Ｐ明朝" w:eastAsia="ＭＳ Ｐ明朝" w:hAnsi="ＭＳ Ｐ明朝" w:hint="eastAsia"/>
          <w:sz w:val="24"/>
          <w:szCs w:val="24"/>
        </w:rPr>
        <w:t>する神の対処として</w:t>
      </w:r>
      <w:r w:rsidR="00401B4D" w:rsidRPr="007756B4">
        <w:rPr>
          <w:rFonts w:ascii="ＭＳ Ｐ明朝" w:eastAsia="ＭＳ Ｐ明朝" w:hAnsi="ＭＳ Ｐ明朝"/>
          <w:sz w:val="24"/>
          <w:szCs w:val="24"/>
        </w:rPr>
        <w:t>鉢が</w:t>
      </w:r>
      <w:r w:rsidR="00A218C5">
        <w:rPr>
          <w:rFonts w:ascii="ＭＳ Ｐ明朝" w:eastAsia="ＭＳ Ｐ明朝" w:hAnsi="ＭＳ Ｐ明朝" w:hint="eastAsia"/>
          <w:sz w:val="24"/>
          <w:szCs w:val="24"/>
        </w:rPr>
        <w:t>ある</w:t>
      </w:r>
      <w:r w:rsidR="00401B4D" w:rsidRPr="007756B4">
        <w:rPr>
          <w:rFonts w:ascii="ＭＳ Ｐ明朝" w:eastAsia="ＭＳ Ｐ明朝" w:hAnsi="ＭＳ Ｐ明朝"/>
          <w:sz w:val="24"/>
          <w:szCs w:val="24"/>
        </w:rPr>
        <w:t>からです；参照</w:t>
      </w:r>
      <w:r w:rsidR="00A218C5">
        <w:rPr>
          <w:rFonts w:ascii="ＭＳ Ｐ明朝" w:eastAsia="ＭＳ Ｐ明朝" w:hAnsi="ＭＳ Ｐ明朝" w:hint="eastAsia"/>
          <w:sz w:val="24"/>
          <w:szCs w:val="24"/>
        </w:rPr>
        <w:t>：</w:t>
      </w:r>
      <w:hyperlink r:id="rId17" w:anchor="16:5" w:tooltip="(5)それから、水をつかさどる御使がこう言うのを、聞いた、「今いまし、昔いませる聖なる者よ。このようにお定めになったあなたは、正しいかたであります。(6)聖徒と預言者との血を流した者たちに、血をお飲ませになりましたが、それは当然のことであります」。(7)わたしはまた祭壇がこう言うのを聞いた、「全能者にして主なる神よ。しかり、あなたのさばきは真実で、かつ正しいさばきであります」。" w:history="1">
        <w:r w:rsidR="00A218C5" w:rsidRPr="00A218C5">
          <w:rPr>
            <w:rStyle w:val="a7"/>
            <w:rFonts w:ascii="ＭＳ Ｐ明朝" w:eastAsia="ＭＳ Ｐ明朝" w:hAnsi="ＭＳ Ｐ明朝"/>
            <w:sz w:val="24"/>
            <w:szCs w:val="24"/>
          </w:rPr>
          <w:t>黙示録</w:t>
        </w:r>
        <w:r w:rsidR="00401B4D" w:rsidRPr="00A218C5">
          <w:rPr>
            <w:rStyle w:val="a7"/>
            <w:rFonts w:ascii="ＭＳ Ｐ明朝" w:eastAsia="ＭＳ Ｐ明朝" w:hAnsi="ＭＳ Ｐ明朝"/>
            <w:sz w:val="24"/>
            <w:szCs w:val="24"/>
          </w:rPr>
          <w:t>16</w:t>
        </w:r>
        <w:r w:rsidR="00A218C5" w:rsidRPr="00A218C5">
          <w:rPr>
            <w:rStyle w:val="a7"/>
            <w:rFonts w:ascii="ＭＳ Ｐ明朝" w:eastAsia="ＭＳ Ｐ明朝" w:hAnsi="ＭＳ Ｐ明朝"/>
            <w:sz w:val="24"/>
            <w:szCs w:val="24"/>
          </w:rPr>
          <w:t>章</w:t>
        </w:r>
        <w:r w:rsidR="00401B4D" w:rsidRPr="00A218C5">
          <w:rPr>
            <w:rStyle w:val="a7"/>
            <w:rFonts w:ascii="ＭＳ Ｐ明朝" w:eastAsia="ＭＳ Ｐ明朝" w:hAnsi="ＭＳ Ｐ明朝"/>
            <w:sz w:val="24"/>
            <w:szCs w:val="24"/>
          </w:rPr>
          <w:t>5-7</w:t>
        </w:r>
        <w:r w:rsidR="00A218C5" w:rsidRPr="00A218C5">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 正しい解決策は、鉢の</w:t>
      </w:r>
      <w:r w:rsidR="00A218C5">
        <w:rPr>
          <w:rFonts w:ascii="ＭＳ Ｐ明朝" w:eastAsia="ＭＳ Ｐ明朝" w:hAnsi="ＭＳ Ｐ明朝" w:hint="eastAsia"/>
          <w:sz w:val="24"/>
          <w:szCs w:val="24"/>
        </w:rPr>
        <w:t>裁き</w:t>
      </w:r>
      <w:r w:rsidR="00401B4D" w:rsidRPr="007756B4">
        <w:rPr>
          <w:rFonts w:ascii="ＭＳ Ｐ明朝" w:eastAsia="ＭＳ Ｐ明朝" w:hAnsi="ＭＳ Ｐ明朝"/>
          <w:sz w:val="24"/>
          <w:szCs w:val="24"/>
        </w:rPr>
        <w:t>の効果</w:t>
      </w:r>
      <w:r w:rsidR="00A218C5">
        <w:rPr>
          <w:rFonts w:ascii="ＭＳ Ｐ明朝" w:eastAsia="ＭＳ Ｐ明朝" w:hAnsi="ＭＳ Ｐ明朝" w:hint="eastAsia"/>
          <w:sz w:val="24"/>
          <w:szCs w:val="24"/>
        </w:rPr>
        <w:t>を</w:t>
      </w:r>
      <w:r w:rsidR="00401B4D" w:rsidRPr="007756B4">
        <w:rPr>
          <w:rFonts w:ascii="ＭＳ Ｐ明朝" w:eastAsia="ＭＳ Ｐ明朝" w:hAnsi="ＭＳ Ｐ明朝"/>
          <w:sz w:val="24"/>
          <w:szCs w:val="24"/>
        </w:rPr>
        <w:t>重複</w:t>
      </w:r>
      <w:r w:rsidR="00C2504B">
        <w:rPr>
          <w:rFonts w:ascii="ＭＳ Ｐ明朝" w:eastAsia="ＭＳ Ｐ明朝" w:hAnsi="ＭＳ Ｐ明朝" w:hint="eastAsia"/>
          <w:sz w:val="24"/>
          <w:szCs w:val="24"/>
        </w:rPr>
        <w:t>す</w:t>
      </w:r>
      <w:r w:rsidR="00401B4D" w:rsidRPr="007756B4">
        <w:rPr>
          <w:rFonts w:ascii="ＭＳ Ｐ明朝" w:eastAsia="ＭＳ Ｐ明朝" w:hAnsi="ＭＳ Ｐ明朝"/>
          <w:sz w:val="24"/>
          <w:szCs w:val="24"/>
        </w:rPr>
        <w:t>ることです（</w:t>
      </w:r>
      <w:r w:rsidR="00401B4D" w:rsidRPr="007756B4">
        <w:rPr>
          <w:rFonts w:ascii="ＭＳ Ｐ明朝" w:eastAsia="ＭＳ Ｐ明朝" w:hAnsi="ＭＳ Ｐ明朝" w:hint="eastAsia"/>
          <w:sz w:val="24"/>
          <w:szCs w:val="24"/>
        </w:rPr>
        <w:t>つまり、次の</w:t>
      </w:r>
      <w:r w:rsidR="00A218C5">
        <w:rPr>
          <w:rFonts w:ascii="ＭＳ Ｐ明朝" w:eastAsia="ＭＳ Ｐ明朝" w:hAnsi="ＭＳ Ｐ明朝" w:hint="eastAsia"/>
          <w:sz w:val="24"/>
          <w:szCs w:val="24"/>
        </w:rPr>
        <w:t>裁き</w:t>
      </w:r>
      <w:r w:rsidR="00401B4D" w:rsidRPr="007756B4">
        <w:rPr>
          <w:rFonts w:ascii="ＭＳ Ｐ明朝" w:eastAsia="ＭＳ Ｐ明朝" w:hAnsi="ＭＳ Ｐ明朝" w:hint="eastAsia"/>
          <w:sz w:val="24"/>
          <w:szCs w:val="24"/>
        </w:rPr>
        <w:t>が始まっても、それぞれの</w:t>
      </w:r>
      <w:r w:rsidR="00A218C5">
        <w:rPr>
          <w:rFonts w:ascii="ＭＳ Ｐ明朝" w:eastAsia="ＭＳ Ｐ明朝" w:hAnsi="ＭＳ Ｐ明朝" w:hint="eastAsia"/>
          <w:sz w:val="24"/>
          <w:szCs w:val="24"/>
        </w:rPr>
        <w:t>裁き</w:t>
      </w:r>
      <w:r w:rsidR="00401B4D" w:rsidRPr="007756B4">
        <w:rPr>
          <w:rFonts w:ascii="ＭＳ Ｐ明朝" w:eastAsia="ＭＳ Ｐ明朝" w:hAnsi="ＭＳ Ｐ明朝" w:hint="eastAsia"/>
          <w:sz w:val="24"/>
          <w:szCs w:val="24"/>
        </w:rPr>
        <w:t>の効果</w:t>
      </w:r>
      <w:r w:rsidR="00A218C5">
        <w:rPr>
          <w:rFonts w:ascii="ＭＳ Ｐ明朝" w:eastAsia="ＭＳ Ｐ明朝" w:hAnsi="ＭＳ Ｐ明朝" w:hint="eastAsia"/>
          <w:sz w:val="24"/>
          <w:szCs w:val="24"/>
        </w:rPr>
        <w:t>は</w:t>
      </w:r>
      <w:r w:rsidR="00401B4D" w:rsidRPr="007756B4">
        <w:rPr>
          <w:rFonts w:ascii="ＭＳ Ｐ明朝" w:eastAsia="ＭＳ Ｐ明朝" w:hAnsi="ＭＳ Ｐ明朝" w:hint="eastAsia"/>
          <w:sz w:val="24"/>
          <w:szCs w:val="24"/>
        </w:rPr>
        <w:t>継続し、キリストの再臨まで</w:t>
      </w:r>
      <w:r w:rsidR="00A218C5">
        <w:rPr>
          <w:rFonts w:ascii="ＭＳ Ｐ明朝" w:eastAsia="ＭＳ Ｐ明朝" w:hAnsi="ＭＳ Ｐ明朝" w:hint="eastAsia"/>
          <w:sz w:val="24"/>
          <w:szCs w:val="24"/>
        </w:rPr>
        <w:t>七</w:t>
      </w:r>
      <w:r w:rsidR="00401B4D" w:rsidRPr="007756B4">
        <w:rPr>
          <w:rFonts w:ascii="ＭＳ Ｐ明朝" w:eastAsia="ＭＳ Ｐ明朝" w:hAnsi="ＭＳ Ｐ明朝"/>
          <w:sz w:val="24"/>
          <w:szCs w:val="24"/>
        </w:rPr>
        <w:t>つすべての効果が継続する</w:t>
      </w:r>
      <w:r w:rsidR="00A218C5">
        <w:rPr>
          <w:rFonts w:ascii="ＭＳ Ｐ明朝" w:eastAsia="ＭＳ Ｐ明朝" w:hAnsi="ＭＳ Ｐ明朝" w:hint="eastAsia"/>
          <w:sz w:val="24"/>
          <w:szCs w:val="24"/>
        </w:rPr>
        <w:t>という</w:t>
      </w:r>
      <w:r w:rsidR="00401B4D" w:rsidRPr="007756B4">
        <w:rPr>
          <w:rFonts w:ascii="ＭＳ Ｐ明朝" w:eastAsia="ＭＳ Ｐ明朝" w:hAnsi="ＭＳ Ｐ明朝"/>
          <w:sz w:val="24"/>
          <w:szCs w:val="24"/>
        </w:rPr>
        <w:t>こと</w:t>
      </w:r>
      <w:r w:rsidR="00A218C5">
        <w:rPr>
          <w:rFonts w:ascii="ＭＳ Ｐ明朝" w:eastAsia="ＭＳ Ｐ明朝" w:hAnsi="ＭＳ Ｐ明朝" w:hint="eastAsia"/>
          <w:sz w:val="24"/>
          <w:szCs w:val="24"/>
        </w:rPr>
        <w:t>です</w:t>
      </w:r>
      <w:r w:rsidR="00401B4D" w:rsidRPr="007756B4">
        <w:rPr>
          <w:rFonts w:ascii="ＭＳ Ｐ明朝" w:eastAsia="ＭＳ Ｐ明朝" w:hAnsi="ＭＳ Ｐ明朝"/>
          <w:sz w:val="24"/>
          <w:szCs w:val="24"/>
        </w:rPr>
        <w:t>）。 このように、「ラッパの</w:t>
      </w:r>
      <w:r w:rsidR="00A218C5">
        <w:rPr>
          <w:rFonts w:ascii="ＭＳ Ｐ明朝" w:eastAsia="ＭＳ Ｐ明朝" w:hAnsi="ＭＳ Ｐ明朝" w:hint="eastAsia"/>
          <w:sz w:val="24"/>
          <w:szCs w:val="24"/>
        </w:rPr>
        <w:t>裁き</w:t>
      </w:r>
      <w:r w:rsidR="00401B4D" w:rsidRPr="007756B4">
        <w:rPr>
          <w:rFonts w:ascii="ＭＳ Ｐ明朝" w:eastAsia="ＭＳ Ｐ明朝" w:hAnsi="ＭＳ Ｐ明朝"/>
          <w:sz w:val="24"/>
          <w:szCs w:val="24"/>
        </w:rPr>
        <w:t>」が表す63ヶ月の</w:t>
      </w:r>
      <w:r w:rsidR="00C2504B">
        <w:rPr>
          <w:rFonts w:ascii="ＭＳ Ｐ明朝" w:eastAsia="ＭＳ Ｐ明朝" w:hAnsi="ＭＳ Ｐ明朝" w:hint="eastAsia"/>
          <w:sz w:val="24"/>
          <w:szCs w:val="24"/>
        </w:rPr>
        <w:t>（順次的な）</w:t>
      </w:r>
      <w:r w:rsidR="00401B4D" w:rsidRPr="007756B4">
        <w:rPr>
          <w:rFonts w:ascii="ＭＳ Ｐ明朝" w:eastAsia="ＭＳ Ｐ明朝" w:hAnsi="ＭＳ Ｐ明朝"/>
          <w:sz w:val="24"/>
          <w:szCs w:val="24"/>
        </w:rPr>
        <w:t>警告と平行して、合計63ヶ月の</w:t>
      </w:r>
      <w:r w:rsidR="00A60B33">
        <w:rPr>
          <w:rFonts w:ascii="ＭＳ Ｐ明朝" w:eastAsia="ＭＳ Ｐ明朝" w:hAnsi="ＭＳ Ｐ明朝" w:hint="eastAsia"/>
          <w:sz w:val="24"/>
          <w:szCs w:val="24"/>
        </w:rPr>
        <w:t>裁き</w:t>
      </w:r>
      <w:r w:rsidR="00401B4D" w:rsidRPr="007756B4">
        <w:rPr>
          <w:rFonts w:ascii="ＭＳ Ｐ明朝" w:eastAsia="ＭＳ Ｐ明朝" w:hAnsi="ＭＳ Ｐ明朝"/>
          <w:sz w:val="24"/>
          <w:szCs w:val="24"/>
        </w:rPr>
        <w:t>（部分的に重なる）が行われ、同時に「鉢の</w:t>
      </w:r>
      <w:r w:rsidR="00A60B33">
        <w:rPr>
          <w:rFonts w:ascii="ＭＳ Ｐ明朝" w:eastAsia="ＭＳ Ｐ明朝" w:hAnsi="ＭＳ Ｐ明朝" w:hint="eastAsia"/>
          <w:sz w:val="24"/>
          <w:szCs w:val="24"/>
        </w:rPr>
        <w:t>裁き</w:t>
      </w:r>
      <w:r w:rsidR="00401B4D" w:rsidRPr="007756B4">
        <w:rPr>
          <w:rFonts w:ascii="ＭＳ Ｐ明朝" w:eastAsia="ＭＳ Ｐ明朝" w:hAnsi="ＭＳ Ｐ明朝"/>
          <w:sz w:val="24"/>
          <w:szCs w:val="24"/>
        </w:rPr>
        <w:t>」を大艱難</w:t>
      </w:r>
      <w:r w:rsidR="00A218C5">
        <w:rPr>
          <w:rFonts w:ascii="ＭＳ Ｐ明朝" w:eastAsia="ＭＳ Ｐ明朝" w:hAnsi="ＭＳ Ｐ明朝" w:hint="eastAsia"/>
          <w:sz w:val="24"/>
          <w:szCs w:val="24"/>
        </w:rPr>
        <w:t>期</w:t>
      </w:r>
      <w:r w:rsidR="00401B4D" w:rsidRPr="007756B4">
        <w:rPr>
          <w:rFonts w:ascii="ＭＳ Ｐ明朝" w:eastAsia="ＭＳ Ｐ明朝" w:hAnsi="ＭＳ Ｐ明朝"/>
          <w:sz w:val="24"/>
          <w:szCs w:val="24"/>
        </w:rPr>
        <w:t>の後半に合理的かつ実行可能な方法で組み入れることができます。</w:t>
      </w:r>
    </w:p>
    <w:p w14:paraId="7F958B6D" w14:textId="77777777" w:rsidR="00586E50" w:rsidRDefault="00586E50" w:rsidP="00586E50">
      <w:pPr>
        <w:spacing w:line="240" w:lineRule="atLeast"/>
        <w:ind w:firstLine="240"/>
        <w:rPr>
          <w:rFonts w:ascii="ＭＳ Ｐ明朝" w:eastAsia="ＭＳ Ｐ明朝" w:hAnsi="ＭＳ Ｐ明朝"/>
          <w:sz w:val="24"/>
          <w:szCs w:val="24"/>
        </w:rPr>
      </w:pPr>
    </w:p>
    <w:p w14:paraId="461AEE7B" w14:textId="01254A81" w:rsidR="00586E50" w:rsidRDefault="00586E50" w:rsidP="00586E50">
      <w:pPr>
        <w:spacing w:line="240" w:lineRule="atLeast"/>
        <w:ind w:firstLine="240"/>
        <w:rPr>
          <w:rFonts w:ascii="ＭＳ Ｐ明朝" w:eastAsia="ＭＳ Ｐ明朝" w:hAnsi="ＭＳ Ｐ明朝"/>
          <w:sz w:val="24"/>
          <w:szCs w:val="24"/>
        </w:rPr>
      </w:pPr>
      <w:r w:rsidRPr="00586E50">
        <w:rPr>
          <w:rFonts w:ascii="ＭＳ Ｐ明朝" w:eastAsia="ＭＳ Ｐ明朝" w:hAnsi="ＭＳ Ｐ明朝" w:hint="eastAsia"/>
          <w:sz w:val="24"/>
          <w:szCs w:val="24"/>
        </w:rPr>
        <w:t>この図式は、警告の裁き＜七つのラッパの裁き＞における段階的で（比較的）耐えられる苦難とは対照的に、耐え難いほどの罰を課すという、高まり続ける罰の厳しさに確かに沿ったものです。ハルマゲドンの戦い全体と再臨に先立つ他のすべての出来事からなる第六と第七の鉢は、この図の軸となるものです。</w:t>
      </w:r>
      <w:r w:rsidRPr="00586E50">
        <w:rPr>
          <w:rFonts w:ascii="ＭＳ Ｐ明朝" w:eastAsia="ＭＳ Ｐ明朝" w:hAnsi="ＭＳ Ｐ明朝"/>
          <w:sz w:val="24"/>
          <w:szCs w:val="24"/>
        </w:rPr>
        <w:t xml:space="preserve"> すでに見たように、ハルマゲドンと主の再臨は（贖罪の日に象徴されるように）</w:t>
      </w:r>
      <w:r w:rsidR="00F25988">
        <w:rPr>
          <w:rStyle w:val="ac"/>
          <w:rFonts w:ascii="ＭＳ Ｐ明朝" w:eastAsia="ＭＳ Ｐ明朝" w:hAnsi="ＭＳ Ｐ明朝"/>
          <w:sz w:val="24"/>
          <w:szCs w:val="24"/>
        </w:rPr>
        <w:footnoteReference w:id="1"/>
      </w:r>
      <w:r w:rsidRPr="00586E50">
        <w:rPr>
          <w:rFonts w:ascii="ＭＳ Ｐ明朝" w:eastAsia="ＭＳ Ｐ明朝" w:hAnsi="ＭＳ Ｐ明朝"/>
          <w:sz w:val="24"/>
          <w:szCs w:val="24"/>
        </w:rPr>
        <w:t xml:space="preserve"> 秋に起こり、第六と第七の鉢の出来事は、その前の夏と春の大部分を必要とするので（世界中から獣の軍隊をイスラエルに召集し移動させることは、特に時間のかかる計略を</w:t>
      </w:r>
      <w:r w:rsidRPr="00586E50">
        <w:rPr>
          <w:rFonts w:ascii="ＭＳ Ｐ明朝" w:eastAsia="ＭＳ Ｐ明朝" w:hAnsi="ＭＳ Ｐ明朝" w:hint="eastAsia"/>
          <w:sz w:val="24"/>
          <w:szCs w:val="24"/>
        </w:rPr>
        <w:t>要する仕事です）、第七と第六の鉢の裁きをそれぞれ</w:t>
      </w:r>
      <w:r w:rsidRPr="00586E50">
        <w:rPr>
          <w:rFonts w:ascii="ＭＳ Ｐ明朝" w:eastAsia="ＭＳ Ｐ明朝" w:hAnsi="ＭＳ Ｐ明朝"/>
          <w:sz w:val="24"/>
          <w:szCs w:val="24"/>
        </w:rPr>
        <w:t>6ヶ月と7ヶ月とすることは、出来事の流れに合致しています。</w:t>
      </w:r>
    </w:p>
    <w:p w14:paraId="64176D93" w14:textId="3D27C932" w:rsidR="00586E50" w:rsidRPr="009E5EBC" w:rsidRDefault="00586E50" w:rsidP="00586E50">
      <w:pPr>
        <w:spacing w:line="240" w:lineRule="atLeast"/>
        <w:ind w:firstLine="240"/>
        <w:rPr>
          <w:rFonts w:ascii="ＭＳ Ｐ明朝" w:eastAsia="ＭＳ Ｐ明朝" w:hAnsi="ＭＳ Ｐ明朝"/>
          <w:sz w:val="24"/>
          <w:szCs w:val="24"/>
        </w:rPr>
      </w:pPr>
      <w:r w:rsidRPr="00586E50">
        <w:rPr>
          <w:rFonts w:ascii="ＭＳ Ｐ明朝" w:eastAsia="ＭＳ Ｐ明朝" w:hAnsi="ＭＳ Ｐ明朝" w:hint="eastAsia"/>
          <w:sz w:val="24"/>
          <w:szCs w:val="24"/>
        </w:rPr>
        <w:t>また、この図式は、鉢の審判を一つ重ねるごとに、さらに一ヶ月を追加することによって（つまり、</w:t>
      </w:r>
      <w:r w:rsidRPr="00586E50">
        <w:rPr>
          <w:rFonts w:ascii="ＭＳ Ｐ明朝" w:eastAsia="ＭＳ Ｐ明朝" w:hAnsi="ＭＳ Ｐ明朝"/>
          <w:sz w:val="24"/>
          <w:szCs w:val="24"/>
        </w:rPr>
        <w:t>7回目から1回目までの鉢の審判の合計が6ヶ月、7ヶ月、8ヶ月、9ヶ</w:t>
      </w:r>
      <w:r w:rsidRPr="00586E50">
        <w:rPr>
          <w:rFonts w:ascii="ＭＳ Ｐ明朝" w:eastAsia="ＭＳ Ｐ明朝" w:hAnsi="ＭＳ Ｐ明朝"/>
          <w:sz w:val="24"/>
          <w:szCs w:val="24"/>
        </w:rPr>
        <w:lastRenderedPageBreak/>
        <w:t>月、10ヶ月、11ヶ月、そして最後に12ヶ月）、合計63ヶ月になり、しかも、時系列的にはわずか12ヶ月になるということも有利な点です（</w:t>
      </w:r>
      <w:r w:rsidR="009B7761">
        <w:rPr>
          <w:rFonts w:ascii="ＭＳ Ｐ明朝" w:eastAsia="ＭＳ Ｐ明朝" w:hAnsi="ＭＳ Ｐ明朝" w:hint="eastAsia"/>
          <w:sz w:val="24"/>
          <w:szCs w:val="24"/>
        </w:rPr>
        <w:t>下</w:t>
      </w:r>
      <w:r w:rsidRPr="00586E50">
        <w:rPr>
          <w:rFonts w:ascii="ＭＳ Ｐ明朝" w:eastAsia="ＭＳ Ｐ明朝" w:hAnsi="ＭＳ Ｐ明朝"/>
          <w:sz w:val="24"/>
          <w:szCs w:val="24"/>
        </w:rPr>
        <w:t>の図から分かるとおりです）。</w:t>
      </w:r>
    </w:p>
    <w:p w14:paraId="5229BB2E" w14:textId="431ECC7E" w:rsidR="009E5EBC" w:rsidRPr="009E5EBC" w:rsidRDefault="00C47125" w:rsidP="00C47125">
      <w:pPr>
        <w:spacing w:line="240" w:lineRule="atLeast"/>
        <w:rPr>
          <w:rFonts w:ascii="ＭＳ Ｐ明朝" w:eastAsia="ＭＳ Ｐ明朝" w:hAnsi="ＭＳ Ｐ明朝"/>
          <w:sz w:val="24"/>
          <w:szCs w:val="24"/>
        </w:rPr>
      </w:pPr>
      <w:r w:rsidRPr="00C47125">
        <w:rPr>
          <w:rFonts w:ascii="ＭＳ Ｐ明朝" w:eastAsia="ＭＳ Ｐ明朝" w:hAnsi="ＭＳ Ｐ明朝"/>
          <w:noProof/>
          <w:sz w:val="24"/>
          <w:szCs w:val="24"/>
        </w:rPr>
        <w:drawing>
          <wp:inline distT="0" distB="0" distL="0" distR="0" wp14:anchorId="509AE9BB" wp14:editId="6195E7BA">
            <wp:extent cx="5549175" cy="4188058"/>
            <wp:effectExtent l="0" t="0" r="0" b="3175"/>
            <wp:docPr id="190031220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312209" name=""/>
                    <pic:cNvPicPr/>
                  </pic:nvPicPr>
                  <pic:blipFill>
                    <a:blip r:embed="rId18"/>
                    <a:stretch>
                      <a:fillRect/>
                    </a:stretch>
                  </pic:blipFill>
                  <pic:spPr>
                    <a:xfrm>
                      <a:off x="0" y="0"/>
                      <a:ext cx="5690366" cy="4294617"/>
                    </a:xfrm>
                    <a:prstGeom prst="rect">
                      <a:avLst/>
                    </a:prstGeom>
                  </pic:spPr>
                </pic:pic>
              </a:graphicData>
            </a:graphic>
          </wp:inline>
        </w:drawing>
      </w:r>
    </w:p>
    <w:p w14:paraId="25FEBC3D" w14:textId="4EC01511" w:rsidR="009E5EBC" w:rsidRPr="0096742A" w:rsidRDefault="009E5EBC" w:rsidP="0096742A">
      <w:pPr>
        <w:spacing w:line="240" w:lineRule="exact"/>
        <w:rPr>
          <w:rFonts w:ascii="ＭＳ Ｐ明朝" w:eastAsia="ＭＳ Ｐ明朝" w:hAnsi="ＭＳ Ｐ明朝"/>
          <w:sz w:val="18"/>
          <w:szCs w:val="18"/>
        </w:rPr>
      </w:pPr>
      <w:r w:rsidRPr="0096742A">
        <w:rPr>
          <w:rFonts w:ascii="ＭＳ Ｐ明朝" w:eastAsia="ＭＳ Ｐ明朝" w:hAnsi="ＭＳ Ｐ明朝" w:hint="eastAsia"/>
          <w:sz w:val="18"/>
          <w:szCs w:val="18"/>
        </w:rPr>
        <w:t>＜七つのラッパの裁きのチャートは、「来たる艱難期第３部B：反キリストとその王国」の</w:t>
      </w:r>
      <w:r w:rsidR="009B7761">
        <w:rPr>
          <w:rFonts w:ascii="ＭＳ Ｐ明朝" w:eastAsia="ＭＳ Ｐ明朝" w:hAnsi="ＭＳ Ｐ明朝" w:hint="eastAsia"/>
          <w:sz w:val="18"/>
          <w:szCs w:val="18"/>
        </w:rPr>
        <w:t>A5版</w:t>
      </w:r>
      <w:r w:rsidRPr="0096742A">
        <w:rPr>
          <w:rFonts w:ascii="ＭＳ Ｐ明朝" w:eastAsia="ＭＳ Ｐ明朝" w:hAnsi="ＭＳ Ｐ明朝" w:hint="eastAsia"/>
          <w:sz w:val="18"/>
          <w:szCs w:val="18"/>
        </w:rPr>
        <w:t xml:space="preserve">印刷本182頁参照；　</w:t>
      </w:r>
      <w:r w:rsidRPr="0096742A">
        <w:rPr>
          <w:sz w:val="18"/>
          <w:szCs w:val="18"/>
        </w:rPr>
        <w:fldChar w:fldCharType="begin"/>
      </w:r>
      <w:r w:rsidRPr="0096742A">
        <w:rPr>
          <w:sz w:val="18"/>
          <w:szCs w:val="18"/>
        </w:rPr>
        <w:instrText>HYPERLINK "https://darktolight.jp/%E6%9D%A5%E3%81%9F%E3%82%8B%E8%89%B1%E9%9B%A3%E6%9C%9F%EF%BC%93b%EF%BC%9A%E5%8F%8D%E3%82%AD%E3%83%AA%E3%82%B9%E3%83%88%E3%81%A8%E3%81%9D%E3%81%AE%E7%8E%8B%E5%9B%BD/" \o "リンク先ファイルの76頁参照"</w:instrText>
      </w:r>
      <w:r w:rsidRPr="0096742A">
        <w:rPr>
          <w:sz w:val="18"/>
          <w:szCs w:val="18"/>
        </w:rPr>
      </w:r>
      <w:r w:rsidRPr="0096742A">
        <w:rPr>
          <w:sz w:val="18"/>
          <w:szCs w:val="18"/>
        </w:rPr>
        <w:fldChar w:fldCharType="separate"/>
      </w:r>
      <w:r w:rsidRPr="0096742A">
        <w:rPr>
          <w:rFonts w:ascii="ＭＳ Ｐ明朝" w:eastAsia="ＭＳ Ｐ明朝" w:hAnsi="ＭＳ Ｐ明朝" w:hint="eastAsia"/>
          <w:color w:val="0563C1" w:themeColor="hyperlink"/>
          <w:sz w:val="18"/>
          <w:szCs w:val="18"/>
          <w:u w:val="single"/>
        </w:rPr>
        <w:t>リンク先のファイル</w:t>
      </w:r>
      <w:r w:rsidRPr="0096742A">
        <w:rPr>
          <w:sz w:val="18"/>
          <w:szCs w:val="18"/>
        </w:rPr>
        <w:fldChar w:fldCharType="end"/>
      </w:r>
      <w:r w:rsidRPr="0096742A">
        <w:rPr>
          <w:rFonts w:ascii="ＭＳ Ｐ明朝" w:eastAsia="ＭＳ Ｐ明朝" w:hAnsi="ＭＳ Ｐ明朝" w:hint="eastAsia"/>
          <w:sz w:val="18"/>
          <w:szCs w:val="18"/>
        </w:rPr>
        <w:t>では76頁参照＞</w:t>
      </w:r>
    </w:p>
    <w:p w14:paraId="3888328C" w14:textId="77777777" w:rsidR="009E5EBC" w:rsidRPr="009E5EBC" w:rsidRDefault="009E5EBC" w:rsidP="00BB4B4A">
      <w:pPr>
        <w:spacing w:line="240" w:lineRule="atLeast"/>
        <w:rPr>
          <w:rFonts w:ascii="ＭＳ Ｐ明朝" w:eastAsia="ＭＳ Ｐ明朝" w:hAnsi="ＭＳ Ｐ明朝"/>
          <w:sz w:val="24"/>
          <w:szCs w:val="24"/>
        </w:rPr>
      </w:pPr>
    </w:p>
    <w:p w14:paraId="7A110D0A" w14:textId="38280623" w:rsidR="00401B4D" w:rsidRPr="007756B4" w:rsidRDefault="00401B4D" w:rsidP="00BB4B4A">
      <w:pPr>
        <w:spacing w:line="240" w:lineRule="atLeast"/>
        <w:rPr>
          <w:rFonts w:ascii="ＭＳ Ｐ明朝" w:eastAsia="ＭＳ Ｐ明朝" w:hAnsi="ＭＳ Ｐ明朝"/>
          <w:sz w:val="24"/>
          <w:szCs w:val="24"/>
        </w:rPr>
      </w:pPr>
      <w:r w:rsidRPr="00DE3271">
        <w:rPr>
          <w:rFonts w:ascii="ＭＳ Ｐ明朝" w:eastAsia="ＭＳ Ｐ明朝" w:hAnsi="ＭＳ Ｐ明朝" w:hint="eastAsia"/>
          <w:sz w:val="24"/>
          <w:szCs w:val="24"/>
        </w:rPr>
        <w:t>この鉢の</w:t>
      </w:r>
      <w:r w:rsidR="00B80278" w:rsidRPr="00DE3271">
        <w:rPr>
          <w:rFonts w:ascii="ＭＳ Ｐ明朝" w:eastAsia="ＭＳ Ｐ明朝" w:hAnsi="ＭＳ Ｐ明朝" w:hint="eastAsia"/>
          <w:sz w:val="24"/>
          <w:szCs w:val="24"/>
        </w:rPr>
        <w:t>裁き</w:t>
      </w:r>
      <w:r w:rsidRPr="00DE3271">
        <w:rPr>
          <w:rFonts w:ascii="ＭＳ Ｐ明朝" w:eastAsia="ＭＳ Ｐ明朝" w:hAnsi="ＭＳ Ｐ明朝" w:hint="eastAsia"/>
          <w:sz w:val="24"/>
          <w:szCs w:val="24"/>
        </w:rPr>
        <w:t>の</w:t>
      </w:r>
      <w:r w:rsidRPr="00B80278">
        <w:rPr>
          <w:rFonts w:ascii="ＭＳ Ｐ明朝" w:eastAsia="ＭＳ Ｐ明朝" w:hAnsi="ＭＳ Ｐ明朝" w:hint="eastAsia"/>
          <w:sz w:val="24"/>
          <w:szCs w:val="24"/>
        </w:rPr>
        <w:t>年代</w:t>
      </w:r>
      <w:r w:rsidRPr="007756B4">
        <w:rPr>
          <w:rFonts w:ascii="ＭＳ Ｐ明朝" w:eastAsia="ＭＳ Ｐ明朝" w:hAnsi="ＭＳ Ｐ明朝" w:hint="eastAsia"/>
          <w:sz w:val="24"/>
          <w:szCs w:val="24"/>
        </w:rPr>
        <w:t>を推定するモデルには、次のような利点があります</w:t>
      </w:r>
      <w:r w:rsidR="00DE3271">
        <w:rPr>
          <w:rFonts w:ascii="ＭＳ Ｐ明朝" w:eastAsia="ＭＳ Ｐ明朝" w:hAnsi="ＭＳ Ｐ明朝" w:hint="eastAsia"/>
          <w:sz w:val="24"/>
          <w:szCs w:val="24"/>
        </w:rPr>
        <w:t>:</w:t>
      </w:r>
    </w:p>
    <w:p w14:paraId="7B2E4079" w14:textId="77777777" w:rsidR="00401B4D" w:rsidRPr="007756B4" w:rsidRDefault="00401B4D" w:rsidP="00BB4B4A">
      <w:pPr>
        <w:spacing w:line="240" w:lineRule="atLeast"/>
        <w:rPr>
          <w:rFonts w:ascii="ＭＳ Ｐ明朝" w:eastAsia="ＭＳ Ｐ明朝" w:hAnsi="ＭＳ Ｐ明朝"/>
          <w:sz w:val="24"/>
          <w:szCs w:val="24"/>
        </w:rPr>
      </w:pPr>
    </w:p>
    <w:p w14:paraId="386C6E4C" w14:textId="0C0343F1" w:rsidR="00401B4D" w:rsidRPr="007756B4" w:rsidRDefault="00401B4D" w:rsidP="00BB4B4A">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 xml:space="preserve">1) </w:t>
      </w:r>
      <w:r w:rsidR="00DE3271">
        <w:rPr>
          <w:rFonts w:ascii="ＭＳ Ｐ明朝" w:eastAsia="ＭＳ Ｐ明朝" w:hAnsi="ＭＳ Ｐ明朝" w:hint="eastAsia"/>
          <w:sz w:val="24"/>
          <w:szCs w:val="24"/>
        </w:rPr>
        <w:t>七</w:t>
      </w:r>
      <w:r w:rsidRPr="007756B4">
        <w:rPr>
          <w:rFonts w:ascii="ＭＳ Ｐ明朝" w:eastAsia="ＭＳ Ｐ明朝" w:hAnsi="ＭＳ Ｐ明朝"/>
          <w:sz w:val="24"/>
          <w:szCs w:val="24"/>
        </w:rPr>
        <w:t>つのラッパが大艱難</w:t>
      </w:r>
      <w:r w:rsidR="00DE3271">
        <w:rPr>
          <w:rFonts w:ascii="ＭＳ Ｐ明朝" w:eastAsia="ＭＳ Ｐ明朝" w:hAnsi="ＭＳ Ｐ明朝" w:hint="eastAsia"/>
          <w:sz w:val="24"/>
          <w:szCs w:val="24"/>
        </w:rPr>
        <w:t>期</w:t>
      </w:r>
      <w:r w:rsidRPr="007756B4">
        <w:rPr>
          <w:rFonts w:ascii="ＭＳ Ｐ明朝" w:eastAsia="ＭＳ Ｐ明朝" w:hAnsi="ＭＳ Ｐ明朝"/>
          <w:sz w:val="24"/>
          <w:szCs w:val="24"/>
        </w:rPr>
        <w:t>の前段階であるように、</w:t>
      </w:r>
      <w:r w:rsidR="00DE3271">
        <w:rPr>
          <w:rFonts w:ascii="ＭＳ Ｐ明朝" w:eastAsia="ＭＳ Ｐ明朝" w:hAnsi="ＭＳ Ｐ明朝" w:hint="eastAsia"/>
          <w:sz w:val="24"/>
          <w:szCs w:val="24"/>
        </w:rPr>
        <w:t>七</w:t>
      </w:r>
      <w:r w:rsidRPr="007756B4">
        <w:rPr>
          <w:rFonts w:ascii="ＭＳ Ｐ明朝" w:eastAsia="ＭＳ Ｐ明朝" w:hAnsi="ＭＳ Ｐ明朝"/>
          <w:sz w:val="24"/>
          <w:szCs w:val="24"/>
        </w:rPr>
        <w:t>つの鉢は主の再臨とハルマゲドンの戦いでの獣と悪魔とその</w:t>
      </w:r>
      <w:r w:rsidR="00DE3271" w:rsidRPr="00DE3271">
        <w:rPr>
          <w:rFonts w:ascii="ＭＳ Ｐ明朝" w:eastAsia="ＭＳ Ｐ明朝" w:hAnsi="ＭＳ Ｐ明朝" w:hint="eastAsia"/>
          <w:sz w:val="24"/>
          <w:szCs w:val="24"/>
        </w:rPr>
        <w:t>手下たちを裁かれることを予期して、裁きの</w:t>
      </w:r>
      <w:r w:rsidR="00F1121E">
        <w:rPr>
          <w:rFonts w:ascii="ＭＳ Ｐ明朝" w:eastAsia="ＭＳ Ｐ明朝" w:hAnsi="ＭＳ Ｐ明朝" w:hint="eastAsia"/>
          <w:sz w:val="24"/>
          <w:szCs w:val="24"/>
        </w:rPr>
        <w:t>高まるクレッシェンド</w:t>
      </w:r>
      <w:r w:rsidR="00DE3271" w:rsidRPr="00DE3271">
        <w:rPr>
          <w:rFonts w:ascii="ＭＳ Ｐ明朝" w:eastAsia="ＭＳ Ｐ明朝" w:hAnsi="ＭＳ Ｐ明朝" w:hint="eastAsia"/>
          <w:sz w:val="24"/>
          <w:szCs w:val="24"/>
        </w:rPr>
        <w:t>を表しています。</w:t>
      </w:r>
    </w:p>
    <w:p w14:paraId="32D03BB1" w14:textId="77777777" w:rsidR="00401B4D" w:rsidRPr="007756B4" w:rsidRDefault="00401B4D" w:rsidP="00BB4B4A">
      <w:pPr>
        <w:spacing w:line="240" w:lineRule="atLeast"/>
        <w:rPr>
          <w:rFonts w:ascii="ＭＳ Ｐ明朝" w:eastAsia="ＭＳ Ｐ明朝" w:hAnsi="ＭＳ Ｐ明朝"/>
          <w:sz w:val="24"/>
          <w:szCs w:val="24"/>
        </w:rPr>
      </w:pPr>
    </w:p>
    <w:p w14:paraId="798EC638" w14:textId="6B4603B3" w:rsidR="00401B4D" w:rsidRPr="00375C8A" w:rsidRDefault="00401B4D" w:rsidP="00BB4B4A">
      <w:pPr>
        <w:spacing w:line="240" w:lineRule="atLeast"/>
        <w:rPr>
          <w:rFonts w:ascii="ＭＳ Ｐ明朝" w:eastAsia="ＭＳ Ｐ明朝" w:hAnsi="ＭＳ Ｐ明朝"/>
          <w:spacing w:val="-20"/>
          <w:sz w:val="24"/>
          <w:szCs w:val="24"/>
        </w:rPr>
      </w:pPr>
      <w:r w:rsidRPr="007756B4">
        <w:rPr>
          <w:rFonts w:ascii="ＭＳ Ｐ明朝" w:eastAsia="ＭＳ Ｐ明朝" w:hAnsi="ＭＳ Ｐ明朝"/>
          <w:sz w:val="24"/>
          <w:szCs w:val="24"/>
        </w:rPr>
        <w:t>2) これらの裁きは大迫害に</w:t>
      </w:r>
      <w:r w:rsidR="00C204E7">
        <w:rPr>
          <w:rFonts w:ascii="ＭＳ Ｐ明朝" w:eastAsia="ＭＳ Ｐ明朝" w:hAnsi="ＭＳ Ｐ明朝" w:hint="eastAsia"/>
          <w:sz w:val="24"/>
          <w:szCs w:val="24"/>
        </w:rPr>
        <w:t>対して与えられる</w:t>
      </w:r>
      <w:r w:rsidRPr="007756B4">
        <w:rPr>
          <w:rFonts w:ascii="ＭＳ Ｐ明朝" w:eastAsia="ＭＳ Ｐ明朝" w:hAnsi="ＭＳ Ｐ明朝"/>
          <w:sz w:val="24"/>
          <w:szCs w:val="24"/>
        </w:rPr>
        <w:t>神の</w:t>
      </w:r>
      <w:r w:rsidR="00C204E7">
        <w:rPr>
          <w:rFonts w:ascii="ＭＳ Ｐ明朝" w:eastAsia="ＭＳ Ｐ明朝" w:hAnsi="ＭＳ Ｐ明朝" w:hint="eastAsia"/>
          <w:sz w:val="24"/>
          <w:szCs w:val="24"/>
        </w:rPr>
        <w:t>対処</w:t>
      </w:r>
      <w:r w:rsidRPr="007756B4">
        <w:rPr>
          <w:rFonts w:ascii="ＭＳ Ｐ明朝" w:eastAsia="ＭＳ Ｐ明朝" w:hAnsi="ＭＳ Ｐ明朝"/>
          <w:sz w:val="24"/>
          <w:szCs w:val="24"/>
        </w:rPr>
        <w:t>であるため（</w:t>
      </w:r>
      <w:r w:rsidR="00C204E7">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14-15章と</w:t>
      </w:r>
      <w:hyperlink r:id="rId19" w:anchor="16:5" w:tooltip="それから、水をつかさどる御使がこう言うのを、聞いた、「今いまし、昔いませる聖なる者よ。このようにお定めになったあなたは、正しいかたであります。 聖徒と預言者との血を流した者たちに、血をお飲ませになりましたが、それは当然のことであります」。 わたしはまた祭壇がこう言うのを聞いた、「全能者にして主なる神よ。しかり、あなたのさばきは真実で、かつ正しいさばきであります」。 " w:history="1">
        <w:r w:rsidRPr="00C204E7">
          <w:rPr>
            <w:rStyle w:val="a7"/>
            <w:rFonts w:ascii="ＭＳ Ｐ明朝" w:eastAsia="ＭＳ Ｐ明朝" w:hAnsi="ＭＳ Ｐ明朝"/>
            <w:sz w:val="24"/>
            <w:szCs w:val="24"/>
          </w:rPr>
          <w:t>16</w:t>
        </w:r>
        <w:r w:rsidR="00C204E7" w:rsidRPr="00C204E7">
          <w:rPr>
            <w:rStyle w:val="a7"/>
            <w:rFonts w:ascii="ＭＳ Ｐ明朝" w:eastAsia="ＭＳ Ｐ明朝" w:hAnsi="ＭＳ Ｐ明朝"/>
            <w:sz w:val="24"/>
            <w:szCs w:val="24"/>
          </w:rPr>
          <w:t>章</w:t>
        </w:r>
        <w:r w:rsidRPr="00C204E7">
          <w:rPr>
            <w:rStyle w:val="a7"/>
            <w:rFonts w:ascii="ＭＳ Ｐ明朝" w:eastAsia="ＭＳ Ｐ明朝" w:hAnsi="ＭＳ Ｐ明朝"/>
            <w:sz w:val="24"/>
            <w:szCs w:val="24"/>
          </w:rPr>
          <w:t>5-7</w:t>
        </w:r>
        <w:r w:rsidR="00C204E7" w:rsidRPr="00C204E7">
          <w:rPr>
            <w:rStyle w:val="a7"/>
            <w:rFonts w:ascii="ＭＳ Ｐ明朝" w:eastAsia="ＭＳ Ｐ明朝" w:hAnsi="ＭＳ Ｐ明朝"/>
            <w:sz w:val="24"/>
            <w:szCs w:val="24"/>
          </w:rPr>
          <w:t>節</w:t>
        </w:r>
      </w:hyperlink>
      <w:r w:rsidR="00C204E7">
        <w:rPr>
          <w:rFonts w:ascii="ＭＳ Ｐ明朝" w:eastAsia="ＭＳ Ｐ明朝" w:hAnsi="ＭＳ Ｐ明朝" w:hint="eastAsia"/>
          <w:sz w:val="24"/>
          <w:szCs w:val="24"/>
        </w:rPr>
        <w:t>; 参照.</w:t>
      </w:r>
      <w:hyperlink r:id="rId20" w:anchor="35:4" w:tooltip="心おののく者に言え、「強くあれ、恐れてはならない。見よ、あなたがたの神は報復をもって臨み、神の報いをもってこられる。神は来て、あなたがたを救われる」と。 " w:history="1">
        <w:r w:rsidR="00C204E7" w:rsidRPr="00055DF6">
          <w:rPr>
            <w:rStyle w:val="a7"/>
            <w:rFonts w:ascii="ＭＳ Ｐ明朝" w:eastAsia="ＭＳ Ｐ明朝" w:hAnsi="ＭＳ Ｐ明朝"/>
            <w:sz w:val="24"/>
            <w:szCs w:val="24"/>
          </w:rPr>
          <w:t>イザヤ</w:t>
        </w:r>
        <w:r w:rsidRPr="00055DF6">
          <w:rPr>
            <w:rStyle w:val="a7"/>
            <w:rFonts w:ascii="ＭＳ Ｐ明朝" w:eastAsia="ＭＳ Ｐ明朝" w:hAnsi="ＭＳ Ｐ明朝"/>
            <w:sz w:val="24"/>
            <w:szCs w:val="24"/>
          </w:rPr>
          <w:t>35</w:t>
        </w:r>
        <w:r w:rsidR="00C204E7" w:rsidRPr="00055DF6">
          <w:rPr>
            <w:rStyle w:val="a7"/>
            <w:rFonts w:ascii="ＭＳ Ｐ明朝" w:eastAsia="ＭＳ Ｐ明朝" w:hAnsi="ＭＳ Ｐ明朝"/>
            <w:sz w:val="24"/>
            <w:szCs w:val="24"/>
          </w:rPr>
          <w:t>章</w:t>
        </w:r>
        <w:r w:rsidRPr="00055DF6">
          <w:rPr>
            <w:rStyle w:val="a7"/>
            <w:rFonts w:ascii="ＭＳ Ｐ明朝" w:eastAsia="ＭＳ Ｐ明朝" w:hAnsi="ＭＳ Ｐ明朝"/>
            <w:sz w:val="24"/>
            <w:szCs w:val="24"/>
          </w:rPr>
          <w:t>4</w:t>
        </w:r>
        <w:r w:rsidR="00C204E7" w:rsidRPr="00055DF6">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と</w:t>
      </w:r>
      <w:hyperlink r:id="rId21" w:anchor="19:15" w:tooltip="その口からは、諸国民を打つために、鋭いつるぎが出ていた。彼は、鉄のつえをもって諸国民を治め、また、全能者なる神の激しい怒りの酒ぶねを踏む。 " w:history="1">
        <w:r w:rsidR="00C204E7" w:rsidRPr="00055DF6">
          <w:rPr>
            <w:rStyle w:val="a7"/>
            <w:rFonts w:ascii="ＭＳ Ｐ明朝" w:eastAsia="ＭＳ Ｐ明朝" w:hAnsi="ＭＳ Ｐ明朝"/>
            <w:sz w:val="24"/>
            <w:szCs w:val="24"/>
          </w:rPr>
          <w:t>黙示録</w:t>
        </w:r>
        <w:r w:rsidRPr="00055DF6">
          <w:rPr>
            <w:rStyle w:val="a7"/>
            <w:rFonts w:ascii="ＭＳ Ｐ明朝" w:eastAsia="ＭＳ Ｐ明朝" w:hAnsi="ＭＳ Ｐ明朝"/>
            <w:sz w:val="24"/>
            <w:szCs w:val="24"/>
          </w:rPr>
          <w:t>19</w:t>
        </w:r>
        <w:r w:rsidR="00C204E7" w:rsidRPr="00055DF6">
          <w:rPr>
            <w:rStyle w:val="a7"/>
            <w:rFonts w:ascii="ＭＳ Ｐ明朝" w:eastAsia="ＭＳ Ｐ明朝" w:hAnsi="ＭＳ Ｐ明朝"/>
            <w:sz w:val="24"/>
            <w:szCs w:val="24"/>
          </w:rPr>
          <w:t>章</w:t>
        </w:r>
        <w:r w:rsidRPr="00055DF6">
          <w:rPr>
            <w:rStyle w:val="a7"/>
            <w:rFonts w:ascii="ＭＳ Ｐ明朝" w:eastAsia="ＭＳ Ｐ明朝" w:hAnsi="ＭＳ Ｐ明朝"/>
            <w:sz w:val="24"/>
            <w:szCs w:val="24"/>
          </w:rPr>
          <w:t>15</w:t>
        </w:r>
        <w:r w:rsidR="00C204E7" w:rsidRPr="00055DF6">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）、鉢の裁きが始まる前に、まずそ</w:t>
      </w:r>
      <w:r w:rsidR="00C204E7">
        <w:rPr>
          <w:rFonts w:ascii="ＭＳ Ｐ明朝" w:eastAsia="ＭＳ Ｐ明朝" w:hAnsi="ＭＳ Ｐ明朝" w:hint="eastAsia"/>
          <w:sz w:val="24"/>
          <w:szCs w:val="24"/>
        </w:rPr>
        <w:t>うした</w:t>
      </w:r>
      <w:r w:rsidRPr="007756B4">
        <w:rPr>
          <w:rFonts w:ascii="ＭＳ Ｐ明朝" w:eastAsia="ＭＳ Ｐ明朝" w:hAnsi="ＭＳ Ｐ明朝"/>
          <w:sz w:val="24"/>
          <w:szCs w:val="24"/>
        </w:rPr>
        <w:t>迫害が起こるのに</w:t>
      </w:r>
      <w:r w:rsidR="00C204E7">
        <w:rPr>
          <w:rFonts w:ascii="ＭＳ Ｐ明朝" w:eastAsia="ＭＳ Ｐ明朝" w:hAnsi="ＭＳ Ｐ明朝" w:hint="eastAsia"/>
          <w:sz w:val="24"/>
          <w:szCs w:val="24"/>
        </w:rPr>
        <w:t>は</w:t>
      </w:r>
      <w:r w:rsidRPr="007756B4">
        <w:rPr>
          <w:rFonts w:ascii="ＭＳ Ｐ明朝" w:eastAsia="ＭＳ Ｐ明朝" w:hAnsi="ＭＳ Ｐ明朝"/>
          <w:sz w:val="24"/>
          <w:szCs w:val="24"/>
        </w:rPr>
        <w:t>十分な時間が必要です（見てきたように、迫害</w:t>
      </w:r>
      <w:r w:rsidR="00C204E7">
        <w:rPr>
          <w:rFonts w:ascii="ＭＳ Ｐ明朝" w:eastAsia="ＭＳ Ｐ明朝" w:hAnsi="ＭＳ Ｐ明朝" w:hint="eastAsia"/>
          <w:sz w:val="24"/>
          <w:szCs w:val="24"/>
        </w:rPr>
        <w:t>が許されるための</w:t>
      </w:r>
      <w:r w:rsidRPr="007756B4">
        <w:rPr>
          <w:rFonts w:ascii="ＭＳ Ｐ明朝" w:eastAsia="ＭＳ Ｐ明朝" w:hAnsi="ＭＳ Ｐ明朝"/>
          <w:sz w:val="24"/>
          <w:szCs w:val="24"/>
        </w:rPr>
        <w:t>かなりの時間</w:t>
      </w:r>
      <w:r w:rsidR="00375C8A">
        <w:rPr>
          <w:rFonts w:ascii="ＭＳ Ｐ明朝" w:eastAsia="ＭＳ Ｐ明朝" w:hAnsi="ＭＳ Ｐ明朝" w:hint="eastAsia"/>
          <w:sz w:val="24"/>
          <w:szCs w:val="24"/>
        </w:rPr>
        <w:t>を</w:t>
      </w:r>
      <w:r w:rsidR="00E83051">
        <w:rPr>
          <w:rFonts w:ascii="ＭＳ Ｐ明朝" w:eastAsia="ＭＳ Ｐ明朝" w:hAnsi="ＭＳ Ｐ明朝" w:hint="eastAsia"/>
          <w:sz w:val="24"/>
          <w:szCs w:val="24"/>
        </w:rPr>
        <w:t>要します</w:t>
      </w:r>
      <w:r w:rsidRPr="007756B4">
        <w:rPr>
          <w:rFonts w:ascii="ＭＳ Ｐ明朝" w:eastAsia="ＭＳ Ｐ明朝" w:hAnsi="ＭＳ Ｐ明朝"/>
          <w:sz w:val="24"/>
          <w:szCs w:val="24"/>
        </w:rPr>
        <w:t>）。</w:t>
      </w:r>
      <w:r w:rsidR="00F1121E" w:rsidRPr="00F1121E">
        <w:rPr>
          <w:rFonts w:ascii="ＭＳ Ｐ明朝" w:eastAsia="ＭＳ Ｐ明朝" w:hAnsi="ＭＳ Ｐ明朝" w:hint="eastAsia"/>
          <w:sz w:val="24"/>
          <w:szCs w:val="24"/>
        </w:rPr>
        <w:t>この図式ではその時間を持</w:t>
      </w:r>
      <w:r w:rsidR="00F1121E" w:rsidRPr="00375C8A">
        <w:rPr>
          <w:rFonts w:ascii="ＭＳ Ｐ明朝" w:eastAsia="ＭＳ Ｐ明朝" w:hAnsi="ＭＳ Ｐ明朝" w:hint="eastAsia"/>
          <w:spacing w:val="-20"/>
          <w:sz w:val="24"/>
          <w:szCs w:val="24"/>
        </w:rPr>
        <w:t>た</w:t>
      </w:r>
      <w:r w:rsidR="00375C8A" w:rsidRPr="00375C8A">
        <w:rPr>
          <w:rFonts w:ascii="ＭＳ Ｐ明朝" w:eastAsia="ＭＳ Ｐ明朝" w:hAnsi="ＭＳ Ｐ明朝" w:hint="eastAsia"/>
          <w:spacing w:val="-20"/>
          <w:sz w:val="24"/>
          <w:szCs w:val="24"/>
        </w:rPr>
        <w:t>せる</w:t>
      </w:r>
      <w:r w:rsidR="00F1121E" w:rsidRPr="00375C8A">
        <w:rPr>
          <w:rFonts w:ascii="ＭＳ Ｐ明朝" w:eastAsia="ＭＳ Ｐ明朝" w:hAnsi="ＭＳ Ｐ明朝" w:hint="eastAsia"/>
          <w:spacing w:val="-20"/>
          <w:sz w:val="24"/>
          <w:szCs w:val="24"/>
        </w:rPr>
        <w:t>ことができます。</w:t>
      </w:r>
    </w:p>
    <w:p w14:paraId="75575923" w14:textId="77777777" w:rsidR="00401B4D" w:rsidRPr="007756B4" w:rsidRDefault="00401B4D" w:rsidP="00BB4B4A">
      <w:pPr>
        <w:spacing w:line="240" w:lineRule="atLeast"/>
        <w:rPr>
          <w:rFonts w:ascii="ＭＳ Ｐ明朝" w:eastAsia="ＭＳ Ｐ明朝" w:hAnsi="ＭＳ Ｐ明朝"/>
          <w:sz w:val="24"/>
          <w:szCs w:val="24"/>
        </w:rPr>
      </w:pPr>
    </w:p>
    <w:p w14:paraId="6C032183" w14:textId="3E27FB53" w:rsidR="00211D81" w:rsidRDefault="00401B4D" w:rsidP="00BB4B4A">
      <w:pPr>
        <w:spacing w:line="240" w:lineRule="atLeast"/>
        <w:rPr>
          <w:rFonts w:ascii="ＭＳ Ｐ明朝" w:eastAsia="ＭＳ Ｐ明朝" w:hAnsi="ＭＳ Ｐ明朝"/>
          <w:sz w:val="24"/>
          <w:szCs w:val="24"/>
        </w:rPr>
        <w:sectPr w:rsidR="00211D81" w:rsidSect="004318BB">
          <w:headerReference w:type="default" r:id="rId22"/>
          <w:pgSz w:w="11906" w:h="16838"/>
          <w:pgMar w:top="1985" w:right="1701" w:bottom="1701" w:left="1701" w:header="851" w:footer="680" w:gutter="0"/>
          <w:cols w:space="425"/>
          <w:docGrid w:type="lines" w:linePitch="360"/>
        </w:sectPr>
      </w:pPr>
      <w:r w:rsidRPr="007756B4">
        <w:rPr>
          <w:rFonts w:ascii="ＭＳ Ｐ明朝" w:eastAsia="ＭＳ Ｐ明朝" w:hAnsi="ＭＳ Ｐ明朝"/>
          <w:sz w:val="24"/>
          <w:szCs w:val="24"/>
        </w:rPr>
        <w:t>3) 大迫害とハルマゲドンの間に鉢の</w:t>
      </w:r>
      <w:r w:rsidR="00055DF6">
        <w:rPr>
          <w:rFonts w:ascii="ＭＳ Ｐ明朝" w:eastAsia="ＭＳ Ｐ明朝" w:hAnsi="ＭＳ Ｐ明朝" w:hint="eastAsia"/>
          <w:sz w:val="24"/>
          <w:szCs w:val="24"/>
        </w:rPr>
        <w:t>裁き</w:t>
      </w:r>
      <w:r w:rsidRPr="007756B4">
        <w:rPr>
          <w:rFonts w:ascii="ＭＳ Ｐ明朝" w:eastAsia="ＭＳ Ｐ明朝" w:hAnsi="ＭＳ Ｐ明朝"/>
          <w:sz w:val="24"/>
          <w:szCs w:val="24"/>
        </w:rPr>
        <w:t>を入れることができ</w:t>
      </w:r>
      <w:r w:rsidR="009652BB">
        <w:rPr>
          <w:rFonts w:ascii="ＭＳ Ｐ明朝" w:eastAsia="ＭＳ Ｐ明朝" w:hAnsi="ＭＳ Ｐ明朝" w:hint="eastAsia"/>
          <w:sz w:val="24"/>
          <w:szCs w:val="24"/>
        </w:rPr>
        <w:t>ます</w:t>
      </w:r>
      <w:r w:rsidRPr="007756B4">
        <w:rPr>
          <w:rFonts w:ascii="ＭＳ Ｐ明朝" w:eastAsia="ＭＳ Ｐ明朝" w:hAnsi="ＭＳ Ｐ明朝"/>
          <w:sz w:val="24"/>
          <w:szCs w:val="24"/>
        </w:rPr>
        <w:t>（これは、艱難</w:t>
      </w:r>
      <w:r w:rsidR="00055DF6">
        <w:rPr>
          <w:rFonts w:ascii="ＭＳ Ｐ明朝" w:eastAsia="ＭＳ Ｐ明朝" w:hAnsi="ＭＳ Ｐ明朝" w:hint="eastAsia"/>
          <w:sz w:val="24"/>
          <w:szCs w:val="24"/>
        </w:rPr>
        <w:t>期</w:t>
      </w:r>
      <w:r w:rsidRPr="007756B4">
        <w:rPr>
          <w:rFonts w:ascii="ＭＳ Ｐ明朝" w:eastAsia="ＭＳ Ｐ明朝" w:hAnsi="ＭＳ Ｐ明朝"/>
          <w:sz w:val="24"/>
          <w:szCs w:val="24"/>
        </w:rPr>
        <w:t>の最終年の年表に提案されているものより長いとは考えにくい</w:t>
      </w:r>
      <w:r w:rsidR="00F1121E">
        <w:rPr>
          <w:rFonts w:ascii="ＭＳ Ｐ明朝" w:eastAsia="ＭＳ Ｐ明朝" w:hAnsi="ＭＳ Ｐ明朝" w:hint="eastAsia"/>
          <w:sz w:val="24"/>
          <w:szCs w:val="24"/>
        </w:rPr>
        <w:t>ことです</w:t>
      </w:r>
      <w:r w:rsidRPr="007756B4">
        <w:rPr>
          <w:rFonts w:ascii="ＭＳ Ｐ明朝" w:eastAsia="ＭＳ Ｐ明朝" w:hAnsi="ＭＳ Ｐ明朝"/>
          <w:sz w:val="24"/>
          <w:szCs w:val="24"/>
        </w:rPr>
        <w:t>）。</w:t>
      </w:r>
    </w:p>
    <w:p w14:paraId="034813F1" w14:textId="177B3216" w:rsidR="00401B4D" w:rsidRPr="007756B4" w:rsidRDefault="00401B4D" w:rsidP="00BB4B4A">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lastRenderedPageBreak/>
        <w:t xml:space="preserve">4) </w:t>
      </w:r>
      <w:r w:rsidR="00FF6EB0" w:rsidRPr="00FF6EB0">
        <w:rPr>
          <w:rFonts w:ascii="ＭＳ Ｐ明朝" w:eastAsia="ＭＳ Ｐ明朝" w:hAnsi="ＭＳ Ｐ明朝" w:hint="eastAsia"/>
          <w:sz w:val="24"/>
          <w:szCs w:val="24"/>
        </w:rPr>
        <w:t>これ＜図表のモデル＞だと、第五と第六の鉢の裁きの対象である全世界の軍隊が艱難期の最終年の春と夏にかけてハルマゲドンに集結し、ハルマゲドン自体は（贖罪の日と重なる）秋に行われ、また獣の侵入軍とイスラエルの間の預言された戦争に必要な時間も充てることができます。</w:t>
      </w:r>
    </w:p>
    <w:p w14:paraId="7F31C98E" w14:textId="77777777" w:rsidR="00401B4D" w:rsidRPr="007756B4" w:rsidRDefault="00401B4D" w:rsidP="00BB4B4A">
      <w:pPr>
        <w:spacing w:line="240" w:lineRule="atLeast"/>
        <w:rPr>
          <w:rFonts w:ascii="ＭＳ Ｐ明朝" w:eastAsia="ＭＳ Ｐ明朝" w:hAnsi="ＭＳ Ｐ明朝"/>
          <w:sz w:val="24"/>
          <w:szCs w:val="24"/>
        </w:rPr>
      </w:pPr>
    </w:p>
    <w:p w14:paraId="12E33688" w14:textId="77777777" w:rsidR="00BF12C9" w:rsidRDefault="00401B4D" w:rsidP="00AC2B2C">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 xml:space="preserve">5) </w:t>
      </w:r>
      <w:r w:rsidR="00BD545D" w:rsidRPr="00BD545D">
        <w:rPr>
          <w:rFonts w:ascii="ＭＳ Ｐ明朝" w:eastAsia="ＭＳ Ｐ明朝" w:hAnsi="ＭＳ Ｐ明朝" w:hint="eastAsia"/>
          <w:sz w:val="24"/>
          <w:szCs w:val="24"/>
        </w:rPr>
        <w:t>この最後の一年間に起こると預言されている他の出来事、すなわち、（獣を一時的にエルサレムから連れ出す出来事となる）獣の王国が闇に覆われること、バビロンとイスラエルの反乱、バビロンの破壊と略奪、ハルマゲドンに備えたイスラエルの侵攻など</w:t>
      </w:r>
      <w:r w:rsidR="00FF6EB0">
        <w:rPr>
          <w:rFonts w:ascii="ＭＳ Ｐ明朝" w:eastAsia="ＭＳ Ｐ明朝" w:hAnsi="ＭＳ Ｐ明朝" w:hint="eastAsia"/>
          <w:sz w:val="24"/>
          <w:szCs w:val="24"/>
        </w:rPr>
        <w:t>のため</w:t>
      </w:r>
      <w:r w:rsidR="00BD545D" w:rsidRPr="00BD545D">
        <w:rPr>
          <w:rFonts w:ascii="ＭＳ Ｐ明朝" w:eastAsia="ＭＳ Ｐ明朝" w:hAnsi="ＭＳ Ｐ明朝" w:hint="eastAsia"/>
          <w:sz w:val="24"/>
          <w:szCs w:val="24"/>
        </w:rPr>
        <w:t>、</w:t>
      </w:r>
      <w:r w:rsidR="00E83051">
        <w:rPr>
          <w:rFonts w:ascii="ＭＳ Ｐ明朝" w:eastAsia="ＭＳ Ｐ明朝" w:hAnsi="ＭＳ Ｐ明朝" w:hint="eastAsia"/>
          <w:sz w:val="24"/>
          <w:szCs w:val="24"/>
        </w:rPr>
        <w:t>＜この図表のモデルだと＞</w:t>
      </w:r>
      <w:r w:rsidR="00BD545D" w:rsidRPr="00BD545D">
        <w:rPr>
          <w:rFonts w:ascii="ＭＳ Ｐ明朝" w:eastAsia="ＭＳ Ｐ明朝" w:hAnsi="ＭＳ Ｐ明朝" w:hint="eastAsia"/>
          <w:sz w:val="24"/>
          <w:szCs w:val="24"/>
        </w:rPr>
        <w:t>十分な時間</w:t>
      </w:r>
      <w:r w:rsidR="00E83051">
        <w:rPr>
          <w:rFonts w:ascii="ＭＳ Ｐ明朝" w:eastAsia="ＭＳ Ｐ明朝" w:hAnsi="ＭＳ Ｐ明朝" w:hint="eastAsia"/>
          <w:sz w:val="24"/>
          <w:szCs w:val="24"/>
        </w:rPr>
        <w:t>があります</w:t>
      </w:r>
      <w:r w:rsidR="00BD545D" w:rsidRPr="00BD545D">
        <w:rPr>
          <w:rFonts w:ascii="ＭＳ Ｐ明朝" w:eastAsia="ＭＳ Ｐ明朝" w:hAnsi="ＭＳ Ｐ明朝" w:hint="eastAsia"/>
          <w:sz w:val="24"/>
          <w:szCs w:val="24"/>
        </w:rPr>
        <w:t>。</w:t>
      </w:r>
    </w:p>
    <w:p w14:paraId="74253E1A" w14:textId="77777777" w:rsidR="00FC1B67" w:rsidRDefault="00FC1B67" w:rsidP="00AC2B2C">
      <w:pPr>
        <w:spacing w:line="240" w:lineRule="atLeast"/>
        <w:rPr>
          <w:rFonts w:ascii="ＭＳ Ｐ明朝" w:eastAsia="ＭＳ Ｐ明朝" w:hAnsi="ＭＳ Ｐ明朝"/>
          <w:sz w:val="24"/>
          <w:szCs w:val="24"/>
        </w:rPr>
      </w:pPr>
    </w:p>
    <w:p w14:paraId="47BF802E" w14:textId="54210C57" w:rsidR="00B919FC" w:rsidRPr="007756B4" w:rsidRDefault="00B919FC" w:rsidP="00BF12C9">
      <w:pPr>
        <w:spacing w:line="240" w:lineRule="atLeast"/>
        <w:ind w:firstLine="240"/>
        <w:rPr>
          <w:rFonts w:ascii="ＭＳ Ｐ明朝" w:eastAsia="ＭＳ Ｐ明朝" w:hAnsi="ＭＳ Ｐ明朝"/>
          <w:sz w:val="24"/>
          <w:szCs w:val="24"/>
        </w:rPr>
      </w:pPr>
      <w:r w:rsidRPr="00B919FC">
        <w:rPr>
          <w:rFonts w:ascii="BIZ UDPゴシック" w:eastAsia="BIZ UDPゴシック" w:hAnsi="BIZ UDPゴシック"/>
          <w:sz w:val="24"/>
          <w:szCs w:val="24"/>
        </w:rPr>
        <w:t>それは【主】の復讐の日であり、シオンの訴え</w:t>
      </w:r>
      <w:r w:rsidR="00482E46">
        <w:rPr>
          <w:rStyle w:val="ac"/>
          <w:rFonts w:ascii="BIZ UDPゴシック" w:eastAsia="BIZ UDPゴシック" w:hAnsi="BIZ UDPゴシック"/>
          <w:sz w:val="24"/>
          <w:szCs w:val="24"/>
        </w:rPr>
        <w:footnoteReference w:id="2"/>
      </w:r>
      <w:r w:rsidRPr="00B919FC">
        <w:rPr>
          <w:rFonts w:ascii="BIZ UDPゴシック" w:eastAsia="BIZ UDPゴシック" w:hAnsi="BIZ UDPゴシック"/>
          <w:sz w:val="24"/>
          <w:szCs w:val="24"/>
        </w:rPr>
        <w:t>のために</w:t>
      </w:r>
      <w:r w:rsidRPr="002F3760">
        <w:rPr>
          <w:rFonts w:ascii="HGP明朝E" w:eastAsia="HGP明朝E" w:hAnsi="HGP明朝E"/>
          <w:b/>
          <w:bCs/>
          <w:sz w:val="24"/>
          <w:szCs w:val="24"/>
        </w:rPr>
        <w:t>仇を返す年</w:t>
      </w:r>
      <w:r w:rsidRPr="00B919FC">
        <w:rPr>
          <w:rFonts w:ascii="BIZ UDPゴシック" w:eastAsia="BIZ UDPゴシック" w:hAnsi="BIZ UDPゴシック"/>
          <w:sz w:val="24"/>
          <w:szCs w:val="24"/>
        </w:rPr>
        <w:t xml:space="preserve">である。 </w:t>
      </w:r>
      <w:r w:rsidRPr="00B919FC">
        <w:rPr>
          <w:rFonts w:ascii="ＭＳ Ｐ明朝" w:eastAsia="ＭＳ Ｐ明朝" w:hAnsi="ＭＳ Ｐ明朝"/>
          <w:sz w:val="24"/>
          <w:szCs w:val="24"/>
        </w:rPr>
        <w:t>(</w:t>
      </w:r>
      <w:r>
        <w:rPr>
          <w:rFonts w:ascii="ＭＳ Ｐ明朝" w:eastAsia="ＭＳ Ｐ明朝" w:hAnsi="ＭＳ Ｐ明朝" w:hint="eastAsia"/>
          <w:sz w:val="24"/>
          <w:szCs w:val="24"/>
        </w:rPr>
        <w:t>新改訳Ⅲイザヤ</w:t>
      </w:r>
      <w:r w:rsidRPr="00B919FC">
        <w:rPr>
          <w:rFonts w:ascii="ＭＳ Ｐ明朝" w:eastAsia="ＭＳ Ｐ明朝" w:hAnsi="ＭＳ Ｐ明朝"/>
          <w:sz w:val="24"/>
          <w:szCs w:val="24"/>
        </w:rPr>
        <w:t>34</w:t>
      </w:r>
      <w:r>
        <w:rPr>
          <w:rFonts w:ascii="ＭＳ Ｐ明朝" w:eastAsia="ＭＳ Ｐ明朝" w:hAnsi="ＭＳ Ｐ明朝" w:hint="eastAsia"/>
          <w:sz w:val="24"/>
          <w:szCs w:val="24"/>
        </w:rPr>
        <w:t>章</w:t>
      </w:r>
      <w:r w:rsidRPr="00B919FC">
        <w:rPr>
          <w:rFonts w:ascii="ＭＳ Ｐ明朝" w:eastAsia="ＭＳ Ｐ明朝" w:hAnsi="ＭＳ Ｐ明朝"/>
          <w:sz w:val="24"/>
          <w:szCs w:val="24"/>
        </w:rPr>
        <w:t>8</w:t>
      </w:r>
      <w:r>
        <w:rPr>
          <w:rFonts w:ascii="ＭＳ Ｐ明朝" w:eastAsia="ＭＳ Ｐ明朝" w:hAnsi="ＭＳ Ｐ明朝" w:hint="eastAsia"/>
          <w:sz w:val="24"/>
          <w:szCs w:val="24"/>
        </w:rPr>
        <w:t>節</w:t>
      </w:r>
      <w:r w:rsidRPr="00B919FC">
        <w:rPr>
          <w:rFonts w:ascii="ＭＳ Ｐ明朝" w:eastAsia="ＭＳ Ｐ明朝" w:hAnsi="ＭＳ Ｐ明朝"/>
          <w:sz w:val="24"/>
          <w:szCs w:val="24"/>
        </w:rPr>
        <w:t>)</w:t>
      </w:r>
      <w:r>
        <w:rPr>
          <w:rFonts w:ascii="ＭＳ Ｐ明朝" w:eastAsia="ＭＳ Ｐ明朝" w:hAnsi="ＭＳ Ｐ明朝" w:hint="eastAsia"/>
          <w:sz w:val="24"/>
          <w:szCs w:val="24"/>
        </w:rPr>
        <w:t xml:space="preserve"> </w:t>
      </w:r>
      <w:r w:rsidRPr="00B919FC">
        <w:rPr>
          <w:rFonts w:ascii="ＭＳ Ｐ明朝" w:eastAsia="ＭＳ Ｐ明朝" w:hAnsi="ＭＳ Ｐ明朝" w:hint="eastAsia"/>
          <w:sz w:val="24"/>
          <w:szCs w:val="24"/>
        </w:rPr>
        <w:t>（参照：</w:t>
      </w:r>
      <w:hyperlink r:id="rId23" w:anchor="63:4" w:tooltip="報復の日がわが心のうちにあり、わがあがないの年が来たからである。 " w:history="1">
        <w:r w:rsidRPr="00B919FC">
          <w:rPr>
            <w:rStyle w:val="a7"/>
            <w:rFonts w:ascii="ＭＳ Ｐ明朝" w:eastAsia="ＭＳ Ｐ明朝" w:hAnsi="ＭＳ Ｐ明朝" w:hint="eastAsia"/>
            <w:sz w:val="24"/>
            <w:szCs w:val="24"/>
          </w:rPr>
          <w:t>イザヤ書</w:t>
        </w:r>
        <w:r w:rsidRPr="00B919FC">
          <w:rPr>
            <w:rStyle w:val="a7"/>
            <w:rFonts w:ascii="ＭＳ Ｐ明朝" w:eastAsia="ＭＳ Ｐ明朝" w:hAnsi="ＭＳ Ｐ明朝"/>
            <w:sz w:val="24"/>
            <w:szCs w:val="24"/>
          </w:rPr>
          <w:t>63章4節</w:t>
        </w:r>
      </w:hyperlink>
      <w:r w:rsidRPr="00B919FC">
        <w:rPr>
          <w:rFonts w:ascii="ＭＳ Ｐ明朝" w:eastAsia="ＭＳ Ｐ明朝" w:hAnsi="ＭＳ Ｐ明朝"/>
          <w:sz w:val="24"/>
          <w:szCs w:val="24"/>
        </w:rPr>
        <w:t>）</w:t>
      </w:r>
    </w:p>
    <w:p w14:paraId="22941E0C" w14:textId="77777777" w:rsidR="00401B4D" w:rsidRPr="007756B4" w:rsidRDefault="00401B4D" w:rsidP="00BB4B4A">
      <w:pPr>
        <w:spacing w:line="240" w:lineRule="atLeast"/>
        <w:rPr>
          <w:rFonts w:ascii="ＭＳ Ｐ明朝" w:eastAsia="ＭＳ Ｐ明朝" w:hAnsi="ＭＳ Ｐ明朝"/>
          <w:sz w:val="24"/>
          <w:szCs w:val="24"/>
        </w:rPr>
      </w:pPr>
    </w:p>
    <w:p w14:paraId="7AAAFE2B" w14:textId="77F7078E" w:rsidR="00401B4D" w:rsidRDefault="006C2FFA" w:rsidP="00BB4B4A">
      <w:pPr>
        <w:spacing w:line="240" w:lineRule="atLeast"/>
        <w:ind w:firstLine="240"/>
        <w:rPr>
          <w:rFonts w:ascii="ＭＳ Ｐ明朝" w:eastAsia="ＭＳ Ｐ明朝" w:hAnsi="ＭＳ Ｐ明朝"/>
          <w:sz w:val="24"/>
          <w:szCs w:val="24"/>
        </w:rPr>
      </w:pPr>
      <w:r w:rsidRPr="006C2FFA">
        <w:rPr>
          <w:rFonts w:ascii="ＭＳ Ｐ明朝" w:eastAsia="ＭＳ Ｐ明朝" w:hAnsi="ＭＳ Ｐ明朝" w:hint="eastAsia"/>
          <w:sz w:val="24"/>
          <w:szCs w:val="24"/>
        </w:rPr>
        <w:t>この懲罰的な裁きの期間は、最初から最後まで</w:t>
      </w:r>
      <w:r w:rsidRPr="006C2FFA">
        <w:rPr>
          <w:rFonts w:ascii="ＭＳ Ｐ明朝" w:eastAsia="ＭＳ Ｐ明朝" w:hAnsi="ＭＳ Ｐ明朝"/>
          <w:sz w:val="24"/>
          <w:szCs w:val="24"/>
        </w:rPr>
        <w:t>12か月間だけですが、この事実から、鉢の裁きがそれほど激しくないという考えを導き出すべきではありません。全く逆です。 このような考えは、ヨハネの黙示録第16章をざっと読んだだけでも明らかなように、この第二の裁きの性質と効果によって簡単に否定されます。さらに、重なり合うことなく順番に行われるラッパの裁きとは対照的に、それぞれの鉢の裁きの影響は、ハルマゲドンの戦いと主イエス・キリストの再臨による艱難期の終わりの時まで継続します。 この「容赦ない一撃が次々と加えられる」と</w:t>
      </w:r>
      <w:r w:rsidRPr="006C2FFA">
        <w:rPr>
          <w:rFonts w:ascii="ＭＳ Ｐ明朝" w:eastAsia="ＭＳ Ｐ明朝" w:hAnsi="ＭＳ Ｐ明朝" w:hint="eastAsia"/>
          <w:sz w:val="24"/>
          <w:szCs w:val="24"/>
        </w:rPr>
        <w:t>いう積み重ねは、神の怒りの対象が神の慈悲を</w:t>
      </w:r>
      <w:r w:rsidR="002124C9">
        <w:rPr>
          <w:rFonts w:ascii="ＭＳ Ｐ明朝" w:eastAsia="ＭＳ Ｐ明朝" w:hAnsi="ＭＳ Ｐ明朝" w:hint="eastAsia"/>
          <w:sz w:val="24"/>
          <w:szCs w:val="24"/>
        </w:rPr>
        <w:t>頑迷にはっきりと</w:t>
      </w:r>
      <w:r w:rsidRPr="006C2FFA">
        <w:rPr>
          <w:rFonts w:ascii="ＭＳ Ｐ明朝" w:eastAsia="ＭＳ Ｐ明朝" w:hAnsi="ＭＳ Ｐ明朝" w:hint="eastAsia"/>
          <w:sz w:val="24"/>
          <w:szCs w:val="24"/>
        </w:rPr>
        <w:t>拒絶した</w:t>
      </w:r>
      <w:r w:rsidR="00C61304">
        <w:rPr>
          <w:rFonts w:ascii="ＭＳ Ｐ明朝" w:eastAsia="ＭＳ Ｐ明朝" w:hAnsi="ＭＳ Ｐ明朝" w:hint="eastAsia"/>
          <w:sz w:val="24"/>
          <w:szCs w:val="24"/>
        </w:rPr>
        <w:t>場合</w:t>
      </w:r>
      <w:r w:rsidR="002124C9">
        <w:rPr>
          <w:rFonts w:ascii="ＭＳ Ｐ明朝" w:eastAsia="ＭＳ Ｐ明朝" w:hAnsi="ＭＳ Ｐ明朝" w:hint="eastAsia"/>
          <w:sz w:val="24"/>
          <w:szCs w:val="24"/>
        </w:rPr>
        <w:t>に対する</w:t>
      </w:r>
      <w:r w:rsidRPr="006C2FFA">
        <w:rPr>
          <w:rFonts w:ascii="ＭＳ Ｐ明朝" w:eastAsia="ＭＳ Ｐ明朝" w:hAnsi="ＭＳ Ｐ明朝" w:hint="eastAsia"/>
          <w:sz w:val="24"/>
          <w:szCs w:val="24"/>
        </w:rPr>
        <w:t>、神の罰のパターン</w:t>
      </w:r>
      <w:r w:rsidR="00C61304">
        <w:rPr>
          <w:rFonts w:ascii="ＭＳ Ｐ明朝" w:eastAsia="ＭＳ Ｐ明朝" w:hAnsi="ＭＳ Ｐ明朝" w:hint="eastAsia"/>
          <w:sz w:val="24"/>
          <w:szCs w:val="24"/>
        </w:rPr>
        <w:t>の特徴</w:t>
      </w:r>
      <w:r w:rsidRPr="006C2FFA">
        <w:rPr>
          <w:rFonts w:ascii="ＭＳ Ｐ明朝" w:eastAsia="ＭＳ Ｐ明朝" w:hAnsi="ＭＳ Ｐ明朝" w:hint="eastAsia"/>
          <w:sz w:val="24"/>
          <w:szCs w:val="24"/>
        </w:rPr>
        <w:t>です（申命記</w:t>
      </w:r>
      <w:r w:rsidRPr="006C2FFA">
        <w:rPr>
          <w:rFonts w:ascii="ＭＳ Ｐ明朝" w:eastAsia="ＭＳ Ｐ明朝" w:hAnsi="ＭＳ Ｐ明朝"/>
          <w:sz w:val="24"/>
          <w:szCs w:val="24"/>
        </w:rPr>
        <w:t>28</w:t>
      </w:r>
      <w:r>
        <w:rPr>
          <w:rFonts w:ascii="ＭＳ Ｐ明朝" w:eastAsia="ＭＳ Ｐ明朝" w:hAnsi="ＭＳ Ｐ明朝" w:hint="eastAsia"/>
          <w:sz w:val="24"/>
          <w:szCs w:val="24"/>
        </w:rPr>
        <w:t>章</w:t>
      </w:r>
      <w:r w:rsidRPr="006C2FFA">
        <w:rPr>
          <w:rFonts w:ascii="ＭＳ Ｐ明朝" w:eastAsia="ＭＳ Ｐ明朝" w:hAnsi="ＭＳ Ｐ明朝"/>
          <w:sz w:val="24"/>
          <w:szCs w:val="24"/>
        </w:rPr>
        <w:t>16-68</w:t>
      </w:r>
      <w:r>
        <w:rPr>
          <w:rFonts w:ascii="ＭＳ Ｐ明朝" w:eastAsia="ＭＳ Ｐ明朝" w:hAnsi="ＭＳ Ｐ明朝" w:hint="eastAsia"/>
          <w:sz w:val="24"/>
          <w:szCs w:val="24"/>
        </w:rPr>
        <w:t xml:space="preserve">節; </w:t>
      </w:r>
      <w:hyperlink r:id="rId24" w:anchor="1:9" w:tooltip="そして、彼らは主のみ顔とその力の栄光から退けられて、永遠の滅びに至る刑罰を受けるであろう。 " w:history="1">
        <w:r w:rsidRPr="006C2FFA">
          <w:rPr>
            <w:rStyle w:val="a7"/>
            <w:rFonts w:ascii="ＭＳ Ｐ明朝" w:eastAsia="ＭＳ Ｐ明朝" w:hAnsi="ＭＳ Ｐ明朝" w:hint="eastAsia"/>
            <w:sz w:val="24"/>
            <w:szCs w:val="24"/>
          </w:rPr>
          <w:t>第二</w:t>
        </w:r>
        <w:r w:rsidRPr="006C2FFA">
          <w:rPr>
            <w:rStyle w:val="a7"/>
            <w:rFonts w:ascii="ＭＳ Ｐ明朝" w:eastAsia="ＭＳ Ｐ明朝" w:hAnsi="ＭＳ Ｐ明朝"/>
            <w:sz w:val="24"/>
            <w:szCs w:val="24"/>
          </w:rPr>
          <w:t>テサロニケ1章9節</w:t>
        </w:r>
      </w:hyperlink>
      <w:r w:rsidRPr="006C2FFA">
        <w:rPr>
          <w:rFonts w:ascii="ＭＳ Ｐ明朝" w:eastAsia="ＭＳ Ｐ明朝" w:hAnsi="ＭＳ Ｐ明朝"/>
          <w:sz w:val="24"/>
          <w:szCs w:val="24"/>
        </w:rPr>
        <w:t>参照）。したがって、これらの最後の</w:t>
      </w:r>
      <w:r>
        <w:rPr>
          <w:rFonts w:ascii="ＭＳ Ｐ明朝" w:eastAsia="ＭＳ Ｐ明朝" w:hAnsi="ＭＳ Ｐ明朝" w:hint="eastAsia"/>
          <w:sz w:val="24"/>
          <w:szCs w:val="24"/>
        </w:rPr>
        <w:t>七</w:t>
      </w:r>
      <w:r w:rsidRPr="006C2FFA">
        <w:rPr>
          <w:rFonts w:ascii="ＭＳ Ｐ明朝" w:eastAsia="ＭＳ Ｐ明朝" w:hAnsi="ＭＳ Ｐ明朝"/>
          <w:sz w:val="24"/>
          <w:szCs w:val="24"/>
        </w:rPr>
        <w:t>つの裁きが執行される方法には、その懲罰的な性質が反映されています（ラッパの裁きの警告的な性質とは対照的です。</w:t>
      </w:r>
      <w:hyperlink r:id="rId25" w:anchor="15:1" w:tooltip="またわたしは、天に大いなる驚くべきほかのしるしを見た。七人の御使が、最後の七つの災害を携えていた。これらの災害で神の激しい怒りがその頂点に達するのである。 " w:history="1">
        <w:r w:rsidRPr="006C2FFA">
          <w:rPr>
            <w:rStyle w:val="a7"/>
            <w:rFonts w:ascii="ＭＳ Ｐ明朝" w:eastAsia="ＭＳ Ｐ明朝" w:hAnsi="ＭＳ Ｐ明朝"/>
            <w:sz w:val="24"/>
            <w:szCs w:val="24"/>
          </w:rPr>
          <w:t>黙示録15章1節</w:t>
        </w:r>
      </w:hyperlink>
      <w:r>
        <w:rPr>
          <w:rFonts w:ascii="ＭＳ Ｐ明朝" w:eastAsia="ＭＳ Ｐ明朝" w:hAnsi="ＭＳ Ｐ明朝" w:hint="eastAsia"/>
          <w:sz w:val="24"/>
          <w:szCs w:val="24"/>
        </w:rPr>
        <w:t xml:space="preserve">, </w:t>
      </w:r>
      <w:hyperlink r:id="rId26" w:anchor="15:8" w:tooltip="すると、聖所は神の栄光とその力とから立ちのぼる煙で満たされ、七人の御使の七つの災害が終ってしまうまでは、だれも聖所にはいることができなかった。 " w:history="1">
        <w:r w:rsidRPr="006C2FFA">
          <w:rPr>
            <w:rStyle w:val="a7"/>
            <w:rFonts w:ascii="ＭＳ Ｐ明朝" w:eastAsia="ＭＳ Ｐ明朝" w:hAnsi="ＭＳ Ｐ明朝"/>
            <w:sz w:val="24"/>
            <w:szCs w:val="24"/>
          </w:rPr>
          <w:t>15章8節</w:t>
        </w:r>
      </w:hyperlink>
      <w:r>
        <w:rPr>
          <w:rFonts w:ascii="ＭＳ Ｐ明朝" w:eastAsia="ＭＳ Ｐ明朝" w:hAnsi="ＭＳ Ｐ明朝" w:hint="eastAsia"/>
          <w:sz w:val="24"/>
          <w:szCs w:val="24"/>
        </w:rPr>
        <w:t xml:space="preserve">, </w:t>
      </w:r>
      <w:hyperlink r:id="rId27" w:anchor="16:1" w:tooltip="それから、大きな声が聖所から出て、七人の御使にむかい、「さあ行って、神の激しい怒りの七つの鉢を、地に傾けよ」と言うのを聞いた。 " w:history="1">
        <w:r w:rsidRPr="006C2FFA">
          <w:rPr>
            <w:rStyle w:val="a7"/>
            <w:rFonts w:ascii="ＭＳ Ｐ明朝" w:eastAsia="ＭＳ Ｐ明朝" w:hAnsi="ＭＳ Ｐ明朝"/>
            <w:sz w:val="24"/>
            <w:szCs w:val="24"/>
          </w:rPr>
          <w:t>16章1節</w:t>
        </w:r>
      </w:hyperlink>
      <w:r w:rsidRPr="006C2FFA">
        <w:rPr>
          <w:rFonts w:ascii="ＭＳ Ｐ明朝" w:eastAsia="ＭＳ Ｐ明朝" w:hAnsi="ＭＳ Ｐ明朝"/>
          <w:sz w:val="24"/>
          <w:szCs w:val="24"/>
        </w:rPr>
        <w:t>を参照）。</w:t>
      </w:r>
    </w:p>
    <w:p w14:paraId="1B76952D" w14:textId="77777777" w:rsidR="002F3760" w:rsidRDefault="002F3760" w:rsidP="00BB4B4A">
      <w:pPr>
        <w:spacing w:line="240" w:lineRule="atLeast"/>
        <w:rPr>
          <w:rFonts w:ascii="ＭＳ Ｐ明朝" w:eastAsia="ＭＳ Ｐ明朝" w:hAnsi="ＭＳ Ｐ明朝"/>
          <w:sz w:val="24"/>
          <w:szCs w:val="24"/>
        </w:rPr>
      </w:pPr>
    </w:p>
    <w:p w14:paraId="4F00D11B" w14:textId="77777777" w:rsidR="00765E6D" w:rsidRPr="007756B4" w:rsidRDefault="00765E6D" w:rsidP="00BB4B4A">
      <w:pPr>
        <w:spacing w:line="240" w:lineRule="atLeast"/>
        <w:rPr>
          <w:rFonts w:ascii="ＭＳ Ｐ明朝" w:eastAsia="ＭＳ Ｐ明朝" w:hAnsi="ＭＳ Ｐ明朝"/>
          <w:sz w:val="24"/>
          <w:szCs w:val="24"/>
        </w:rPr>
      </w:pPr>
    </w:p>
    <w:p w14:paraId="0CE5A518" w14:textId="2217096E" w:rsidR="00401B4D" w:rsidRPr="007074E1" w:rsidRDefault="00401B4D" w:rsidP="007074E1">
      <w:pPr>
        <w:pStyle w:val="2"/>
        <w:rPr>
          <w:rFonts w:ascii="HGP明朝E" w:eastAsia="HGP明朝E" w:hAnsi="HGP明朝E"/>
          <w:sz w:val="24"/>
          <w:szCs w:val="24"/>
        </w:rPr>
      </w:pPr>
      <w:bookmarkStart w:id="2" w:name="_Toc213568455"/>
      <w:r w:rsidRPr="007074E1">
        <w:rPr>
          <w:rFonts w:ascii="HGP明朝E" w:eastAsia="HGP明朝E" w:hAnsi="HGP明朝E"/>
          <w:sz w:val="24"/>
          <w:szCs w:val="24"/>
        </w:rPr>
        <w:t xml:space="preserve">1. </w:t>
      </w:r>
      <w:r w:rsidR="006C2FFA" w:rsidRPr="007074E1">
        <w:rPr>
          <w:rFonts w:ascii="HGP明朝E" w:eastAsia="HGP明朝E" w:hAnsi="HGP明朝E" w:hint="eastAsia"/>
          <w:sz w:val="24"/>
          <w:szCs w:val="24"/>
        </w:rPr>
        <w:t xml:space="preserve">でき物 </w:t>
      </w:r>
      <w:r w:rsidRPr="007074E1">
        <w:rPr>
          <w:rFonts w:ascii="HGP明朝E" w:eastAsia="HGP明朝E" w:hAnsi="HGP明朝E"/>
          <w:sz w:val="24"/>
          <w:szCs w:val="24"/>
        </w:rPr>
        <w:t>(1-2</w:t>
      </w:r>
      <w:r w:rsidR="007074E1" w:rsidRPr="007074E1">
        <w:rPr>
          <w:rFonts w:ascii="HGP明朝E" w:eastAsia="HGP明朝E" w:hAnsi="HGP明朝E" w:hint="eastAsia"/>
          <w:sz w:val="24"/>
          <w:szCs w:val="24"/>
        </w:rPr>
        <w:t>節</w:t>
      </w:r>
      <w:r w:rsidRPr="007074E1">
        <w:rPr>
          <w:rFonts w:ascii="HGP明朝E" w:eastAsia="HGP明朝E" w:hAnsi="HGP明朝E"/>
          <w:sz w:val="24"/>
          <w:szCs w:val="24"/>
        </w:rPr>
        <w:t>)</w:t>
      </w:r>
      <w:bookmarkEnd w:id="2"/>
      <w:r w:rsidRPr="007074E1">
        <w:rPr>
          <w:rFonts w:ascii="HGP明朝E" w:eastAsia="HGP明朝E" w:hAnsi="HGP明朝E"/>
          <w:sz w:val="24"/>
          <w:szCs w:val="24"/>
        </w:rPr>
        <w:t xml:space="preserve"> </w:t>
      </w:r>
    </w:p>
    <w:p w14:paraId="60FB4BBB" w14:textId="77777777" w:rsidR="00401B4D" w:rsidRDefault="00401B4D" w:rsidP="00BB4B4A">
      <w:pPr>
        <w:spacing w:line="240" w:lineRule="atLeast"/>
        <w:rPr>
          <w:rFonts w:ascii="ＭＳ Ｐ明朝" w:eastAsia="ＭＳ Ｐ明朝" w:hAnsi="ＭＳ Ｐ明朝"/>
          <w:sz w:val="24"/>
          <w:szCs w:val="24"/>
        </w:rPr>
      </w:pPr>
    </w:p>
    <w:p w14:paraId="3E2166AF" w14:textId="6F0FBE36" w:rsidR="00D37E6E" w:rsidRPr="00D37E6E" w:rsidRDefault="00D37E6E" w:rsidP="00AC2B2C">
      <w:pPr>
        <w:spacing w:line="240" w:lineRule="atLeast"/>
        <w:ind w:left="240" w:firstLine="120"/>
        <w:rPr>
          <w:rFonts w:ascii="BIZ UDPゴシック" w:eastAsia="BIZ UDPゴシック" w:hAnsi="BIZ UDPゴシック"/>
          <w:sz w:val="24"/>
          <w:szCs w:val="24"/>
        </w:rPr>
      </w:pPr>
      <w:r>
        <w:rPr>
          <w:rFonts w:ascii="ＭＳ Ｐ明朝" w:eastAsia="ＭＳ Ｐ明朝" w:hAnsi="ＭＳ Ｐ明朝" w:hint="eastAsia"/>
          <w:sz w:val="24"/>
          <w:szCs w:val="24"/>
        </w:rPr>
        <w:t>（</w:t>
      </w:r>
      <w:r w:rsidRPr="00D37E6E">
        <w:rPr>
          <w:rFonts w:ascii="ＭＳ Ｐ明朝" w:eastAsia="ＭＳ Ｐ明朝" w:hAnsi="ＭＳ Ｐ明朝"/>
          <w:sz w:val="24"/>
          <w:szCs w:val="24"/>
        </w:rPr>
        <w:t>1</w:t>
      </w:r>
      <w:r>
        <w:rPr>
          <w:rFonts w:ascii="ＭＳ Ｐ明朝" w:eastAsia="ＭＳ Ｐ明朝" w:hAnsi="ＭＳ Ｐ明朝" w:hint="eastAsia"/>
          <w:sz w:val="24"/>
          <w:szCs w:val="24"/>
        </w:rPr>
        <w:t>）</w:t>
      </w:r>
      <w:r w:rsidRPr="00D37E6E">
        <w:rPr>
          <w:rFonts w:ascii="BIZ UDPゴシック" w:eastAsia="BIZ UDPゴシック" w:hAnsi="BIZ UDPゴシック"/>
          <w:sz w:val="24"/>
          <w:szCs w:val="24"/>
        </w:rPr>
        <w:t>それから、大きな声が</w:t>
      </w:r>
      <w:r w:rsidRPr="007756B4">
        <w:rPr>
          <w:rFonts w:ascii="ＭＳ Ｐ明朝" w:eastAsia="ＭＳ Ｐ明朝" w:hAnsi="ＭＳ Ｐ明朝"/>
          <w:sz w:val="24"/>
          <w:szCs w:val="24"/>
        </w:rPr>
        <w:t>［天の］</w:t>
      </w:r>
      <w:r w:rsidRPr="00D37E6E">
        <w:rPr>
          <w:rFonts w:ascii="BIZ UDPゴシック" w:eastAsia="BIZ UDPゴシック" w:hAnsi="BIZ UDPゴシック"/>
          <w:sz w:val="24"/>
          <w:szCs w:val="24"/>
        </w:rPr>
        <w:t>聖所から出て、七人の御使にむかい、「さあ行って、神の激しい怒りの七つの鉢を、地に傾けよ」と言うのを聞いた。</w:t>
      </w:r>
      <w:r w:rsidRPr="00D37E6E">
        <w:rPr>
          <w:rFonts w:ascii="ＭＳ Ｐ明朝" w:eastAsia="ＭＳ Ｐ明朝" w:hAnsi="ＭＳ Ｐ明朝"/>
          <w:sz w:val="24"/>
          <w:szCs w:val="24"/>
        </w:rPr>
        <w:t>(2)</w:t>
      </w:r>
      <w:r w:rsidRPr="00D37E6E">
        <w:rPr>
          <w:rFonts w:ascii="BIZ UDPゴシック" w:eastAsia="BIZ UDPゴシック" w:hAnsi="BIZ UDPゴシック"/>
          <w:sz w:val="24"/>
          <w:szCs w:val="24"/>
        </w:rPr>
        <w:t>そして、第一の者</w:t>
      </w:r>
      <w:r>
        <w:rPr>
          <w:rFonts w:ascii="ＭＳ Ｐ明朝" w:eastAsia="ＭＳ Ｐ明朝" w:hAnsi="ＭＳ Ｐ明朝" w:hint="eastAsia"/>
          <w:sz w:val="24"/>
          <w:szCs w:val="24"/>
        </w:rPr>
        <w:t>[</w:t>
      </w:r>
      <w:r w:rsidRPr="007756B4">
        <w:rPr>
          <w:rFonts w:ascii="ＭＳ Ｐ明朝" w:eastAsia="ＭＳ Ｐ明朝" w:hAnsi="ＭＳ Ｐ明朝"/>
          <w:sz w:val="24"/>
          <w:szCs w:val="24"/>
        </w:rPr>
        <w:t>天使</w:t>
      </w:r>
      <w:r>
        <w:rPr>
          <w:rFonts w:ascii="ＭＳ Ｐ明朝" w:eastAsia="ＭＳ Ｐ明朝" w:hAnsi="ＭＳ Ｐ明朝" w:hint="eastAsia"/>
          <w:sz w:val="24"/>
          <w:szCs w:val="24"/>
        </w:rPr>
        <w:t>]</w:t>
      </w:r>
      <w:r w:rsidRPr="00D37E6E">
        <w:rPr>
          <w:rFonts w:ascii="BIZ UDPゴシック" w:eastAsia="BIZ UDPゴシック" w:hAnsi="BIZ UDPゴシック"/>
          <w:sz w:val="24"/>
          <w:szCs w:val="24"/>
        </w:rPr>
        <w:t>が出て行って、その鉢を地に傾けた。すると、獣の刻印を持つ人々と、その像を拝む人々とのからだに、ひどい悪性のでき物ができた。</w:t>
      </w:r>
      <w:r>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16</w:t>
      </w:r>
      <w:r>
        <w:rPr>
          <w:rFonts w:ascii="ＭＳ Ｐ明朝" w:eastAsia="ＭＳ Ｐ明朝" w:hAnsi="ＭＳ Ｐ明朝" w:hint="eastAsia"/>
          <w:sz w:val="24"/>
          <w:szCs w:val="24"/>
        </w:rPr>
        <w:t>章</w:t>
      </w:r>
      <w:r w:rsidRPr="007756B4">
        <w:rPr>
          <w:rFonts w:ascii="ＭＳ Ｐ明朝" w:eastAsia="ＭＳ Ｐ明朝" w:hAnsi="ＭＳ Ｐ明朝"/>
          <w:sz w:val="24"/>
          <w:szCs w:val="24"/>
        </w:rPr>
        <w:t>1-2</w:t>
      </w:r>
      <w:r>
        <w:rPr>
          <w:rFonts w:ascii="ＭＳ Ｐ明朝" w:eastAsia="ＭＳ Ｐ明朝" w:hAnsi="ＭＳ Ｐ明朝" w:hint="eastAsia"/>
          <w:sz w:val="24"/>
          <w:szCs w:val="24"/>
        </w:rPr>
        <w:t>節)</w:t>
      </w:r>
    </w:p>
    <w:p w14:paraId="4E5F0825" w14:textId="77777777" w:rsidR="00401B4D" w:rsidRPr="007756B4" w:rsidRDefault="00401B4D" w:rsidP="00BB4B4A">
      <w:pPr>
        <w:spacing w:line="240" w:lineRule="atLeast"/>
        <w:jc w:val="center"/>
        <w:rPr>
          <w:rFonts w:ascii="ＭＳ Ｐ明朝" w:eastAsia="ＭＳ Ｐ明朝" w:hAnsi="ＭＳ Ｐ明朝"/>
          <w:sz w:val="24"/>
          <w:szCs w:val="24"/>
        </w:rPr>
      </w:pPr>
    </w:p>
    <w:p w14:paraId="534FAB97" w14:textId="06D18E8F" w:rsidR="00401B4D" w:rsidRDefault="00D37E6E" w:rsidP="00AC2B2C">
      <w:pPr>
        <w:spacing w:line="240" w:lineRule="atLeast"/>
        <w:rPr>
          <w:rFonts w:ascii="ＭＳ Ｐ明朝" w:eastAsia="ＭＳ Ｐ明朝" w:hAnsi="ＭＳ Ｐ明朝"/>
          <w:sz w:val="24"/>
          <w:szCs w:val="24"/>
        </w:rPr>
      </w:pPr>
      <w:r w:rsidRPr="00D37E6E">
        <w:rPr>
          <w:rFonts w:ascii="HGP明朝E" w:eastAsia="HGP明朝E" w:hAnsi="HGP明朝E" w:hint="eastAsia"/>
          <w:sz w:val="24"/>
          <w:szCs w:val="24"/>
        </w:rPr>
        <w:t xml:space="preserve">鉢：　</w:t>
      </w:r>
      <w:r w:rsidR="00401B4D" w:rsidRPr="007756B4">
        <w:rPr>
          <w:rFonts w:ascii="ＭＳ Ｐ明朝" w:eastAsia="ＭＳ Ｐ明朝" w:hAnsi="ＭＳ Ｐ明朝" w:hint="eastAsia"/>
          <w:sz w:val="24"/>
          <w:szCs w:val="24"/>
        </w:rPr>
        <w:t>ギリシ</w:t>
      </w:r>
      <w:r w:rsidR="005C23DA">
        <w:rPr>
          <w:rFonts w:ascii="ＭＳ Ｐ明朝" w:eastAsia="ＭＳ Ｐ明朝" w:hAnsi="ＭＳ Ｐ明朝" w:hint="eastAsia"/>
          <w:sz w:val="24"/>
          <w:szCs w:val="24"/>
        </w:rPr>
        <w:t>ヤ</w:t>
      </w:r>
      <w:r w:rsidR="00401B4D" w:rsidRPr="007756B4">
        <w:rPr>
          <w:rFonts w:ascii="ＭＳ Ｐ明朝" w:eastAsia="ＭＳ Ｐ明朝" w:hAnsi="ＭＳ Ｐ明朝" w:hint="eastAsia"/>
          <w:sz w:val="24"/>
          <w:szCs w:val="24"/>
        </w:rPr>
        <w:t>語のフィアレ</w:t>
      </w:r>
      <w:r w:rsidR="00401B4D" w:rsidRPr="007756B4">
        <w:rPr>
          <w:rFonts w:ascii="ＭＳ Ｐ明朝" w:eastAsia="ＭＳ Ｐ明朝" w:hAnsi="ＭＳ Ｐ明朝"/>
          <w:sz w:val="24"/>
          <w:szCs w:val="24"/>
        </w:rPr>
        <w:t xml:space="preserve"> (</w:t>
      </w:r>
      <w:proofErr w:type="spellStart"/>
      <w:r w:rsidR="00401B4D" w:rsidRPr="007756B4">
        <w:rPr>
          <w:rFonts w:ascii="ＭＳ Ｐ明朝" w:eastAsia="ＭＳ Ｐ明朝" w:hAnsi="ＭＳ Ｐ明朝"/>
          <w:sz w:val="24"/>
          <w:szCs w:val="24"/>
        </w:rPr>
        <w:t>φιάλη</w:t>
      </w:r>
      <w:proofErr w:type="spellEnd"/>
      <w:r w:rsidR="00401B4D" w:rsidRPr="007756B4">
        <w:rPr>
          <w:rFonts w:ascii="ＭＳ Ｐ明朝" w:eastAsia="ＭＳ Ｐ明朝" w:hAnsi="ＭＳ Ｐ明朝"/>
          <w:sz w:val="24"/>
          <w:szCs w:val="24"/>
        </w:rPr>
        <w:t xml:space="preserve">) </w:t>
      </w:r>
      <w:r>
        <w:rPr>
          <w:rFonts w:ascii="ＭＳ Ｐ明朝" w:eastAsia="ＭＳ Ｐ明朝" w:hAnsi="ＭＳ Ｐ明朝" w:hint="eastAsia"/>
          <w:sz w:val="24"/>
          <w:szCs w:val="24"/>
        </w:rPr>
        <w:t>＜鉢＞</w:t>
      </w:r>
      <w:r w:rsidR="00401B4D" w:rsidRPr="007756B4">
        <w:rPr>
          <w:rFonts w:ascii="ＭＳ Ｐ明朝" w:eastAsia="ＭＳ Ｐ明朝" w:hAnsi="ＭＳ Ｐ明朝"/>
          <w:sz w:val="24"/>
          <w:szCs w:val="24"/>
        </w:rPr>
        <w:t>は、ラテン語のパテラ (pate</w:t>
      </w:r>
      <w:r w:rsidR="002124C9">
        <w:rPr>
          <w:rFonts w:ascii="ＭＳ Ｐ明朝" w:eastAsia="ＭＳ Ｐ明朝" w:hAnsi="ＭＳ Ｐ明朝" w:hint="eastAsia"/>
          <w:sz w:val="24"/>
          <w:szCs w:val="24"/>
        </w:rPr>
        <w:t>r</w:t>
      </w:r>
      <w:r w:rsidR="00401B4D" w:rsidRPr="007756B4">
        <w:rPr>
          <w:rFonts w:ascii="ＭＳ Ｐ明朝" w:eastAsia="ＭＳ Ｐ明朝" w:hAnsi="ＭＳ Ｐ明朝"/>
          <w:sz w:val="24"/>
          <w:szCs w:val="24"/>
        </w:rPr>
        <w:t>a</w:t>
      </w:r>
      <w:r>
        <w:rPr>
          <w:rFonts w:ascii="ＭＳ Ｐ明朝" w:eastAsia="ＭＳ Ｐ明朝" w:hAnsi="ＭＳ Ｐ明朝" w:hint="eastAsia"/>
          <w:sz w:val="24"/>
          <w:szCs w:val="24"/>
        </w:rPr>
        <w:t>の指小語</w:t>
      </w:r>
      <w:r w:rsidR="002124C9">
        <w:rPr>
          <w:rFonts w:ascii="ＭＳ Ｐ明朝" w:eastAsia="ＭＳ Ｐ明朝" w:hAnsi="ＭＳ Ｐ明朝" w:hint="eastAsia"/>
          <w:sz w:val="24"/>
          <w:szCs w:val="24"/>
        </w:rPr>
        <w:t>patella)</w:t>
      </w:r>
      <w:r w:rsidR="00401B4D" w:rsidRPr="007756B4">
        <w:rPr>
          <w:rFonts w:ascii="ＭＳ Ｐ明朝" w:eastAsia="ＭＳ Ｐ明朝" w:hAnsi="ＭＳ Ｐ明朝"/>
          <w:sz w:val="24"/>
          <w:szCs w:val="24"/>
        </w:rPr>
        <w:t xml:space="preserve"> に相当</w:t>
      </w:r>
      <w:r w:rsidR="00783A84">
        <w:rPr>
          <w:rFonts w:ascii="ＭＳ Ｐ明朝" w:eastAsia="ＭＳ Ｐ明朝" w:hAnsi="ＭＳ Ｐ明朝" w:hint="eastAsia"/>
          <w:sz w:val="24"/>
          <w:szCs w:val="24"/>
        </w:rPr>
        <w:t>するもので</w:t>
      </w:r>
      <w:r w:rsidR="00401B4D" w:rsidRPr="007756B4">
        <w:rPr>
          <w:rFonts w:ascii="ＭＳ Ｐ明朝" w:eastAsia="ＭＳ Ｐ明朝" w:hAnsi="ＭＳ Ｐ明朝"/>
          <w:sz w:val="24"/>
          <w:szCs w:val="24"/>
        </w:rPr>
        <w:t>、大きくて深い受け皿（中くらいの深さのピザ鍋の大きさ）で</w:t>
      </w:r>
      <w:r>
        <w:rPr>
          <w:rFonts w:ascii="ＭＳ Ｐ明朝" w:eastAsia="ＭＳ Ｐ明朝" w:hAnsi="ＭＳ Ｐ明朝" w:hint="eastAsia"/>
          <w:sz w:val="24"/>
          <w:szCs w:val="24"/>
        </w:rPr>
        <w:t>す</w:t>
      </w:r>
      <w:r w:rsidR="00401B4D" w:rsidRPr="007756B4">
        <w:rPr>
          <w:rFonts w:ascii="ＭＳ Ｐ明朝" w:eastAsia="ＭＳ Ｐ明朝" w:hAnsi="ＭＳ Ｐ明朝"/>
          <w:sz w:val="24"/>
          <w:szCs w:val="24"/>
        </w:rPr>
        <w:t>。 この深皿は古代では一般的に</w:t>
      </w:r>
      <w:r>
        <w:rPr>
          <w:rFonts w:ascii="ＭＳ Ｐ明朝" w:eastAsia="ＭＳ Ｐ明朝" w:hAnsi="ＭＳ Ｐ明朝" w:hint="eastAsia"/>
          <w:sz w:val="24"/>
          <w:szCs w:val="24"/>
        </w:rPr>
        <w:t>神酒</w:t>
      </w:r>
      <w:r w:rsidR="00401B4D" w:rsidRPr="007756B4">
        <w:rPr>
          <w:rFonts w:ascii="ＭＳ Ｐ明朝" w:eastAsia="ＭＳ Ｐ明朝" w:hAnsi="ＭＳ Ｐ明朝"/>
          <w:sz w:val="24"/>
          <w:szCs w:val="24"/>
        </w:rPr>
        <w:t>に使われたので、一般的</w:t>
      </w:r>
      <w:r w:rsidR="006C5D73">
        <w:rPr>
          <w:rFonts w:ascii="ＭＳ Ｐ明朝" w:eastAsia="ＭＳ Ｐ明朝" w:hAnsi="ＭＳ Ｐ明朝" w:hint="eastAsia"/>
          <w:sz w:val="24"/>
          <w:szCs w:val="24"/>
        </w:rPr>
        <w:t>に</w:t>
      </w:r>
      <w:r>
        <w:rPr>
          <w:rFonts w:ascii="ＭＳ Ｐ明朝" w:eastAsia="ＭＳ Ｐ明朝" w:hAnsi="ＭＳ Ｐ明朝" w:hint="eastAsia"/>
          <w:sz w:val="24"/>
          <w:szCs w:val="24"/>
        </w:rPr>
        <w:t>お供えものを捧げるために使われていました</w:t>
      </w:r>
      <w:r w:rsidR="00401B4D" w:rsidRPr="007756B4">
        <w:rPr>
          <w:rFonts w:ascii="ＭＳ Ｐ明朝" w:eastAsia="ＭＳ Ｐ明朝" w:hAnsi="ＭＳ Ｐ明朝"/>
          <w:sz w:val="24"/>
          <w:szCs w:val="24"/>
        </w:rPr>
        <w:t>。 椀や杯、</w:t>
      </w:r>
      <w:r>
        <w:rPr>
          <w:rFonts w:ascii="ＭＳ Ｐ明朝" w:eastAsia="ＭＳ Ｐ明朝" w:hAnsi="ＭＳ Ｐ明朝" w:hint="eastAsia"/>
          <w:sz w:val="24"/>
          <w:szCs w:val="24"/>
        </w:rPr>
        <w:t>壺</w:t>
      </w:r>
      <w:r w:rsidR="00401B4D" w:rsidRPr="007756B4">
        <w:rPr>
          <w:rFonts w:ascii="ＭＳ Ｐ明朝" w:eastAsia="ＭＳ Ｐ明朝" w:hAnsi="ＭＳ Ｐ明朝"/>
          <w:sz w:val="24"/>
          <w:szCs w:val="24"/>
        </w:rPr>
        <w:t>といった実用的な道具の代わりにこの皿が選ばれたのは、間違いなく、香りの発散、噴出の可視性、そして湿らせる面積を最大化するために、液体を分散させるのに適していたためで</w:t>
      </w:r>
      <w:r>
        <w:rPr>
          <w:rFonts w:ascii="ＭＳ Ｐ明朝" w:eastAsia="ＭＳ Ｐ明朝" w:hAnsi="ＭＳ Ｐ明朝" w:hint="eastAsia"/>
          <w:sz w:val="24"/>
          <w:szCs w:val="24"/>
        </w:rPr>
        <w:t>す</w:t>
      </w:r>
      <w:r w:rsidR="00401B4D" w:rsidRPr="007756B4">
        <w:rPr>
          <w:rFonts w:ascii="ＭＳ Ｐ明朝" w:eastAsia="ＭＳ Ｐ明朝" w:hAnsi="ＭＳ Ｐ明朝"/>
          <w:sz w:val="24"/>
          <w:szCs w:val="24"/>
        </w:rPr>
        <w:t>。ですから、この例えの場合、この</w:t>
      </w:r>
      <w:r w:rsidR="005C23DA">
        <w:rPr>
          <w:rFonts w:ascii="ＭＳ Ｐ明朝" w:eastAsia="ＭＳ Ｐ明朝" w:hAnsi="ＭＳ Ｐ明朝" w:hint="eastAsia"/>
          <w:sz w:val="24"/>
          <w:szCs w:val="24"/>
        </w:rPr>
        <w:t>ような</w:t>
      </w:r>
      <w:r w:rsidR="00401B4D" w:rsidRPr="007756B4">
        <w:rPr>
          <w:rFonts w:ascii="ＭＳ Ｐ明朝" w:eastAsia="ＭＳ Ｐ明朝" w:hAnsi="ＭＳ Ｐ明朝"/>
          <w:sz w:val="24"/>
          <w:szCs w:val="24"/>
        </w:rPr>
        <w:t>特殊な儀式用具を使</w:t>
      </w:r>
      <w:r w:rsidR="00783A84">
        <w:rPr>
          <w:rFonts w:ascii="ＭＳ Ｐ明朝" w:eastAsia="ＭＳ Ｐ明朝" w:hAnsi="ＭＳ Ｐ明朝" w:hint="eastAsia"/>
          <w:sz w:val="24"/>
          <w:szCs w:val="24"/>
        </w:rPr>
        <w:t>われていることから</w:t>
      </w:r>
      <w:r w:rsidR="00401B4D" w:rsidRPr="007756B4">
        <w:rPr>
          <w:rFonts w:ascii="ＭＳ Ｐ明朝" w:eastAsia="ＭＳ Ｐ明朝" w:hAnsi="ＭＳ Ｐ明朝"/>
          <w:sz w:val="24"/>
          <w:szCs w:val="24"/>
        </w:rPr>
        <w:t>、私たちが</w:t>
      </w:r>
      <w:r w:rsidR="006C5D73">
        <w:rPr>
          <w:rFonts w:ascii="ＭＳ Ｐ明朝" w:eastAsia="ＭＳ Ｐ明朝" w:hAnsi="ＭＳ Ｐ明朝" w:hint="eastAsia"/>
          <w:sz w:val="24"/>
          <w:szCs w:val="24"/>
        </w:rPr>
        <w:t>理解すべき</w:t>
      </w:r>
      <w:r w:rsidR="00783A84">
        <w:rPr>
          <w:rFonts w:ascii="ＭＳ Ｐ明朝" w:eastAsia="ＭＳ Ｐ明朝" w:hAnsi="ＭＳ Ｐ明朝" w:hint="eastAsia"/>
          <w:sz w:val="24"/>
          <w:szCs w:val="24"/>
        </w:rPr>
        <w:t>こと</w:t>
      </w:r>
      <w:r w:rsidR="006C5D73">
        <w:rPr>
          <w:rFonts w:ascii="ＭＳ Ｐ明朝" w:eastAsia="ＭＳ Ｐ明朝" w:hAnsi="ＭＳ Ｐ明朝" w:hint="eastAsia"/>
          <w:sz w:val="24"/>
          <w:szCs w:val="24"/>
        </w:rPr>
        <w:t>は、</w:t>
      </w:r>
      <w:r w:rsidR="00401B4D" w:rsidRPr="007756B4">
        <w:rPr>
          <w:rFonts w:ascii="ＭＳ Ｐ明朝" w:eastAsia="ＭＳ Ｐ明朝" w:hAnsi="ＭＳ Ｐ明朝" w:hint="eastAsia"/>
          <w:sz w:val="24"/>
          <w:szCs w:val="24"/>
        </w:rPr>
        <w:t>裁きの広範で具体的な性質</w:t>
      </w:r>
      <w:r w:rsidR="006C5D73">
        <w:rPr>
          <w:rFonts w:ascii="ＭＳ Ｐ明朝" w:eastAsia="ＭＳ Ｐ明朝" w:hAnsi="ＭＳ Ｐ明朝" w:hint="eastAsia"/>
          <w:sz w:val="24"/>
          <w:szCs w:val="24"/>
        </w:rPr>
        <w:t>です：</w:t>
      </w:r>
      <w:r w:rsidR="00401B4D" w:rsidRPr="007756B4">
        <w:rPr>
          <w:rFonts w:ascii="ＭＳ Ｐ明朝" w:eastAsia="ＭＳ Ｐ明朝" w:hAnsi="ＭＳ Ｐ明朝" w:hint="eastAsia"/>
          <w:sz w:val="24"/>
          <w:szCs w:val="24"/>
        </w:rPr>
        <w:t>鉢の裁きの結果は</w:t>
      </w:r>
      <w:r w:rsidR="005C23DA">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ラッパの裁きよりもさらに強調された広範なものであることを意味してい</w:t>
      </w:r>
      <w:r>
        <w:rPr>
          <w:rFonts w:ascii="ＭＳ Ｐ明朝" w:eastAsia="ＭＳ Ｐ明朝" w:hAnsi="ＭＳ Ｐ明朝" w:hint="eastAsia"/>
          <w:sz w:val="24"/>
          <w:szCs w:val="24"/>
        </w:rPr>
        <w:t>ま</w:t>
      </w:r>
      <w:r w:rsidR="00401B4D" w:rsidRPr="007756B4">
        <w:rPr>
          <w:rFonts w:ascii="ＭＳ Ｐ明朝" w:eastAsia="ＭＳ Ｐ明朝" w:hAnsi="ＭＳ Ｐ明朝" w:hint="eastAsia"/>
          <w:sz w:val="24"/>
          <w:szCs w:val="24"/>
        </w:rPr>
        <w:t>す。</w:t>
      </w:r>
    </w:p>
    <w:p w14:paraId="2D2E35A9" w14:textId="77777777" w:rsidR="00AC2B2C" w:rsidRPr="006C5D73" w:rsidRDefault="00AC2B2C" w:rsidP="00AC2B2C">
      <w:pPr>
        <w:spacing w:line="240" w:lineRule="atLeast"/>
        <w:rPr>
          <w:rFonts w:ascii="ＭＳ Ｐ明朝" w:eastAsia="ＭＳ Ｐ明朝" w:hAnsi="ＭＳ Ｐ明朝"/>
          <w:sz w:val="24"/>
          <w:szCs w:val="24"/>
        </w:rPr>
      </w:pPr>
    </w:p>
    <w:p w14:paraId="327695A6" w14:textId="78593C6A" w:rsidR="00401B4D" w:rsidRDefault="00401B4D" w:rsidP="00BB4B4A">
      <w:pPr>
        <w:spacing w:line="240" w:lineRule="atLeast"/>
        <w:rPr>
          <w:rFonts w:ascii="ＭＳ Ｐ明朝" w:eastAsia="ＭＳ Ｐ明朝" w:hAnsi="ＭＳ Ｐ明朝"/>
          <w:sz w:val="24"/>
          <w:szCs w:val="24"/>
        </w:rPr>
      </w:pPr>
      <w:r w:rsidRPr="00D37E6E">
        <w:rPr>
          <w:rFonts w:ascii="HGP明朝E" w:eastAsia="HGP明朝E" w:hAnsi="HGP明朝E" w:hint="eastAsia"/>
          <w:sz w:val="24"/>
          <w:szCs w:val="24"/>
        </w:rPr>
        <w:t>七人の天使</w:t>
      </w:r>
      <w:r w:rsidR="00D37E6E" w:rsidRPr="00D37E6E">
        <w:rPr>
          <w:rFonts w:ascii="HGP明朝E" w:eastAsia="HGP明朝E" w:hAnsi="HGP明朝E" w:hint="eastAsia"/>
          <w:sz w:val="24"/>
          <w:szCs w:val="24"/>
        </w:rPr>
        <w:t>：</w:t>
      </w:r>
      <w:r w:rsidRPr="007756B4">
        <w:rPr>
          <w:rFonts w:ascii="ＭＳ Ｐ明朝" w:eastAsia="ＭＳ Ｐ明朝" w:hAnsi="ＭＳ Ｐ明朝"/>
          <w:sz w:val="24"/>
          <w:szCs w:val="24"/>
        </w:rPr>
        <w:t xml:space="preserve">  </w:t>
      </w:r>
      <w:r w:rsidR="00D37E6E">
        <w:rPr>
          <w:rFonts w:ascii="ＭＳ Ｐ明朝" w:eastAsia="ＭＳ Ｐ明朝" w:hAnsi="ＭＳ Ｐ明朝" w:hint="eastAsia"/>
          <w:sz w:val="24"/>
          <w:szCs w:val="24"/>
        </w:rPr>
        <w:t>七</w:t>
      </w:r>
      <w:r w:rsidRPr="007756B4">
        <w:rPr>
          <w:rFonts w:ascii="ＭＳ Ｐ明朝" w:eastAsia="ＭＳ Ｐ明朝" w:hAnsi="ＭＳ Ｐ明朝"/>
          <w:sz w:val="24"/>
          <w:szCs w:val="24"/>
        </w:rPr>
        <w:t>という数字は、ラッパの裁きの場合と同様に、大天使が再びこの一連の裁きを管理することを示唆しています</w:t>
      </w:r>
      <w:r w:rsidR="00D37E6E">
        <w:rPr>
          <w:rStyle w:val="ac"/>
          <w:rFonts w:ascii="ＭＳ Ｐ明朝" w:eastAsia="ＭＳ Ｐ明朝" w:hAnsi="ＭＳ Ｐ明朝"/>
          <w:sz w:val="24"/>
          <w:szCs w:val="24"/>
        </w:rPr>
        <w:footnoteReference w:id="3"/>
      </w:r>
      <w:r w:rsidRPr="007756B4">
        <w:rPr>
          <w:rFonts w:ascii="ＭＳ Ｐ明朝" w:eastAsia="ＭＳ Ｐ明朝" w:hAnsi="ＭＳ Ｐ明朝"/>
          <w:sz w:val="24"/>
          <w:szCs w:val="24"/>
        </w:rPr>
        <w:t>。ラッパ</w:t>
      </w:r>
      <w:r w:rsidR="005C23DA">
        <w:rPr>
          <w:rFonts w:ascii="ＭＳ Ｐ明朝" w:eastAsia="ＭＳ Ｐ明朝" w:hAnsi="ＭＳ Ｐ明朝" w:hint="eastAsia"/>
          <w:sz w:val="24"/>
          <w:szCs w:val="24"/>
        </w:rPr>
        <w:t>を</w:t>
      </w:r>
      <w:r w:rsidRPr="007756B4">
        <w:rPr>
          <w:rFonts w:ascii="ＭＳ Ｐ明朝" w:eastAsia="ＭＳ Ｐ明朝" w:hAnsi="ＭＳ Ｐ明朝"/>
          <w:sz w:val="24"/>
          <w:szCs w:val="24"/>
        </w:rPr>
        <w:t>吹き鳴ら</w:t>
      </w:r>
      <w:r w:rsidR="00D37E6E">
        <w:rPr>
          <w:rFonts w:ascii="ＭＳ Ｐ明朝" w:eastAsia="ＭＳ Ｐ明朝" w:hAnsi="ＭＳ Ｐ明朝" w:hint="eastAsia"/>
          <w:sz w:val="24"/>
          <w:szCs w:val="24"/>
        </w:rPr>
        <w:t>す際</w:t>
      </w:r>
      <w:r w:rsidRPr="007756B4">
        <w:rPr>
          <w:rFonts w:ascii="ＭＳ Ｐ明朝" w:eastAsia="ＭＳ Ｐ明朝" w:hAnsi="ＭＳ Ｐ明朝"/>
          <w:sz w:val="24"/>
          <w:szCs w:val="24"/>
        </w:rPr>
        <w:t>と同様に、鉢</w:t>
      </w:r>
      <w:r w:rsidR="00D37E6E">
        <w:rPr>
          <w:rFonts w:ascii="ＭＳ Ｐ明朝" w:eastAsia="ＭＳ Ｐ明朝" w:hAnsi="ＭＳ Ｐ明朝" w:hint="eastAsia"/>
          <w:sz w:val="24"/>
          <w:szCs w:val="24"/>
        </w:rPr>
        <w:t>が</w:t>
      </w:r>
      <w:r w:rsidRPr="007756B4">
        <w:rPr>
          <w:rFonts w:ascii="ＭＳ Ｐ明朝" w:eastAsia="ＭＳ Ｐ明朝" w:hAnsi="ＭＳ Ｐ明朝"/>
          <w:sz w:val="24"/>
          <w:szCs w:val="24"/>
        </w:rPr>
        <w:t>注ぎ出</w:t>
      </w:r>
      <w:r w:rsidR="00D37E6E">
        <w:rPr>
          <w:rFonts w:ascii="ＭＳ Ｐ明朝" w:eastAsia="ＭＳ Ｐ明朝" w:hAnsi="ＭＳ Ｐ明朝" w:hint="eastAsia"/>
          <w:sz w:val="24"/>
          <w:szCs w:val="24"/>
        </w:rPr>
        <w:t>されるの</w:t>
      </w:r>
      <w:r w:rsidRPr="007756B4">
        <w:rPr>
          <w:rFonts w:ascii="ＭＳ Ｐ明朝" w:eastAsia="ＭＳ Ｐ明朝" w:hAnsi="ＭＳ Ｐ明朝"/>
          <w:sz w:val="24"/>
          <w:szCs w:val="24"/>
        </w:rPr>
        <w:t>は開始の命令を構成しています。この命令を受けて、各大天使の指揮下にある多くの選</w:t>
      </w:r>
      <w:r w:rsidR="00D37E6E">
        <w:rPr>
          <w:rFonts w:ascii="ＭＳ Ｐ明朝" w:eastAsia="ＭＳ Ｐ明朝" w:hAnsi="ＭＳ Ｐ明朝" w:hint="eastAsia"/>
          <w:sz w:val="24"/>
          <w:szCs w:val="24"/>
        </w:rPr>
        <w:t>ばれた</w:t>
      </w:r>
      <w:r w:rsidRPr="007756B4">
        <w:rPr>
          <w:rFonts w:ascii="ＭＳ Ｐ明朝" w:eastAsia="ＭＳ Ｐ明朝" w:hAnsi="ＭＳ Ｐ明朝"/>
          <w:sz w:val="24"/>
          <w:szCs w:val="24"/>
        </w:rPr>
        <w:t>天使</w:t>
      </w:r>
      <w:r w:rsidR="00D37E6E">
        <w:rPr>
          <w:rFonts w:ascii="ＭＳ Ｐ明朝" w:eastAsia="ＭＳ Ｐ明朝" w:hAnsi="ＭＳ Ｐ明朝" w:hint="eastAsia"/>
          <w:sz w:val="24"/>
          <w:szCs w:val="24"/>
        </w:rPr>
        <w:t>たち</w:t>
      </w:r>
      <w:r w:rsidRPr="007756B4">
        <w:rPr>
          <w:rFonts w:ascii="ＭＳ Ｐ明朝" w:eastAsia="ＭＳ Ｐ明朝" w:hAnsi="ＭＳ Ｐ明朝"/>
          <w:sz w:val="24"/>
          <w:szCs w:val="24"/>
        </w:rPr>
        <w:t>が、それぞれの裁きを実行する責任を負う</w:t>
      </w:r>
      <w:r w:rsidR="00D37E6E">
        <w:rPr>
          <w:rFonts w:ascii="ＭＳ Ｐ明朝" w:eastAsia="ＭＳ Ｐ明朝" w:hAnsi="ＭＳ Ｐ明朝" w:hint="eastAsia"/>
          <w:sz w:val="24"/>
          <w:szCs w:val="24"/>
        </w:rPr>
        <w:t>こ</w:t>
      </w:r>
      <w:r w:rsidRPr="007756B4">
        <w:rPr>
          <w:rFonts w:ascii="ＭＳ Ｐ明朝" w:eastAsia="ＭＳ Ｐ明朝" w:hAnsi="ＭＳ Ｐ明朝"/>
          <w:sz w:val="24"/>
          <w:szCs w:val="24"/>
        </w:rPr>
        <w:t>と</w:t>
      </w:r>
      <w:r w:rsidR="00D37E6E">
        <w:rPr>
          <w:rFonts w:ascii="ＭＳ Ｐ明朝" w:eastAsia="ＭＳ Ｐ明朝" w:hAnsi="ＭＳ Ｐ明朝" w:hint="eastAsia"/>
          <w:sz w:val="24"/>
          <w:szCs w:val="24"/>
        </w:rPr>
        <w:t>が</w:t>
      </w:r>
      <w:r w:rsidRPr="007756B4">
        <w:rPr>
          <w:rFonts w:ascii="ＭＳ Ｐ明朝" w:eastAsia="ＭＳ Ｐ明朝" w:hAnsi="ＭＳ Ｐ明朝"/>
          <w:sz w:val="24"/>
          <w:szCs w:val="24"/>
        </w:rPr>
        <w:t>理解でき</w:t>
      </w:r>
      <w:r w:rsidR="00D37E6E">
        <w:rPr>
          <w:rFonts w:ascii="ＭＳ Ｐ明朝" w:eastAsia="ＭＳ Ｐ明朝" w:hAnsi="ＭＳ Ｐ明朝" w:hint="eastAsia"/>
          <w:sz w:val="24"/>
          <w:szCs w:val="24"/>
        </w:rPr>
        <w:t>ます</w:t>
      </w:r>
      <w:r w:rsidRPr="007756B4">
        <w:rPr>
          <w:rFonts w:ascii="ＭＳ Ｐ明朝" w:eastAsia="ＭＳ Ｐ明朝" w:hAnsi="ＭＳ Ｐ明朝"/>
          <w:sz w:val="24"/>
          <w:szCs w:val="24"/>
        </w:rPr>
        <w:t>。 ラッパの</w:t>
      </w:r>
      <w:r w:rsidR="00D37E6E">
        <w:rPr>
          <w:rFonts w:ascii="ＭＳ Ｐ明朝" w:eastAsia="ＭＳ Ｐ明朝" w:hAnsi="ＭＳ Ｐ明朝" w:hint="eastAsia"/>
          <w:sz w:val="24"/>
          <w:szCs w:val="24"/>
        </w:rPr>
        <w:t>裁き</w:t>
      </w:r>
      <w:r w:rsidRPr="007756B4">
        <w:rPr>
          <w:rFonts w:ascii="ＭＳ Ｐ明朝" w:eastAsia="ＭＳ Ｐ明朝" w:hAnsi="ＭＳ Ｐ明朝"/>
          <w:sz w:val="24"/>
          <w:szCs w:val="24"/>
        </w:rPr>
        <w:t>と鉢の</w:t>
      </w:r>
      <w:r w:rsidR="00D37E6E">
        <w:rPr>
          <w:rFonts w:ascii="ＭＳ Ｐ明朝" w:eastAsia="ＭＳ Ｐ明朝" w:hAnsi="ＭＳ Ｐ明朝" w:hint="eastAsia"/>
          <w:sz w:val="24"/>
          <w:szCs w:val="24"/>
        </w:rPr>
        <w:t>裁き</w:t>
      </w:r>
      <w:r w:rsidRPr="007756B4">
        <w:rPr>
          <w:rFonts w:ascii="ＭＳ Ｐ明朝" w:eastAsia="ＭＳ Ｐ明朝" w:hAnsi="ＭＳ Ｐ明朝"/>
          <w:sz w:val="24"/>
          <w:szCs w:val="24"/>
        </w:rPr>
        <w:t>の重要な違いは、前者</w:t>
      </w:r>
      <w:r w:rsidR="006C5D73">
        <w:rPr>
          <w:rFonts w:ascii="ＭＳ Ｐ明朝" w:eastAsia="ＭＳ Ｐ明朝" w:hAnsi="ＭＳ Ｐ明朝" w:hint="eastAsia"/>
          <w:sz w:val="24"/>
          <w:szCs w:val="24"/>
        </w:rPr>
        <w:t>では</w:t>
      </w:r>
      <w:r w:rsidRPr="007756B4">
        <w:rPr>
          <w:rFonts w:ascii="ＭＳ Ｐ明朝" w:eastAsia="ＭＳ Ｐ明朝" w:hAnsi="ＭＳ Ｐ明朝"/>
          <w:sz w:val="24"/>
          <w:szCs w:val="24"/>
        </w:rPr>
        <w:t>各天使が個別にラッパを吹くように命令されたのに対し、ここでは七人の大天使が同時に「神の怒りの七つの鉢を地の上に注ぐ」ように命</w:t>
      </w:r>
      <w:r w:rsidR="00783A84">
        <w:rPr>
          <w:rFonts w:ascii="ＭＳ Ｐ明朝" w:eastAsia="ＭＳ Ｐ明朝" w:hAnsi="ＭＳ Ｐ明朝" w:hint="eastAsia"/>
          <w:sz w:val="24"/>
          <w:szCs w:val="24"/>
        </w:rPr>
        <w:t>じら</w:t>
      </w:r>
      <w:r w:rsidRPr="007756B4">
        <w:rPr>
          <w:rFonts w:ascii="ＭＳ Ｐ明朝" w:eastAsia="ＭＳ Ｐ明朝" w:hAnsi="ＭＳ Ｐ明朝"/>
          <w:sz w:val="24"/>
          <w:szCs w:val="24"/>
        </w:rPr>
        <w:t>れていることです（このこと</w:t>
      </w:r>
      <w:r w:rsidRPr="007756B4">
        <w:rPr>
          <w:rFonts w:ascii="ＭＳ Ｐ明朝" w:eastAsia="ＭＳ Ｐ明朝" w:hAnsi="ＭＳ Ｐ明朝" w:hint="eastAsia"/>
          <w:sz w:val="24"/>
          <w:szCs w:val="24"/>
        </w:rPr>
        <w:t>は、上記の鉢の</w:t>
      </w:r>
      <w:r w:rsidR="00D37E6E">
        <w:rPr>
          <w:rFonts w:ascii="ＭＳ Ｐ明朝" w:eastAsia="ＭＳ Ｐ明朝" w:hAnsi="ＭＳ Ｐ明朝" w:hint="eastAsia"/>
          <w:sz w:val="24"/>
          <w:szCs w:val="24"/>
        </w:rPr>
        <w:t>裁き</w:t>
      </w:r>
      <w:r w:rsidRPr="007756B4">
        <w:rPr>
          <w:rFonts w:ascii="ＭＳ Ｐ明朝" w:eastAsia="ＭＳ Ｐ明朝" w:hAnsi="ＭＳ Ｐ明朝" w:hint="eastAsia"/>
          <w:sz w:val="24"/>
          <w:szCs w:val="24"/>
        </w:rPr>
        <w:t>の期間が重なっていることをさらに証明するものです）。</w:t>
      </w:r>
    </w:p>
    <w:p w14:paraId="2C3E4C68" w14:textId="77777777" w:rsidR="00AC2B2C" w:rsidRPr="007756B4" w:rsidRDefault="00AC2B2C" w:rsidP="00BB4B4A">
      <w:pPr>
        <w:spacing w:line="240" w:lineRule="atLeast"/>
        <w:rPr>
          <w:rFonts w:ascii="ＭＳ Ｐ明朝" w:eastAsia="ＭＳ Ｐ明朝" w:hAnsi="ＭＳ Ｐ明朝"/>
          <w:sz w:val="24"/>
          <w:szCs w:val="24"/>
        </w:rPr>
      </w:pPr>
    </w:p>
    <w:p w14:paraId="675F4D89" w14:textId="49910D13" w:rsidR="00401B4D" w:rsidRPr="007756B4" w:rsidRDefault="00D37E6E" w:rsidP="00BB4B4A">
      <w:pPr>
        <w:spacing w:line="240" w:lineRule="atLeast"/>
        <w:rPr>
          <w:rFonts w:ascii="ＭＳ Ｐ明朝" w:eastAsia="ＭＳ Ｐ明朝" w:hAnsi="ＭＳ Ｐ明朝"/>
          <w:sz w:val="24"/>
          <w:szCs w:val="24"/>
        </w:rPr>
      </w:pPr>
      <w:r>
        <w:rPr>
          <w:rFonts w:ascii="HGP明朝E" w:eastAsia="HGP明朝E" w:hAnsi="HGP明朝E" w:hint="eastAsia"/>
          <w:sz w:val="24"/>
          <w:szCs w:val="24"/>
        </w:rPr>
        <w:t>でき物</w:t>
      </w:r>
      <w:r w:rsidRPr="00D37E6E">
        <w:rPr>
          <w:rFonts w:ascii="HGP明朝E" w:eastAsia="HGP明朝E" w:hAnsi="HGP明朝E" w:hint="eastAsia"/>
          <w:sz w:val="24"/>
          <w:szCs w:val="24"/>
        </w:rPr>
        <w:t>：</w:t>
      </w:r>
      <w:r w:rsidR="00401B4D" w:rsidRPr="007756B4">
        <w:rPr>
          <w:rFonts w:ascii="ＭＳ Ｐ明朝" w:eastAsia="ＭＳ Ｐ明朝" w:hAnsi="ＭＳ Ｐ明朝"/>
          <w:sz w:val="24"/>
          <w:szCs w:val="24"/>
        </w:rPr>
        <w:t xml:space="preserve"> 肉体的な苦痛だけでなく、皮膚の傷は心理的に大きな負担となります。</w:t>
      </w:r>
      <w:r w:rsidRPr="00D37E6E">
        <w:rPr>
          <w:rFonts w:ascii="ＭＳ Ｐ明朝" w:eastAsia="ＭＳ Ｐ明朝" w:hAnsi="ＭＳ Ｐ明朝" w:hint="eastAsia"/>
          <w:sz w:val="24"/>
          <w:szCs w:val="24"/>
        </w:rPr>
        <w:t>なぜなら、それらは</w:t>
      </w:r>
      <w:r w:rsidR="00783A84">
        <w:rPr>
          <w:rFonts w:ascii="ＭＳ Ｐ明朝" w:eastAsia="ＭＳ Ｐ明朝" w:hAnsi="ＭＳ Ｐ明朝" w:hint="eastAsia"/>
          <w:sz w:val="24"/>
          <w:szCs w:val="24"/>
        </w:rPr>
        <w:t>常に意識せざるを得ず、しかも</w:t>
      </w:r>
      <w:r w:rsidRPr="00D37E6E">
        <w:rPr>
          <w:rFonts w:ascii="ＭＳ Ｐ明朝" w:eastAsia="ＭＳ Ｐ明朝" w:hAnsi="ＭＳ Ｐ明朝" w:hint="eastAsia"/>
          <w:sz w:val="24"/>
          <w:szCs w:val="24"/>
        </w:rPr>
        <w:t>他人には一目瞭然だからです。</w:t>
      </w:r>
      <w:r w:rsidR="00401B4D" w:rsidRPr="007756B4">
        <w:rPr>
          <w:rFonts w:ascii="ＭＳ Ｐ明朝" w:eastAsia="ＭＳ Ｐ明朝" w:hAnsi="ＭＳ Ｐ明朝"/>
          <w:sz w:val="24"/>
          <w:szCs w:val="24"/>
        </w:rPr>
        <w:t>悪魔はヨブを肉体的に攻撃する機会を与えられたとき、人間の性質を鋭敏に</w:t>
      </w:r>
      <w:r>
        <w:rPr>
          <w:rFonts w:ascii="ＭＳ Ｐ明朝" w:eastAsia="ＭＳ Ｐ明朝" w:hAnsi="ＭＳ Ｐ明朝" w:hint="eastAsia"/>
          <w:sz w:val="24"/>
          <w:szCs w:val="24"/>
        </w:rPr>
        <w:t>見抜いて</w:t>
      </w:r>
      <w:r w:rsidR="00401B4D" w:rsidRPr="007756B4">
        <w:rPr>
          <w:rFonts w:ascii="ＭＳ Ｐ明朝" w:eastAsia="ＭＳ Ｐ明朝" w:hAnsi="ＭＳ Ｐ明朝"/>
          <w:sz w:val="24"/>
          <w:szCs w:val="24"/>
        </w:rPr>
        <w:t>、「頭から足まで痛む腫れ物」を選んでヨブを</w:t>
      </w:r>
      <w:r>
        <w:rPr>
          <w:rFonts w:ascii="ＭＳ Ｐ明朝" w:eastAsia="ＭＳ Ｐ明朝" w:hAnsi="ＭＳ Ｐ明朝" w:hint="eastAsia"/>
          <w:sz w:val="24"/>
          <w:szCs w:val="24"/>
        </w:rPr>
        <w:t>撃ち</w:t>
      </w:r>
      <w:r w:rsidR="00401B4D" w:rsidRPr="007756B4">
        <w:rPr>
          <w:rFonts w:ascii="ＭＳ Ｐ明朝" w:eastAsia="ＭＳ Ｐ明朝" w:hAnsi="ＭＳ Ｐ明朝"/>
          <w:sz w:val="24"/>
          <w:szCs w:val="24"/>
        </w:rPr>
        <w:t>ました。 ここで問題になっている腫れ</w:t>
      </w:r>
      <w:r>
        <w:rPr>
          <w:rFonts w:ascii="ＭＳ Ｐ明朝" w:eastAsia="ＭＳ Ｐ明朝" w:hAnsi="ＭＳ Ｐ明朝" w:hint="eastAsia"/>
          <w:sz w:val="24"/>
          <w:szCs w:val="24"/>
        </w:rPr>
        <w:t>物</w:t>
      </w:r>
      <w:r w:rsidR="00401B4D" w:rsidRPr="007756B4">
        <w:rPr>
          <w:rFonts w:ascii="ＭＳ Ｐ明朝" w:eastAsia="ＭＳ Ｐ明朝" w:hAnsi="ＭＳ Ｐ明朝"/>
          <w:sz w:val="24"/>
          <w:szCs w:val="24"/>
        </w:rPr>
        <w:t>は、出エジプト記の第六の災いの時にエジプト人を苦しめた「腫</w:t>
      </w:r>
      <w:r>
        <w:rPr>
          <w:rFonts w:ascii="ＭＳ Ｐ明朝" w:eastAsia="ＭＳ Ｐ明朝" w:hAnsi="ＭＳ Ｐ明朝" w:hint="eastAsia"/>
          <w:sz w:val="24"/>
          <w:szCs w:val="24"/>
        </w:rPr>
        <w:t>れ</w:t>
      </w:r>
      <w:r w:rsidR="00401B4D" w:rsidRPr="007756B4">
        <w:rPr>
          <w:rFonts w:ascii="ＭＳ Ｐ明朝" w:eastAsia="ＭＳ Ｐ明朝" w:hAnsi="ＭＳ Ｐ明朝"/>
          <w:sz w:val="24"/>
          <w:szCs w:val="24"/>
        </w:rPr>
        <w:t>物」（</w:t>
      </w:r>
      <w:hyperlink r:id="rId28" w:anchor="9:8-12" w:tooltip="(8)主はモーセとアロンに言われた、「あなたがたは、かまどのすすを両手いっぱい取り、それをモーセはパロの目の前で天にむかって、まき散らしなさい。(9)それはエジプトの全国にわたって、細かいちりとなり、エジプト全国で人と獣に付いて、うみの出るはれものとなるであろう」。(10)そこで彼らは、かまどのすすを取ってパロの前に立ち、モーセは天にむかってこれをまき散らしたので、人と獣に付いて、うみの出るはれものとなった。(11)魔術師らは、はれもののためにモーセの前に立つことができなかった。はれものが魔術師らと…" w:history="1">
        <w:r w:rsidR="00401B4D" w:rsidRPr="00D37E6E">
          <w:rPr>
            <w:rStyle w:val="a7"/>
            <w:rFonts w:ascii="ＭＳ Ｐ明朝" w:eastAsia="ＭＳ Ｐ明朝" w:hAnsi="ＭＳ Ｐ明朝"/>
            <w:sz w:val="24"/>
            <w:szCs w:val="24"/>
          </w:rPr>
          <w:t>出</w:t>
        </w:r>
        <w:r w:rsidRPr="00D37E6E">
          <w:rPr>
            <w:rStyle w:val="a7"/>
            <w:rFonts w:ascii="ＭＳ Ｐ明朝" w:eastAsia="ＭＳ Ｐ明朝" w:hAnsi="ＭＳ Ｐ明朝"/>
            <w:sz w:val="24"/>
            <w:szCs w:val="24"/>
          </w:rPr>
          <w:t>エジプト</w:t>
        </w:r>
        <w:r w:rsidR="00401B4D" w:rsidRPr="00D37E6E">
          <w:rPr>
            <w:rStyle w:val="a7"/>
            <w:rFonts w:ascii="ＭＳ Ｐ明朝" w:eastAsia="ＭＳ Ｐ明朝" w:hAnsi="ＭＳ Ｐ明朝"/>
            <w:sz w:val="24"/>
            <w:szCs w:val="24"/>
          </w:rPr>
          <w:t>9</w:t>
        </w:r>
        <w:r w:rsidRPr="00D37E6E">
          <w:rPr>
            <w:rStyle w:val="a7"/>
            <w:rFonts w:ascii="ＭＳ Ｐ明朝" w:eastAsia="ＭＳ Ｐ明朝" w:hAnsi="ＭＳ Ｐ明朝"/>
            <w:sz w:val="24"/>
            <w:szCs w:val="24"/>
          </w:rPr>
          <w:t>章</w:t>
        </w:r>
        <w:r w:rsidR="00401B4D" w:rsidRPr="00D37E6E">
          <w:rPr>
            <w:rStyle w:val="a7"/>
            <w:rFonts w:ascii="ＭＳ Ｐ明朝" w:eastAsia="ＭＳ Ｐ明朝" w:hAnsi="ＭＳ Ｐ明朝"/>
            <w:sz w:val="24"/>
            <w:szCs w:val="24"/>
          </w:rPr>
          <w:t>8-12</w:t>
        </w:r>
        <w:r w:rsidRPr="00D37E6E">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）を思い起こさせ、最初の鉢が注がれた直後に</w:t>
      </w:r>
      <w:r w:rsidR="005C23DA">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獣に従う者たちに「起こる」のです。この聖句は彼らを対象としている</w:t>
      </w:r>
      <w:r w:rsidR="005C23DA">
        <w:rPr>
          <w:rFonts w:ascii="ＭＳ Ｐ明朝" w:eastAsia="ＭＳ Ｐ明朝" w:hAnsi="ＭＳ Ｐ明朝" w:hint="eastAsia"/>
          <w:sz w:val="24"/>
          <w:szCs w:val="24"/>
        </w:rPr>
        <w:t>ため</w:t>
      </w:r>
      <w:r w:rsidR="00401B4D" w:rsidRPr="007756B4">
        <w:rPr>
          <w:rFonts w:ascii="ＭＳ Ｐ明朝" w:eastAsia="ＭＳ Ｐ明朝" w:hAnsi="ＭＳ Ｐ明朝"/>
          <w:sz w:val="24"/>
          <w:szCs w:val="24"/>
        </w:rPr>
        <w:t>、</w:t>
      </w:r>
      <w:r w:rsidR="00CE47BE" w:rsidRPr="007756B4">
        <w:rPr>
          <w:rFonts w:ascii="ＭＳ Ｐ明朝" w:eastAsia="ＭＳ Ｐ明朝" w:hAnsi="ＭＳ Ｐ明朝" w:hint="eastAsia"/>
          <w:sz w:val="24"/>
          <w:szCs w:val="24"/>
        </w:rPr>
        <w:t>（これまで見たラッパの裁きの多くの効果と同様</w:t>
      </w:r>
      <w:r w:rsidR="00CE47BE">
        <w:rPr>
          <w:rFonts w:ascii="ＭＳ Ｐ明朝" w:eastAsia="ＭＳ Ｐ明朝" w:hAnsi="ＭＳ Ｐ明朝" w:hint="eastAsia"/>
          <w:sz w:val="24"/>
          <w:szCs w:val="24"/>
        </w:rPr>
        <w:t>に</w:t>
      </w:r>
      <w:r w:rsidR="00CE47BE" w:rsidRPr="007756B4">
        <w:rPr>
          <w:rFonts w:ascii="ＭＳ Ｐ明朝" w:eastAsia="ＭＳ Ｐ明朝" w:hAnsi="ＭＳ Ｐ明朝" w:hint="eastAsia"/>
          <w:sz w:val="24"/>
          <w:szCs w:val="24"/>
        </w:rPr>
        <w:t>、</w:t>
      </w:r>
      <w:hyperlink r:id="rId29" w:anchor="15:26" w:tooltip="言われた、「あなたが、もしあなたの神、主の声に良く聞き従い、その目に正しいと見られることを行い、その戒めに耳を傾け、すべての定めを守るならば、わたしは、かつてエジプトびとに下した病を一つもあなたに下さないであろう。わたしは主であって、あなたをいやすものである」。" w:history="1">
        <w:r w:rsidR="00CE47BE" w:rsidRPr="00D37E6E">
          <w:rPr>
            <w:rStyle w:val="a7"/>
            <w:rFonts w:ascii="ＭＳ Ｐ明朝" w:eastAsia="ＭＳ Ｐ明朝" w:hAnsi="ＭＳ Ｐ明朝" w:hint="eastAsia"/>
            <w:sz w:val="24"/>
            <w:szCs w:val="24"/>
          </w:rPr>
          <w:t>出</w:t>
        </w:r>
        <w:r w:rsidR="00CE47BE" w:rsidRPr="00D37E6E">
          <w:rPr>
            <w:rStyle w:val="a7"/>
            <w:rFonts w:ascii="ＭＳ Ｐ明朝" w:eastAsia="ＭＳ Ｐ明朝" w:hAnsi="ＭＳ Ｐ明朝"/>
            <w:sz w:val="24"/>
            <w:szCs w:val="24"/>
          </w:rPr>
          <w:t>エジプト15章26節</w:t>
        </w:r>
      </w:hyperlink>
      <w:r w:rsidR="00CE47BE" w:rsidRPr="007756B4">
        <w:rPr>
          <w:rFonts w:ascii="ＭＳ Ｐ明朝" w:eastAsia="ＭＳ Ｐ明朝" w:hAnsi="ＭＳ Ｐ明朝"/>
          <w:sz w:val="24"/>
          <w:szCs w:val="24"/>
        </w:rPr>
        <w:t>参照）</w:t>
      </w:r>
      <w:r w:rsidR="00401B4D" w:rsidRPr="007756B4">
        <w:rPr>
          <w:rFonts w:ascii="ＭＳ Ｐ明朝" w:eastAsia="ＭＳ Ｐ明朝" w:hAnsi="ＭＳ Ｐ明朝"/>
          <w:sz w:val="24"/>
          <w:szCs w:val="24"/>
        </w:rPr>
        <w:t>信者</w:t>
      </w:r>
      <w:r>
        <w:rPr>
          <w:rFonts w:ascii="ＭＳ Ｐ明朝" w:eastAsia="ＭＳ Ｐ明朝" w:hAnsi="ＭＳ Ｐ明朝" w:hint="eastAsia"/>
          <w:sz w:val="24"/>
          <w:szCs w:val="24"/>
        </w:rPr>
        <w:t>は</w:t>
      </w:r>
      <w:r w:rsidR="00401B4D" w:rsidRPr="007756B4">
        <w:rPr>
          <w:rFonts w:ascii="ＭＳ Ｐ明朝" w:eastAsia="ＭＳ Ｐ明朝" w:hAnsi="ＭＳ Ｐ明朝"/>
          <w:sz w:val="24"/>
          <w:szCs w:val="24"/>
        </w:rPr>
        <w:t>免</w:t>
      </w:r>
      <w:r w:rsidR="00401B4D" w:rsidRPr="007756B4">
        <w:rPr>
          <w:rFonts w:ascii="ＭＳ Ｐ明朝" w:eastAsia="ＭＳ Ｐ明朝" w:hAnsi="ＭＳ Ｐ明朝" w:hint="eastAsia"/>
          <w:sz w:val="24"/>
          <w:szCs w:val="24"/>
        </w:rPr>
        <w:t>除されること</w:t>
      </w:r>
      <w:r>
        <w:rPr>
          <w:rFonts w:ascii="ＭＳ Ｐ明朝" w:eastAsia="ＭＳ Ｐ明朝" w:hAnsi="ＭＳ Ｐ明朝" w:hint="eastAsia"/>
          <w:sz w:val="24"/>
          <w:szCs w:val="24"/>
        </w:rPr>
        <w:t>になるの</w:t>
      </w:r>
      <w:r w:rsidR="00401B4D" w:rsidRPr="007756B4">
        <w:rPr>
          <w:rFonts w:ascii="ＭＳ Ｐ明朝" w:eastAsia="ＭＳ Ｐ明朝" w:hAnsi="ＭＳ Ｐ明朝" w:hint="eastAsia"/>
          <w:sz w:val="24"/>
          <w:szCs w:val="24"/>
        </w:rPr>
        <w:t>で安心</w:t>
      </w:r>
      <w:r w:rsidR="008E6C4D">
        <w:rPr>
          <w:rFonts w:ascii="ＭＳ Ｐ明朝" w:eastAsia="ＭＳ Ｐ明朝" w:hAnsi="ＭＳ Ｐ明朝" w:hint="eastAsia"/>
          <w:sz w:val="24"/>
          <w:szCs w:val="24"/>
        </w:rPr>
        <w:t>できます</w:t>
      </w:r>
      <w:r w:rsidR="00401B4D" w:rsidRPr="007756B4">
        <w:rPr>
          <w:rFonts w:ascii="ＭＳ Ｐ明朝" w:eastAsia="ＭＳ Ｐ明朝" w:hAnsi="ＭＳ Ｐ明朝"/>
          <w:sz w:val="24"/>
          <w:szCs w:val="24"/>
        </w:rPr>
        <w:t>。 腫れ物は「ひどい</w:t>
      </w:r>
      <w:r>
        <w:rPr>
          <w:rFonts w:ascii="ＭＳ Ｐ明朝" w:eastAsia="ＭＳ Ｐ明朝" w:hAnsi="ＭＳ Ｐ明朝" w:hint="eastAsia"/>
          <w:sz w:val="24"/>
          <w:szCs w:val="24"/>
        </w:rPr>
        <w:t>悪性の</w:t>
      </w:r>
      <w:r w:rsidR="00401B4D" w:rsidRPr="007756B4">
        <w:rPr>
          <w:rFonts w:ascii="ＭＳ Ｐ明朝" w:eastAsia="ＭＳ Ｐ明朝" w:hAnsi="ＭＳ Ｐ明朝"/>
          <w:sz w:val="24"/>
          <w:szCs w:val="24"/>
        </w:rPr>
        <w:t>」と表現されています。このギリシ</w:t>
      </w:r>
      <w:r w:rsidR="005C23DA">
        <w:rPr>
          <w:rFonts w:ascii="ＭＳ Ｐ明朝" w:eastAsia="ＭＳ Ｐ明朝" w:hAnsi="ＭＳ Ｐ明朝" w:hint="eastAsia"/>
          <w:sz w:val="24"/>
          <w:szCs w:val="24"/>
        </w:rPr>
        <w:t>ヤ</w:t>
      </w:r>
      <w:r w:rsidR="00401B4D" w:rsidRPr="007756B4">
        <w:rPr>
          <w:rFonts w:ascii="ＭＳ Ｐ明朝" w:eastAsia="ＭＳ Ｐ明朝" w:hAnsi="ＭＳ Ｐ明朝"/>
          <w:sz w:val="24"/>
          <w:szCs w:val="24"/>
        </w:rPr>
        <w:t>語の単語</w:t>
      </w:r>
      <w:r w:rsidRPr="00D37E6E">
        <w:rPr>
          <w:rFonts w:ascii="ＭＳ Ｐ明朝" w:eastAsia="ＭＳ Ｐ明朝" w:hAnsi="ＭＳ Ｐ明朝"/>
          <w:sz w:val="24"/>
          <w:szCs w:val="24"/>
        </w:rPr>
        <w:t>(</w:t>
      </w:r>
      <w:r>
        <w:rPr>
          <w:rFonts w:ascii="ＭＳ Ｐ明朝" w:eastAsia="ＭＳ Ｐ明朝" w:hAnsi="ＭＳ Ｐ明朝" w:hint="eastAsia"/>
          <w:sz w:val="24"/>
          <w:szCs w:val="24"/>
        </w:rPr>
        <w:t>カコス</w:t>
      </w:r>
      <w:r w:rsidRPr="00D37E6E">
        <w:rPr>
          <w:rFonts w:ascii="ＭＳ Ｐ明朝" w:eastAsia="ＭＳ Ｐ明朝" w:hAnsi="ＭＳ Ｐ明朝"/>
          <w:sz w:val="24"/>
          <w:szCs w:val="24"/>
        </w:rPr>
        <w:t>κακός と</w:t>
      </w:r>
      <w:r>
        <w:rPr>
          <w:rFonts w:ascii="ＭＳ Ｐ明朝" w:eastAsia="ＭＳ Ｐ明朝" w:hAnsi="ＭＳ Ｐ明朝" w:hint="eastAsia"/>
          <w:sz w:val="24"/>
          <w:szCs w:val="24"/>
        </w:rPr>
        <w:t>ポネロス</w:t>
      </w:r>
      <w:r w:rsidRPr="00D37E6E">
        <w:rPr>
          <w:rFonts w:ascii="ＭＳ Ｐ明朝" w:eastAsia="ＭＳ Ｐ明朝" w:hAnsi="ＭＳ Ｐ明朝"/>
          <w:sz w:val="24"/>
          <w:szCs w:val="24"/>
        </w:rPr>
        <w:t>πονηρός)</w:t>
      </w:r>
      <w:r w:rsidR="00401B4D" w:rsidRPr="007756B4">
        <w:rPr>
          <w:rFonts w:ascii="ＭＳ Ｐ明朝" w:eastAsia="ＭＳ Ｐ明朝" w:hAnsi="ＭＳ Ｐ明朝"/>
          <w:sz w:val="24"/>
          <w:szCs w:val="24"/>
        </w:rPr>
        <w:t>は一般的なも</w:t>
      </w:r>
      <w:r>
        <w:rPr>
          <w:rFonts w:ascii="ＭＳ Ｐ明朝" w:eastAsia="ＭＳ Ｐ明朝" w:hAnsi="ＭＳ Ｐ明朝" w:hint="eastAsia"/>
          <w:sz w:val="24"/>
          <w:szCs w:val="24"/>
        </w:rPr>
        <w:t>の</w:t>
      </w:r>
      <w:r w:rsidR="00401B4D" w:rsidRPr="007756B4">
        <w:rPr>
          <w:rFonts w:ascii="ＭＳ Ｐ明朝" w:eastAsia="ＭＳ Ｐ明朝" w:hAnsi="ＭＳ Ｐ明朝"/>
          <w:sz w:val="24"/>
          <w:szCs w:val="24"/>
        </w:rPr>
        <w:t>で、前者は醜い外見を、後者は不快な性質を指していると思われます。こ</w:t>
      </w:r>
      <w:r>
        <w:rPr>
          <w:rFonts w:ascii="ＭＳ Ｐ明朝" w:eastAsia="ＭＳ Ｐ明朝" w:hAnsi="ＭＳ Ｐ明朝" w:hint="eastAsia"/>
          <w:sz w:val="24"/>
          <w:szCs w:val="24"/>
        </w:rPr>
        <w:t>れらのでき物</w:t>
      </w:r>
      <w:r w:rsidR="00401B4D" w:rsidRPr="007756B4">
        <w:rPr>
          <w:rFonts w:ascii="ＭＳ Ｐ明朝" w:eastAsia="ＭＳ Ｐ明朝" w:hAnsi="ＭＳ Ｐ明朝"/>
          <w:sz w:val="24"/>
          <w:szCs w:val="24"/>
        </w:rPr>
        <w:t>は、主が栄光のうちに再臨されるまで、獣を崇拝するすべての人々に</w:t>
      </w:r>
      <w:r w:rsidR="005C23DA">
        <w:rPr>
          <w:rFonts w:ascii="ＭＳ Ｐ明朝" w:eastAsia="ＭＳ Ｐ明朝" w:hAnsi="ＭＳ Ｐ明朝" w:hint="eastAsia"/>
          <w:sz w:val="24"/>
          <w:szCs w:val="24"/>
        </w:rPr>
        <w:t>、</w:t>
      </w:r>
      <w:r w:rsidR="008E6C4D">
        <w:rPr>
          <w:rFonts w:ascii="ＭＳ Ｐ明朝" w:eastAsia="ＭＳ Ｐ明朝" w:hAnsi="ＭＳ Ｐ明朝" w:hint="eastAsia"/>
          <w:sz w:val="24"/>
          <w:szCs w:val="24"/>
        </w:rPr>
        <w:t>神に喜ばれていないことを</w:t>
      </w:r>
      <w:r w:rsidR="00401B4D" w:rsidRPr="007756B4">
        <w:rPr>
          <w:rFonts w:ascii="ＭＳ Ｐ明朝" w:eastAsia="ＭＳ Ｐ明朝" w:hAnsi="ＭＳ Ｐ明朝"/>
          <w:sz w:val="24"/>
          <w:szCs w:val="24"/>
        </w:rPr>
        <w:t>常に思い起こさせるものとして機能</w:t>
      </w:r>
      <w:r w:rsidR="008E6C4D">
        <w:rPr>
          <w:rFonts w:ascii="ＭＳ Ｐ明朝" w:eastAsia="ＭＳ Ｐ明朝" w:hAnsi="ＭＳ Ｐ明朝" w:hint="eastAsia"/>
          <w:sz w:val="24"/>
          <w:szCs w:val="24"/>
        </w:rPr>
        <w:t>している</w:t>
      </w:r>
      <w:r w:rsidR="00401B4D" w:rsidRPr="007756B4">
        <w:rPr>
          <w:rFonts w:ascii="ＭＳ Ｐ明朝" w:eastAsia="ＭＳ Ｐ明朝" w:hAnsi="ＭＳ Ｐ明朝"/>
          <w:sz w:val="24"/>
          <w:szCs w:val="24"/>
        </w:rPr>
        <w:t>と言えば、十分でしょう。</w:t>
      </w:r>
    </w:p>
    <w:p w14:paraId="4E2E6120" w14:textId="77777777" w:rsidR="00401B4D" w:rsidRDefault="00401B4D" w:rsidP="00BB4B4A">
      <w:pPr>
        <w:spacing w:line="240" w:lineRule="atLeast"/>
        <w:rPr>
          <w:rFonts w:ascii="ＭＳ Ｐ明朝" w:eastAsia="ＭＳ Ｐ明朝" w:hAnsi="ＭＳ Ｐ明朝"/>
          <w:sz w:val="24"/>
          <w:szCs w:val="24"/>
        </w:rPr>
      </w:pPr>
    </w:p>
    <w:p w14:paraId="5928E594" w14:textId="77777777" w:rsidR="00211D81" w:rsidRDefault="00211D81" w:rsidP="00BB4B4A">
      <w:pPr>
        <w:spacing w:line="240" w:lineRule="atLeast"/>
        <w:rPr>
          <w:rFonts w:ascii="ＭＳ Ｐ明朝" w:eastAsia="ＭＳ Ｐ明朝" w:hAnsi="ＭＳ Ｐ明朝"/>
          <w:sz w:val="24"/>
          <w:szCs w:val="24"/>
        </w:rPr>
        <w:sectPr w:rsidR="00211D81" w:rsidSect="002124C9">
          <w:headerReference w:type="default" r:id="rId30"/>
          <w:pgSz w:w="11906" w:h="16838"/>
          <w:pgMar w:top="1985" w:right="1701" w:bottom="1701" w:left="1701" w:header="851" w:footer="680" w:gutter="0"/>
          <w:cols w:space="425"/>
          <w:docGrid w:type="lines" w:linePitch="360"/>
        </w:sectPr>
      </w:pPr>
    </w:p>
    <w:p w14:paraId="6450F917" w14:textId="41281CA4" w:rsidR="00401B4D" w:rsidRPr="007074E1" w:rsidRDefault="00401B4D" w:rsidP="007074E1">
      <w:pPr>
        <w:pStyle w:val="2"/>
        <w:rPr>
          <w:rFonts w:ascii="HGP明朝E" w:eastAsia="HGP明朝E" w:hAnsi="HGP明朝E"/>
          <w:sz w:val="24"/>
          <w:szCs w:val="24"/>
        </w:rPr>
      </w:pPr>
      <w:bookmarkStart w:id="3" w:name="_Toc213568456"/>
      <w:r w:rsidRPr="007074E1">
        <w:rPr>
          <w:rFonts w:ascii="HGP明朝E" w:eastAsia="HGP明朝E" w:hAnsi="HGP明朝E"/>
          <w:sz w:val="24"/>
          <w:szCs w:val="24"/>
        </w:rPr>
        <w:lastRenderedPageBreak/>
        <w:t>2. 血に変わる海 (3</w:t>
      </w:r>
      <w:r w:rsidR="00D37E6E" w:rsidRPr="007074E1">
        <w:rPr>
          <w:rFonts w:ascii="HGP明朝E" w:eastAsia="HGP明朝E" w:hAnsi="HGP明朝E" w:hint="eastAsia"/>
          <w:sz w:val="24"/>
          <w:szCs w:val="24"/>
        </w:rPr>
        <w:t>節</w:t>
      </w:r>
      <w:r w:rsidRPr="007074E1">
        <w:rPr>
          <w:rFonts w:ascii="HGP明朝E" w:eastAsia="HGP明朝E" w:hAnsi="HGP明朝E"/>
          <w:sz w:val="24"/>
          <w:szCs w:val="24"/>
        </w:rPr>
        <w:t>)</w:t>
      </w:r>
      <w:bookmarkEnd w:id="3"/>
    </w:p>
    <w:p w14:paraId="1170D9D9" w14:textId="77777777" w:rsidR="00401B4D" w:rsidRPr="007756B4" w:rsidRDefault="00401B4D" w:rsidP="00BB4B4A">
      <w:pPr>
        <w:spacing w:line="240" w:lineRule="atLeast"/>
        <w:rPr>
          <w:rFonts w:ascii="ＭＳ Ｐ明朝" w:eastAsia="ＭＳ Ｐ明朝" w:hAnsi="ＭＳ Ｐ明朝"/>
          <w:sz w:val="24"/>
          <w:szCs w:val="24"/>
        </w:rPr>
      </w:pPr>
    </w:p>
    <w:p w14:paraId="1CCA3D2A" w14:textId="6EB3B8F9" w:rsidR="00401B4D" w:rsidRPr="007756B4" w:rsidRDefault="00401B4D" w:rsidP="00BB4B4A">
      <w:pPr>
        <w:spacing w:line="240" w:lineRule="atLeast"/>
        <w:ind w:firstLine="240"/>
        <w:rPr>
          <w:rFonts w:ascii="ＭＳ Ｐ明朝" w:eastAsia="ＭＳ Ｐ明朝" w:hAnsi="ＭＳ Ｐ明朝"/>
          <w:sz w:val="24"/>
          <w:szCs w:val="24"/>
        </w:rPr>
      </w:pPr>
      <w:r w:rsidRPr="00957EC4">
        <w:rPr>
          <w:rFonts w:ascii="BIZ UDPゴシック" w:eastAsia="BIZ UDPゴシック" w:hAnsi="BIZ UDPゴシック" w:hint="eastAsia"/>
          <w:sz w:val="24"/>
          <w:szCs w:val="24"/>
        </w:rPr>
        <w:t>そして</w:t>
      </w:r>
      <w:r w:rsidR="00957EC4" w:rsidRPr="00957EC4">
        <w:rPr>
          <w:rFonts w:ascii="BIZ UDPゴシック" w:eastAsia="BIZ UDPゴシック" w:hAnsi="BIZ UDPゴシック" w:hint="eastAsia"/>
          <w:sz w:val="24"/>
          <w:szCs w:val="24"/>
        </w:rPr>
        <w:t>、</w:t>
      </w:r>
      <w:r w:rsidRPr="00957EC4">
        <w:rPr>
          <w:rFonts w:ascii="BIZ UDPゴシック" w:eastAsia="BIZ UDPゴシック" w:hAnsi="BIZ UDPゴシック" w:hint="eastAsia"/>
          <w:sz w:val="24"/>
          <w:szCs w:val="24"/>
        </w:rPr>
        <w:t>第二の［天使］がその鉢を海に注ぐと</w:t>
      </w:r>
      <w:r w:rsidR="00957EC4" w:rsidRPr="00957EC4">
        <w:rPr>
          <w:rFonts w:ascii="BIZ UDPゴシック" w:eastAsia="BIZ UDPゴシック" w:hAnsi="BIZ UDPゴシック" w:hint="eastAsia"/>
          <w:sz w:val="24"/>
          <w:szCs w:val="24"/>
        </w:rPr>
        <w:t>、</w:t>
      </w:r>
      <w:r w:rsidRPr="00957EC4">
        <w:rPr>
          <w:rFonts w:ascii="BIZ UDPゴシック" w:eastAsia="BIZ UDPゴシック" w:hAnsi="BIZ UDPゴシック" w:hint="eastAsia"/>
          <w:sz w:val="24"/>
          <w:szCs w:val="24"/>
        </w:rPr>
        <w:t>それは死んだ［人］の血のよう</w:t>
      </w:r>
      <w:r w:rsidR="00957EC4" w:rsidRPr="00957EC4">
        <w:rPr>
          <w:rFonts w:ascii="BIZ UDPゴシック" w:eastAsia="BIZ UDPゴシック" w:hAnsi="BIZ UDPゴシック" w:hint="eastAsia"/>
          <w:sz w:val="24"/>
          <w:szCs w:val="24"/>
        </w:rPr>
        <w:t>な</w:t>
      </w:r>
      <w:r w:rsidRPr="00957EC4">
        <w:rPr>
          <w:rFonts w:ascii="BIZ UDPゴシック" w:eastAsia="BIZ UDPゴシック" w:hAnsi="BIZ UDPゴシック" w:hint="eastAsia"/>
          <w:sz w:val="24"/>
          <w:szCs w:val="24"/>
        </w:rPr>
        <w:t>血となり</w:t>
      </w:r>
      <w:r w:rsidR="00957EC4">
        <w:rPr>
          <w:rFonts w:ascii="BIZ UDPゴシック" w:eastAsia="BIZ UDPゴシック" w:hAnsi="BIZ UDPゴシック" w:hint="eastAsia"/>
          <w:sz w:val="24"/>
          <w:szCs w:val="24"/>
        </w:rPr>
        <w:t>、</w:t>
      </w:r>
      <w:r w:rsidRPr="00957EC4">
        <w:rPr>
          <w:rFonts w:ascii="BIZ UDPゴシック" w:eastAsia="BIZ UDPゴシック" w:hAnsi="BIZ UDPゴシック" w:hint="eastAsia"/>
          <w:sz w:val="24"/>
          <w:szCs w:val="24"/>
        </w:rPr>
        <w:t>海に接していたすべての生き物が死</w:t>
      </w:r>
      <w:r w:rsidR="00957EC4" w:rsidRPr="00957EC4">
        <w:rPr>
          <w:rFonts w:ascii="BIZ UDPゴシック" w:eastAsia="BIZ UDPゴシック" w:hAnsi="BIZ UDPゴシック" w:hint="eastAsia"/>
          <w:sz w:val="24"/>
          <w:szCs w:val="24"/>
        </w:rPr>
        <w:t>んだ</w:t>
      </w:r>
      <w:r w:rsidRPr="00957EC4">
        <w:rPr>
          <w:rFonts w:ascii="BIZ UDPゴシック" w:eastAsia="BIZ UDPゴシック" w:hAnsi="BIZ UDPゴシック" w:hint="eastAsia"/>
          <w:sz w:val="24"/>
          <w:szCs w:val="24"/>
        </w:rPr>
        <w:t>。</w:t>
      </w:r>
      <w:r w:rsidR="00957EC4">
        <w:rPr>
          <w:rFonts w:ascii="ＭＳ Ｐ明朝" w:eastAsia="ＭＳ Ｐ明朝" w:hAnsi="ＭＳ Ｐ明朝" w:hint="eastAsia"/>
          <w:sz w:val="24"/>
          <w:szCs w:val="24"/>
        </w:rPr>
        <w:t>（英文訳：</w:t>
      </w:r>
      <w:r w:rsidRPr="007756B4">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16</w:t>
      </w:r>
      <w:r w:rsidR="00957EC4">
        <w:rPr>
          <w:rFonts w:ascii="ＭＳ Ｐ明朝" w:eastAsia="ＭＳ Ｐ明朝" w:hAnsi="ＭＳ Ｐ明朝" w:hint="eastAsia"/>
          <w:sz w:val="24"/>
          <w:szCs w:val="24"/>
        </w:rPr>
        <w:t>章</w:t>
      </w:r>
      <w:r w:rsidRPr="007756B4">
        <w:rPr>
          <w:rFonts w:ascii="ＭＳ Ｐ明朝" w:eastAsia="ＭＳ Ｐ明朝" w:hAnsi="ＭＳ Ｐ明朝"/>
          <w:sz w:val="24"/>
          <w:szCs w:val="24"/>
        </w:rPr>
        <w:t>3</w:t>
      </w:r>
      <w:r w:rsidR="00957EC4">
        <w:rPr>
          <w:rFonts w:ascii="ＭＳ Ｐ明朝" w:eastAsia="ＭＳ Ｐ明朝" w:hAnsi="ＭＳ Ｐ明朝" w:hint="eastAsia"/>
          <w:sz w:val="24"/>
          <w:szCs w:val="24"/>
        </w:rPr>
        <w:t>節）</w:t>
      </w:r>
    </w:p>
    <w:p w14:paraId="1599244A" w14:textId="77777777" w:rsidR="00401B4D" w:rsidRPr="007756B4" w:rsidRDefault="00401B4D" w:rsidP="00BB4B4A">
      <w:pPr>
        <w:spacing w:line="240" w:lineRule="atLeast"/>
        <w:rPr>
          <w:rFonts w:ascii="ＭＳ Ｐ明朝" w:eastAsia="ＭＳ Ｐ明朝" w:hAnsi="ＭＳ Ｐ明朝"/>
          <w:sz w:val="24"/>
          <w:szCs w:val="24"/>
        </w:rPr>
      </w:pPr>
    </w:p>
    <w:p w14:paraId="2F11EEEB" w14:textId="72F01439" w:rsidR="00401B4D" w:rsidRPr="007756B4" w:rsidRDefault="00401B4D" w:rsidP="00AC2B2C">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この第二の鉢の裁きは、海の三分の一が血になった結果、海の中の生き物の三分の一だけ</w:t>
      </w:r>
      <w:r w:rsidR="009652BB">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死ぬという</w:t>
      </w:r>
      <w:r w:rsidR="00957EC4" w:rsidRPr="00957EC4">
        <w:rPr>
          <w:rFonts w:ascii="ＭＳ Ｐ明朝" w:eastAsia="ＭＳ Ｐ明朝" w:hAnsi="ＭＳ Ｐ明朝" w:hint="eastAsia"/>
          <w:sz w:val="24"/>
          <w:szCs w:val="24"/>
        </w:rPr>
        <w:t>第二のラッパの裁き</w:t>
      </w:r>
      <w:r w:rsidRPr="007756B4">
        <w:rPr>
          <w:rFonts w:ascii="ＭＳ Ｐ明朝" w:eastAsia="ＭＳ Ｐ明朝" w:hAnsi="ＭＳ Ｐ明朝" w:hint="eastAsia"/>
          <w:sz w:val="24"/>
          <w:szCs w:val="24"/>
        </w:rPr>
        <w:t>を</w:t>
      </w:r>
      <w:r w:rsidR="009652BB">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明確に</w:t>
      </w:r>
      <w:r w:rsidR="00957EC4">
        <w:rPr>
          <w:rFonts w:ascii="ＭＳ Ｐ明朝" w:eastAsia="ＭＳ Ｐ明朝" w:hAnsi="ＭＳ Ｐ明朝" w:hint="eastAsia"/>
          <w:sz w:val="24"/>
          <w:szCs w:val="24"/>
        </w:rPr>
        <w:t>激化</w:t>
      </w:r>
      <w:r w:rsidRPr="007756B4">
        <w:rPr>
          <w:rFonts w:ascii="ＭＳ Ｐ明朝" w:eastAsia="ＭＳ Ｐ明朝" w:hAnsi="ＭＳ Ｐ明朝" w:hint="eastAsia"/>
          <w:sz w:val="24"/>
          <w:szCs w:val="24"/>
        </w:rPr>
        <w:t>したものです（</w:t>
      </w:r>
      <w:hyperlink r:id="rId31" w:anchor="8:8" w:tooltip="Rev 8:8-9? 第二の御使が、ラッパを吹き鳴らした。すると、火の燃えさかっている大きな山のようなものが、海に投げ込まれた。そして、海の三分の一は血となり、 ?(9)? 海の中の造られた生き物の三分の一は死に、舟の三分の一がこわされてしまった。" w:history="1">
        <w:r w:rsidRPr="00957EC4">
          <w:rPr>
            <w:rStyle w:val="a7"/>
            <w:rFonts w:ascii="ＭＳ Ｐ明朝" w:eastAsia="ＭＳ Ｐ明朝" w:hAnsi="ＭＳ Ｐ明朝" w:hint="eastAsia"/>
            <w:sz w:val="24"/>
            <w:szCs w:val="24"/>
          </w:rPr>
          <w:t>黙示録</w:t>
        </w:r>
        <w:r w:rsidRPr="00957EC4">
          <w:rPr>
            <w:rStyle w:val="a7"/>
            <w:rFonts w:ascii="ＭＳ Ｐ明朝" w:eastAsia="ＭＳ Ｐ明朝" w:hAnsi="ＭＳ Ｐ明朝"/>
            <w:sz w:val="24"/>
            <w:szCs w:val="24"/>
          </w:rPr>
          <w:t>8</w:t>
        </w:r>
        <w:r w:rsidR="00957EC4" w:rsidRPr="00957EC4">
          <w:rPr>
            <w:rStyle w:val="a7"/>
            <w:rFonts w:ascii="ＭＳ Ｐ明朝" w:eastAsia="ＭＳ Ｐ明朝" w:hAnsi="ＭＳ Ｐ明朝"/>
            <w:sz w:val="24"/>
            <w:szCs w:val="24"/>
          </w:rPr>
          <w:t>章</w:t>
        </w:r>
        <w:r w:rsidRPr="00957EC4">
          <w:rPr>
            <w:rStyle w:val="a7"/>
            <w:rFonts w:ascii="ＭＳ Ｐ明朝" w:eastAsia="ＭＳ Ｐ明朝" w:hAnsi="ＭＳ Ｐ明朝"/>
            <w:sz w:val="24"/>
            <w:szCs w:val="24"/>
          </w:rPr>
          <w:t>8-9</w:t>
        </w:r>
        <w:r w:rsidR="00957EC4" w:rsidRPr="00957EC4">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海の</w:t>
      </w:r>
      <w:r w:rsidRPr="00957EC4">
        <w:rPr>
          <w:rFonts w:ascii="HGP明朝E" w:eastAsia="HGP明朝E" w:hAnsi="HGP明朝E"/>
          <w:sz w:val="24"/>
          <w:szCs w:val="24"/>
        </w:rPr>
        <w:t>中の</w:t>
      </w:r>
      <w:r w:rsidRPr="007756B4">
        <w:rPr>
          <w:rFonts w:ascii="ＭＳ Ｐ明朝" w:eastAsia="ＭＳ Ｐ明朝" w:hAnsi="ＭＳ Ｐ明朝"/>
          <w:sz w:val="24"/>
          <w:szCs w:val="24"/>
        </w:rPr>
        <w:t>すべてのものが滅びる</w:t>
      </w:r>
      <w:r w:rsidR="003A6C0C">
        <w:rPr>
          <w:rFonts w:ascii="ＭＳ Ｐ明朝" w:eastAsia="ＭＳ Ｐ明朝" w:hAnsi="ＭＳ Ｐ明朝" w:hint="eastAsia"/>
          <w:sz w:val="24"/>
          <w:szCs w:val="24"/>
        </w:rPr>
        <w:t>だけ</w:t>
      </w:r>
      <w:r w:rsidRPr="007756B4">
        <w:rPr>
          <w:rFonts w:ascii="ＭＳ Ｐ明朝" w:eastAsia="ＭＳ Ｐ明朝" w:hAnsi="ＭＳ Ｐ明朝"/>
          <w:sz w:val="24"/>
          <w:szCs w:val="24"/>
        </w:rPr>
        <w:t>ではなく、この裁きが下る時に海と接触しているすべての</w:t>
      </w:r>
      <w:r w:rsidR="009652BB">
        <w:rPr>
          <w:rFonts w:ascii="ＭＳ Ｐ明朝" w:eastAsia="ＭＳ Ｐ明朝" w:hAnsi="ＭＳ Ｐ明朝" w:hint="eastAsia"/>
          <w:sz w:val="24"/>
          <w:szCs w:val="24"/>
        </w:rPr>
        <w:t>生き物</w:t>
      </w:r>
      <w:r w:rsidRPr="007756B4">
        <w:rPr>
          <w:rFonts w:ascii="ＭＳ Ｐ明朝" w:eastAsia="ＭＳ Ｐ明朝" w:hAnsi="ＭＳ Ｐ明朝"/>
          <w:sz w:val="24"/>
          <w:szCs w:val="24"/>
        </w:rPr>
        <w:t>が滅びるので、</w:t>
      </w:r>
      <w:r w:rsidR="006E3F0A" w:rsidRPr="006E3F0A">
        <w:rPr>
          <w:rFonts w:ascii="ＭＳ Ｐ明朝" w:eastAsia="ＭＳ Ｐ明朝" w:hAnsi="ＭＳ Ｐ明朝" w:hint="eastAsia"/>
          <w:sz w:val="24"/>
          <w:szCs w:val="24"/>
        </w:rPr>
        <w:t>人間の死をも意味します</w:t>
      </w:r>
      <w:r w:rsidRPr="007756B4">
        <w:rPr>
          <w:rFonts w:ascii="ＭＳ Ｐ明朝" w:eastAsia="ＭＳ Ｐ明朝" w:hAnsi="ＭＳ Ｐ明朝"/>
          <w:sz w:val="24"/>
          <w:szCs w:val="24"/>
        </w:rPr>
        <w:t>（</w:t>
      </w:r>
      <w:hyperlink r:id="rId32" w:anchor="8:9" w:tooltip="海の中の造られた生き物の三分の一は死に、舟の三分の一がこわされてしまった。" w:history="1">
        <w:r w:rsidR="00957EC4" w:rsidRPr="00957EC4">
          <w:rPr>
            <w:rStyle w:val="a7"/>
            <w:rFonts w:ascii="ＭＳ Ｐ明朝" w:eastAsia="ＭＳ Ｐ明朝" w:hAnsi="ＭＳ Ｐ明朝" w:hint="eastAsia"/>
            <w:sz w:val="24"/>
            <w:szCs w:val="24"/>
          </w:rPr>
          <w:t>黙示録</w:t>
        </w:r>
        <w:r w:rsidR="00957EC4" w:rsidRPr="00957EC4">
          <w:rPr>
            <w:rStyle w:val="a7"/>
            <w:rFonts w:ascii="ＭＳ Ｐ明朝" w:eastAsia="ＭＳ Ｐ明朝" w:hAnsi="ＭＳ Ｐ明朝"/>
            <w:sz w:val="24"/>
            <w:szCs w:val="24"/>
          </w:rPr>
          <w:t>8章9節</w:t>
        </w:r>
      </w:hyperlink>
      <w:r w:rsidR="00957EC4" w:rsidRPr="00957EC4">
        <w:rPr>
          <w:rFonts w:ascii="ＭＳ Ｐ明朝" w:eastAsia="ＭＳ Ｐ明朝" w:hAnsi="ＭＳ Ｐ明朝"/>
          <w:sz w:val="24"/>
          <w:szCs w:val="24"/>
        </w:rPr>
        <w:t>後半</w:t>
      </w:r>
      <w:r w:rsidRPr="007756B4">
        <w:rPr>
          <w:rFonts w:ascii="ＭＳ Ｐ明朝" w:eastAsia="ＭＳ Ｐ明朝" w:hAnsi="ＭＳ Ｐ明朝"/>
          <w:sz w:val="24"/>
          <w:szCs w:val="24"/>
        </w:rPr>
        <w:t>参照）。獣の従者全員に現れる</w:t>
      </w:r>
      <w:r w:rsidR="00480675">
        <w:rPr>
          <w:rFonts w:ascii="ＭＳ Ｐ明朝" w:eastAsia="ＭＳ Ｐ明朝" w:hAnsi="ＭＳ Ｐ明朝" w:hint="eastAsia"/>
          <w:sz w:val="24"/>
          <w:szCs w:val="24"/>
        </w:rPr>
        <w:t>でき</w:t>
      </w:r>
      <w:r w:rsidRPr="007756B4">
        <w:rPr>
          <w:rFonts w:ascii="ＭＳ Ｐ明朝" w:eastAsia="ＭＳ Ｐ明朝" w:hAnsi="ＭＳ Ｐ明朝"/>
          <w:sz w:val="24"/>
          <w:szCs w:val="24"/>
        </w:rPr>
        <w:t>物と同様に、この地球の海の災いは、パロとエジプト人がイスラエル人を迫害した時の災いを思い起こさせ</w:t>
      </w:r>
      <w:r w:rsidR="00480675">
        <w:rPr>
          <w:rFonts w:ascii="ＭＳ Ｐ明朝" w:eastAsia="ＭＳ Ｐ明朝" w:hAnsi="ＭＳ Ｐ明朝" w:hint="eastAsia"/>
          <w:sz w:val="24"/>
          <w:szCs w:val="24"/>
        </w:rPr>
        <w:t>るものとなっています</w:t>
      </w:r>
      <w:r w:rsidRPr="007756B4">
        <w:rPr>
          <w:rFonts w:ascii="ＭＳ Ｐ明朝" w:eastAsia="ＭＳ Ｐ明朝" w:hAnsi="ＭＳ Ｐ明朝"/>
          <w:sz w:val="24"/>
          <w:szCs w:val="24"/>
        </w:rPr>
        <w:t>（</w:t>
      </w:r>
      <w:hyperlink r:id="rId33" w:anchor="9:8" w:tooltip="（8）主はモーセとアロンに言われた、「あなたがたは、かまどのすすを両手いっぱい取り、それをモーセはパロの目の前で天にむかって、まき散らしなさい。(9)それはエジプトの全国にわたって、細かいちりとなり、エジプト全国で人と獣に付いて、うみの出るはれものとなるであろう」。(10)そこで彼らは、かまどのすすを取ってパロの前に立ち、モーセは天にむかってこれをまき散らしたので、人と獣に付いて、うみの出るはれものとなった。(11)魔術師らは、はれもののためにモーセの前に立つことができなかった。はれものが魔術師らと…" w:history="1">
        <w:r w:rsidRPr="00480675">
          <w:rPr>
            <w:rStyle w:val="a7"/>
            <w:rFonts w:ascii="ＭＳ Ｐ明朝" w:eastAsia="ＭＳ Ｐ明朝" w:hAnsi="ＭＳ Ｐ明朝"/>
            <w:sz w:val="24"/>
            <w:szCs w:val="24"/>
          </w:rPr>
          <w:t>出エジプト9</w:t>
        </w:r>
        <w:r w:rsidR="00480675" w:rsidRPr="00480675">
          <w:rPr>
            <w:rStyle w:val="a7"/>
            <w:rFonts w:ascii="ＭＳ Ｐ明朝" w:eastAsia="ＭＳ Ｐ明朝" w:hAnsi="ＭＳ Ｐ明朝"/>
            <w:sz w:val="24"/>
            <w:szCs w:val="24"/>
          </w:rPr>
          <w:t>章</w:t>
        </w:r>
        <w:r w:rsidRPr="00480675">
          <w:rPr>
            <w:rStyle w:val="a7"/>
            <w:rFonts w:ascii="ＭＳ Ｐ明朝" w:eastAsia="ＭＳ Ｐ明朝" w:hAnsi="ＭＳ Ｐ明朝"/>
            <w:sz w:val="24"/>
            <w:szCs w:val="24"/>
          </w:rPr>
          <w:t>8-12</w:t>
        </w:r>
        <w:r w:rsidR="00480675" w:rsidRPr="00480675">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と</w:t>
      </w:r>
      <w:hyperlink r:id="rId34" w:anchor="7:14" w:tooltip="…(17)主はこう仰せられます、「これによってわたしが主であることを、あなたは知るでしょう。見よ、わたしが手にあるつえでナイル川の水を打つと、それは血に変るであろう。(18)そして川の魚は死に、川は臭くなり、エジプトびとは川の水を飲むことをいとうであろう」』と」。…(20)モーセとアロンは主の命じられたようにおこなった。すなわち、彼はパロとその家来たちの目の前で、つえをあげてナイル川の水を打つと、川の水は、ことごとく血に変った。(21)それで川の魚は死に、川は臭くなり、エジプトびとは川の水を飲むことができ…" w:history="1">
        <w:r w:rsidRPr="00480675">
          <w:rPr>
            <w:rStyle w:val="a7"/>
            <w:rFonts w:ascii="ＭＳ Ｐ明朝" w:eastAsia="ＭＳ Ｐ明朝" w:hAnsi="ＭＳ Ｐ明朝"/>
            <w:sz w:val="24"/>
            <w:szCs w:val="24"/>
          </w:rPr>
          <w:t>出エジプト7</w:t>
        </w:r>
        <w:r w:rsidR="00480675" w:rsidRPr="00480675">
          <w:rPr>
            <w:rStyle w:val="a7"/>
            <w:rFonts w:ascii="ＭＳ Ｐ明朝" w:eastAsia="ＭＳ Ｐ明朝" w:hAnsi="ＭＳ Ｐ明朝"/>
            <w:sz w:val="24"/>
            <w:szCs w:val="24"/>
          </w:rPr>
          <w:t>章</w:t>
        </w:r>
        <w:r w:rsidRPr="00480675">
          <w:rPr>
            <w:rStyle w:val="a7"/>
            <w:rFonts w:ascii="ＭＳ Ｐ明朝" w:eastAsia="ＭＳ Ｐ明朝" w:hAnsi="ＭＳ Ｐ明朝"/>
            <w:sz w:val="24"/>
            <w:szCs w:val="24"/>
          </w:rPr>
          <w:t>14-24</w:t>
        </w:r>
        <w:r w:rsidR="00480675" w:rsidRPr="00480675">
          <w:rPr>
            <w:rStyle w:val="a7"/>
            <w:rFonts w:ascii="ＭＳ Ｐ明朝" w:eastAsia="ＭＳ Ｐ明朝" w:hAnsi="ＭＳ Ｐ明朝"/>
            <w:sz w:val="24"/>
            <w:szCs w:val="24"/>
          </w:rPr>
          <w:t>節</w:t>
        </w:r>
      </w:hyperlink>
      <w:r w:rsidRPr="007756B4">
        <w:rPr>
          <w:rFonts w:ascii="ＭＳ Ｐ明朝" w:eastAsia="ＭＳ Ｐ明朝" w:hAnsi="ＭＳ Ｐ明朝" w:hint="eastAsia"/>
          <w:sz w:val="24"/>
          <w:szCs w:val="24"/>
        </w:rPr>
        <w:t>を比較してください）。</w:t>
      </w:r>
      <w:r w:rsidRPr="007756B4">
        <w:rPr>
          <w:rFonts w:ascii="ＭＳ Ｐ明朝" w:eastAsia="ＭＳ Ｐ明朝" w:hAnsi="ＭＳ Ｐ明朝"/>
          <w:sz w:val="24"/>
          <w:szCs w:val="24"/>
        </w:rPr>
        <w:t>そして、パロとその軍隊がその</w:t>
      </w:r>
      <w:r w:rsidR="002172D8">
        <w:rPr>
          <w:rFonts w:ascii="ＭＳ Ｐ明朝" w:eastAsia="ＭＳ Ｐ明朝" w:hAnsi="ＭＳ Ｐ明朝" w:hint="eastAsia"/>
          <w:sz w:val="24"/>
          <w:szCs w:val="24"/>
        </w:rPr>
        <w:t>一連の</w:t>
      </w:r>
      <w:r w:rsidRPr="007756B4">
        <w:rPr>
          <w:rFonts w:ascii="ＭＳ Ｐ明朝" w:eastAsia="ＭＳ Ｐ明朝" w:hAnsi="ＭＳ Ｐ明朝"/>
          <w:sz w:val="24"/>
          <w:szCs w:val="24"/>
        </w:rPr>
        <w:t>裁きの終了後すぐに滅ぼされたように、主がハルマゲドンの戦いで反キリストとその大軍を</w:t>
      </w:r>
      <w:r w:rsidR="002172D8">
        <w:rPr>
          <w:rFonts w:ascii="ＭＳ Ｐ明朝" w:eastAsia="ＭＳ Ｐ明朝" w:hAnsi="ＭＳ Ｐ明朝" w:hint="eastAsia"/>
          <w:sz w:val="24"/>
          <w:szCs w:val="24"/>
        </w:rPr>
        <w:t>全</w:t>
      </w:r>
      <w:r w:rsidRPr="007756B4">
        <w:rPr>
          <w:rFonts w:ascii="ＭＳ Ｐ明朝" w:eastAsia="ＭＳ Ｐ明朝" w:hAnsi="ＭＳ Ｐ明朝"/>
          <w:sz w:val="24"/>
          <w:szCs w:val="24"/>
        </w:rPr>
        <w:t>滅させるときにも、そうなるのです。</w:t>
      </w:r>
      <w:r w:rsidR="002172D8" w:rsidRPr="002172D8">
        <w:rPr>
          <w:rFonts w:ascii="ＭＳ Ｐ明朝" w:eastAsia="ＭＳ Ｐ明朝" w:hAnsi="ＭＳ Ｐ明朝" w:hint="eastAsia"/>
          <w:sz w:val="24"/>
          <w:szCs w:val="24"/>
        </w:rPr>
        <w:t>しかし、その時が来るまでは、この血の裁きと、食糧源としての海の剥奪は、最初の鉢の裁きによる</w:t>
      </w:r>
      <w:r w:rsidR="006E3F0A">
        <w:rPr>
          <w:rFonts w:ascii="ＭＳ Ｐ明朝" w:eastAsia="ＭＳ Ｐ明朝" w:hAnsi="ＭＳ Ｐ明朝" w:hint="eastAsia"/>
          <w:sz w:val="24"/>
          <w:szCs w:val="24"/>
        </w:rPr>
        <w:t>でき物</w:t>
      </w:r>
      <w:r w:rsidR="002172D8" w:rsidRPr="002172D8">
        <w:rPr>
          <w:rFonts w:ascii="ＭＳ Ｐ明朝" w:eastAsia="ＭＳ Ｐ明朝" w:hAnsi="ＭＳ Ｐ明朝" w:hint="eastAsia"/>
          <w:sz w:val="24"/>
          <w:szCs w:val="24"/>
        </w:rPr>
        <w:t>のように、</w:t>
      </w:r>
      <w:r w:rsidR="002172D8" w:rsidRPr="003A6C0C">
        <w:rPr>
          <w:rFonts w:ascii="ＭＳ Ｐ明朝" w:eastAsia="ＭＳ Ｐ明朝" w:hAnsi="ＭＳ Ｐ明朝" w:hint="eastAsia"/>
          <w:sz w:val="24"/>
          <w:szCs w:val="24"/>
        </w:rPr>
        <w:t>反神</w:t>
      </w:r>
      <w:r w:rsidR="003A6C0C" w:rsidRPr="003A6C0C">
        <w:rPr>
          <w:rFonts w:ascii="ＭＳ Ｐ明朝" w:eastAsia="ＭＳ Ｐ明朝" w:hAnsi="ＭＳ Ｐ明朝" w:hint="eastAsia"/>
          <w:sz w:val="24"/>
          <w:szCs w:val="24"/>
        </w:rPr>
        <w:t>的な世界の住民</w:t>
      </w:r>
      <w:r w:rsidR="002172D8" w:rsidRPr="002172D8">
        <w:rPr>
          <w:rFonts w:ascii="ＭＳ Ｐ明朝" w:eastAsia="ＭＳ Ｐ明朝" w:hAnsi="ＭＳ Ｐ明朝" w:hint="eastAsia"/>
          <w:sz w:val="24"/>
          <w:szCs w:val="24"/>
        </w:rPr>
        <w:t>にとって</w:t>
      </w:r>
      <w:r w:rsidR="006E3F0A">
        <w:rPr>
          <w:rFonts w:ascii="ＭＳ Ｐ明朝" w:eastAsia="ＭＳ Ｐ明朝" w:hAnsi="ＭＳ Ｐ明朝" w:hint="eastAsia"/>
          <w:sz w:val="24"/>
          <w:szCs w:val="24"/>
        </w:rPr>
        <w:t>、</w:t>
      </w:r>
      <w:r w:rsidR="006E3F0A" w:rsidRPr="006E3F0A">
        <w:rPr>
          <w:rFonts w:ascii="ＭＳ Ｐ明朝" w:eastAsia="ＭＳ Ｐ明朝" w:hAnsi="ＭＳ Ｐ明朝" w:hint="eastAsia"/>
          <w:sz w:val="24"/>
          <w:szCs w:val="24"/>
        </w:rPr>
        <w:t>その祝福された終わりが訪れるまで</w:t>
      </w:r>
      <w:r w:rsidR="002172D8" w:rsidRPr="002172D8">
        <w:rPr>
          <w:rFonts w:ascii="ＭＳ Ｐ明朝" w:eastAsia="ＭＳ Ｐ明朝" w:hAnsi="ＭＳ Ｐ明朝" w:hint="eastAsia"/>
          <w:sz w:val="24"/>
          <w:szCs w:val="24"/>
        </w:rPr>
        <w:t>重くのしかかり続けるでしょう。</w:t>
      </w:r>
      <w:r w:rsidRPr="007756B4">
        <w:rPr>
          <w:rFonts w:ascii="ＭＳ Ｐ明朝" w:eastAsia="ＭＳ Ｐ明朝" w:hAnsi="ＭＳ Ｐ明朝"/>
          <w:sz w:val="24"/>
          <w:szCs w:val="24"/>
        </w:rPr>
        <w:t>最後に、この</w:t>
      </w:r>
      <w:r w:rsidR="003A6C0C">
        <w:rPr>
          <w:rFonts w:ascii="ＭＳ Ｐ明朝" w:eastAsia="ＭＳ Ｐ明朝" w:hAnsi="ＭＳ Ｐ明朝" w:hint="eastAsia"/>
          <w:sz w:val="24"/>
          <w:szCs w:val="24"/>
        </w:rPr>
        <w:t>三</w:t>
      </w:r>
      <w:r w:rsidRPr="007756B4">
        <w:rPr>
          <w:rFonts w:ascii="ＭＳ Ｐ明朝" w:eastAsia="ＭＳ Ｐ明朝" w:hAnsi="ＭＳ Ｐ明朝"/>
          <w:sz w:val="24"/>
          <w:szCs w:val="24"/>
        </w:rPr>
        <w:t>つの事例では、血は文字どおりの血であり、</w:t>
      </w:r>
      <w:r w:rsidR="002172D8" w:rsidRPr="002172D8">
        <w:rPr>
          <w:rFonts w:ascii="ＭＳ Ｐ明朝" w:eastAsia="ＭＳ Ｐ明朝" w:hAnsi="ＭＳ Ｐ明朝" w:hint="eastAsia"/>
          <w:sz w:val="24"/>
          <w:szCs w:val="24"/>
        </w:rPr>
        <w:t>現実への復帰や悔い改めができないほど硬化した心（反キリストとその信奉者に共通する状態）を除いては</w:t>
      </w:r>
      <w:r w:rsidR="002172D8">
        <w:rPr>
          <w:rFonts w:ascii="ＭＳ Ｐ明朝" w:eastAsia="ＭＳ Ｐ明朝" w:hAnsi="ＭＳ Ｐ明朝" w:hint="eastAsia"/>
          <w:sz w:val="24"/>
          <w:szCs w:val="24"/>
        </w:rPr>
        <w:t>、</w:t>
      </w:r>
      <w:r w:rsidR="006E3F0A" w:rsidRPr="006E3F0A">
        <w:rPr>
          <w:rFonts w:ascii="ＭＳ Ｐ明朝" w:eastAsia="ＭＳ Ｐ明朝" w:hAnsi="ＭＳ Ｐ明朝" w:hint="eastAsia"/>
          <w:sz w:val="24"/>
          <w:szCs w:val="24"/>
        </w:rPr>
        <w:t>この裁きの源が神であることの現実を</w:t>
      </w:r>
      <w:r w:rsidRPr="007756B4">
        <w:rPr>
          <w:rFonts w:ascii="ＭＳ Ｐ明朝" w:eastAsia="ＭＳ Ｐ明朝" w:hAnsi="ＭＳ Ｐ明朝"/>
          <w:sz w:val="24"/>
          <w:szCs w:val="24"/>
        </w:rPr>
        <w:t>反論することは不可能であることに注意すべきです。この裁きには神の力と義がはっきりと表れて</w:t>
      </w:r>
      <w:r w:rsidR="00557EDD">
        <w:rPr>
          <w:rFonts w:ascii="ＭＳ Ｐ明朝" w:eastAsia="ＭＳ Ｐ明朝" w:hAnsi="ＭＳ Ｐ明朝" w:hint="eastAsia"/>
          <w:sz w:val="24"/>
          <w:szCs w:val="24"/>
        </w:rPr>
        <w:t>いて</w:t>
      </w:r>
      <w:r w:rsidR="009652BB">
        <w:rPr>
          <w:rFonts w:ascii="ＭＳ Ｐ明朝" w:eastAsia="ＭＳ Ｐ明朝" w:hAnsi="ＭＳ Ｐ明朝" w:hint="eastAsia"/>
          <w:sz w:val="24"/>
          <w:szCs w:val="24"/>
        </w:rPr>
        <w:t>、</w:t>
      </w:r>
      <w:r w:rsidRPr="007756B4">
        <w:rPr>
          <w:rFonts w:ascii="ＭＳ Ｐ明朝" w:eastAsia="ＭＳ Ｐ明朝" w:hAnsi="ＭＳ Ｐ明朝"/>
          <w:sz w:val="24"/>
          <w:szCs w:val="24"/>
        </w:rPr>
        <w:t>否定できない悪の証拠があるにもかかわらず、世界は頑なに悔い改めることを拒</w:t>
      </w:r>
      <w:r w:rsidR="00557EDD">
        <w:rPr>
          <w:rFonts w:ascii="ＭＳ Ｐ明朝" w:eastAsia="ＭＳ Ｐ明朝" w:hAnsi="ＭＳ Ｐ明朝" w:hint="eastAsia"/>
          <w:sz w:val="24"/>
          <w:szCs w:val="24"/>
        </w:rPr>
        <w:t>む</w:t>
      </w:r>
      <w:r w:rsidRPr="007756B4">
        <w:rPr>
          <w:rFonts w:ascii="ＭＳ Ｐ明朝" w:eastAsia="ＭＳ Ｐ明朝" w:hAnsi="ＭＳ Ｐ明朝"/>
          <w:sz w:val="24"/>
          <w:szCs w:val="24"/>
        </w:rPr>
        <w:t>のです。</w:t>
      </w:r>
    </w:p>
    <w:p w14:paraId="5E078483" w14:textId="77777777" w:rsidR="00401B4D" w:rsidRDefault="00401B4D" w:rsidP="00BB4B4A">
      <w:pPr>
        <w:spacing w:line="240" w:lineRule="atLeast"/>
        <w:rPr>
          <w:rFonts w:ascii="ＭＳ Ｐ明朝" w:eastAsia="ＭＳ Ｐ明朝" w:hAnsi="ＭＳ Ｐ明朝"/>
          <w:sz w:val="24"/>
          <w:szCs w:val="24"/>
        </w:rPr>
      </w:pPr>
    </w:p>
    <w:p w14:paraId="617378F1" w14:textId="2275E8E3" w:rsidR="00401B4D" w:rsidRPr="007074E1" w:rsidRDefault="00401B4D" w:rsidP="007074E1">
      <w:pPr>
        <w:pStyle w:val="2"/>
        <w:rPr>
          <w:rFonts w:ascii="HGP明朝E" w:eastAsia="HGP明朝E" w:hAnsi="HGP明朝E"/>
          <w:sz w:val="24"/>
          <w:szCs w:val="24"/>
        </w:rPr>
      </w:pPr>
      <w:bookmarkStart w:id="4" w:name="_Toc213568457"/>
      <w:r w:rsidRPr="007074E1">
        <w:rPr>
          <w:rFonts w:ascii="HGP明朝E" w:eastAsia="HGP明朝E" w:hAnsi="HGP明朝E"/>
          <w:sz w:val="24"/>
          <w:szCs w:val="24"/>
        </w:rPr>
        <w:t>3. 血に変わる</w:t>
      </w:r>
      <w:r w:rsidR="00557EDD" w:rsidRPr="007074E1">
        <w:rPr>
          <w:rFonts w:ascii="HGP明朝E" w:eastAsia="HGP明朝E" w:hAnsi="HGP明朝E" w:hint="eastAsia"/>
          <w:sz w:val="24"/>
          <w:szCs w:val="24"/>
        </w:rPr>
        <w:t>水</w:t>
      </w:r>
      <w:r w:rsidRPr="007074E1">
        <w:rPr>
          <w:rFonts w:ascii="HGP明朝E" w:eastAsia="HGP明朝E" w:hAnsi="HGP明朝E"/>
          <w:sz w:val="24"/>
          <w:szCs w:val="24"/>
        </w:rPr>
        <w:t xml:space="preserve"> (4-7</w:t>
      </w:r>
      <w:r w:rsidR="00557EDD" w:rsidRPr="007074E1">
        <w:rPr>
          <w:rFonts w:ascii="HGP明朝E" w:eastAsia="HGP明朝E" w:hAnsi="HGP明朝E" w:hint="eastAsia"/>
          <w:sz w:val="24"/>
          <w:szCs w:val="24"/>
        </w:rPr>
        <w:t>節</w:t>
      </w:r>
      <w:r w:rsidRPr="007074E1">
        <w:rPr>
          <w:rFonts w:ascii="HGP明朝E" w:eastAsia="HGP明朝E" w:hAnsi="HGP明朝E"/>
          <w:sz w:val="24"/>
          <w:szCs w:val="24"/>
        </w:rPr>
        <w:t>)</w:t>
      </w:r>
      <w:bookmarkEnd w:id="4"/>
    </w:p>
    <w:p w14:paraId="25F3B036" w14:textId="77777777" w:rsidR="00401B4D" w:rsidRDefault="00401B4D" w:rsidP="00BB4B4A">
      <w:pPr>
        <w:spacing w:line="240" w:lineRule="atLeast"/>
        <w:rPr>
          <w:rFonts w:ascii="ＭＳ Ｐ明朝" w:eastAsia="ＭＳ Ｐ明朝" w:hAnsi="ＭＳ Ｐ明朝"/>
          <w:sz w:val="24"/>
          <w:szCs w:val="24"/>
        </w:rPr>
      </w:pPr>
    </w:p>
    <w:p w14:paraId="0F022281" w14:textId="3BB37AB2" w:rsidR="00401B4D" w:rsidRPr="007756B4" w:rsidRDefault="00625DFB" w:rsidP="007074E1">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625DFB">
        <w:rPr>
          <w:rFonts w:ascii="ＭＳ Ｐ明朝" w:eastAsia="ＭＳ Ｐ明朝" w:hAnsi="ＭＳ Ｐ明朝"/>
          <w:sz w:val="24"/>
          <w:szCs w:val="24"/>
        </w:rPr>
        <w:t>4</w:t>
      </w:r>
      <w:r>
        <w:rPr>
          <w:rFonts w:ascii="ＭＳ Ｐ明朝" w:eastAsia="ＭＳ Ｐ明朝" w:hAnsi="ＭＳ Ｐ明朝" w:hint="eastAsia"/>
          <w:sz w:val="24"/>
          <w:szCs w:val="24"/>
        </w:rPr>
        <w:t>）</w:t>
      </w:r>
      <w:r w:rsidRPr="00625DFB">
        <w:rPr>
          <w:rFonts w:ascii="BIZ UDPゴシック" w:eastAsia="BIZ UDPゴシック" w:hAnsi="BIZ UDPゴシック"/>
          <w:sz w:val="24"/>
          <w:szCs w:val="24"/>
        </w:rPr>
        <w:t>第三の者</w:t>
      </w:r>
      <w:r>
        <w:rPr>
          <w:rFonts w:ascii="ＭＳ Ｐ明朝" w:eastAsia="ＭＳ Ｐ明朝" w:hAnsi="ＭＳ Ｐ明朝" w:hint="eastAsia"/>
          <w:sz w:val="24"/>
          <w:szCs w:val="24"/>
        </w:rPr>
        <w:t>[</w:t>
      </w:r>
      <w:r w:rsidRPr="007756B4">
        <w:rPr>
          <w:rFonts w:ascii="ＭＳ Ｐ明朝" w:eastAsia="ＭＳ Ｐ明朝" w:hAnsi="ＭＳ Ｐ明朝"/>
          <w:sz w:val="24"/>
          <w:szCs w:val="24"/>
        </w:rPr>
        <w:t>天使</w:t>
      </w:r>
      <w:r>
        <w:rPr>
          <w:rFonts w:ascii="ＭＳ Ｐ明朝" w:eastAsia="ＭＳ Ｐ明朝" w:hAnsi="ＭＳ Ｐ明朝" w:hint="eastAsia"/>
          <w:sz w:val="24"/>
          <w:szCs w:val="24"/>
        </w:rPr>
        <w:t>]</w:t>
      </w:r>
      <w:r w:rsidRPr="00625DFB">
        <w:rPr>
          <w:rFonts w:ascii="BIZ UDPゴシック" w:eastAsia="BIZ UDPゴシック" w:hAnsi="BIZ UDPゴシック"/>
          <w:sz w:val="24"/>
          <w:szCs w:val="24"/>
        </w:rPr>
        <w:t>がその鉢を川と水の源とに傾けた。すると、みな</w:t>
      </w:r>
      <w:r w:rsidR="00316674" w:rsidRPr="007756B4">
        <w:rPr>
          <w:rFonts w:ascii="ＭＳ Ｐ明朝" w:eastAsia="ＭＳ Ｐ明朝" w:hAnsi="ＭＳ Ｐ明朝"/>
          <w:sz w:val="24"/>
          <w:szCs w:val="24"/>
        </w:rPr>
        <w:t>（</w:t>
      </w:r>
      <w:r w:rsidR="00316674">
        <w:rPr>
          <w:rFonts w:ascii="ＭＳ Ｐ明朝" w:eastAsia="ＭＳ Ｐ明朝" w:hAnsi="ＭＳ Ｐ明朝" w:hint="eastAsia"/>
          <w:sz w:val="24"/>
          <w:szCs w:val="24"/>
        </w:rPr>
        <w:t>すなわち、</w:t>
      </w:r>
      <w:r w:rsidR="00316674" w:rsidRPr="007756B4">
        <w:rPr>
          <w:rFonts w:ascii="ＭＳ Ｐ明朝" w:eastAsia="ＭＳ Ｐ明朝" w:hAnsi="ＭＳ Ｐ明朝"/>
          <w:sz w:val="24"/>
          <w:szCs w:val="24"/>
        </w:rPr>
        <w:t>すべての淡水</w:t>
      </w:r>
      <w:r w:rsidR="00316674">
        <w:rPr>
          <w:rFonts w:ascii="ＭＳ Ｐ明朝" w:eastAsia="ＭＳ Ｐ明朝" w:hAnsi="ＭＳ Ｐ明朝" w:hint="eastAsia"/>
          <w:sz w:val="24"/>
          <w:szCs w:val="24"/>
        </w:rPr>
        <w:t>は</w:t>
      </w:r>
      <w:r w:rsidR="00316674" w:rsidRPr="007756B4">
        <w:rPr>
          <w:rFonts w:ascii="ＭＳ Ｐ明朝" w:eastAsia="ＭＳ Ｐ明朝" w:hAnsi="ＭＳ Ｐ明朝"/>
          <w:sz w:val="24"/>
          <w:szCs w:val="24"/>
        </w:rPr>
        <w:t>）</w:t>
      </w:r>
      <w:r w:rsidRPr="00625DFB">
        <w:rPr>
          <w:rFonts w:ascii="BIZ UDPゴシック" w:eastAsia="BIZ UDPゴシック" w:hAnsi="BIZ UDPゴシック"/>
          <w:sz w:val="24"/>
          <w:szCs w:val="24"/>
        </w:rPr>
        <w:t>血になった。</w:t>
      </w:r>
      <w:r w:rsidRPr="00625DFB">
        <w:rPr>
          <w:rFonts w:ascii="ＭＳ Ｐ明朝" w:eastAsia="ＭＳ Ｐ明朝" w:hAnsi="ＭＳ Ｐ明朝"/>
          <w:sz w:val="24"/>
          <w:szCs w:val="24"/>
        </w:rPr>
        <w:t>(5)</w:t>
      </w:r>
      <w:r w:rsidRPr="00625DFB">
        <w:rPr>
          <w:rFonts w:ascii="BIZ UDPゴシック" w:eastAsia="BIZ UDPゴシック" w:hAnsi="BIZ UDPゴシック"/>
          <w:sz w:val="24"/>
          <w:szCs w:val="24"/>
        </w:rPr>
        <w:t>それから、水をつかさどる御使</w:t>
      </w:r>
      <w:r w:rsidR="00316674" w:rsidRPr="007756B4">
        <w:rPr>
          <w:rFonts w:ascii="ＭＳ Ｐ明朝" w:eastAsia="ＭＳ Ｐ明朝" w:hAnsi="ＭＳ Ｐ明朝"/>
          <w:sz w:val="24"/>
          <w:szCs w:val="24"/>
        </w:rPr>
        <w:t>（すなわち、第三の天使）</w:t>
      </w:r>
      <w:r w:rsidRPr="00625DFB">
        <w:rPr>
          <w:rFonts w:ascii="BIZ UDPゴシック" w:eastAsia="BIZ UDPゴシック" w:hAnsi="BIZ UDPゴシック"/>
          <w:sz w:val="24"/>
          <w:szCs w:val="24"/>
        </w:rPr>
        <w:t>がこう言うのを、聞いた、「今いまし、昔いませる聖なる者よ。このように</w:t>
      </w:r>
      <w:r w:rsidR="00316674">
        <w:rPr>
          <w:rFonts w:ascii="ＭＳ Ｐ明朝" w:eastAsia="ＭＳ Ｐ明朝" w:hAnsi="ＭＳ Ｐ明朝" w:hint="eastAsia"/>
          <w:sz w:val="24"/>
          <w:szCs w:val="24"/>
        </w:rPr>
        <w:t>[</w:t>
      </w:r>
      <w:r w:rsidR="00316674" w:rsidRPr="007756B4">
        <w:rPr>
          <w:rFonts w:ascii="ＭＳ Ｐ明朝" w:eastAsia="ＭＳ Ｐ明朝" w:hAnsi="ＭＳ Ｐ明朝"/>
          <w:sz w:val="24"/>
          <w:szCs w:val="24"/>
        </w:rPr>
        <w:t>七つの鉢の</w:t>
      </w:r>
      <w:r w:rsidR="00316674">
        <w:rPr>
          <w:rFonts w:ascii="ＭＳ Ｐ明朝" w:eastAsia="ＭＳ Ｐ明朝" w:hAnsi="ＭＳ Ｐ明朝" w:hint="eastAsia"/>
          <w:sz w:val="24"/>
          <w:szCs w:val="24"/>
        </w:rPr>
        <w:t>さばきを]</w:t>
      </w:r>
      <w:r w:rsidRPr="00625DFB">
        <w:rPr>
          <w:rFonts w:ascii="BIZ UDPゴシック" w:eastAsia="BIZ UDPゴシック" w:hAnsi="BIZ UDPゴシック"/>
          <w:sz w:val="24"/>
          <w:szCs w:val="24"/>
        </w:rPr>
        <w:t>お定めになったあなたは、正しいかたであります。</w:t>
      </w:r>
      <w:r w:rsidRPr="00625DFB">
        <w:rPr>
          <w:rFonts w:ascii="ＭＳ Ｐ明朝" w:eastAsia="ＭＳ Ｐ明朝" w:hAnsi="ＭＳ Ｐ明朝"/>
          <w:sz w:val="24"/>
          <w:szCs w:val="24"/>
        </w:rPr>
        <w:t>(6)</w:t>
      </w:r>
      <w:r w:rsidR="00316674">
        <w:rPr>
          <w:rFonts w:ascii="ＭＳ Ｐ明朝" w:eastAsia="ＭＳ Ｐ明朝" w:hAnsi="ＭＳ Ｐ明朝" w:hint="eastAsia"/>
          <w:sz w:val="24"/>
          <w:szCs w:val="24"/>
        </w:rPr>
        <w:t>[あなたの]</w:t>
      </w:r>
      <w:r w:rsidRPr="00625DFB">
        <w:rPr>
          <w:rFonts w:ascii="BIZ UDPゴシック" w:eastAsia="BIZ UDPゴシック" w:hAnsi="BIZ UDPゴシック"/>
          <w:sz w:val="24"/>
          <w:szCs w:val="24"/>
        </w:rPr>
        <w:t>聖徒と預言者との血を流した</w:t>
      </w:r>
      <w:r w:rsidR="00316674" w:rsidRPr="00316674">
        <w:rPr>
          <w:rFonts w:ascii="ＭＳ Ｐ明朝" w:eastAsia="ＭＳ Ｐ明朝" w:hAnsi="ＭＳ Ｐ明朝" w:hint="eastAsia"/>
          <w:sz w:val="24"/>
          <w:szCs w:val="24"/>
        </w:rPr>
        <w:t>[地に住む]</w:t>
      </w:r>
      <w:r w:rsidRPr="00625DFB">
        <w:rPr>
          <w:rFonts w:ascii="BIZ UDPゴシック" w:eastAsia="BIZ UDPゴシック" w:hAnsi="BIZ UDPゴシック"/>
          <w:sz w:val="24"/>
          <w:szCs w:val="24"/>
        </w:rPr>
        <w:t>者たちに、血をお飲ませになりましたが、それは当然のことであります」。</w:t>
      </w:r>
      <w:r w:rsidRPr="00625DFB">
        <w:rPr>
          <w:rFonts w:ascii="ＭＳ Ｐ明朝" w:eastAsia="ＭＳ Ｐ明朝" w:hAnsi="ＭＳ Ｐ明朝"/>
          <w:sz w:val="24"/>
          <w:szCs w:val="24"/>
        </w:rPr>
        <w:t>(7)</w:t>
      </w:r>
      <w:r w:rsidRPr="00625DFB">
        <w:rPr>
          <w:rFonts w:ascii="BIZ UDPゴシック" w:eastAsia="BIZ UDPゴシック" w:hAnsi="BIZ UDPゴシック"/>
          <w:sz w:val="24"/>
          <w:szCs w:val="24"/>
        </w:rPr>
        <w:t>わたしはまた祭壇がこう言うのを聞いた、「全能者にして主なる神よ。しかり、あなたのさばきは真実で、かつ正しいさばきであります」。</w:t>
      </w:r>
      <w:r w:rsidR="005E7333">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黙示録</w:t>
      </w:r>
      <w:r w:rsidR="00401B4D" w:rsidRPr="007756B4">
        <w:rPr>
          <w:rFonts w:ascii="ＭＳ Ｐ明朝" w:eastAsia="ＭＳ Ｐ明朝" w:hAnsi="ＭＳ Ｐ明朝"/>
          <w:sz w:val="24"/>
          <w:szCs w:val="24"/>
        </w:rPr>
        <w:t>16</w:t>
      </w:r>
      <w:r w:rsidR="005E7333">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4-7</w:t>
      </w:r>
      <w:r w:rsidR="005E7333">
        <w:rPr>
          <w:rFonts w:ascii="ＭＳ Ｐ明朝" w:eastAsia="ＭＳ Ｐ明朝" w:hAnsi="ＭＳ Ｐ明朝" w:hint="eastAsia"/>
          <w:sz w:val="24"/>
          <w:szCs w:val="24"/>
        </w:rPr>
        <w:t>節）</w:t>
      </w:r>
    </w:p>
    <w:p w14:paraId="5FF2615D" w14:textId="77777777" w:rsidR="00401B4D" w:rsidRPr="007362C3" w:rsidRDefault="00401B4D" w:rsidP="00BB4B4A">
      <w:pPr>
        <w:spacing w:line="240" w:lineRule="atLeast"/>
        <w:rPr>
          <w:rFonts w:ascii="ＭＳ Ｐ明朝" w:eastAsia="ＭＳ Ｐ明朝" w:hAnsi="ＭＳ Ｐ明朝"/>
          <w:sz w:val="24"/>
          <w:szCs w:val="24"/>
        </w:rPr>
      </w:pPr>
    </w:p>
    <w:p w14:paraId="6C064F3B" w14:textId="77777777" w:rsidR="00211D81" w:rsidRDefault="00401B4D" w:rsidP="00BB4B4A">
      <w:pPr>
        <w:spacing w:line="240" w:lineRule="atLeast"/>
        <w:ind w:firstLine="240"/>
        <w:rPr>
          <w:rFonts w:ascii="ＭＳ Ｐ明朝" w:eastAsia="ＭＳ Ｐ明朝" w:hAnsi="ＭＳ Ｐ明朝"/>
          <w:spacing w:val="20"/>
          <w:sz w:val="24"/>
          <w:szCs w:val="24"/>
        </w:rPr>
        <w:sectPr w:rsidR="00211D81" w:rsidSect="004318BB">
          <w:headerReference w:type="default" r:id="rId35"/>
          <w:pgSz w:w="11906" w:h="16838"/>
          <w:pgMar w:top="1985" w:right="1701" w:bottom="1701" w:left="1701" w:header="851" w:footer="680" w:gutter="0"/>
          <w:cols w:space="425"/>
          <w:docGrid w:type="lines" w:linePitch="360"/>
        </w:sectPr>
      </w:pPr>
      <w:r w:rsidRPr="007756B4">
        <w:rPr>
          <w:rFonts w:ascii="ＭＳ Ｐ明朝" w:eastAsia="ＭＳ Ｐ明朝" w:hAnsi="ＭＳ Ｐ明朝" w:hint="eastAsia"/>
          <w:sz w:val="24"/>
          <w:szCs w:val="24"/>
        </w:rPr>
        <w:t>前回の鉢の審判が地球上の</w:t>
      </w:r>
      <w:r w:rsidR="006E3F0A">
        <w:rPr>
          <w:rFonts w:ascii="ＭＳ Ｐ明朝" w:eastAsia="ＭＳ Ｐ明朝" w:hAnsi="ＭＳ Ｐ明朝" w:hint="eastAsia"/>
          <w:sz w:val="24"/>
          <w:szCs w:val="24"/>
        </w:rPr>
        <w:t>海</w:t>
      </w:r>
      <w:r w:rsidRPr="007756B4">
        <w:rPr>
          <w:rFonts w:ascii="ＭＳ Ｐ明朝" w:eastAsia="ＭＳ Ｐ明朝" w:hAnsi="ＭＳ Ｐ明朝" w:hint="eastAsia"/>
          <w:sz w:val="24"/>
          <w:szCs w:val="24"/>
        </w:rPr>
        <w:t>に影響を与えたように、今回の第三の</w:t>
      </w:r>
      <w:r w:rsidR="007362C3">
        <w:rPr>
          <w:rFonts w:ascii="ＭＳ Ｐ明朝" w:eastAsia="ＭＳ Ｐ明朝" w:hAnsi="ＭＳ Ｐ明朝" w:hint="eastAsia"/>
          <w:sz w:val="24"/>
          <w:szCs w:val="24"/>
        </w:rPr>
        <w:t>裁き</w:t>
      </w:r>
      <w:r w:rsidRPr="007756B4">
        <w:rPr>
          <w:rFonts w:ascii="ＭＳ Ｐ明朝" w:eastAsia="ＭＳ Ｐ明朝" w:hAnsi="ＭＳ Ｐ明朝" w:hint="eastAsia"/>
          <w:sz w:val="24"/>
          <w:szCs w:val="24"/>
        </w:rPr>
        <w:t>は淡水に影響を与え</w:t>
      </w:r>
      <w:r w:rsidR="006E3F0A">
        <w:rPr>
          <w:rFonts w:ascii="ＭＳ Ｐ明朝" w:eastAsia="ＭＳ Ｐ明朝" w:hAnsi="ＭＳ Ｐ明朝" w:hint="eastAsia"/>
          <w:sz w:val="24"/>
          <w:szCs w:val="24"/>
        </w:rPr>
        <w:t>ます。</w:t>
      </w:r>
      <w:r w:rsidRPr="007756B4">
        <w:rPr>
          <w:rFonts w:ascii="ＭＳ Ｐ明朝" w:eastAsia="ＭＳ Ｐ明朝" w:hAnsi="ＭＳ Ｐ明朝"/>
          <w:sz w:val="24"/>
          <w:szCs w:val="24"/>
        </w:rPr>
        <w:t>ちょうどイスラエル人がナイル川の呪いの時に守られたように（</w:t>
      </w:r>
      <w:hyperlink r:id="rId36" w:anchor="7:18" w:tooltip="そして川の魚は死に、川は臭くなり、エジプトびとは川の水を飲むことをいとうであろう」』と」。" w:history="1">
        <w:r w:rsidRPr="007C4A4B">
          <w:rPr>
            <w:rStyle w:val="a7"/>
            <w:rFonts w:ascii="ＭＳ Ｐ明朝" w:eastAsia="ＭＳ Ｐ明朝" w:hAnsi="ＭＳ Ｐ明朝"/>
            <w:sz w:val="24"/>
            <w:szCs w:val="24"/>
          </w:rPr>
          <w:t>出エジプト記7</w:t>
        </w:r>
        <w:r w:rsidR="005A22AE" w:rsidRPr="007C4A4B">
          <w:rPr>
            <w:rStyle w:val="a7"/>
            <w:rFonts w:ascii="ＭＳ Ｐ明朝" w:eastAsia="ＭＳ Ｐ明朝" w:hAnsi="ＭＳ Ｐ明朝"/>
            <w:sz w:val="24"/>
            <w:szCs w:val="24"/>
          </w:rPr>
          <w:t>章</w:t>
        </w:r>
        <w:r w:rsidRPr="007C4A4B">
          <w:rPr>
            <w:rStyle w:val="a7"/>
            <w:rFonts w:ascii="ＭＳ Ｐ明朝" w:eastAsia="ＭＳ Ｐ明朝" w:hAnsi="ＭＳ Ｐ明朝"/>
            <w:sz w:val="24"/>
            <w:szCs w:val="24"/>
          </w:rPr>
          <w:t>18</w:t>
        </w:r>
        <w:r w:rsidR="005A22AE" w:rsidRPr="007C4A4B">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と</w:t>
      </w:r>
      <w:hyperlink r:id="rId37" w:anchor="7:21" w:tooltip="それで川の魚は死に、川は臭くなり、エジプトびとは川の水を飲むことができなくなった。そしてエジプト全国にわたって血があった。" w:history="1">
        <w:r w:rsidRPr="007C4A4B">
          <w:rPr>
            <w:rStyle w:val="a7"/>
            <w:rFonts w:ascii="ＭＳ Ｐ明朝" w:eastAsia="ＭＳ Ｐ明朝" w:hAnsi="ＭＳ Ｐ明朝"/>
            <w:sz w:val="24"/>
            <w:szCs w:val="24"/>
          </w:rPr>
          <w:t>7</w:t>
        </w:r>
        <w:r w:rsidR="005A22AE" w:rsidRPr="007C4A4B">
          <w:rPr>
            <w:rStyle w:val="a7"/>
            <w:rFonts w:ascii="ＭＳ Ｐ明朝" w:eastAsia="ＭＳ Ｐ明朝" w:hAnsi="ＭＳ Ｐ明朝"/>
            <w:sz w:val="24"/>
            <w:szCs w:val="24"/>
          </w:rPr>
          <w:t>章</w:t>
        </w:r>
        <w:r w:rsidRPr="007C4A4B">
          <w:rPr>
            <w:rStyle w:val="a7"/>
            <w:rFonts w:ascii="ＭＳ Ｐ明朝" w:eastAsia="ＭＳ Ｐ明朝" w:hAnsi="ＭＳ Ｐ明朝"/>
            <w:sz w:val="24"/>
            <w:szCs w:val="24"/>
          </w:rPr>
          <w:t>21</w:t>
        </w:r>
        <w:r w:rsidR="005A22AE" w:rsidRPr="007C4A4B">
          <w:rPr>
            <w:rStyle w:val="a7"/>
            <w:rFonts w:ascii="ＭＳ Ｐ明朝" w:eastAsia="ＭＳ Ｐ明朝" w:hAnsi="ＭＳ Ｐ明朝"/>
            <w:sz w:val="24"/>
            <w:szCs w:val="24"/>
          </w:rPr>
          <w:t>節</w:t>
        </w:r>
      </w:hyperlink>
      <w:r w:rsidRPr="00211D81">
        <w:rPr>
          <w:rFonts w:ascii="ＭＳ Ｐ明朝" w:eastAsia="ＭＳ Ｐ明朝" w:hAnsi="ＭＳ Ｐ明朝"/>
          <w:spacing w:val="20"/>
          <w:sz w:val="24"/>
          <w:szCs w:val="24"/>
        </w:rPr>
        <w:t>「</w:t>
      </w:r>
      <w:r w:rsidRPr="00211D81">
        <w:rPr>
          <w:rFonts w:ascii="HGP明朝E" w:eastAsia="HGP明朝E" w:hAnsi="HGP明朝E"/>
          <w:spacing w:val="20"/>
          <w:sz w:val="24"/>
          <w:szCs w:val="24"/>
        </w:rPr>
        <w:t>エジプト人</w:t>
      </w:r>
      <w:r w:rsidRPr="00211D81">
        <w:rPr>
          <w:rFonts w:ascii="ＭＳ Ｐ明朝" w:eastAsia="ＭＳ Ｐ明朝" w:hAnsi="ＭＳ Ｐ明朝"/>
          <w:spacing w:val="20"/>
          <w:sz w:val="24"/>
          <w:szCs w:val="24"/>
        </w:rPr>
        <w:t>はその水を飲むことができない」）、</w:t>
      </w:r>
    </w:p>
    <w:p w14:paraId="708E16F5" w14:textId="266D5916" w:rsidR="00401B4D" w:rsidRPr="007756B4" w:rsidRDefault="00401B4D" w:rsidP="00211D81">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lastRenderedPageBreak/>
        <w:t>この時</w:t>
      </w:r>
      <w:r w:rsidR="005A22AE">
        <w:rPr>
          <w:rFonts w:ascii="ＭＳ Ｐ明朝" w:eastAsia="ＭＳ Ｐ明朝" w:hAnsi="ＭＳ Ｐ明朝" w:hint="eastAsia"/>
          <w:sz w:val="24"/>
          <w:szCs w:val="24"/>
        </w:rPr>
        <w:t>まだ</w:t>
      </w:r>
      <w:r w:rsidRPr="007756B4">
        <w:rPr>
          <w:rFonts w:ascii="ＭＳ Ｐ明朝" w:eastAsia="ＭＳ Ｐ明朝" w:hAnsi="ＭＳ Ｐ明朝"/>
          <w:sz w:val="24"/>
          <w:szCs w:val="24"/>
        </w:rPr>
        <w:t>生きているクリスチャンは、何らかの猶予を与えられると期待してもよいでしょう。獣の崇拝に屈しなかった人々の救済の方法</w:t>
      </w:r>
      <w:r w:rsidR="005A22AE">
        <w:rPr>
          <w:rFonts w:ascii="ＭＳ Ｐ明朝" w:eastAsia="ＭＳ Ｐ明朝" w:hAnsi="ＭＳ Ｐ明朝" w:hint="eastAsia"/>
          <w:sz w:val="24"/>
          <w:szCs w:val="24"/>
        </w:rPr>
        <w:t>や手段</w:t>
      </w:r>
      <w:r w:rsidRPr="007756B4">
        <w:rPr>
          <w:rFonts w:ascii="ＭＳ Ｐ明朝" w:eastAsia="ＭＳ Ｐ明朝" w:hAnsi="ＭＳ Ｐ明朝"/>
          <w:sz w:val="24"/>
          <w:szCs w:val="24"/>
        </w:rPr>
        <w:t>はここでは</w:t>
      </w:r>
      <w:r w:rsidR="005A22AE">
        <w:rPr>
          <w:rFonts w:ascii="ＭＳ Ｐ明朝" w:eastAsia="ＭＳ Ｐ明朝" w:hAnsi="ＭＳ Ｐ明朝" w:hint="eastAsia"/>
          <w:sz w:val="24"/>
          <w:szCs w:val="24"/>
        </w:rPr>
        <w:t>明確に示されて</w:t>
      </w:r>
      <w:r w:rsidRPr="007756B4">
        <w:rPr>
          <w:rFonts w:ascii="ＭＳ Ｐ明朝" w:eastAsia="ＭＳ Ｐ明朝" w:hAnsi="ＭＳ Ｐ明朝"/>
          <w:sz w:val="24"/>
          <w:szCs w:val="24"/>
        </w:rPr>
        <w:t>いませんが、上記の節から、この刑罰は反キリストの信者</w:t>
      </w:r>
      <w:r w:rsidR="005A22AE">
        <w:rPr>
          <w:rFonts w:ascii="ＭＳ Ｐ明朝" w:eastAsia="ＭＳ Ｐ明朝" w:hAnsi="ＭＳ Ｐ明朝" w:hint="eastAsia"/>
          <w:sz w:val="24"/>
          <w:szCs w:val="24"/>
        </w:rPr>
        <w:t>たち</w:t>
      </w:r>
      <w:r w:rsidRPr="007756B4">
        <w:rPr>
          <w:rFonts w:ascii="ＭＳ Ｐ明朝" w:eastAsia="ＭＳ Ｐ明朝" w:hAnsi="ＭＳ Ｐ明朝"/>
          <w:sz w:val="24"/>
          <w:szCs w:val="24"/>
        </w:rPr>
        <w:t>に</w:t>
      </w:r>
      <w:r w:rsidR="005A22AE">
        <w:rPr>
          <w:rFonts w:ascii="ＭＳ Ｐ明朝" w:eastAsia="ＭＳ Ｐ明朝" w:hAnsi="ＭＳ Ｐ明朝" w:hint="eastAsia"/>
          <w:sz w:val="24"/>
          <w:szCs w:val="24"/>
        </w:rPr>
        <w:t>特に</w:t>
      </w:r>
      <w:r w:rsidRPr="007756B4">
        <w:rPr>
          <w:rFonts w:ascii="ＭＳ Ｐ明朝" w:eastAsia="ＭＳ Ｐ明朝" w:hAnsi="ＭＳ Ｐ明朝"/>
          <w:sz w:val="24"/>
          <w:szCs w:val="24"/>
        </w:rPr>
        <w:t>向けられたものであること</w:t>
      </w:r>
      <w:r w:rsidR="005A22AE">
        <w:rPr>
          <w:rFonts w:ascii="ＭＳ Ｐ明朝" w:eastAsia="ＭＳ Ｐ明朝" w:hAnsi="ＭＳ Ｐ明朝" w:hint="eastAsia"/>
          <w:sz w:val="24"/>
          <w:szCs w:val="24"/>
        </w:rPr>
        <w:t>は</w:t>
      </w:r>
      <w:r w:rsidRPr="007756B4">
        <w:rPr>
          <w:rFonts w:ascii="ＭＳ Ｐ明朝" w:eastAsia="ＭＳ Ｐ明朝" w:hAnsi="ＭＳ Ｐ明朝"/>
          <w:sz w:val="24"/>
          <w:szCs w:val="24"/>
        </w:rPr>
        <w:t>明らかです（</w:t>
      </w:r>
      <w:hyperlink r:id="rId38" w:anchor="16:5" w:tooltip="「今いまし、昔いませる聖なる者よ。このようにお定めになったあなたは、正しいかたであります。 聖徒と預言者との血を流した者たちに、血をお飲ませになりましたが、それは当然のことであります」。" w:history="1">
        <w:r w:rsidRPr="007C4A4B">
          <w:rPr>
            <w:rStyle w:val="a7"/>
            <w:rFonts w:ascii="ＭＳ Ｐ明朝" w:eastAsia="ＭＳ Ｐ明朝" w:hAnsi="ＭＳ Ｐ明朝"/>
            <w:sz w:val="24"/>
            <w:szCs w:val="24"/>
          </w:rPr>
          <w:t>5b-6節</w:t>
        </w:r>
      </w:hyperlink>
      <w:r w:rsidRPr="007756B4">
        <w:rPr>
          <w:rFonts w:ascii="ＭＳ Ｐ明朝" w:eastAsia="ＭＳ Ｐ明朝" w:hAnsi="ＭＳ Ｐ明朝"/>
          <w:sz w:val="24"/>
          <w:szCs w:val="24"/>
        </w:rPr>
        <w:t>は、この原則を七つの鉢の</w:t>
      </w:r>
      <w:r w:rsidR="005A22AE">
        <w:rPr>
          <w:rFonts w:ascii="ＭＳ Ｐ明朝" w:eastAsia="ＭＳ Ｐ明朝" w:hAnsi="ＭＳ Ｐ明朝" w:hint="eastAsia"/>
          <w:sz w:val="24"/>
          <w:szCs w:val="24"/>
        </w:rPr>
        <w:t>裁き</w:t>
      </w:r>
      <w:r w:rsidRPr="007756B4">
        <w:rPr>
          <w:rFonts w:ascii="ＭＳ Ｐ明朝" w:eastAsia="ＭＳ Ｐ明朝" w:hAnsi="ＭＳ Ｐ明朝" w:hint="eastAsia"/>
          <w:sz w:val="24"/>
          <w:szCs w:val="24"/>
        </w:rPr>
        <w:t>すべてに適用しています）。忘れてならないのは、水は神の言葉の命を与える真理の象徴です（</w:t>
      </w:r>
      <w:hyperlink r:id="rId39" w:anchor="55:1" w:tooltip="「さあ、かわいている者はみな水にきたれ。金のない者もきたれ。来て買い求めて食べよ。あなたがたは来て、金を出さずに、ただでぶどう酒と乳とを買い求めよ。" w:history="1">
        <w:r w:rsidR="00322CC5" w:rsidRPr="007C4A4B">
          <w:rPr>
            <w:rStyle w:val="a7"/>
            <w:rFonts w:ascii="ＭＳ Ｐ明朝" w:eastAsia="ＭＳ Ｐ明朝" w:hAnsi="ＭＳ Ｐ明朝"/>
            <w:sz w:val="24"/>
            <w:szCs w:val="24"/>
          </w:rPr>
          <w:t>イザヤ</w:t>
        </w:r>
        <w:r w:rsidRPr="007C4A4B">
          <w:rPr>
            <w:rStyle w:val="a7"/>
            <w:rFonts w:ascii="ＭＳ Ｐ明朝" w:eastAsia="ＭＳ Ｐ明朝" w:hAnsi="ＭＳ Ｐ明朝"/>
            <w:sz w:val="24"/>
            <w:szCs w:val="24"/>
          </w:rPr>
          <w:t>55</w:t>
        </w:r>
        <w:r w:rsidR="00322CC5" w:rsidRPr="007C4A4B">
          <w:rPr>
            <w:rStyle w:val="a7"/>
            <w:rFonts w:ascii="ＭＳ Ｐ明朝" w:eastAsia="ＭＳ Ｐ明朝" w:hAnsi="ＭＳ Ｐ明朝"/>
            <w:sz w:val="24"/>
            <w:szCs w:val="24"/>
          </w:rPr>
          <w:t>章</w:t>
        </w:r>
        <w:r w:rsidRPr="007C4A4B">
          <w:rPr>
            <w:rStyle w:val="a7"/>
            <w:rFonts w:ascii="ＭＳ Ｐ明朝" w:eastAsia="ＭＳ Ｐ明朝" w:hAnsi="ＭＳ Ｐ明朝"/>
            <w:sz w:val="24"/>
            <w:szCs w:val="24"/>
          </w:rPr>
          <w:t>1</w:t>
        </w:r>
        <w:r w:rsidR="00322CC5" w:rsidRPr="007C4A4B">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40" w:anchor="3:5" w:tooltip="イエスは答えられた、「よくよくあなたに言っておく。だれでも、水と霊とから生れなければ、神の国にはいることはできない。" w:history="1">
        <w:r w:rsidR="00A713E9" w:rsidRPr="007C4A4B">
          <w:rPr>
            <w:rStyle w:val="a7"/>
            <w:rFonts w:ascii="ＭＳ Ｐ明朝" w:eastAsia="ＭＳ Ｐ明朝" w:hAnsi="ＭＳ Ｐ明朝"/>
            <w:sz w:val="24"/>
            <w:szCs w:val="24"/>
          </w:rPr>
          <w:t>ヨハネ</w:t>
        </w:r>
        <w:r w:rsidRPr="007C4A4B">
          <w:rPr>
            <w:rStyle w:val="a7"/>
            <w:rFonts w:ascii="ＭＳ Ｐ明朝" w:eastAsia="ＭＳ Ｐ明朝" w:hAnsi="ＭＳ Ｐ明朝"/>
            <w:sz w:val="24"/>
            <w:szCs w:val="24"/>
          </w:rPr>
          <w:t>3</w:t>
        </w:r>
        <w:r w:rsidR="00A713E9" w:rsidRPr="007C4A4B">
          <w:rPr>
            <w:rStyle w:val="a7"/>
            <w:rFonts w:ascii="ＭＳ Ｐ明朝" w:eastAsia="ＭＳ Ｐ明朝" w:hAnsi="ＭＳ Ｐ明朝"/>
            <w:sz w:val="24"/>
            <w:szCs w:val="24"/>
          </w:rPr>
          <w:t>章</w:t>
        </w:r>
        <w:r w:rsidRPr="007C4A4B">
          <w:rPr>
            <w:rStyle w:val="a7"/>
            <w:rFonts w:ascii="ＭＳ Ｐ明朝" w:eastAsia="ＭＳ Ｐ明朝" w:hAnsi="ＭＳ Ｐ明朝"/>
            <w:sz w:val="24"/>
            <w:szCs w:val="24"/>
          </w:rPr>
          <w:t>5</w:t>
        </w:r>
        <w:r w:rsidR="00A713E9" w:rsidRPr="007C4A4B">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41" w:anchor="3:8" w:tooltip="風は思いのままに吹く。あなたはその音を聞くが、それがどこからきて、どこへ行くかは知らない。霊から生れる者もみな、それと同じである」。" w:history="1">
        <w:r w:rsidRPr="00AE04D8">
          <w:rPr>
            <w:rStyle w:val="a7"/>
            <w:rFonts w:ascii="ＭＳ Ｐ明朝" w:eastAsia="ＭＳ Ｐ明朝" w:hAnsi="ＭＳ Ｐ明朝"/>
            <w:sz w:val="24"/>
            <w:szCs w:val="24"/>
          </w:rPr>
          <w:t>3</w:t>
        </w:r>
        <w:r w:rsidR="00A713E9" w:rsidRPr="00AE04D8">
          <w:rPr>
            <w:rStyle w:val="a7"/>
            <w:rFonts w:ascii="ＭＳ Ｐ明朝" w:eastAsia="ＭＳ Ｐ明朝" w:hAnsi="ＭＳ Ｐ明朝"/>
            <w:sz w:val="24"/>
            <w:szCs w:val="24"/>
          </w:rPr>
          <w:t>章</w:t>
        </w:r>
        <w:r w:rsidRPr="00AE04D8">
          <w:rPr>
            <w:rStyle w:val="a7"/>
            <w:rFonts w:ascii="ＭＳ Ｐ明朝" w:eastAsia="ＭＳ Ｐ明朝" w:hAnsi="ＭＳ Ｐ明朝"/>
            <w:sz w:val="24"/>
            <w:szCs w:val="24"/>
          </w:rPr>
          <w:t>8</w:t>
        </w:r>
        <w:r w:rsidR="00A713E9" w:rsidRPr="00AE04D8">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r w:rsidR="00A713E9">
        <w:rPr>
          <w:rFonts w:ascii="ＭＳ Ｐ明朝" w:eastAsia="ＭＳ Ｐ明朝" w:hAnsi="ＭＳ Ｐ明朝" w:hint="eastAsia"/>
          <w:sz w:val="24"/>
          <w:szCs w:val="24"/>
        </w:rPr>
        <w:t>ギリシヤ語</w:t>
      </w:r>
      <w:r w:rsidRPr="007756B4">
        <w:rPr>
          <w:rFonts w:ascii="ＭＳ Ｐ明朝" w:eastAsia="ＭＳ Ｐ明朝" w:hAnsi="ＭＳ Ｐ明朝"/>
          <w:sz w:val="24"/>
          <w:szCs w:val="24"/>
        </w:rPr>
        <w:t xml:space="preserve">]; </w:t>
      </w:r>
      <w:hyperlink r:id="rId42" w:anchor="4:10" w:tooltip="イエスは答えて言われた、「もしあなたが神の賜物のことを知り、また、『水を飲ませてくれ』と言った者が、だれであるか知っていたならば、あなたの方から願い出て、その人から生ける水をもらったことであろう」。" w:history="1">
        <w:r w:rsidR="00A713E9" w:rsidRPr="00AE04D8">
          <w:rPr>
            <w:rStyle w:val="a7"/>
            <w:rFonts w:ascii="ＭＳ Ｐ明朝" w:eastAsia="ＭＳ Ｐ明朝" w:hAnsi="ＭＳ Ｐ明朝"/>
            <w:sz w:val="24"/>
            <w:szCs w:val="24"/>
          </w:rPr>
          <w:t>ヨハ</w:t>
        </w:r>
        <w:r w:rsidR="00A713E9" w:rsidRPr="00AE04D8">
          <w:rPr>
            <w:rStyle w:val="a7"/>
            <w:rFonts w:ascii="ＭＳ Ｐ明朝" w:eastAsia="ＭＳ Ｐ明朝" w:hAnsi="ＭＳ Ｐ明朝" w:hint="eastAsia"/>
            <w:sz w:val="24"/>
            <w:szCs w:val="24"/>
          </w:rPr>
          <w:t>ネ</w:t>
        </w:r>
        <w:r w:rsidRPr="00AE04D8">
          <w:rPr>
            <w:rStyle w:val="a7"/>
            <w:rFonts w:ascii="ＭＳ Ｐ明朝" w:eastAsia="ＭＳ Ｐ明朝" w:hAnsi="ＭＳ Ｐ明朝"/>
            <w:sz w:val="24"/>
            <w:szCs w:val="24"/>
          </w:rPr>
          <w:t>4</w:t>
        </w:r>
        <w:r w:rsidR="00A713E9" w:rsidRPr="00AE04D8">
          <w:rPr>
            <w:rStyle w:val="a7"/>
            <w:rFonts w:ascii="ＭＳ Ｐ明朝" w:eastAsia="ＭＳ Ｐ明朝" w:hAnsi="ＭＳ Ｐ明朝"/>
            <w:sz w:val="24"/>
            <w:szCs w:val="24"/>
          </w:rPr>
          <w:t>章</w:t>
        </w:r>
        <w:r w:rsidRPr="00AE04D8">
          <w:rPr>
            <w:rStyle w:val="a7"/>
            <w:rFonts w:ascii="ＭＳ Ｐ明朝" w:eastAsia="ＭＳ Ｐ明朝" w:hAnsi="ＭＳ Ｐ明朝"/>
            <w:sz w:val="24"/>
            <w:szCs w:val="24"/>
          </w:rPr>
          <w:t>10</w:t>
        </w:r>
        <w:r w:rsidR="00A713E9" w:rsidRPr="00AE04D8">
          <w:rPr>
            <w:rStyle w:val="a7"/>
            <w:rFonts w:ascii="ＭＳ Ｐ明朝" w:eastAsia="ＭＳ Ｐ明朝" w:hAnsi="ＭＳ Ｐ明朝"/>
            <w:sz w:val="24"/>
            <w:szCs w:val="24"/>
          </w:rPr>
          <w:t>節</w:t>
        </w:r>
      </w:hyperlink>
      <w:r w:rsidR="00A713E9">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43" w:anchor="4:13" w:tooltip="イエスは女に答えて言われた、「この水を飲む者はだれでも、またかわくであろう。 しかし、わたしが与える水を飲む者は、いつまでも、かわくことがないばかりか、わたしが与える水は、その人のうちで泉となり、永遠の命に至る水が、わきあがるであろう」。" w:history="1">
        <w:r w:rsidRPr="00AE04D8">
          <w:rPr>
            <w:rStyle w:val="a7"/>
            <w:rFonts w:ascii="ＭＳ Ｐ明朝" w:eastAsia="ＭＳ Ｐ明朝" w:hAnsi="ＭＳ Ｐ明朝"/>
            <w:sz w:val="24"/>
            <w:szCs w:val="24"/>
          </w:rPr>
          <w:t>4</w:t>
        </w:r>
        <w:r w:rsidR="00A713E9" w:rsidRPr="00AE04D8">
          <w:rPr>
            <w:rStyle w:val="a7"/>
            <w:rFonts w:ascii="ＭＳ Ｐ明朝" w:eastAsia="ＭＳ Ｐ明朝" w:hAnsi="ＭＳ Ｐ明朝"/>
            <w:sz w:val="24"/>
            <w:szCs w:val="24"/>
          </w:rPr>
          <w:t>章</w:t>
        </w:r>
        <w:r w:rsidRPr="00AE04D8">
          <w:rPr>
            <w:rStyle w:val="a7"/>
            <w:rFonts w:ascii="ＭＳ Ｐ明朝" w:eastAsia="ＭＳ Ｐ明朝" w:hAnsi="ＭＳ Ｐ明朝"/>
            <w:sz w:val="24"/>
            <w:szCs w:val="24"/>
          </w:rPr>
          <w:t>13-14</w:t>
        </w:r>
        <w:r w:rsidR="00A713E9" w:rsidRPr="00AE04D8">
          <w:rPr>
            <w:rStyle w:val="a7"/>
            <w:rFonts w:ascii="ＭＳ Ｐ明朝" w:eastAsia="ＭＳ Ｐ明朝" w:hAnsi="ＭＳ Ｐ明朝"/>
            <w:sz w:val="24"/>
            <w:szCs w:val="24"/>
          </w:rPr>
          <w:t>節</w:t>
        </w:r>
      </w:hyperlink>
      <w:r w:rsidR="00A713E9">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44" w:anchor="7:37" w:tooltip="祭の終りの大事な日に、イエスは立って、叫んで言われた、「だれでもかわく者は、わたしのところにきて飲むがよい。 わたしを信じる者は、聖書に書いてあるとおり、その腹から生ける水が川となって流れ出るであろう」。 これは、イエスを信じる人々が受けようとしている御霊をさして言われたのである。すなわち、イエスはまだ栄光を受けておられなかったので、御霊がまだ下っていなかったのである。" w:history="1">
        <w:r w:rsidRPr="00AE04D8">
          <w:rPr>
            <w:rStyle w:val="a7"/>
            <w:rFonts w:ascii="ＭＳ Ｐ明朝" w:eastAsia="ＭＳ Ｐ明朝" w:hAnsi="ＭＳ Ｐ明朝"/>
            <w:sz w:val="24"/>
            <w:szCs w:val="24"/>
          </w:rPr>
          <w:t>7</w:t>
        </w:r>
        <w:r w:rsidR="00A713E9" w:rsidRPr="00AE04D8">
          <w:rPr>
            <w:rStyle w:val="a7"/>
            <w:rFonts w:ascii="ＭＳ Ｐ明朝" w:eastAsia="ＭＳ Ｐ明朝" w:hAnsi="ＭＳ Ｐ明朝"/>
            <w:sz w:val="24"/>
            <w:szCs w:val="24"/>
          </w:rPr>
          <w:t>章</w:t>
        </w:r>
        <w:r w:rsidRPr="00AE04D8">
          <w:rPr>
            <w:rStyle w:val="a7"/>
            <w:rFonts w:ascii="ＭＳ Ｐ明朝" w:eastAsia="ＭＳ Ｐ明朝" w:hAnsi="ＭＳ Ｐ明朝"/>
            <w:sz w:val="24"/>
            <w:szCs w:val="24"/>
          </w:rPr>
          <w:t>37-39</w:t>
        </w:r>
        <w:r w:rsidR="00A713E9" w:rsidRPr="00AE04D8">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45" w:anchor="10:4" w:tooltip="みな同じ霊の飲み物を飲んだ。すなわち、彼らについてきた霊の岩から飲んだのであるが、この岩はキリストにほかならない。" w:history="1">
        <w:r w:rsidR="00A713E9" w:rsidRPr="00AE04D8">
          <w:rPr>
            <w:rStyle w:val="a7"/>
            <w:rFonts w:ascii="ＭＳ Ｐ明朝" w:eastAsia="ＭＳ Ｐ明朝" w:hAnsi="ＭＳ Ｐ明朝"/>
            <w:sz w:val="24"/>
            <w:szCs w:val="24"/>
          </w:rPr>
          <w:t>第一</w:t>
        </w:r>
        <w:r w:rsidR="00A713E9" w:rsidRPr="00AE04D8">
          <w:rPr>
            <w:rStyle w:val="a7"/>
            <w:rFonts w:ascii="ＭＳ Ｐ明朝" w:eastAsia="ＭＳ Ｐ明朝" w:hAnsi="ＭＳ Ｐ明朝" w:hint="eastAsia"/>
            <w:sz w:val="24"/>
            <w:szCs w:val="24"/>
          </w:rPr>
          <w:t>コリント</w:t>
        </w:r>
        <w:r w:rsidRPr="00AE04D8">
          <w:rPr>
            <w:rStyle w:val="a7"/>
            <w:rFonts w:ascii="ＭＳ Ｐ明朝" w:eastAsia="ＭＳ Ｐ明朝" w:hAnsi="ＭＳ Ｐ明朝"/>
            <w:sz w:val="24"/>
            <w:szCs w:val="24"/>
          </w:rPr>
          <w:t>10</w:t>
        </w:r>
        <w:r w:rsidR="00A713E9" w:rsidRPr="00AE04D8">
          <w:rPr>
            <w:rStyle w:val="a7"/>
            <w:rFonts w:ascii="ＭＳ Ｐ明朝" w:eastAsia="ＭＳ Ｐ明朝" w:hAnsi="ＭＳ Ｐ明朝"/>
            <w:sz w:val="24"/>
            <w:szCs w:val="24"/>
          </w:rPr>
          <w:t>章</w:t>
        </w:r>
        <w:r w:rsidRPr="00AE04D8">
          <w:rPr>
            <w:rStyle w:val="a7"/>
            <w:rFonts w:ascii="ＭＳ Ｐ明朝" w:eastAsia="ＭＳ Ｐ明朝" w:hAnsi="ＭＳ Ｐ明朝"/>
            <w:sz w:val="24"/>
            <w:szCs w:val="24"/>
          </w:rPr>
          <w:t>4</w:t>
        </w:r>
        <w:r w:rsidR="00A713E9" w:rsidRPr="00AE04D8">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46" w:anchor="5:26" w:tooltip="キリストがそうなさったのは、水で洗うことにより、言葉によって、教会をきよめて聖なるものとするためであり、" w:history="1">
        <w:r w:rsidR="00A713E9" w:rsidRPr="00AE04D8">
          <w:rPr>
            <w:rStyle w:val="a7"/>
            <w:rFonts w:ascii="ＭＳ Ｐ明朝" w:eastAsia="ＭＳ Ｐ明朝" w:hAnsi="ＭＳ Ｐ明朝"/>
            <w:sz w:val="24"/>
            <w:szCs w:val="24"/>
          </w:rPr>
          <w:t>エペソ</w:t>
        </w:r>
        <w:r w:rsidRPr="00AE04D8">
          <w:rPr>
            <w:rStyle w:val="a7"/>
            <w:rFonts w:ascii="ＭＳ Ｐ明朝" w:eastAsia="ＭＳ Ｐ明朝" w:hAnsi="ＭＳ Ｐ明朝"/>
            <w:sz w:val="24"/>
            <w:szCs w:val="24"/>
          </w:rPr>
          <w:t>5</w:t>
        </w:r>
        <w:r w:rsidR="00A713E9" w:rsidRPr="00AE04D8">
          <w:rPr>
            <w:rStyle w:val="a7"/>
            <w:rFonts w:ascii="ＭＳ Ｐ明朝" w:eastAsia="ＭＳ Ｐ明朝" w:hAnsi="ＭＳ Ｐ明朝"/>
            <w:sz w:val="24"/>
            <w:szCs w:val="24"/>
          </w:rPr>
          <w:t>章</w:t>
        </w:r>
        <w:r w:rsidRPr="00AE04D8">
          <w:rPr>
            <w:rStyle w:val="a7"/>
            <w:rFonts w:ascii="ＭＳ Ｐ明朝" w:eastAsia="ＭＳ Ｐ明朝" w:hAnsi="ＭＳ Ｐ明朝"/>
            <w:sz w:val="24"/>
            <w:szCs w:val="24"/>
          </w:rPr>
          <w:t>26</w:t>
        </w:r>
        <w:r w:rsidR="00A713E9" w:rsidRPr="00AE04D8">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47" w:anchor="10:22" w:tooltip="モーセの律法を無視する者が、あわれみを受けることなしに、二、三の人の証言に基いて死刑に処せられるとすれば、" w:history="1">
        <w:r w:rsidR="00A713E9" w:rsidRPr="0041588C">
          <w:rPr>
            <w:rStyle w:val="a7"/>
            <w:rFonts w:ascii="ＭＳ Ｐ明朝" w:eastAsia="ＭＳ Ｐ明朝" w:hAnsi="ＭＳ Ｐ明朝"/>
            <w:sz w:val="24"/>
            <w:szCs w:val="24"/>
          </w:rPr>
          <w:t>ヘブル</w:t>
        </w:r>
        <w:r w:rsidRPr="0041588C">
          <w:rPr>
            <w:rStyle w:val="a7"/>
            <w:rFonts w:ascii="ＭＳ Ｐ明朝" w:eastAsia="ＭＳ Ｐ明朝" w:hAnsi="ＭＳ Ｐ明朝"/>
            <w:sz w:val="24"/>
            <w:szCs w:val="24"/>
          </w:rPr>
          <w:t>10</w:t>
        </w:r>
        <w:r w:rsidR="00A713E9" w:rsidRPr="0041588C">
          <w:rPr>
            <w:rStyle w:val="a7"/>
            <w:rFonts w:ascii="ＭＳ Ｐ明朝" w:eastAsia="ＭＳ Ｐ明朝" w:hAnsi="ＭＳ Ｐ明朝"/>
            <w:sz w:val="24"/>
            <w:szCs w:val="24"/>
          </w:rPr>
          <w:t>章</w:t>
        </w:r>
        <w:r w:rsidRPr="0041588C">
          <w:rPr>
            <w:rStyle w:val="a7"/>
            <w:rFonts w:ascii="ＭＳ Ｐ明朝" w:eastAsia="ＭＳ Ｐ明朝" w:hAnsi="ＭＳ Ｐ明朝"/>
            <w:sz w:val="24"/>
            <w:szCs w:val="24"/>
          </w:rPr>
          <w:t>22</w:t>
        </w:r>
        <w:r w:rsidR="00A713E9" w:rsidRPr="0041588C">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48" w:anchor="5:8" w:tooltip="御霊と水と血とである。そして、この三つのものは一致する。" w:history="1">
        <w:r w:rsidR="00A713E9" w:rsidRPr="0041588C">
          <w:rPr>
            <w:rStyle w:val="a7"/>
            <w:rFonts w:ascii="ＭＳ Ｐ明朝" w:eastAsia="ＭＳ Ｐ明朝" w:hAnsi="ＭＳ Ｐ明朝"/>
            <w:sz w:val="24"/>
            <w:szCs w:val="24"/>
          </w:rPr>
          <w:t>第一ヨハネ</w:t>
        </w:r>
        <w:r w:rsidRPr="0041588C">
          <w:rPr>
            <w:rStyle w:val="a7"/>
            <w:rFonts w:ascii="ＭＳ Ｐ明朝" w:eastAsia="ＭＳ Ｐ明朝" w:hAnsi="ＭＳ Ｐ明朝"/>
            <w:sz w:val="24"/>
            <w:szCs w:val="24"/>
          </w:rPr>
          <w:t>5</w:t>
        </w:r>
        <w:r w:rsidR="00A713E9" w:rsidRPr="0041588C">
          <w:rPr>
            <w:rStyle w:val="a7"/>
            <w:rFonts w:ascii="ＭＳ Ｐ明朝" w:eastAsia="ＭＳ Ｐ明朝" w:hAnsi="ＭＳ Ｐ明朝"/>
            <w:sz w:val="24"/>
            <w:szCs w:val="24"/>
          </w:rPr>
          <w:t>章</w:t>
        </w:r>
        <w:r w:rsidRPr="0041588C">
          <w:rPr>
            <w:rStyle w:val="a7"/>
            <w:rFonts w:ascii="ＭＳ Ｐ明朝" w:eastAsia="ＭＳ Ｐ明朝" w:hAnsi="ＭＳ Ｐ明朝"/>
            <w:sz w:val="24"/>
            <w:szCs w:val="24"/>
          </w:rPr>
          <w:t>8</w:t>
        </w:r>
        <w:r w:rsidR="00A713E9" w:rsidRPr="0041588C">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49" w:anchor="7:17" w:tooltip="御座の正面にいます小羊は彼らの牧者となって、いのちの水の泉に導いて下さるであろう。また神は、彼らの目から涙をことごとくぬぐいとって下さるであろう」。" w:history="1">
        <w:r w:rsidR="00A713E9" w:rsidRPr="0041588C">
          <w:rPr>
            <w:rStyle w:val="a7"/>
            <w:rFonts w:ascii="ＭＳ Ｐ明朝" w:eastAsia="ＭＳ Ｐ明朝" w:hAnsi="ＭＳ Ｐ明朝"/>
            <w:sz w:val="24"/>
            <w:szCs w:val="24"/>
          </w:rPr>
          <w:t>黙示録</w:t>
        </w:r>
        <w:r w:rsidRPr="0041588C">
          <w:rPr>
            <w:rStyle w:val="a7"/>
            <w:rFonts w:ascii="ＭＳ Ｐ明朝" w:eastAsia="ＭＳ Ｐ明朝" w:hAnsi="ＭＳ Ｐ明朝"/>
            <w:sz w:val="24"/>
            <w:szCs w:val="24"/>
          </w:rPr>
          <w:t>7</w:t>
        </w:r>
        <w:r w:rsidR="00A713E9" w:rsidRPr="0041588C">
          <w:rPr>
            <w:rStyle w:val="a7"/>
            <w:rFonts w:ascii="ＭＳ Ｐ明朝" w:eastAsia="ＭＳ Ｐ明朝" w:hAnsi="ＭＳ Ｐ明朝"/>
            <w:sz w:val="24"/>
            <w:szCs w:val="24"/>
          </w:rPr>
          <w:t>章</w:t>
        </w:r>
        <w:r w:rsidRPr="0041588C">
          <w:rPr>
            <w:rStyle w:val="a7"/>
            <w:rFonts w:ascii="ＭＳ Ｐ明朝" w:eastAsia="ＭＳ Ｐ明朝" w:hAnsi="ＭＳ Ｐ明朝"/>
            <w:sz w:val="24"/>
            <w:szCs w:val="24"/>
          </w:rPr>
          <w:t>17</w:t>
        </w:r>
        <w:r w:rsidR="00A713E9" w:rsidRPr="0041588C">
          <w:rPr>
            <w:rStyle w:val="a7"/>
            <w:rFonts w:ascii="ＭＳ Ｐ明朝" w:eastAsia="ＭＳ Ｐ明朝" w:hAnsi="ＭＳ Ｐ明朝"/>
            <w:sz w:val="24"/>
            <w:szCs w:val="24"/>
          </w:rPr>
          <w:t>節</w:t>
        </w:r>
      </w:hyperlink>
      <w:r w:rsidR="00A713E9">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50" w:anchor="21:6" w:tooltip="そして、わたしに仰せられた、「事はすでに成った。わたしは、アルパでありオメガである。初めであり終りである。かわいている者には、いのちの水の泉から価なしに飲ませよう。" w:history="1">
        <w:r w:rsidRPr="0041588C">
          <w:rPr>
            <w:rStyle w:val="a7"/>
            <w:rFonts w:ascii="ＭＳ Ｐ明朝" w:eastAsia="ＭＳ Ｐ明朝" w:hAnsi="ＭＳ Ｐ明朝"/>
            <w:sz w:val="24"/>
            <w:szCs w:val="24"/>
          </w:rPr>
          <w:t>21</w:t>
        </w:r>
        <w:r w:rsidR="00A713E9" w:rsidRPr="0041588C">
          <w:rPr>
            <w:rStyle w:val="a7"/>
            <w:rFonts w:ascii="ＭＳ Ｐ明朝" w:eastAsia="ＭＳ Ｐ明朝" w:hAnsi="ＭＳ Ｐ明朝"/>
            <w:sz w:val="24"/>
            <w:szCs w:val="24"/>
          </w:rPr>
          <w:t>章</w:t>
        </w:r>
        <w:r w:rsidRPr="0041588C">
          <w:rPr>
            <w:rStyle w:val="a7"/>
            <w:rFonts w:ascii="ＭＳ Ｐ明朝" w:eastAsia="ＭＳ Ｐ明朝" w:hAnsi="ＭＳ Ｐ明朝"/>
            <w:sz w:val="24"/>
            <w:szCs w:val="24"/>
          </w:rPr>
          <w:t>6</w:t>
        </w:r>
        <w:r w:rsidR="00A713E9" w:rsidRPr="0041588C">
          <w:rPr>
            <w:rStyle w:val="a7"/>
            <w:rFonts w:ascii="ＭＳ Ｐ明朝" w:eastAsia="ＭＳ Ｐ明朝" w:hAnsi="ＭＳ Ｐ明朝"/>
            <w:sz w:val="24"/>
            <w:szCs w:val="24"/>
          </w:rPr>
          <w:t>節</w:t>
        </w:r>
      </w:hyperlink>
      <w:r w:rsidR="00A713E9">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51" w:anchor="22:1" w:tooltip="御使はまた、水晶のように輝いているいのちの水の川をわたしに見せてくれた。この川は、神と小羊との御座から出て、" w:history="1">
        <w:r w:rsidRPr="0041588C">
          <w:rPr>
            <w:rStyle w:val="a7"/>
            <w:rFonts w:ascii="ＭＳ Ｐ明朝" w:eastAsia="ＭＳ Ｐ明朝" w:hAnsi="ＭＳ Ｐ明朝"/>
            <w:sz w:val="24"/>
            <w:szCs w:val="24"/>
          </w:rPr>
          <w:t>22</w:t>
        </w:r>
        <w:r w:rsidR="00A713E9" w:rsidRPr="0041588C">
          <w:rPr>
            <w:rStyle w:val="a7"/>
            <w:rFonts w:ascii="ＭＳ Ｐ明朝" w:eastAsia="ＭＳ Ｐ明朝" w:hAnsi="ＭＳ Ｐ明朝"/>
            <w:sz w:val="24"/>
            <w:szCs w:val="24"/>
          </w:rPr>
          <w:t>章</w:t>
        </w:r>
        <w:r w:rsidRPr="0041588C">
          <w:rPr>
            <w:rStyle w:val="a7"/>
            <w:rFonts w:ascii="ＭＳ Ｐ明朝" w:eastAsia="ＭＳ Ｐ明朝" w:hAnsi="ＭＳ Ｐ明朝"/>
            <w:sz w:val="24"/>
            <w:szCs w:val="24"/>
          </w:rPr>
          <w:t>1</w:t>
        </w:r>
        <w:r w:rsidR="00A713E9" w:rsidRPr="0041588C">
          <w:rPr>
            <w:rStyle w:val="a7"/>
            <w:rFonts w:ascii="ＭＳ Ｐ明朝" w:eastAsia="ＭＳ Ｐ明朝" w:hAnsi="ＭＳ Ｐ明朝"/>
            <w:sz w:val="24"/>
            <w:szCs w:val="24"/>
          </w:rPr>
          <w:t>節</w:t>
        </w:r>
      </w:hyperlink>
      <w:r w:rsidR="00A713E9">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52" w:anchor="22:17" w:tooltip="御霊も花嫁も共に言った、「きたりませ」。また、聞く者も「きたりませ」と言いなさい。かわいている者はここに来るがよい。いのちの水がほしい者は、価なしにそれを受けるがよい。" w:history="1">
        <w:r w:rsidRPr="0041588C">
          <w:rPr>
            <w:rStyle w:val="a7"/>
            <w:rFonts w:ascii="ＭＳ Ｐ明朝" w:eastAsia="ＭＳ Ｐ明朝" w:hAnsi="ＭＳ Ｐ明朝"/>
            <w:sz w:val="24"/>
            <w:szCs w:val="24"/>
          </w:rPr>
          <w:t>22</w:t>
        </w:r>
        <w:r w:rsidR="00A713E9" w:rsidRPr="0041588C">
          <w:rPr>
            <w:rStyle w:val="a7"/>
            <w:rFonts w:ascii="ＭＳ Ｐ明朝" w:eastAsia="ＭＳ Ｐ明朝" w:hAnsi="ＭＳ Ｐ明朝"/>
            <w:sz w:val="24"/>
            <w:szCs w:val="24"/>
          </w:rPr>
          <w:t>章</w:t>
        </w:r>
        <w:r w:rsidRPr="0041588C">
          <w:rPr>
            <w:rStyle w:val="a7"/>
            <w:rFonts w:ascii="ＭＳ Ｐ明朝" w:eastAsia="ＭＳ Ｐ明朝" w:hAnsi="ＭＳ Ｐ明朝"/>
            <w:sz w:val="24"/>
            <w:szCs w:val="24"/>
          </w:rPr>
          <w:t>17</w:t>
        </w:r>
        <w:r w:rsidR="00A713E9" w:rsidRPr="0041588C">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r w:rsidR="00A713E9">
        <w:rPr>
          <w:rFonts w:ascii="ＭＳ Ｐ明朝" w:eastAsia="ＭＳ Ｐ明朝" w:hAnsi="ＭＳ Ｐ明朝" w:hint="eastAsia"/>
          <w:sz w:val="24"/>
          <w:szCs w:val="24"/>
        </w:rPr>
        <w:t>参照</w:t>
      </w:r>
      <w:r w:rsidRPr="007756B4">
        <w:rPr>
          <w:rFonts w:ascii="ＭＳ Ｐ明朝" w:eastAsia="ＭＳ Ｐ明朝" w:hAnsi="ＭＳ Ｐ明朝"/>
          <w:sz w:val="24"/>
          <w:szCs w:val="24"/>
        </w:rPr>
        <w:t xml:space="preserve">. </w:t>
      </w:r>
      <w:hyperlink r:id="rId53" w:anchor="17:5" w:tooltip="主はモーセに言われた、「あなたは民の前に進み行き、イスラエルの長老たちを伴い、あなたがナイル川を打った、つえを手に取って行きなさい。 見よ、わたしはホレブの岩の上であなたの前に立つであろう。あなたは岩を打ちなさい。水がそれから出て、民はそれを飲むことができる」。モーセはイスラエルの長老たちの目の前で、そのように行った。" w:history="1">
        <w:r w:rsidR="00A713E9" w:rsidRPr="0041588C">
          <w:rPr>
            <w:rStyle w:val="a7"/>
            <w:rFonts w:ascii="ＭＳ Ｐ明朝" w:eastAsia="ＭＳ Ｐ明朝" w:hAnsi="ＭＳ Ｐ明朝"/>
            <w:sz w:val="24"/>
            <w:szCs w:val="24"/>
          </w:rPr>
          <w:t>出エジプト</w:t>
        </w:r>
        <w:r w:rsidRPr="0041588C">
          <w:rPr>
            <w:rStyle w:val="a7"/>
            <w:rFonts w:ascii="ＭＳ Ｐ明朝" w:eastAsia="ＭＳ Ｐ明朝" w:hAnsi="ＭＳ Ｐ明朝"/>
            <w:sz w:val="24"/>
            <w:szCs w:val="24"/>
          </w:rPr>
          <w:t>17</w:t>
        </w:r>
        <w:r w:rsidR="00A713E9" w:rsidRPr="0041588C">
          <w:rPr>
            <w:rStyle w:val="a7"/>
            <w:rFonts w:ascii="ＭＳ Ｐ明朝" w:eastAsia="ＭＳ Ｐ明朝" w:hAnsi="ＭＳ Ｐ明朝"/>
            <w:sz w:val="24"/>
            <w:szCs w:val="24"/>
          </w:rPr>
          <w:t>章</w:t>
        </w:r>
        <w:r w:rsidRPr="0041588C">
          <w:rPr>
            <w:rStyle w:val="a7"/>
            <w:rFonts w:ascii="ＭＳ Ｐ明朝" w:eastAsia="ＭＳ Ｐ明朝" w:hAnsi="ＭＳ Ｐ明朝"/>
            <w:sz w:val="24"/>
            <w:szCs w:val="24"/>
          </w:rPr>
          <w:t>5-6</w:t>
        </w:r>
        <w:r w:rsidR="00A713E9" w:rsidRPr="0041588C">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54" w:anchor="20:8" w:tooltip="「あなたは、つえをとり、あなたの兄弟アロンと共に会衆を集め、その目の前で岩に命じて水を出させなさい。こうしてあなたは彼らのために岩から水を出して、会衆とその家畜に飲ませなさい」。" w:history="1">
        <w:r w:rsidR="00A713E9" w:rsidRPr="0041588C">
          <w:rPr>
            <w:rStyle w:val="a7"/>
            <w:rFonts w:ascii="ＭＳ Ｐ明朝" w:eastAsia="ＭＳ Ｐ明朝" w:hAnsi="ＭＳ Ｐ明朝"/>
            <w:sz w:val="24"/>
            <w:szCs w:val="24"/>
          </w:rPr>
          <w:t>民数記</w:t>
        </w:r>
        <w:r w:rsidRPr="0041588C">
          <w:rPr>
            <w:rStyle w:val="a7"/>
            <w:rFonts w:ascii="ＭＳ Ｐ明朝" w:eastAsia="ＭＳ Ｐ明朝" w:hAnsi="ＭＳ Ｐ明朝"/>
            <w:sz w:val="24"/>
            <w:szCs w:val="24"/>
          </w:rPr>
          <w:t>20</w:t>
        </w:r>
        <w:r w:rsidR="00A713E9" w:rsidRPr="0041588C">
          <w:rPr>
            <w:rStyle w:val="a7"/>
            <w:rFonts w:ascii="ＭＳ Ｐ明朝" w:eastAsia="ＭＳ Ｐ明朝" w:hAnsi="ＭＳ Ｐ明朝"/>
            <w:sz w:val="24"/>
            <w:szCs w:val="24"/>
          </w:rPr>
          <w:t>章</w:t>
        </w:r>
        <w:r w:rsidRPr="0041588C">
          <w:rPr>
            <w:rStyle w:val="a7"/>
            <w:rFonts w:ascii="ＭＳ Ｐ明朝" w:eastAsia="ＭＳ Ｐ明朝" w:hAnsi="ＭＳ Ｐ明朝"/>
            <w:sz w:val="24"/>
            <w:szCs w:val="24"/>
          </w:rPr>
          <w:t>8</w:t>
        </w:r>
        <w:r w:rsidR="00A713E9" w:rsidRPr="0041588C">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55" w:anchor="36:8" w:tooltip="あなたの家の豊かなのによって飽き足りる。あなたはその楽しみの川の水を彼らに飲ませられる。 いのちの泉はあなたのもとにあり、われらはあなたの光によって光を見る。" w:history="1">
        <w:r w:rsidR="00A713E9" w:rsidRPr="0041588C">
          <w:rPr>
            <w:rStyle w:val="a7"/>
            <w:rFonts w:ascii="ＭＳ Ｐ明朝" w:eastAsia="ＭＳ Ｐ明朝" w:hAnsi="ＭＳ Ｐ明朝"/>
            <w:sz w:val="24"/>
            <w:szCs w:val="24"/>
          </w:rPr>
          <w:t>詩篇</w:t>
        </w:r>
        <w:r w:rsidRPr="0041588C">
          <w:rPr>
            <w:rStyle w:val="a7"/>
            <w:rFonts w:ascii="ＭＳ Ｐ明朝" w:eastAsia="ＭＳ Ｐ明朝" w:hAnsi="ＭＳ Ｐ明朝"/>
            <w:sz w:val="24"/>
            <w:szCs w:val="24"/>
          </w:rPr>
          <w:t>36</w:t>
        </w:r>
        <w:r w:rsidR="00A713E9" w:rsidRPr="0041588C">
          <w:rPr>
            <w:rStyle w:val="a7"/>
            <w:rFonts w:ascii="ＭＳ Ｐ明朝" w:eastAsia="ＭＳ Ｐ明朝" w:hAnsi="ＭＳ Ｐ明朝"/>
            <w:sz w:val="24"/>
            <w:szCs w:val="24"/>
          </w:rPr>
          <w:t>篇</w:t>
        </w:r>
        <w:r w:rsidRPr="0041588C">
          <w:rPr>
            <w:rStyle w:val="a7"/>
            <w:rFonts w:ascii="ＭＳ Ｐ明朝" w:eastAsia="ＭＳ Ｐ明朝" w:hAnsi="ＭＳ Ｐ明朝"/>
            <w:sz w:val="24"/>
            <w:szCs w:val="24"/>
          </w:rPr>
          <w:t>8-9</w:t>
        </w:r>
        <w:r w:rsidR="00A713E9" w:rsidRPr="0041588C">
          <w:rPr>
            <w:rStyle w:val="a7"/>
            <w:rFonts w:ascii="ＭＳ Ｐ明朝" w:eastAsia="ＭＳ Ｐ明朝" w:hAnsi="ＭＳ Ｐ明朝"/>
            <w:sz w:val="24"/>
            <w:szCs w:val="24"/>
          </w:rPr>
          <w:t>節</w:t>
        </w:r>
      </w:hyperlink>
      <w:r w:rsidR="00A713E9">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56" w:anchor="42:1" w:tooltip="聖歌隊の指揮者によってうたわせたコラの子のマスキールの歌 神よ、しかが谷川を慕いあえぐように、わが魂もあなたを慕いあえぐ。 わが魂はかわいているように神を慕い、いける神を慕う。いつ、わたしは行って神のみ顔を見ることができるだろうか。" w:history="1">
        <w:r w:rsidRPr="0041588C">
          <w:rPr>
            <w:rStyle w:val="a7"/>
            <w:rFonts w:ascii="ＭＳ Ｐ明朝" w:eastAsia="ＭＳ Ｐ明朝" w:hAnsi="ＭＳ Ｐ明朝"/>
            <w:sz w:val="24"/>
            <w:szCs w:val="24"/>
          </w:rPr>
          <w:t>42</w:t>
        </w:r>
        <w:r w:rsidR="00A713E9" w:rsidRPr="0041588C">
          <w:rPr>
            <w:rStyle w:val="a7"/>
            <w:rFonts w:ascii="ＭＳ Ｐ明朝" w:eastAsia="ＭＳ Ｐ明朝" w:hAnsi="ＭＳ Ｐ明朝"/>
            <w:sz w:val="24"/>
            <w:szCs w:val="24"/>
          </w:rPr>
          <w:t>篇</w:t>
        </w:r>
        <w:r w:rsidRPr="0041588C">
          <w:rPr>
            <w:rStyle w:val="a7"/>
            <w:rFonts w:ascii="ＭＳ Ｐ明朝" w:eastAsia="ＭＳ Ｐ明朝" w:hAnsi="ＭＳ Ｐ明朝"/>
            <w:sz w:val="24"/>
            <w:szCs w:val="24"/>
          </w:rPr>
          <w:t>1-2</w:t>
        </w:r>
        <w:r w:rsidR="00A713E9" w:rsidRPr="0041588C">
          <w:rPr>
            <w:rStyle w:val="a7"/>
            <w:rFonts w:ascii="ＭＳ Ｐ明朝" w:eastAsia="ＭＳ Ｐ明朝" w:hAnsi="ＭＳ Ｐ明朝"/>
            <w:sz w:val="24"/>
            <w:szCs w:val="24"/>
          </w:rPr>
          <w:t>節</w:t>
        </w:r>
      </w:hyperlink>
      <w:r w:rsidR="00A713E9">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57" w:anchor="63:1" w:tooltip="ユダの野にあったときによんだダビデの歌 神よ、あなたはわたしの神、わたしは切にあなたをたずね求め、わが魂はあなたをかわき望む。水なき、かわき衰えた地にあるように、わが肉体はあなたを慕いこがれる。" w:history="1">
        <w:r w:rsidRPr="0041588C">
          <w:rPr>
            <w:rStyle w:val="a7"/>
            <w:rFonts w:ascii="ＭＳ Ｐ明朝" w:eastAsia="ＭＳ Ｐ明朝" w:hAnsi="ＭＳ Ｐ明朝"/>
            <w:sz w:val="24"/>
            <w:szCs w:val="24"/>
          </w:rPr>
          <w:t>63</w:t>
        </w:r>
        <w:r w:rsidR="00A713E9" w:rsidRPr="0041588C">
          <w:rPr>
            <w:rStyle w:val="a7"/>
            <w:rFonts w:ascii="ＭＳ Ｐ明朝" w:eastAsia="ＭＳ Ｐ明朝" w:hAnsi="ＭＳ Ｐ明朝"/>
            <w:sz w:val="24"/>
            <w:szCs w:val="24"/>
          </w:rPr>
          <w:t>篇</w:t>
        </w:r>
        <w:r w:rsidRPr="0041588C">
          <w:rPr>
            <w:rStyle w:val="a7"/>
            <w:rFonts w:ascii="ＭＳ Ｐ明朝" w:eastAsia="ＭＳ Ｐ明朝" w:hAnsi="ＭＳ Ｐ明朝"/>
            <w:sz w:val="24"/>
            <w:szCs w:val="24"/>
          </w:rPr>
          <w:t>1</w:t>
        </w:r>
        <w:r w:rsidR="00A713E9" w:rsidRPr="0041588C">
          <w:rPr>
            <w:rStyle w:val="a7"/>
            <w:rFonts w:ascii="ＭＳ Ｐ明朝" w:eastAsia="ＭＳ Ｐ明朝" w:hAnsi="ＭＳ Ｐ明朝"/>
            <w:sz w:val="24"/>
            <w:szCs w:val="24"/>
          </w:rPr>
          <w:t>節</w:t>
        </w:r>
      </w:hyperlink>
      <w:r w:rsidR="00A713E9">
        <w:rPr>
          <w:rFonts w:ascii="ＭＳ Ｐ明朝" w:eastAsia="ＭＳ Ｐ明朝" w:hAnsi="ＭＳ Ｐ明朝" w:hint="eastAsia"/>
          <w:sz w:val="24"/>
          <w:szCs w:val="24"/>
        </w:rPr>
        <w:t xml:space="preserve">, </w:t>
      </w:r>
      <w:hyperlink r:id="rId58" w:anchor="84:5" w:tooltip="その力があなたにあり、その心がシオンの大路にある人はさいわいです。 彼らはバカの谷を通っても、そこを泉のある所とします。また前の雨は池をもってそこをおおいます。 彼らは力から力に進み、シオンにおいて神々の神にまみえるでしょう。" w:history="1">
        <w:r w:rsidRPr="0041588C">
          <w:rPr>
            <w:rStyle w:val="a7"/>
            <w:rFonts w:ascii="ＭＳ Ｐ明朝" w:eastAsia="ＭＳ Ｐ明朝" w:hAnsi="ＭＳ Ｐ明朝"/>
            <w:sz w:val="24"/>
            <w:szCs w:val="24"/>
          </w:rPr>
          <w:t>84</w:t>
        </w:r>
        <w:r w:rsidR="00A713E9" w:rsidRPr="0041588C">
          <w:rPr>
            <w:rStyle w:val="a7"/>
            <w:rFonts w:ascii="ＭＳ Ｐ明朝" w:eastAsia="ＭＳ Ｐ明朝" w:hAnsi="ＭＳ Ｐ明朝"/>
            <w:sz w:val="24"/>
            <w:szCs w:val="24"/>
          </w:rPr>
          <w:t>篇</w:t>
        </w:r>
        <w:r w:rsidRPr="0041588C">
          <w:rPr>
            <w:rStyle w:val="a7"/>
            <w:rFonts w:ascii="ＭＳ Ｐ明朝" w:eastAsia="ＭＳ Ｐ明朝" w:hAnsi="ＭＳ Ｐ明朝"/>
            <w:sz w:val="24"/>
            <w:szCs w:val="24"/>
          </w:rPr>
          <w:t>5-7</w:t>
        </w:r>
        <w:r w:rsidR="00A713E9" w:rsidRPr="0041588C">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59" w:anchor="8:6" w:tooltip="「この民はゆるやかに流れるシロアの水を捨てて、レヂンとレマリヤの子の前に恐れくじける。 " w:history="1">
        <w:r w:rsidR="00A713E9" w:rsidRPr="00BE1294">
          <w:rPr>
            <w:rStyle w:val="a7"/>
            <w:rFonts w:ascii="ＭＳ Ｐ明朝" w:eastAsia="ＭＳ Ｐ明朝" w:hAnsi="ＭＳ Ｐ明朝"/>
            <w:sz w:val="24"/>
            <w:szCs w:val="24"/>
          </w:rPr>
          <w:t>イザヤ</w:t>
        </w:r>
        <w:r w:rsidRPr="00BE1294">
          <w:rPr>
            <w:rStyle w:val="a7"/>
            <w:rFonts w:ascii="ＭＳ Ｐ明朝" w:eastAsia="ＭＳ Ｐ明朝" w:hAnsi="ＭＳ Ｐ明朝"/>
            <w:sz w:val="24"/>
            <w:szCs w:val="24"/>
          </w:rPr>
          <w:t>8</w:t>
        </w:r>
        <w:r w:rsidR="00A713E9" w:rsidRPr="00BE1294">
          <w:rPr>
            <w:rStyle w:val="a7"/>
            <w:rFonts w:ascii="ＭＳ Ｐ明朝" w:eastAsia="ＭＳ Ｐ明朝" w:hAnsi="ＭＳ Ｐ明朝"/>
            <w:sz w:val="24"/>
            <w:szCs w:val="24"/>
          </w:rPr>
          <w:t>章</w:t>
        </w:r>
        <w:r w:rsidRPr="00BE1294">
          <w:rPr>
            <w:rStyle w:val="a7"/>
            <w:rFonts w:ascii="ＭＳ Ｐ明朝" w:eastAsia="ＭＳ Ｐ明朝" w:hAnsi="ＭＳ Ｐ明朝"/>
            <w:sz w:val="24"/>
            <w:szCs w:val="24"/>
          </w:rPr>
          <w:t>6</w:t>
        </w:r>
        <w:r w:rsidR="00A713E9" w:rsidRPr="00BE1294">
          <w:rPr>
            <w:rStyle w:val="a7"/>
            <w:rFonts w:ascii="ＭＳ Ｐ明朝" w:eastAsia="ＭＳ Ｐ明朝" w:hAnsi="ＭＳ Ｐ明朝"/>
            <w:sz w:val="24"/>
            <w:szCs w:val="24"/>
          </w:rPr>
          <w:t>節</w:t>
        </w:r>
      </w:hyperlink>
      <w:r w:rsidR="00A713E9">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60" w:anchor="12:3" w:tooltip="あなたがたは喜びをもって、救の井戸から水をくむ。 " w:history="1">
        <w:r w:rsidRPr="00BE1294">
          <w:rPr>
            <w:rStyle w:val="a7"/>
            <w:rFonts w:ascii="ＭＳ Ｐ明朝" w:eastAsia="ＭＳ Ｐ明朝" w:hAnsi="ＭＳ Ｐ明朝"/>
            <w:sz w:val="24"/>
            <w:szCs w:val="24"/>
          </w:rPr>
          <w:t>12</w:t>
        </w:r>
        <w:r w:rsidR="00A713E9" w:rsidRPr="00BE1294">
          <w:rPr>
            <w:rStyle w:val="a7"/>
            <w:rFonts w:ascii="ＭＳ Ｐ明朝" w:eastAsia="ＭＳ Ｐ明朝" w:hAnsi="ＭＳ Ｐ明朝"/>
            <w:sz w:val="24"/>
            <w:szCs w:val="24"/>
          </w:rPr>
          <w:t>章</w:t>
        </w:r>
        <w:r w:rsidRPr="00BE1294">
          <w:rPr>
            <w:rStyle w:val="a7"/>
            <w:rFonts w:ascii="ＭＳ Ｐ明朝" w:eastAsia="ＭＳ Ｐ明朝" w:hAnsi="ＭＳ Ｐ明朝"/>
            <w:sz w:val="24"/>
            <w:szCs w:val="24"/>
          </w:rPr>
          <w:t>3</w:t>
        </w:r>
        <w:r w:rsidR="00A713E9" w:rsidRPr="00BE1294">
          <w:rPr>
            <w:rStyle w:val="a7"/>
            <w:rFonts w:ascii="ＭＳ Ｐ明朝" w:eastAsia="ＭＳ Ｐ明朝" w:hAnsi="ＭＳ Ｐ明朝"/>
            <w:sz w:val="24"/>
            <w:szCs w:val="24"/>
          </w:rPr>
          <w:t>節</w:t>
        </w:r>
      </w:hyperlink>
      <w:r w:rsidR="00A713E9">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61" w:anchor="41:17" w:tooltip="貧しい者と乏しい者とは水を求めても、水がなく、その舌がかわいて焼けているとき、主なるわたしは彼らに答える、イスラエルの神なるわたしは彼らを捨てることがない。 " w:history="1">
        <w:r w:rsidRPr="00BE1294">
          <w:rPr>
            <w:rStyle w:val="a7"/>
            <w:rFonts w:ascii="ＭＳ Ｐ明朝" w:eastAsia="ＭＳ Ｐ明朝" w:hAnsi="ＭＳ Ｐ明朝"/>
            <w:sz w:val="24"/>
            <w:szCs w:val="24"/>
          </w:rPr>
          <w:t>41</w:t>
        </w:r>
        <w:r w:rsidR="00A713E9" w:rsidRPr="00BE1294">
          <w:rPr>
            <w:rStyle w:val="a7"/>
            <w:rFonts w:ascii="ＭＳ Ｐ明朝" w:eastAsia="ＭＳ Ｐ明朝" w:hAnsi="ＭＳ Ｐ明朝"/>
            <w:sz w:val="24"/>
            <w:szCs w:val="24"/>
          </w:rPr>
          <w:t>章</w:t>
        </w:r>
        <w:r w:rsidRPr="00BE1294">
          <w:rPr>
            <w:rStyle w:val="a7"/>
            <w:rFonts w:ascii="ＭＳ Ｐ明朝" w:eastAsia="ＭＳ Ｐ明朝" w:hAnsi="ＭＳ Ｐ明朝"/>
            <w:sz w:val="24"/>
            <w:szCs w:val="24"/>
          </w:rPr>
          <w:t>17</w:t>
        </w:r>
        <w:r w:rsidR="00A713E9" w:rsidRPr="00BE1294">
          <w:rPr>
            <w:rStyle w:val="a7"/>
            <w:rFonts w:ascii="ＭＳ Ｐ明朝" w:eastAsia="ＭＳ Ｐ明朝" w:hAnsi="ＭＳ Ｐ明朝"/>
            <w:sz w:val="24"/>
            <w:szCs w:val="24"/>
          </w:rPr>
          <w:t>節</w:t>
        </w:r>
      </w:hyperlink>
      <w:r w:rsidR="00A713E9">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62" w:anchor="44:3" w:tooltip="わたしは、かわいた地に水を注ぎ、干からびた地に流れをそそぎ、わが霊をあなたの子らにそそぎ、わが恵みをあなたの子孫に与えるからである。 " w:history="1">
        <w:r w:rsidRPr="00BE1294">
          <w:rPr>
            <w:rStyle w:val="a7"/>
            <w:rFonts w:ascii="ＭＳ Ｐ明朝" w:eastAsia="ＭＳ Ｐ明朝" w:hAnsi="ＭＳ Ｐ明朝"/>
            <w:sz w:val="24"/>
            <w:szCs w:val="24"/>
          </w:rPr>
          <w:t>44</w:t>
        </w:r>
        <w:r w:rsidR="00A713E9" w:rsidRPr="00BE1294">
          <w:rPr>
            <w:rStyle w:val="a7"/>
            <w:rFonts w:ascii="ＭＳ Ｐ明朝" w:eastAsia="ＭＳ Ｐ明朝" w:hAnsi="ＭＳ Ｐ明朝"/>
            <w:sz w:val="24"/>
            <w:szCs w:val="24"/>
          </w:rPr>
          <w:t>章</w:t>
        </w:r>
        <w:r w:rsidRPr="00BE1294">
          <w:rPr>
            <w:rStyle w:val="a7"/>
            <w:rFonts w:ascii="ＭＳ Ｐ明朝" w:eastAsia="ＭＳ Ｐ明朝" w:hAnsi="ＭＳ Ｐ明朝"/>
            <w:sz w:val="24"/>
            <w:szCs w:val="24"/>
          </w:rPr>
          <w:t>3</w:t>
        </w:r>
        <w:r w:rsidR="00A713E9" w:rsidRPr="00BE1294">
          <w:rPr>
            <w:rStyle w:val="a7"/>
            <w:rFonts w:ascii="ＭＳ Ｐ明朝" w:eastAsia="ＭＳ Ｐ明朝" w:hAnsi="ＭＳ Ｐ明朝"/>
            <w:sz w:val="24"/>
            <w:szCs w:val="24"/>
          </w:rPr>
          <w:t>節</w:t>
        </w:r>
      </w:hyperlink>
      <w:r w:rsidR="00A713E9">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63" w:anchor="55:10" w:tooltip="天から雨が降り、雪が落ちてまた帰らず、地を潤して物を生えさせ、芽を出させて、種まく者に種を与え、食べる者にかてを与える。 このように、わが口から出る言葉も、むなしくわたしに帰らない。わたしの喜ぶところのことをなし、わたしが命じ送った事を果す。 " w:history="1">
        <w:r w:rsidRPr="00BE1294">
          <w:rPr>
            <w:rStyle w:val="a7"/>
            <w:rFonts w:ascii="ＭＳ Ｐ明朝" w:eastAsia="ＭＳ Ｐ明朝" w:hAnsi="ＭＳ Ｐ明朝"/>
            <w:sz w:val="24"/>
            <w:szCs w:val="24"/>
          </w:rPr>
          <w:t>55</w:t>
        </w:r>
        <w:r w:rsidR="00A713E9" w:rsidRPr="00BE1294">
          <w:rPr>
            <w:rStyle w:val="a7"/>
            <w:rFonts w:ascii="ＭＳ Ｐ明朝" w:eastAsia="ＭＳ Ｐ明朝" w:hAnsi="ＭＳ Ｐ明朝"/>
            <w:sz w:val="24"/>
            <w:szCs w:val="24"/>
          </w:rPr>
          <w:t>章</w:t>
        </w:r>
        <w:r w:rsidRPr="00BE1294">
          <w:rPr>
            <w:rStyle w:val="a7"/>
            <w:rFonts w:ascii="ＭＳ Ｐ明朝" w:eastAsia="ＭＳ Ｐ明朝" w:hAnsi="ＭＳ Ｐ明朝"/>
            <w:sz w:val="24"/>
            <w:szCs w:val="24"/>
          </w:rPr>
          <w:t>10-11</w:t>
        </w:r>
        <w:r w:rsidR="00A713E9" w:rsidRPr="00BE1294">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64" w:anchor="2:13" w:tooltip="「それは、わたしの民が二つの悪しき事を行ったからである。すなわち生ける水の源であるわたしを捨てて、自分で水ためを掘った。それは、こわれた水ためで、水を入れておくことのできないものだ。 " w:history="1">
        <w:r w:rsidR="00A713E9" w:rsidRPr="00BE1294">
          <w:rPr>
            <w:rStyle w:val="a7"/>
            <w:rFonts w:ascii="ＭＳ Ｐ明朝" w:eastAsia="ＭＳ Ｐ明朝" w:hAnsi="ＭＳ Ｐ明朝"/>
            <w:sz w:val="24"/>
            <w:szCs w:val="24"/>
          </w:rPr>
          <w:t>エレミヤ</w:t>
        </w:r>
        <w:r w:rsidRPr="00BE1294">
          <w:rPr>
            <w:rStyle w:val="a7"/>
            <w:rFonts w:ascii="ＭＳ Ｐ明朝" w:eastAsia="ＭＳ Ｐ明朝" w:hAnsi="ＭＳ Ｐ明朝"/>
            <w:sz w:val="24"/>
            <w:szCs w:val="24"/>
          </w:rPr>
          <w:t>2</w:t>
        </w:r>
        <w:r w:rsidR="00A713E9" w:rsidRPr="00BE1294">
          <w:rPr>
            <w:rStyle w:val="a7"/>
            <w:rFonts w:ascii="ＭＳ Ｐ明朝" w:eastAsia="ＭＳ Ｐ明朝" w:hAnsi="ＭＳ Ｐ明朝"/>
            <w:sz w:val="24"/>
            <w:szCs w:val="24"/>
          </w:rPr>
          <w:t>章</w:t>
        </w:r>
        <w:r w:rsidRPr="00BE1294">
          <w:rPr>
            <w:rStyle w:val="a7"/>
            <w:rFonts w:ascii="ＭＳ Ｐ明朝" w:eastAsia="ＭＳ Ｐ明朝" w:hAnsi="ＭＳ Ｐ明朝"/>
            <w:sz w:val="24"/>
            <w:szCs w:val="24"/>
          </w:rPr>
          <w:t>13</w:t>
        </w:r>
        <w:r w:rsidR="00A713E9" w:rsidRPr="00BE1294">
          <w:rPr>
            <w:rStyle w:val="a7"/>
            <w:rFonts w:ascii="ＭＳ Ｐ明朝" w:eastAsia="ＭＳ Ｐ明朝" w:hAnsi="ＭＳ Ｐ明朝"/>
            <w:sz w:val="24"/>
            <w:szCs w:val="24"/>
          </w:rPr>
          <w:t>節</w:t>
        </w:r>
      </w:hyperlink>
      <w:r w:rsidR="00A713E9">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65" w:anchor="17:13" w:tooltip="またイスラエルの望みである主よ、あなたを捨てる者はみな恥をかき、あなたを離れる者は土に名をしるされます。それは生ける水の源である主を捨てたからです。 " w:history="1">
        <w:r w:rsidRPr="00BE1294">
          <w:rPr>
            <w:rStyle w:val="a7"/>
            <w:rFonts w:ascii="ＭＳ Ｐ明朝" w:eastAsia="ＭＳ Ｐ明朝" w:hAnsi="ＭＳ Ｐ明朝"/>
            <w:sz w:val="24"/>
            <w:szCs w:val="24"/>
          </w:rPr>
          <w:t>17</w:t>
        </w:r>
        <w:r w:rsidR="00A713E9" w:rsidRPr="00BE1294">
          <w:rPr>
            <w:rStyle w:val="a7"/>
            <w:rFonts w:ascii="ＭＳ Ｐ明朝" w:eastAsia="ＭＳ Ｐ明朝" w:hAnsi="ＭＳ Ｐ明朝"/>
            <w:sz w:val="24"/>
            <w:szCs w:val="24"/>
          </w:rPr>
          <w:t>章</w:t>
        </w:r>
        <w:r w:rsidRPr="00BE1294">
          <w:rPr>
            <w:rStyle w:val="a7"/>
            <w:rFonts w:ascii="ＭＳ Ｐ明朝" w:eastAsia="ＭＳ Ｐ明朝" w:hAnsi="ＭＳ Ｐ明朝"/>
            <w:sz w:val="24"/>
            <w:szCs w:val="24"/>
          </w:rPr>
          <w:t>13</w:t>
        </w:r>
        <w:r w:rsidR="00A713E9" w:rsidRPr="00BE1294">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66" w:anchor="3:6" w:tooltip="わたしは植え、アポロは水をそそいだ。しかし成長させて下さるのは、神である。 だから、植える者も水をそそぐ者も、ともに取るに足りない。大事なのは、成長させて下さる神のみである。 " w:history="1">
        <w:r w:rsidR="00A713E9" w:rsidRPr="00BE1294">
          <w:rPr>
            <w:rStyle w:val="a7"/>
            <w:rFonts w:ascii="ＭＳ Ｐ明朝" w:eastAsia="ＭＳ Ｐ明朝" w:hAnsi="ＭＳ Ｐ明朝"/>
            <w:sz w:val="24"/>
            <w:szCs w:val="24"/>
          </w:rPr>
          <w:t>第一</w:t>
        </w:r>
        <w:r w:rsidR="00A713E9" w:rsidRPr="00BE1294">
          <w:rPr>
            <w:rStyle w:val="a7"/>
            <w:rFonts w:ascii="ＭＳ Ｐ明朝" w:eastAsia="ＭＳ Ｐ明朝" w:hAnsi="ＭＳ Ｐ明朝" w:hint="eastAsia"/>
            <w:sz w:val="24"/>
            <w:szCs w:val="24"/>
          </w:rPr>
          <w:t>コリント</w:t>
        </w:r>
        <w:r w:rsidRPr="00BE1294">
          <w:rPr>
            <w:rStyle w:val="a7"/>
            <w:rFonts w:ascii="ＭＳ Ｐ明朝" w:eastAsia="ＭＳ Ｐ明朝" w:hAnsi="ＭＳ Ｐ明朝"/>
            <w:sz w:val="24"/>
            <w:szCs w:val="24"/>
          </w:rPr>
          <w:t>3</w:t>
        </w:r>
        <w:r w:rsidR="00A713E9" w:rsidRPr="00BE1294">
          <w:rPr>
            <w:rStyle w:val="a7"/>
            <w:rFonts w:ascii="ＭＳ Ｐ明朝" w:eastAsia="ＭＳ Ｐ明朝" w:hAnsi="ＭＳ Ｐ明朝"/>
            <w:sz w:val="24"/>
            <w:szCs w:val="24"/>
          </w:rPr>
          <w:t>章</w:t>
        </w:r>
        <w:r w:rsidRPr="00BE1294">
          <w:rPr>
            <w:rStyle w:val="a7"/>
            <w:rFonts w:ascii="ＭＳ Ｐ明朝" w:eastAsia="ＭＳ Ｐ明朝" w:hAnsi="ＭＳ Ｐ明朝"/>
            <w:sz w:val="24"/>
            <w:szCs w:val="24"/>
          </w:rPr>
          <w:t>6-7</w:t>
        </w:r>
        <w:r w:rsidR="00A713E9" w:rsidRPr="00BE1294">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67" w:anchor="6:7" w:tooltip="たとえば、土地が、その上にたびたび降る雨を吸い込で、耕す人々に役立つ作物を育てるなら、神の祝福にあずかる。 " w:history="1">
        <w:r w:rsidR="00A713E9" w:rsidRPr="00BE1294">
          <w:rPr>
            <w:rStyle w:val="a7"/>
            <w:rFonts w:ascii="ＭＳ Ｐ明朝" w:eastAsia="ＭＳ Ｐ明朝" w:hAnsi="ＭＳ Ｐ明朝"/>
            <w:sz w:val="24"/>
            <w:szCs w:val="24"/>
          </w:rPr>
          <w:t>ヘブル</w:t>
        </w:r>
        <w:r w:rsidRPr="00BE1294">
          <w:rPr>
            <w:rStyle w:val="a7"/>
            <w:rFonts w:ascii="ＭＳ Ｐ明朝" w:eastAsia="ＭＳ Ｐ明朝" w:hAnsi="ＭＳ Ｐ明朝"/>
            <w:sz w:val="24"/>
            <w:szCs w:val="24"/>
          </w:rPr>
          <w:t>6</w:t>
        </w:r>
        <w:r w:rsidR="00A713E9" w:rsidRPr="00BE1294">
          <w:rPr>
            <w:rStyle w:val="a7"/>
            <w:rFonts w:ascii="ＭＳ Ｐ明朝" w:eastAsia="ＭＳ Ｐ明朝" w:hAnsi="ＭＳ Ｐ明朝"/>
            <w:sz w:val="24"/>
            <w:szCs w:val="24"/>
          </w:rPr>
          <w:t>章</w:t>
        </w:r>
        <w:r w:rsidRPr="00BE1294">
          <w:rPr>
            <w:rStyle w:val="a7"/>
            <w:rFonts w:ascii="ＭＳ Ｐ明朝" w:eastAsia="ＭＳ Ｐ明朝" w:hAnsi="ＭＳ Ｐ明朝"/>
            <w:sz w:val="24"/>
            <w:szCs w:val="24"/>
          </w:rPr>
          <w:t>7</w:t>
        </w:r>
        <w:r w:rsidR="00A713E9" w:rsidRPr="00BE1294">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r w:rsidR="005A22AE">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したがって、世界の清水が</w:t>
      </w:r>
      <w:r w:rsidR="006E3F0A" w:rsidRPr="006E3F0A">
        <w:rPr>
          <w:rFonts w:ascii="ＭＳ Ｐ明朝" w:eastAsia="ＭＳ Ｐ明朝" w:hAnsi="ＭＳ Ｐ明朝" w:hint="eastAsia"/>
          <w:sz w:val="24"/>
          <w:szCs w:val="24"/>
        </w:rPr>
        <w:t>裁きの象徴である飲めない水に変えられるという、</w:t>
      </w:r>
      <w:r w:rsidRPr="007756B4">
        <w:rPr>
          <w:rFonts w:ascii="ＭＳ Ｐ明朝" w:eastAsia="ＭＳ Ｐ明朝" w:hAnsi="ＭＳ Ｐ明朝"/>
          <w:sz w:val="24"/>
          <w:szCs w:val="24"/>
        </w:rPr>
        <w:t>この裁きの妥当性は非常に明確である</w:t>
      </w:r>
      <w:r w:rsidR="00145B2C">
        <w:rPr>
          <w:rFonts w:ascii="ＭＳ Ｐ明朝" w:eastAsia="ＭＳ Ｐ明朝" w:hAnsi="ＭＳ Ｐ明朝" w:hint="eastAsia"/>
          <w:sz w:val="24"/>
          <w:szCs w:val="24"/>
        </w:rPr>
        <w:t>はず</w:t>
      </w:r>
      <w:r w:rsidRPr="007756B4">
        <w:rPr>
          <w:rFonts w:ascii="ＭＳ Ｐ明朝" w:eastAsia="ＭＳ Ｐ明朝" w:hAnsi="ＭＳ Ｐ明朝"/>
          <w:sz w:val="24"/>
          <w:szCs w:val="24"/>
        </w:rPr>
        <w:t>です。獣を崇拝する者たちが真理の甘い水を拒み、それを愛する者たちの血を流したように、真理を象徴する新鮮な水への</w:t>
      </w:r>
      <w:r w:rsidR="006E3F0A" w:rsidRPr="006E3F0A">
        <w:rPr>
          <w:rFonts w:ascii="ＭＳ Ｐ明朝" w:eastAsia="ＭＳ Ｐ明朝" w:hAnsi="ＭＳ Ｐ明朝" w:hint="eastAsia"/>
          <w:sz w:val="24"/>
          <w:szCs w:val="24"/>
        </w:rPr>
        <w:t>入手手段も</w:t>
      </w:r>
      <w:r w:rsidRPr="007756B4">
        <w:rPr>
          <w:rFonts w:ascii="ＭＳ Ｐ明朝" w:eastAsia="ＭＳ Ｐ明朝" w:hAnsi="ＭＳ Ｐ明朝"/>
          <w:sz w:val="24"/>
          <w:szCs w:val="24"/>
        </w:rPr>
        <w:t>奪われ、飲めない血に取って</w:t>
      </w:r>
      <w:r w:rsidR="006E3F0A" w:rsidRPr="006E3F0A">
        <w:rPr>
          <w:rFonts w:ascii="ＭＳ Ｐ明朝" w:eastAsia="ＭＳ Ｐ明朝" w:hAnsi="ＭＳ Ｐ明朝" w:hint="eastAsia"/>
          <w:sz w:val="24"/>
          <w:szCs w:val="24"/>
        </w:rPr>
        <w:t>代えられた</w:t>
      </w:r>
      <w:r w:rsidRPr="007756B4">
        <w:rPr>
          <w:rFonts w:ascii="ＭＳ Ｐ明朝" w:eastAsia="ＭＳ Ｐ明朝" w:hAnsi="ＭＳ Ｐ明朝"/>
          <w:sz w:val="24"/>
          <w:szCs w:val="24"/>
        </w:rPr>
        <w:t>からです。ここで、神の正義について一言述べてお</w:t>
      </w:r>
      <w:r w:rsidR="00145B2C">
        <w:rPr>
          <w:rFonts w:ascii="ＭＳ Ｐ明朝" w:eastAsia="ＭＳ Ｐ明朝" w:hAnsi="ＭＳ Ｐ明朝" w:hint="eastAsia"/>
          <w:sz w:val="24"/>
          <w:szCs w:val="24"/>
        </w:rPr>
        <w:t>くべきで</w:t>
      </w:r>
      <w:r w:rsidR="003A6C0C">
        <w:rPr>
          <w:rFonts w:ascii="ＭＳ Ｐ明朝" w:eastAsia="ＭＳ Ｐ明朝" w:hAnsi="ＭＳ Ｐ明朝" w:hint="eastAsia"/>
          <w:sz w:val="24"/>
          <w:szCs w:val="24"/>
        </w:rPr>
        <w:t>しょう</w:t>
      </w:r>
      <w:r w:rsidRPr="007756B4">
        <w:rPr>
          <w:rFonts w:ascii="ＭＳ Ｐ明朝" w:eastAsia="ＭＳ Ｐ明朝" w:hAnsi="ＭＳ Ｐ明朝"/>
          <w:sz w:val="24"/>
          <w:szCs w:val="24"/>
        </w:rPr>
        <w:t>。</w:t>
      </w:r>
      <w:r w:rsidRPr="00283E13">
        <w:rPr>
          <w:rFonts w:ascii="ＭＳ Ｐ明朝" w:eastAsia="ＭＳ Ｐ明朝" w:hAnsi="ＭＳ Ｐ明朝"/>
          <w:sz w:val="24"/>
          <w:szCs w:val="24"/>
        </w:rPr>
        <w:t>世界中の無数の人々に恐ろしい、考えられないような裁きが下っているように見えるかも</w:t>
      </w:r>
      <w:r w:rsidRPr="00283E13">
        <w:rPr>
          <w:rFonts w:ascii="ＭＳ Ｐ明朝" w:eastAsia="ＭＳ Ｐ明朝" w:hAnsi="ＭＳ Ｐ明朝" w:hint="eastAsia"/>
          <w:sz w:val="24"/>
          <w:szCs w:val="24"/>
        </w:rPr>
        <w:t>しれませんが、第三の天使はここで、獣に従い、獣を崇拝することによって、真の教会、イエス・キリストを信じる人々への大規模な迫害を</w:t>
      </w:r>
      <w:r w:rsidR="00283E13" w:rsidRPr="00283E13">
        <w:rPr>
          <w:rFonts w:ascii="ＭＳ Ｐ明朝" w:eastAsia="ＭＳ Ｐ明朝" w:hAnsi="ＭＳ Ｐ明朝" w:hint="eastAsia"/>
          <w:sz w:val="24"/>
          <w:szCs w:val="24"/>
        </w:rPr>
        <w:t>助長</w:t>
      </w:r>
      <w:r w:rsidRPr="00283E13">
        <w:rPr>
          <w:rFonts w:ascii="ＭＳ Ｐ明朝" w:eastAsia="ＭＳ Ｐ明朝" w:hAnsi="ＭＳ Ｐ明朝" w:hint="eastAsia"/>
          <w:sz w:val="24"/>
          <w:szCs w:val="24"/>
        </w:rPr>
        <w:t>し</w:t>
      </w:r>
      <w:r w:rsidR="00283E13" w:rsidRPr="00283E13">
        <w:rPr>
          <w:rFonts w:ascii="ＭＳ Ｐ明朝" w:eastAsia="ＭＳ Ｐ明朝" w:hAnsi="ＭＳ Ｐ明朝" w:hint="eastAsia"/>
          <w:sz w:val="24"/>
          <w:szCs w:val="24"/>
        </w:rPr>
        <w:t>てき</w:t>
      </w:r>
      <w:r w:rsidRPr="00283E13">
        <w:rPr>
          <w:rFonts w:ascii="ＭＳ Ｐ明朝" w:eastAsia="ＭＳ Ｐ明朝" w:hAnsi="ＭＳ Ｐ明朝" w:hint="eastAsia"/>
          <w:sz w:val="24"/>
          <w:szCs w:val="24"/>
        </w:rPr>
        <w:t>た世界の悪</w:t>
      </w:r>
      <w:r w:rsidR="00283E13" w:rsidRPr="00283E13">
        <w:rPr>
          <w:rFonts w:ascii="ＭＳ Ｐ明朝" w:eastAsia="ＭＳ Ｐ明朝" w:hAnsi="ＭＳ Ｐ明朝" w:hint="eastAsia"/>
          <w:sz w:val="24"/>
          <w:szCs w:val="24"/>
        </w:rPr>
        <w:t>を裁かれる神の正義を</w:t>
      </w:r>
      <w:r w:rsidRPr="00283E13">
        <w:rPr>
          <w:rFonts w:ascii="ＭＳ Ｐ明朝" w:eastAsia="ＭＳ Ｐ明朝" w:hAnsi="ＭＳ Ｐ明朝" w:hint="eastAsia"/>
          <w:sz w:val="24"/>
          <w:szCs w:val="24"/>
        </w:rPr>
        <w:t>、</w:t>
      </w:r>
      <w:r w:rsidR="006E3F0A" w:rsidRPr="00283E13">
        <w:rPr>
          <w:rFonts w:ascii="ＭＳ Ｐ明朝" w:eastAsia="ＭＳ Ｐ明朝" w:hAnsi="ＭＳ Ｐ明朝" w:hint="eastAsia"/>
          <w:sz w:val="24"/>
          <w:szCs w:val="24"/>
        </w:rPr>
        <w:t>まさにその</w:t>
      </w:r>
      <w:r w:rsidR="00283E13" w:rsidRPr="00283E13">
        <w:rPr>
          <w:rFonts w:ascii="ＭＳ Ｐ明朝" w:eastAsia="ＭＳ Ｐ明朝" w:hAnsi="ＭＳ Ｐ明朝" w:hint="eastAsia"/>
          <w:sz w:val="24"/>
          <w:szCs w:val="24"/>
        </w:rPr>
        <w:t>点において</w:t>
      </w:r>
      <w:r w:rsidRPr="00283E13">
        <w:rPr>
          <w:rFonts w:ascii="ＭＳ Ｐ明朝" w:eastAsia="ＭＳ Ｐ明朝" w:hAnsi="ＭＳ Ｐ明朝" w:hint="eastAsia"/>
          <w:sz w:val="24"/>
          <w:szCs w:val="24"/>
        </w:rPr>
        <w:t>正義を</w:t>
      </w:r>
      <w:r w:rsidR="00145B2C" w:rsidRPr="00283E13">
        <w:rPr>
          <w:rFonts w:ascii="ＭＳ Ｐ明朝" w:eastAsia="ＭＳ Ｐ明朝" w:hAnsi="ＭＳ Ｐ明朝" w:hint="eastAsia"/>
          <w:sz w:val="24"/>
          <w:szCs w:val="24"/>
        </w:rPr>
        <w:t>讃美</w:t>
      </w:r>
      <w:r w:rsidR="00283E13" w:rsidRPr="00283E13">
        <w:rPr>
          <w:rFonts w:ascii="ＭＳ Ｐ明朝" w:eastAsia="ＭＳ Ｐ明朝" w:hAnsi="ＭＳ Ｐ明朝" w:hint="eastAsia"/>
          <w:sz w:val="24"/>
          <w:szCs w:val="24"/>
        </w:rPr>
        <w:t>する賛歌を歌うために与えら</w:t>
      </w:r>
      <w:r w:rsidR="00283E13">
        <w:rPr>
          <w:rFonts w:ascii="ＭＳ Ｐ明朝" w:eastAsia="ＭＳ Ｐ明朝" w:hAnsi="ＭＳ Ｐ明朝" w:hint="eastAsia"/>
          <w:sz w:val="24"/>
          <w:szCs w:val="24"/>
        </w:rPr>
        <w:t>れ</w:t>
      </w:r>
      <w:r w:rsidR="00283E13" w:rsidRPr="00283E13">
        <w:rPr>
          <w:rFonts w:ascii="ＭＳ Ｐ明朝" w:eastAsia="ＭＳ Ｐ明朝" w:hAnsi="ＭＳ Ｐ明朝" w:hint="eastAsia"/>
          <w:sz w:val="24"/>
          <w:szCs w:val="24"/>
        </w:rPr>
        <w:t>てい</w:t>
      </w:r>
      <w:r w:rsidRPr="00283E13">
        <w:rPr>
          <w:rFonts w:ascii="ＭＳ Ｐ明朝" w:eastAsia="ＭＳ Ｐ明朝" w:hAnsi="ＭＳ Ｐ明朝" w:hint="eastAsia"/>
          <w:sz w:val="24"/>
          <w:szCs w:val="24"/>
        </w:rPr>
        <w:t>るのです。</w:t>
      </w:r>
      <w:r w:rsidR="00145B2C" w:rsidRPr="00145B2C">
        <w:rPr>
          <w:rFonts w:ascii="ＭＳ Ｐ明朝" w:eastAsia="ＭＳ Ｐ明朝" w:hAnsi="ＭＳ Ｐ明朝" w:hint="eastAsia"/>
          <w:sz w:val="24"/>
          <w:szCs w:val="24"/>
        </w:rPr>
        <w:t>確かに第</w:t>
      </w:r>
      <w:r w:rsidR="00145B2C" w:rsidRPr="00145B2C">
        <w:rPr>
          <w:rFonts w:ascii="ＭＳ Ｐ明朝" w:eastAsia="ＭＳ Ｐ明朝" w:hAnsi="ＭＳ Ｐ明朝"/>
          <w:sz w:val="24"/>
          <w:szCs w:val="24"/>
        </w:rPr>
        <w:t>6節では、「聖徒と預言者」の血を流す罪を問われているのは「地の住民」です</w:t>
      </w:r>
      <w:r w:rsidR="00145B2C" w:rsidRPr="00283E13">
        <w:rPr>
          <w:rFonts w:ascii="ＭＳ Ｐ明朝" w:eastAsia="ＭＳ Ｐ明朝" w:hAnsi="ＭＳ Ｐ明朝"/>
          <w:sz w:val="24"/>
          <w:szCs w:val="24"/>
        </w:rPr>
        <w:t>。</w:t>
      </w:r>
      <w:r w:rsidR="00505407" w:rsidRPr="00283E13">
        <w:rPr>
          <w:rFonts w:ascii="ＭＳ Ｐ明朝" w:eastAsia="ＭＳ Ｐ明朝" w:hAnsi="ＭＳ Ｐ明朝" w:hint="eastAsia"/>
          <w:sz w:val="24"/>
          <w:szCs w:val="24"/>
        </w:rPr>
        <w:t>現代に蔓延する道徳的</w:t>
      </w:r>
      <w:r w:rsidR="00283E13" w:rsidRPr="00283E13">
        <w:rPr>
          <w:rFonts w:ascii="ＭＳ Ｐ明朝" w:eastAsia="ＭＳ Ｐ明朝" w:hAnsi="ＭＳ Ｐ明朝" w:hint="eastAsia"/>
          <w:sz w:val="24"/>
          <w:szCs w:val="24"/>
        </w:rPr>
        <w:t>相対主義</w:t>
      </w:r>
      <w:r w:rsidR="00505407" w:rsidRPr="00283E13">
        <w:rPr>
          <w:rFonts w:ascii="ＭＳ Ｐ明朝" w:eastAsia="ＭＳ Ｐ明朝" w:hAnsi="ＭＳ Ｐ明朝" w:hint="eastAsia"/>
          <w:sz w:val="24"/>
          <w:szCs w:val="24"/>
        </w:rPr>
        <w:t>からすれば、</w:t>
      </w:r>
      <w:r w:rsidR="00505407" w:rsidRPr="00505407">
        <w:rPr>
          <w:rFonts w:ascii="ＭＳ Ｐ明朝" w:eastAsia="ＭＳ Ｐ明朝" w:hAnsi="ＭＳ Ｐ明朝" w:hint="eastAsia"/>
          <w:sz w:val="24"/>
          <w:szCs w:val="24"/>
        </w:rPr>
        <w:t>海の生物のすべてを滅ぼし、すべての淡水を汚染し、多くの人々を痛みを伴うできものによって</w:t>
      </w:r>
      <w:r w:rsidR="006E3F0A">
        <w:rPr>
          <w:rFonts w:ascii="ＭＳ Ｐ明朝" w:eastAsia="ＭＳ Ｐ明朝" w:hAnsi="ＭＳ Ｐ明朝" w:hint="eastAsia"/>
          <w:sz w:val="24"/>
          <w:szCs w:val="24"/>
        </w:rPr>
        <w:t>厳しく</w:t>
      </w:r>
      <w:r w:rsidR="00505407" w:rsidRPr="00505407">
        <w:rPr>
          <w:rFonts w:ascii="ＭＳ Ｐ明朝" w:eastAsia="ＭＳ Ｐ明朝" w:hAnsi="ＭＳ Ｐ明朝" w:hint="eastAsia"/>
          <w:sz w:val="24"/>
          <w:szCs w:val="24"/>
        </w:rPr>
        <w:t>罰することは、間違いなく大きな非難の的となるでしょうが、神は完全に「これらの裁きを下すことにふさわしい」のです。</w:t>
      </w:r>
      <w:r w:rsidRPr="007756B4">
        <w:rPr>
          <w:rFonts w:ascii="ＭＳ Ｐ明朝" w:eastAsia="ＭＳ Ｐ明朝" w:hAnsi="ＭＳ Ｐ明朝" w:hint="eastAsia"/>
          <w:sz w:val="24"/>
          <w:szCs w:val="24"/>
        </w:rPr>
        <w:t>天使の賛美歌によれば、それらは純粋で、善良で、正しいものであり、この評価は、十字架の祭壇で</w:t>
      </w:r>
      <w:r w:rsidR="00505407" w:rsidRPr="00505407">
        <w:rPr>
          <w:rFonts w:ascii="ＭＳ Ｐ明朝" w:eastAsia="ＭＳ Ｐ明朝" w:hAnsi="ＭＳ Ｐ明朝" w:hint="eastAsia"/>
          <w:sz w:val="24"/>
          <w:szCs w:val="24"/>
        </w:rPr>
        <w:t>全人類のために</w:t>
      </w:r>
      <w:r w:rsidRPr="007756B4">
        <w:rPr>
          <w:rFonts w:ascii="ＭＳ Ｐ明朝" w:eastAsia="ＭＳ Ｐ明朝" w:hAnsi="ＭＳ Ｐ明朝" w:hint="eastAsia"/>
          <w:sz w:val="24"/>
          <w:szCs w:val="24"/>
        </w:rPr>
        <w:t>死なれた人の子自身</w:t>
      </w:r>
      <w:r w:rsidR="00505407">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w:t>
      </w:r>
      <w:r w:rsidR="00505407" w:rsidRPr="00505407">
        <w:rPr>
          <w:rFonts w:ascii="ＭＳ Ｐ明朝" w:eastAsia="ＭＳ Ｐ明朝" w:hAnsi="ＭＳ Ｐ明朝" w:hint="eastAsia"/>
          <w:sz w:val="24"/>
          <w:szCs w:val="24"/>
        </w:rPr>
        <w:t>すなわち、ここに描かれている天上の香の祭壇によって象徴され</w:t>
      </w:r>
      <w:r w:rsidR="00505407">
        <w:rPr>
          <w:rFonts w:ascii="ＭＳ Ｐ明朝" w:eastAsia="ＭＳ Ｐ明朝" w:hAnsi="ＭＳ Ｐ明朝" w:hint="eastAsia"/>
          <w:sz w:val="24"/>
          <w:szCs w:val="24"/>
        </w:rPr>
        <w:t>てい</w:t>
      </w:r>
      <w:r w:rsidR="00505407" w:rsidRPr="00505407">
        <w:rPr>
          <w:rFonts w:ascii="ＭＳ Ｐ明朝" w:eastAsia="ＭＳ Ｐ明朝" w:hAnsi="ＭＳ Ｐ明朝" w:hint="eastAsia"/>
          <w:sz w:val="24"/>
          <w:szCs w:val="24"/>
        </w:rPr>
        <w:t>る犠牲とな</w:t>
      </w:r>
      <w:r w:rsidR="00505407">
        <w:rPr>
          <w:rFonts w:ascii="ＭＳ Ｐ明朝" w:eastAsia="ＭＳ Ｐ明朝" w:hAnsi="ＭＳ Ｐ明朝" w:hint="eastAsia"/>
          <w:sz w:val="24"/>
          <w:szCs w:val="24"/>
        </w:rPr>
        <w:t>られ</w:t>
      </w:r>
      <w:r w:rsidR="00505407" w:rsidRPr="00505407">
        <w:rPr>
          <w:rFonts w:ascii="ＭＳ Ｐ明朝" w:eastAsia="ＭＳ Ｐ明朝" w:hAnsi="ＭＳ Ｐ明朝" w:hint="eastAsia"/>
          <w:sz w:val="24"/>
          <w:szCs w:val="24"/>
        </w:rPr>
        <w:t>た</w:t>
      </w:r>
      <w:r w:rsidRPr="007756B4">
        <w:rPr>
          <w:rFonts w:ascii="ＭＳ Ｐ明朝" w:eastAsia="ＭＳ Ｐ明朝" w:hAnsi="ＭＳ Ｐ明朝" w:hint="eastAsia"/>
          <w:sz w:val="24"/>
          <w:szCs w:val="24"/>
        </w:rPr>
        <w:t>）私たちの愛する主、救い主イエス・キリスト</w:t>
      </w:r>
      <w:r w:rsidR="00505407">
        <w:rPr>
          <w:rFonts w:ascii="ＭＳ Ｐ明朝" w:eastAsia="ＭＳ Ｐ明朝" w:hAnsi="ＭＳ Ｐ明朝" w:hint="eastAsia"/>
          <w:sz w:val="24"/>
          <w:szCs w:val="24"/>
        </w:rPr>
        <w:t>によって</w:t>
      </w:r>
      <w:r w:rsidR="006E3F0A">
        <w:rPr>
          <w:rFonts w:ascii="ＭＳ Ｐ明朝" w:eastAsia="ＭＳ Ｐ明朝" w:hAnsi="ＭＳ Ｐ明朝" w:hint="eastAsia"/>
          <w:sz w:val="24"/>
          <w:szCs w:val="24"/>
        </w:rPr>
        <w:t>支持されて</w:t>
      </w:r>
      <w:r w:rsidR="00505407">
        <w:rPr>
          <w:rFonts w:ascii="ＭＳ Ｐ明朝" w:eastAsia="ＭＳ Ｐ明朝" w:hAnsi="ＭＳ Ｐ明朝" w:hint="eastAsia"/>
          <w:sz w:val="24"/>
          <w:szCs w:val="24"/>
        </w:rPr>
        <w:t>います</w:t>
      </w:r>
      <w:r w:rsidRPr="007756B4">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「全能の神、主よ、あなたのさばきは真実で正しいです。</w:t>
      </w:r>
      <w:r w:rsidR="009652BB">
        <w:rPr>
          <w:rFonts w:ascii="ＭＳ Ｐ明朝" w:eastAsia="ＭＳ Ｐ明朝" w:hAnsi="ＭＳ Ｐ明朝" w:hint="eastAsia"/>
          <w:sz w:val="24"/>
          <w:szCs w:val="24"/>
        </w:rPr>
        <w:t>」</w:t>
      </w:r>
    </w:p>
    <w:p w14:paraId="5CA37DB3" w14:textId="77777777" w:rsidR="00310786" w:rsidRPr="007756B4" w:rsidRDefault="00310786" w:rsidP="00BB4B4A">
      <w:pPr>
        <w:spacing w:line="240" w:lineRule="atLeast"/>
        <w:rPr>
          <w:rFonts w:ascii="ＭＳ Ｐ明朝" w:eastAsia="ＭＳ Ｐ明朝" w:hAnsi="ＭＳ Ｐ明朝"/>
          <w:sz w:val="24"/>
          <w:szCs w:val="24"/>
        </w:rPr>
      </w:pPr>
      <w:bookmarkStart w:id="5" w:name="_Hlk196368307"/>
      <w:bookmarkStart w:id="6" w:name="_Hlk196582243"/>
    </w:p>
    <w:p w14:paraId="09920CAB" w14:textId="794AB074" w:rsidR="00401B4D" w:rsidRPr="007074E1" w:rsidRDefault="00401B4D" w:rsidP="007074E1">
      <w:pPr>
        <w:pStyle w:val="2"/>
        <w:rPr>
          <w:rFonts w:ascii="HGP明朝E" w:eastAsia="HGP明朝E" w:hAnsi="HGP明朝E"/>
          <w:sz w:val="24"/>
          <w:szCs w:val="24"/>
        </w:rPr>
      </w:pPr>
      <w:bookmarkStart w:id="7" w:name="_Toc213568458"/>
      <w:bookmarkEnd w:id="5"/>
      <w:r w:rsidRPr="007074E1">
        <w:rPr>
          <w:rFonts w:ascii="HGP明朝E" w:eastAsia="HGP明朝E" w:hAnsi="HGP明朝E"/>
          <w:sz w:val="24"/>
          <w:szCs w:val="24"/>
        </w:rPr>
        <w:t xml:space="preserve">4. </w:t>
      </w:r>
      <w:r w:rsidR="00505407" w:rsidRPr="007074E1">
        <w:rPr>
          <w:rFonts w:ascii="HGP明朝E" w:eastAsia="HGP明朝E" w:hAnsi="HGP明朝E" w:hint="eastAsia"/>
          <w:sz w:val="24"/>
          <w:szCs w:val="24"/>
        </w:rPr>
        <w:t>激しい炎</w:t>
      </w:r>
      <w:r w:rsidRPr="007074E1">
        <w:rPr>
          <w:rFonts w:ascii="HGP明朝E" w:eastAsia="HGP明朝E" w:hAnsi="HGP明朝E"/>
          <w:sz w:val="24"/>
          <w:szCs w:val="24"/>
        </w:rPr>
        <w:t>熱(8-9</w:t>
      </w:r>
      <w:r w:rsidR="00505407" w:rsidRPr="007074E1">
        <w:rPr>
          <w:rFonts w:ascii="HGP明朝E" w:eastAsia="HGP明朝E" w:hAnsi="HGP明朝E" w:hint="eastAsia"/>
          <w:sz w:val="24"/>
          <w:szCs w:val="24"/>
        </w:rPr>
        <w:t>節</w:t>
      </w:r>
      <w:r w:rsidRPr="007074E1">
        <w:rPr>
          <w:rFonts w:ascii="HGP明朝E" w:eastAsia="HGP明朝E" w:hAnsi="HGP明朝E"/>
          <w:sz w:val="24"/>
          <w:szCs w:val="24"/>
        </w:rPr>
        <w:t>)</w:t>
      </w:r>
      <w:bookmarkEnd w:id="7"/>
    </w:p>
    <w:p w14:paraId="42FCA8EE" w14:textId="77777777" w:rsidR="00401B4D" w:rsidRDefault="00401B4D" w:rsidP="00BB4B4A">
      <w:pPr>
        <w:spacing w:line="240" w:lineRule="atLeast"/>
        <w:rPr>
          <w:rFonts w:ascii="ＭＳ Ｐ明朝" w:eastAsia="ＭＳ Ｐ明朝" w:hAnsi="ＭＳ Ｐ明朝"/>
          <w:sz w:val="24"/>
          <w:szCs w:val="24"/>
        </w:rPr>
      </w:pPr>
    </w:p>
    <w:p w14:paraId="7219C316" w14:textId="2991C8CE" w:rsidR="00214291" w:rsidRPr="00BF12C9" w:rsidRDefault="00214291" w:rsidP="00BF12C9">
      <w:pPr>
        <w:spacing w:line="240" w:lineRule="atLeast"/>
        <w:ind w:left="240" w:firstLine="240"/>
        <w:rPr>
          <w:rFonts w:ascii="ＭＳ Ｐ明朝" w:eastAsia="ＭＳ Ｐ明朝" w:hAnsi="ＭＳ Ｐ明朝"/>
          <w:spacing w:val="-20"/>
          <w:sz w:val="24"/>
          <w:szCs w:val="24"/>
        </w:rPr>
      </w:pPr>
      <w:r w:rsidRPr="007756B4">
        <w:rPr>
          <w:rFonts w:ascii="ＭＳ Ｐ明朝" w:eastAsia="ＭＳ Ｐ明朝" w:hAnsi="ＭＳ Ｐ明朝"/>
          <w:sz w:val="24"/>
          <w:szCs w:val="24"/>
        </w:rPr>
        <w:t>(8)</w:t>
      </w:r>
      <w:r w:rsidRPr="00214291">
        <w:rPr>
          <w:rFonts w:ascii="BIZ UDPゴシック" w:eastAsia="BIZ UDPゴシック" w:hAnsi="BIZ UDPゴシック" w:hint="eastAsia"/>
          <w:sz w:val="24"/>
          <w:szCs w:val="24"/>
        </w:rPr>
        <w:t>第四の者が、その鉢を太陽に傾けた。すると、太陽は火で人々を焼くことを許された。</w:t>
      </w:r>
      <w:r w:rsidRPr="00214291">
        <w:rPr>
          <w:rFonts w:ascii="BIZ UDPゴシック" w:eastAsia="BIZ UDPゴシック" w:hAnsi="BIZ UDPゴシック"/>
          <w:sz w:val="24"/>
          <w:szCs w:val="24"/>
        </w:rPr>
        <w:t xml:space="preserve"> </w:t>
      </w:r>
      <w:r w:rsidRPr="007756B4">
        <w:rPr>
          <w:rFonts w:ascii="ＭＳ Ｐ明朝" w:eastAsia="ＭＳ Ｐ明朝" w:hAnsi="ＭＳ Ｐ明朝"/>
          <w:sz w:val="24"/>
          <w:szCs w:val="24"/>
        </w:rPr>
        <w:t>(9)</w:t>
      </w:r>
      <w:r w:rsidRPr="00214291">
        <w:rPr>
          <w:rFonts w:ascii="BIZ UDPゴシック" w:eastAsia="BIZ UDPゴシック" w:hAnsi="BIZ UDPゴシック"/>
          <w:sz w:val="24"/>
          <w:szCs w:val="24"/>
        </w:rPr>
        <w:t>人々は、激しい炎熱で焼かれたが、これらの災害を支配する神の御名を汚し、悔い改めて神に栄光を帰することをしなかった。</w:t>
      </w:r>
      <w:r w:rsidRPr="00BF12C9">
        <w:rPr>
          <w:rFonts w:ascii="BIZ UDPゴシック" w:eastAsia="BIZ UDPゴシック" w:hAnsi="BIZ UDPゴシック"/>
          <w:spacing w:val="-20"/>
          <w:sz w:val="24"/>
          <w:szCs w:val="24"/>
        </w:rPr>
        <w:t xml:space="preserve"> </w:t>
      </w:r>
      <w:r w:rsidRPr="00BF12C9">
        <w:rPr>
          <w:rFonts w:ascii="ＭＳ Ｐ明朝" w:eastAsia="ＭＳ Ｐ明朝" w:hAnsi="ＭＳ Ｐ明朝"/>
          <w:spacing w:val="-20"/>
          <w:sz w:val="24"/>
          <w:szCs w:val="24"/>
        </w:rPr>
        <w:t>(</w:t>
      </w:r>
      <w:r w:rsidRPr="00BF12C9">
        <w:rPr>
          <w:rFonts w:ascii="ＭＳ Ｐ明朝" w:eastAsia="ＭＳ Ｐ明朝" w:hAnsi="ＭＳ Ｐ明朝" w:hint="eastAsia"/>
          <w:spacing w:val="-20"/>
          <w:sz w:val="24"/>
          <w:szCs w:val="24"/>
        </w:rPr>
        <w:t>黙示録</w:t>
      </w:r>
      <w:r w:rsidRPr="00BF12C9">
        <w:rPr>
          <w:rFonts w:ascii="ＭＳ Ｐ明朝" w:eastAsia="ＭＳ Ｐ明朝" w:hAnsi="ＭＳ Ｐ明朝"/>
          <w:spacing w:val="-20"/>
          <w:sz w:val="24"/>
          <w:szCs w:val="24"/>
        </w:rPr>
        <w:t>16</w:t>
      </w:r>
      <w:r w:rsidRPr="00BF12C9">
        <w:rPr>
          <w:rFonts w:ascii="ＭＳ Ｐ明朝" w:eastAsia="ＭＳ Ｐ明朝" w:hAnsi="ＭＳ Ｐ明朝" w:hint="eastAsia"/>
          <w:spacing w:val="-20"/>
          <w:sz w:val="24"/>
          <w:szCs w:val="24"/>
        </w:rPr>
        <w:t>章</w:t>
      </w:r>
      <w:r w:rsidRPr="00BF12C9">
        <w:rPr>
          <w:rFonts w:ascii="ＭＳ Ｐ明朝" w:eastAsia="ＭＳ Ｐ明朝" w:hAnsi="ＭＳ Ｐ明朝"/>
          <w:spacing w:val="-20"/>
          <w:sz w:val="24"/>
          <w:szCs w:val="24"/>
        </w:rPr>
        <w:t>8-9</w:t>
      </w:r>
      <w:r w:rsidRPr="00BF12C9">
        <w:rPr>
          <w:rFonts w:ascii="ＭＳ Ｐ明朝" w:eastAsia="ＭＳ Ｐ明朝" w:hAnsi="ＭＳ Ｐ明朝" w:hint="eastAsia"/>
          <w:spacing w:val="-20"/>
          <w:sz w:val="24"/>
          <w:szCs w:val="24"/>
        </w:rPr>
        <w:t>節</w:t>
      </w:r>
      <w:r w:rsidRPr="00BF12C9">
        <w:rPr>
          <w:rFonts w:ascii="ＭＳ Ｐ明朝" w:eastAsia="ＭＳ Ｐ明朝" w:hAnsi="ＭＳ Ｐ明朝"/>
          <w:spacing w:val="-20"/>
          <w:sz w:val="24"/>
          <w:szCs w:val="24"/>
        </w:rPr>
        <w:t>)</w:t>
      </w:r>
    </w:p>
    <w:p w14:paraId="4FDF4F8B" w14:textId="77777777" w:rsidR="00401B4D" w:rsidRPr="007756B4" w:rsidRDefault="00401B4D" w:rsidP="00BB4B4A">
      <w:pPr>
        <w:spacing w:line="240" w:lineRule="atLeast"/>
        <w:rPr>
          <w:rFonts w:ascii="ＭＳ Ｐ明朝" w:eastAsia="ＭＳ Ｐ明朝" w:hAnsi="ＭＳ Ｐ明朝"/>
          <w:sz w:val="24"/>
          <w:szCs w:val="24"/>
        </w:rPr>
      </w:pPr>
    </w:p>
    <w:p w14:paraId="79AF9EF9" w14:textId="4591DEF4" w:rsidR="00401B4D" w:rsidRPr="007756B4" w:rsidRDefault="001905F4" w:rsidP="00BB4B4A">
      <w:pPr>
        <w:spacing w:line="240" w:lineRule="atLeast"/>
        <w:ind w:firstLine="240"/>
        <w:rPr>
          <w:rFonts w:ascii="ＭＳ Ｐ明朝" w:eastAsia="ＭＳ Ｐ明朝" w:hAnsi="ＭＳ Ｐ明朝"/>
          <w:sz w:val="24"/>
          <w:szCs w:val="24"/>
        </w:rPr>
      </w:pPr>
      <w:r w:rsidRPr="001905F4">
        <w:rPr>
          <w:rFonts w:ascii="ＭＳ Ｐ明朝" w:eastAsia="ＭＳ Ｐ明朝" w:hAnsi="ＭＳ Ｐ明朝" w:hint="eastAsia"/>
          <w:sz w:val="24"/>
          <w:szCs w:val="24"/>
        </w:rPr>
        <w:t>最初の裁きのでき物と同様に、この災いもまた、獣を拝む者たちの皮膚（上で指摘し</w:t>
      </w:r>
      <w:r w:rsidRPr="001905F4">
        <w:rPr>
          <w:rFonts w:ascii="ＭＳ Ｐ明朝" w:eastAsia="ＭＳ Ｐ明朝" w:hAnsi="ＭＳ Ｐ明朝" w:hint="eastAsia"/>
          <w:sz w:val="24"/>
          <w:szCs w:val="24"/>
        </w:rPr>
        <w:lastRenderedPageBreak/>
        <w:t>たように、目に見え、集中的な苦しみを受ける場所）に、でき物の災いよりもさらに大きな即時性と激しさで影響を及ぼします。</w:t>
      </w:r>
      <w:r w:rsidRPr="001905F4">
        <w:rPr>
          <w:rFonts w:ascii="ＭＳ Ｐ明朝" w:eastAsia="ＭＳ Ｐ明朝" w:hAnsi="ＭＳ Ｐ明朝"/>
          <w:sz w:val="24"/>
          <w:szCs w:val="24"/>
        </w:rPr>
        <w:t xml:space="preserve"> これらの聖句に記されている灼熱の種類と、それが不信仰な世界全体に影響を及ぼすという事実は、人がどのような予防措置を取ろうとしても、この災いが超自然的に</w:t>
      </w:r>
      <w:r w:rsidR="002A61F4">
        <w:rPr>
          <w:rFonts w:ascii="ＭＳ Ｐ明朝" w:eastAsia="ＭＳ Ｐ明朝" w:hAnsi="ＭＳ Ｐ明朝" w:hint="eastAsia"/>
          <w:sz w:val="24"/>
          <w:szCs w:val="24"/>
        </w:rPr>
        <w:t>影響</w:t>
      </w:r>
      <w:r w:rsidRPr="001905F4">
        <w:rPr>
          <w:rFonts w:ascii="ＭＳ Ｐ明朝" w:eastAsia="ＭＳ Ｐ明朝" w:hAnsi="ＭＳ Ｐ明朝"/>
          <w:sz w:val="24"/>
          <w:szCs w:val="24"/>
        </w:rPr>
        <w:t>することを論証しています。 出エジプト記の災いのカエル、</w:t>
      </w:r>
      <w:r w:rsidRPr="009652BB">
        <w:rPr>
          <w:rFonts w:ascii="ＭＳ Ｐ明朝" w:eastAsia="ＭＳ Ｐ明朝" w:hAnsi="ＭＳ Ｐ明朝"/>
          <w:sz w:val="24"/>
          <w:szCs w:val="24"/>
        </w:rPr>
        <w:t>ハエ</w:t>
      </w:r>
      <w:r w:rsidRPr="001905F4">
        <w:rPr>
          <w:rFonts w:ascii="ＭＳ Ｐ明朝" w:eastAsia="ＭＳ Ｐ明朝" w:hAnsi="ＭＳ Ｐ明朝"/>
          <w:sz w:val="24"/>
          <w:szCs w:val="24"/>
        </w:rPr>
        <w:t>、ブヨ、イナゴがエジプト人の家の奥深くまで入り込んだように（そして、彼らはそれを防ぐことができませ</w:t>
      </w:r>
      <w:r w:rsidRPr="001905F4">
        <w:rPr>
          <w:rFonts w:ascii="ＭＳ Ｐ明朝" w:eastAsia="ＭＳ Ｐ明朝" w:hAnsi="ＭＳ Ｐ明朝" w:hint="eastAsia"/>
          <w:sz w:val="24"/>
          <w:szCs w:val="24"/>
        </w:rPr>
        <w:t>んでした）、反キリストの信奉者たちにとって、このやけどを完全に避けることは不可能だと思われます（</w:t>
      </w:r>
      <w:hyperlink r:id="rId68" w:anchor="8:3" w:tooltip="ナイル川にかえるが群がり、のぼって、あなたの家、あなたの寝室にはいり、寝台にのぼり、あなたの家来と民の家にはいり、またあなたのかまどや、こね鉢にはいり、 " w:history="1">
        <w:r w:rsidRPr="006D6489">
          <w:rPr>
            <w:rStyle w:val="a7"/>
            <w:rFonts w:ascii="ＭＳ Ｐ明朝" w:eastAsia="ＭＳ Ｐ明朝" w:hAnsi="ＭＳ Ｐ明朝" w:hint="eastAsia"/>
            <w:sz w:val="24"/>
            <w:szCs w:val="24"/>
          </w:rPr>
          <w:t>出エジプト</w:t>
        </w:r>
        <w:r w:rsidRPr="006D6489">
          <w:rPr>
            <w:rStyle w:val="a7"/>
            <w:rFonts w:ascii="ＭＳ Ｐ明朝" w:eastAsia="ＭＳ Ｐ明朝" w:hAnsi="ＭＳ Ｐ明朝"/>
            <w:sz w:val="24"/>
            <w:szCs w:val="24"/>
          </w:rPr>
          <w:t>8章3節</w:t>
        </w:r>
      </w:hyperlink>
      <w:r>
        <w:rPr>
          <w:rFonts w:ascii="ＭＳ Ｐ明朝" w:eastAsia="ＭＳ Ｐ明朝" w:hAnsi="ＭＳ Ｐ明朝" w:hint="eastAsia"/>
          <w:sz w:val="24"/>
          <w:szCs w:val="24"/>
        </w:rPr>
        <w:t xml:space="preserve">, </w:t>
      </w:r>
      <w:hyperlink r:id="rId69" w:anchor="8:17" w:tooltip="彼らはそのように行った。すなわちアロンはそのつえをとって手をさし伸べ、地のちりを打ったので、ぶよは人と家畜についた。すなわち、地のちりはみなエジプトの全国にわたって、ぶよとなった。 " w:history="1">
        <w:r w:rsidRPr="006D6489">
          <w:rPr>
            <w:rStyle w:val="a7"/>
            <w:rFonts w:ascii="ＭＳ Ｐ明朝" w:eastAsia="ＭＳ Ｐ明朝" w:hAnsi="ＭＳ Ｐ明朝"/>
            <w:sz w:val="24"/>
            <w:szCs w:val="24"/>
          </w:rPr>
          <w:t>8章17節</w:t>
        </w:r>
      </w:hyperlink>
      <w:r>
        <w:rPr>
          <w:rFonts w:ascii="ＭＳ Ｐ明朝" w:eastAsia="ＭＳ Ｐ明朝" w:hAnsi="ＭＳ Ｐ明朝" w:hint="eastAsia"/>
          <w:sz w:val="24"/>
          <w:szCs w:val="24"/>
        </w:rPr>
        <w:t xml:space="preserve">, </w:t>
      </w:r>
      <w:hyperlink r:id="rId70" w:anchor="8:21" w:tooltip="あなたがわたしの民を去らせないならば、わたしは、あなたとあなたの家来と、あなたの民とあなたの家とに、あぶの群れをつかわすであろう。エジプトびとの家々は、あぶの群れで満ち、彼らの踏む地もまた、そうなるであろう。 " w:history="1">
        <w:r w:rsidRPr="006D6489">
          <w:rPr>
            <w:rStyle w:val="a7"/>
            <w:rFonts w:ascii="ＭＳ Ｐ明朝" w:eastAsia="ＭＳ Ｐ明朝" w:hAnsi="ＭＳ Ｐ明朝"/>
            <w:sz w:val="24"/>
            <w:szCs w:val="24"/>
          </w:rPr>
          <w:t>8章21節</w:t>
        </w:r>
      </w:hyperlink>
      <w:r>
        <w:rPr>
          <w:rFonts w:ascii="ＭＳ Ｐ明朝" w:eastAsia="ＭＳ Ｐ明朝" w:hAnsi="ＭＳ Ｐ明朝" w:hint="eastAsia"/>
          <w:sz w:val="24"/>
          <w:szCs w:val="24"/>
        </w:rPr>
        <w:t xml:space="preserve">, </w:t>
      </w:r>
      <w:hyperlink r:id="rId71" w:anchor="10:6" w:tooltip="またそれはあなたの家とあなたのすべての家来の家、および、すべてのエジプトびとの家に満ちるであろう。このようなことは、あなたの父たちも、また、祖父たちも、彼らが地上にあった日から今日に至るまで、かつて見たことのないものである』と」。そして彼は身をめぐらして、パロのもとを出て行った。 " w:history="1">
        <w:r w:rsidRPr="006D6489">
          <w:rPr>
            <w:rStyle w:val="a7"/>
            <w:rFonts w:ascii="ＭＳ Ｐ明朝" w:eastAsia="ＭＳ Ｐ明朝" w:hAnsi="ＭＳ Ｐ明朝"/>
            <w:sz w:val="24"/>
            <w:szCs w:val="24"/>
          </w:rPr>
          <w:t>10章6節</w:t>
        </w:r>
      </w:hyperlink>
      <w:r w:rsidRPr="001905F4">
        <w:rPr>
          <w:rFonts w:ascii="ＭＳ Ｐ明朝" w:eastAsia="ＭＳ Ｐ明朝" w:hAnsi="ＭＳ Ｐ明朝"/>
          <w:sz w:val="24"/>
          <w:szCs w:val="24"/>
        </w:rPr>
        <w:t>参照）。 一方、ここでも、イエスに忠実であり続ける人々に対する主の神の保護が予想されます</w:t>
      </w:r>
      <w:r>
        <w:rPr>
          <w:rFonts w:ascii="ＭＳ Ｐ明朝" w:eastAsia="ＭＳ Ｐ明朝" w:hAnsi="ＭＳ Ｐ明朝" w:hint="eastAsia"/>
          <w:sz w:val="24"/>
          <w:szCs w:val="24"/>
        </w:rPr>
        <w:t>（</w:t>
      </w:r>
      <w:hyperlink r:id="rId72" w:anchor="1:10" w:tooltip="そして、死人の中からよみがえった神の御子、すなわち、わたしたちをきたるべき怒りから救い出して下さるイエスが、天から下ってこられるのを待つようになったかを、彼ら自身が言いひろめているのである。 " w:history="1">
        <w:r w:rsidRPr="006D6489">
          <w:rPr>
            <w:rStyle w:val="a7"/>
            <w:rFonts w:ascii="ＭＳ Ｐ明朝" w:eastAsia="ＭＳ Ｐ明朝" w:hAnsi="ＭＳ Ｐ明朝"/>
            <w:sz w:val="24"/>
            <w:szCs w:val="24"/>
          </w:rPr>
          <w:t>第一テサロニケ1章10節</w:t>
        </w:r>
      </w:hyperlink>
      <w:r w:rsidRPr="001905F4">
        <w:rPr>
          <w:rFonts w:ascii="ＭＳ Ｐ明朝" w:eastAsia="ＭＳ Ｐ明朝" w:hAnsi="ＭＳ Ｐ明朝"/>
          <w:sz w:val="24"/>
          <w:szCs w:val="24"/>
        </w:rPr>
        <w:t>）：</w:t>
      </w:r>
    </w:p>
    <w:p w14:paraId="6565B43B" w14:textId="77777777" w:rsidR="001905F4" w:rsidRDefault="001905F4" w:rsidP="00BB4B4A">
      <w:pPr>
        <w:spacing w:line="240" w:lineRule="atLeast"/>
        <w:rPr>
          <w:rFonts w:ascii="ＭＳ Ｐ明朝" w:eastAsia="ＭＳ Ｐ明朝" w:hAnsi="ＭＳ Ｐ明朝"/>
          <w:sz w:val="24"/>
          <w:szCs w:val="24"/>
        </w:rPr>
      </w:pPr>
    </w:p>
    <w:p w14:paraId="07E7ADCE" w14:textId="3C9AE97D" w:rsidR="00401B4D" w:rsidRPr="007756B4" w:rsidRDefault="006D6489" w:rsidP="007074E1">
      <w:pPr>
        <w:spacing w:line="240" w:lineRule="atLeast"/>
        <w:ind w:left="240" w:firstLine="240"/>
        <w:rPr>
          <w:rFonts w:ascii="ＭＳ Ｐ明朝" w:eastAsia="ＭＳ Ｐ明朝" w:hAnsi="ＭＳ Ｐ明朝"/>
          <w:sz w:val="24"/>
          <w:szCs w:val="24"/>
        </w:rPr>
      </w:pPr>
      <w:r w:rsidRPr="006D6489">
        <w:rPr>
          <w:rFonts w:ascii="BIZ UDPゴシック" w:eastAsia="BIZ UDPゴシック" w:hAnsi="BIZ UDPゴシック" w:hint="eastAsia"/>
          <w:sz w:val="24"/>
          <w:szCs w:val="24"/>
        </w:rPr>
        <w:t>主はあなたを守る者、主はあなたの右の手をおおう陰である。</w:t>
      </w:r>
      <w:r w:rsidRPr="006D6489">
        <w:rPr>
          <w:rFonts w:ascii="BIZ UDPゴシック" w:eastAsia="BIZ UDPゴシック" w:hAnsi="BIZ UDPゴシック"/>
          <w:sz w:val="24"/>
          <w:szCs w:val="24"/>
        </w:rPr>
        <w:t xml:space="preserve"> 昼は太陽があなたを撃つことなく、夜は月があなたを撃つことはない。</w:t>
      </w:r>
      <w:r w:rsidRPr="006D6489">
        <w:rPr>
          <w:rFonts w:ascii="ＭＳ Ｐ明朝" w:eastAsia="ＭＳ Ｐ明朝" w:hAnsi="ＭＳ Ｐ明朝"/>
          <w:sz w:val="24"/>
          <w:szCs w:val="24"/>
        </w:rPr>
        <w:t>(</w:t>
      </w:r>
      <w:r>
        <w:rPr>
          <w:rFonts w:ascii="ＭＳ Ｐ明朝" w:eastAsia="ＭＳ Ｐ明朝" w:hAnsi="ＭＳ Ｐ明朝" w:hint="eastAsia"/>
          <w:sz w:val="24"/>
          <w:szCs w:val="24"/>
        </w:rPr>
        <w:t>詩篇</w:t>
      </w:r>
      <w:r w:rsidRPr="006D6489">
        <w:rPr>
          <w:rFonts w:ascii="ＭＳ Ｐ明朝" w:eastAsia="ＭＳ Ｐ明朝" w:hAnsi="ＭＳ Ｐ明朝"/>
          <w:sz w:val="24"/>
          <w:szCs w:val="24"/>
        </w:rPr>
        <w:t>121</w:t>
      </w:r>
      <w:r>
        <w:rPr>
          <w:rFonts w:ascii="ＭＳ Ｐ明朝" w:eastAsia="ＭＳ Ｐ明朝" w:hAnsi="ＭＳ Ｐ明朝" w:hint="eastAsia"/>
          <w:sz w:val="24"/>
          <w:szCs w:val="24"/>
        </w:rPr>
        <w:t>篇</w:t>
      </w:r>
      <w:r w:rsidRPr="006D6489">
        <w:rPr>
          <w:rFonts w:ascii="ＭＳ Ｐ明朝" w:eastAsia="ＭＳ Ｐ明朝" w:hAnsi="ＭＳ Ｐ明朝"/>
          <w:sz w:val="24"/>
          <w:szCs w:val="24"/>
        </w:rPr>
        <w:t>5-6</w:t>
      </w:r>
      <w:r>
        <w:rPr>
          <w:rFonts w:ascii="ＭＳ Ｐ明朝" w:eastAsia="ＭＳ Ｐ明朝" w:hAnsi="ＭＳ Ｐ明朝" w:hint="eastAsia"/>
          <w:sz w:val="24"/>
          <w:szCs w:val="24"/>
        </w:rPr>
        <w:t>節</w:t>
      </w:r>
      <w:r w:rsidRPr="006D6489">
        <w:rPr>
          <w:rFonts w:ascii="ＭＳ Ｐ明朝" w:eastAsia="ＭＳ Ｐ明朝" w:hAnsi="ＭＳ Ｐ明朝"/>
          <w:sz w:val="24"/>
          <w:szCs w:val="24"/>
        </w:rPr>
        <w:t>)</w:t>
      </w:r>
      <w:r w:rsidR="00401B4D" w:rsidRPr="007756B4">
        <w:rPr>
          <w:rFonts w:ascii="ＭＳ Ｐ明朝" w:eastAsia="ＭＳ Ｐ明朝" w:hAnsi="ＭＳ Ｐ明朝"/>
          <w:sz w:val="24"/>
          <w:szCs w:val="24"/>
        </w:rPr>
        <w:t xml:space="preserve">         </w:t>
      </w:r>
    </w:p>
    <w:p w14:paraId="5E0367A4" w14:textId="77777777" w:rsidR="00401B4D" w:rsidRPr="007756B4" w:rsidRDefault="00401B4D" w:rsidP="00BB4B4A">
      <w:pPr>
        <w:spacing w:line="240" w:lineRule="atLeast"/>
        <w:rPr>
          <w:rFonts w:ascii="ＭＳ Ｐ明朝" w:eastAsia="ＭＳ Ｐ明朝" w:hAnsi="ＭＳ Ｐ明朝"/>
          <w:sz w:val="24"/>
          <w:szCs w:val="24"/>
        </w:rPr>
      </w:pPr>
    </w:p>
    <w:p w14:paraId="3C282CF9" w14:textId="108035CF" w:rsidR="00306351" w:rsidRDefault="007D5F3D" w:rsidP="009151FC">
      <w:pPr>
        <w:spacing w:line="240" w:lineRule="atLeast"/>
        <w:ind w:firstLine="240"/>
        <w:rPr>
          <w:rFonts w:ascii="ＭＳ Ｐ明朝" w:eastAsia="ＭＳ Ｐ明朝" w:hAnsi="ＭＳ Ｐ明朝"/>
          <w:spacing w:val="-20"/>
          <w:sz w:val="24"/>
          <w:szCs w:val="24"/>
        </w:rPr>
        <w:sectPr w:rsidR="00306351" w:rsidSect="004318BB">
          <w:headerReference w:type="default" r:id="rId73"/>
          <w:pgSz w:w="11906" w:h="16838"/>
          <w:pgMar w:top="1985" w:right="1701" w:bottom="1701" w:left="1701" w:header="851" w:footer="680" w:gutter="0"/>
          <w:cols w:space="425"/>
          <w:docGrid w:type="lines" w:linePitch="360"/>
        </w:sectPr>
      </w:pPr>
      <w:r w:rsidRPr="007D5F3D">
        <w:rPr>
          <w:rFonts w:ascii="ＭＳ Ｐ明朝" w:eastAsia="ＭＳ Ｐ明朝" w:hAnsi="ＭＳ Ｐ明朝" w:hint="eastAsia"/>
          <w:sz w:val="24"/>
          <w:szCs w:val="24"/>
        </w:rPr>
        <w:t>この第四の鉢のさばきの時までに、呪いの累積的な影響と蓄積、すなわち、でき物、海の荒廃、飲めない淡水、そしてこの灼熱の暑さによって、反キリストの信奉者たちの反抗心が</w:t>
      </w:r>
      <w:r w:rsidR="00C94061">
        <w:rPr>
          <w:rFonts w:ascii="ＭＳ Ｐ明朝" w:eastAsia="ＭＳ Ｐ明朝" w:hAnsi="ＭＳ Ｐ明朝" w:hint="eastAsia"/>
          <w:sz w:val="24"/>
          <w:szCs w:val="24"/>
        </w:rPr>
        <w:t>、</w:t>
      </w:r>
      <w:r w:rsidRPr="007D5F3D">
        <w:rPr>
          <w:rFonts w:ascii="ＭＳ Ｐ明朝" w:eastAsia="ＭＳ Ｐ明朝" w:hAnsi="ＭＳ Ｐ明朝" w:hint="eastAsia"/>
          <w:sz w:val="24"/>
          <w:szCs w:val="24"/>
        </w:rPr>
        <w:t>ついに挫かれることになると</w:t>
      </w:r>
      <w:r w:rsidR="002A61F4">
        <w:rPr>
          <w:rFonts w:ascii="ＭＳ Ｐ明朝" w:eastAsia="ＭＳ Ｐ明朝" w:hAnsi="ＭＳ Ｐ明朝" w:hint="eastAsia"/>
          <w:sz w:val="24"/>
          <w:szCs w:val="24"/>
        </w:rPr>
        <w:t>人は</w:t>
      </w:r>
      <w:r w:rsidRPr="007D5F3D">
        <w:rPr>
          <w:rFonts w:ascii="ＭＳ Ｐ明朝" w:eastAsia="ＭＳ Ｐ明朝" w:hAnsi="ＭＳ Ｐ明朝" w:hint="eastAsia"/>
          <w:sz w:val="24"/>
          <w:szCs w:val="24"/>
        </w:rPr>
        <w:t>予想</w:t>
      </w:r>
      <w:r w:rsidR="002A61F4">
        <w:rPr>
          <w:rFonts w:ascii="ＭＳ Ｐ明朝" w:eastAsia="ＭＳ Ｐ明朝" w:hAnsi="ＭＳ Ｐ明朝" w:hint="eastAsia"/>
          <w:sz w:val="24"/>
          <w:szCs w:val="24"/>
        </w:rPr>
        <w:t>するかもしれません</w:t>
      </w:r>
      <w:r w:rsidRPr="007D5F3D">
        <w:rPr>
          <w:rFonts w:ascii="ＭＳ Ｐ明朝" w:eastAsia="ＭＳ Ｐ明朝" w:hAnsi="ＭＳ Ｐ明朝" w:hint="eastAsia"/>
          <w:sz w:val="24"/>
          <w:szCs w:val="24"/>
        </w:rPr>
        <w:t>。</w:t>
      </w:r>
      <w:r w:rsidRPr="007D5F3D">
        <w:rPr>
          <w:rFonts w:ascii="ＭＳ Ｐ明朝" w:eastAsia="ＭＳ Ｐ明朝" w:hAnsi="ＭＳ Ｐ明朝"/>
          <w:sz w:val="24"/>
          <w:szCs w:val="24"/>
        </w:rPr>
        <w:t>というのも、これらすべての出来事が同時に、これほどの力と効果をもって押し寄せてくれば、天地を造られ、私たちの命そのものをその手に握っておられる神に逆らうことの非常識さを</w:t>
      </w:r>
      <w:r w:rsidR="00C94061">
        <w:rPr>
          <w:rFonts w:ascii="ＭＳ Ｐ明朝" w:eastAsia="ＭＳ Ｐ明朝" w:hAnsi="ＭＳ Ｐ明朝" w:hint="eastAsia"/>
          <w:sz w:val="24"/>
          <w:szCs w:val="24"/>
        </w:rPr>
        <w:t>、</w:t>
      </w:r>
      <w:r w:rsidRPr="007D5F3D">
        <w:rPr>
          <w:rFonts w:ascii="ＭＳ Ｐ明朝" w:eastAsia="ＭＳ Ｐ明朝" w:hAnsi="ＭＳ Ｐ明朝"/>
          <w:sz w:val="24"/>
          <w:szCs w:val="24"/>
        </w:rPr>
        <w:t>疑う余地はないだろうと思うからです。 ところが、この真理に屈服することなく、神の優越の明白な事実を認めて叫ぶことなく、悔い改め、神の</w:t>
      </w:r>
      <w:r w:rsidRPr="007D5F3D">
        <w:rPr>
          <w:rFonts w:ascii="ＭＳ Ｐ明朝" w:eastAsia="ＭＳ Ｐ明朝" w:hAnsi="ＭＳ Ｐ明朝" w:hint="eastAsia"/>
          <w:sz w:val="24"/>
          <w:szCs w:val="24"/>
        </w:rPr>
        <w:t>御名にふさわしい栄光を神に帰することなく、獣を崇拝する者たちは、このようなどうしようもない裁きを前にして、その聖なる御名を冒涜する厚かましさを持っているのです！</w:t>
      </w:r>
      <w:r w:rsidRPr="007D5F3D">
        <w:rPr>
          <w:rFonts w:ascii="ＭＳ Ｐ明朝" w:eastAsia="ＭＳ Ｐ明朝" w:hAnsi="ＭＳ Ｐ明朝"/>
          <w:sz w:val="24"/>
          <w:szCs w:val="24"/>
        </w:rPr>
        <w:t xml:space="preserve"> おそらくパロの例を除いては、悪を受け入れることによって心が硬くなって盲目になることを示す、より強力な証拠は聖書の中に見当たりません</w:t>
      </w:r>
      <w:r w:rsidR="0015705A">
        <w:rPr>
          <w:rStyle w:val="ac"/>
          <w:rFonts w:ascii="ＭＳ Ｐ明朝" w:eastAsia="ＭＳ Ｐ明朝" w:hAnsi="ＭＳ Ｐ明朝"/>
          <w:sz w:val="24"/>
          <w:szCs w:val="24"/>
        </w:rPr>
        <w:footnoteReference w:id="4"/>
      </w:r>
      <w:r w:rsidRPr="007D5F3D">
        <w:rPr>
          <w:rFonts w:ascii="ＭＳ Ｐ明朝" w:eastAsia="ＭＳ Ｐ明朝" w:hAnsi="ＭＳ Ｐ明朝"/>
          <w:sz w:val="24"/>
          <w:szCs w:val="24"/>
        </w:rPr>
        <w:t>。実際、パロこそ、同じような盲目の傲慢さの中で、同じように抵抗できない災いに直面しても、言い逃れできないほど反抗的に天の神に反対し続けた人物です（</w:t>
      </w:r>
      <w:hyperlink r:id="rId74" w:anchor="9:16" w:tooltip="しかし、わたしがあなたをながらえさせたのは、あなたにわたしの力を見させるため、そして、わたしの名が全地に宣べ伝えられるためにほかならない。 " w:history="1">
        <w:r w:rsidRPr="007D5F3D">
          <w:rPr>
            <w:rStyle w:val="a7"/>
            <w:rFonts w:ascii="ＭＳ Ｐ明朝" w:eastAsia="ＭＳ Ｐ明朝" w:hAnsi="ＭＳ Ｐ明朝"/>
            <w:sz w:val="24"/>
            <w:szCs w:val="24"/>
          </w:rPr>
          <w:t>出エジプト9章16節</w:t>
        </w:r>
      </w:hyperlink>
      <w:r w:rsidRPr="007D5F3D">
        <w:rPr>
          <w:rFonts w:ascii="ＭＳ Ｐ明朝" w:eastAsia="ＭＳ Ｐ明朝" w:hAnsi="ＭＳ Ｐ明朝"/>
          <w:sz w:val="24"/>
          <w:szCs w:val="24"/>
        </w:rPr>
        <w:t>）。 しかし、パロの容赦ない抵抗が、神の力を示すと同</w:t>
      </w:r>
      <w:r w:rsidRPr="007D5F3D">
        <w:rPr>
          <w:rFonts w:ascii="ＭＳ Ｐ明朝" w:eastAsia="ＭＳ Ｐ明朝" w:hAnsi="ＭＳ Ｐ明朝" w:hint="eastAsia"/>
          <w:sz w:val="24"/>
          <w:szCs w:val="24"/>
        </w:rPr>
        <w:t>時に、パロの傲慢な性格の頑なさ、深さ、取り返しのつかなさを疑問の余地なく証明することで、神の計画を促進する役割を果たしたのと同じように、今、神に向けられたこの呪いは、非常に無力であると同時に、非常に恐ろしいものであり、獣の従者たちをその邪悪な道から振り向かせるには、どんな憐れみや裁きも決して十分ではないことを示す役割を果たすだけなのです。</w:t>
      </w:r>
      <w:r w:rsidRPr="007D5F3D">
        <w:rPr>
          <w:rFonts w:ascii="ＭＳ Ｐ明朝" w:eastAsia="ＭＳ Ｐ明朝" w:hAnsi="ＭＳ Ｐ明朝"/>
          <w:sz w:val="24"/>
          <w:szCs w:val="24"/>
        </w:rPr>
        <w:t xml:space="preserve"> この信じがたいほど傲慢な振る舞いは、以前の世界の支配者</w:t>
      </w:r>
      <w:r w:rsidRPr="00306351">
        <w:rPr>
          <w:rFonts w:ascii="ＭＳ Ｐ明朝" w:eastAsia="ＭＳ Ｐ明朝" w:hAnsi="ＭＳ Ｐ明朝"/>
          <w:spacing w:val="-20"/>
          <w:sz w:val="24"/>
          <w:szCs w:val="24"/>
        </w:rPr>
        <w:t>であった 「金の頭 」ネブカデネザルが、畏敬の念を抱かせる神の力に自ら直面したとき、主の懲らしめに応えてへりくだった</w:t>
      </w:r>
      <w:r w:rsidRPr="00306351">
        <w:rPr>
          <w:rFonts w:ascii="ＭＳ Ｐ明朝" w:eastAsia="ＭＳ Ｐ明朝" w:hAnsi="ＭＳ Ｐ明朝" w:hint="eastAsia"/>
          <w:spacing w:val="-20"/>
          <w:sz w:val="24"/>
          <w:szCs w:val="24"/>
        </w:rPr>
        <w:t>のとは対照的です（</w:t>
      </w:r>
      <w:hyperlink r:id="rId75" w:anchor="4:28" w:tooltip="（28）この事は皆ネブカデネザル王に臨んだ。(29)十二か月を経て後、王がバビロンの王宮の屋上を歩いていたとき、(30)王は自ら言った、「この大いなるバビロンは、わたしの大いなる力をもって建てた王城であって、わが威光を輝かすものではないか」。(31)その言葉がなお王の口にあるうちに、天から声がくだって言った、「ネブカデネザル王よ、あなたに告げる。国はあなたを離れ去った。(32)あなたは、追われて世の人を離れ、野の獣と共におり、牛のように草を食い、こうして七つの時を経て、ついにあなたは、いと高き者が人間の国…" w:history="1">
        <w:r w:rsidRPr="00306351">
          <w:rPr>
            <w:rStyle w:val="a7"/>
            <w:rFonts w:ascii="ＭＳ Ｐ明朝" w:eastAsia="ＭＳ Ｐ明朝" w:hAnsi="ＭＳ Ｐ明朝" w:hint="eastAsia"/>
            <w:spacing w:val="-20"/>
            <w:sz w:val="24"/>
            <w:szCs w:val="24"/>
          </w:rPr>
          <w:t>ダニエル</w:t>
        </w:r>
        <w:r w:rsidRPr="00306351">
          <w:rPr>
            <w:rStyle w:val="a7"/>
            <w:rFonts w:ascii="ＭＳ Ｐ明朝" w:eastAsia="ＭＳ Ｐ明朝" w:hAnsi="ＭＳ Ｐ明朝"/>
            <w:spacing w:val="-20"/>
            <w:sz w:val="24"/>
            <w:szCs w:val="24"/>
          </w:rPr>
          <w:t>4章28-36節</w:t>
        </w:r>
      </w:hyperlink>
      <w:r w:rsidRPr="00306351">
        <w:rPr>
          <w:rFonts w:ascii="ＭＳ Ｐ明朝" w:eastAsia="ＭＳ Ｐ明朝" w:hAnsi="ＭＳ Ｐ明朝"/>
          <w:spacing w:val="-20"/>
          <w:sz w:val="24"/>
          <w:szCs w:val="24"/>
        </w:rPr>
        <w:t xml:space="preserve">）： </w:t>
      </w:r>
    </w:p>
    <w:p w14:paraId="0D990ECF" w14:textId="6C521D74" w:rsidR="007D5F3D" w:rsidRPr="007756B4" w:rsidRDefault="007D5F3D" w:rsidP="00306351">
      <w:pPr>
        <w:spacing w:line="240" w:lineRule="atLeast"/>
        <w:ind w:firstLine="240"/>
        <w:rPr>
          <w:rFonts w:ascii="ＭＳ Ｐ明朝" w:eastAsia="ＭＳ Ｐ明朝" w:hAnsi="ＭＳ Ｐ明朝"/>
          <w:sz w:val="24"/>
          <w:szCs w:val="24"/>
        </w:rPr>
      </w:pPr>
      <w:r w:rsidRPr="007D5F3D">
        <w:rPr>
          <w:rFonts w:ascii="ＭＳ Ｐ明朝" w:eastAsia="ＭＳ Ｐ明朝" w:hAnsi="ＭＳ Ｐ明朝"/>
          <w:sz w:val="24"/>
          <w:szCs w:val="24"/>
        </w:rPr>
        <w:lastRenderedPageBreak/>
        <w:t xml:space="preserve"> </w:t>
      </w:r>
    </w:p>
    <w:p w14:paraId="0E82E1EF" w14:textId="02C89481" w:rsidR="00401B4D" w:rsidRDefault="007D5F3D" w:rsidP="007074E1">
      <w:pPr>
        <w:spacing w:line="240" w:lineRule="atLeast"/>
        <w:ind w:left="240" w:firstLine="240"/>
        <w:rPr>
          <w:rFonts w:ascii="ＭＳ Ｐ明朝" w:eastAsia="ＭＳ Ｐ明朝" w:hAnsi="ＭＳ Ｐ明朝"/>
          <w:sz w:val="24"/>
          <w:szCs w:val="24"/>
        </w:rPr>
      </w:pPr>
      <w:r w:rsidRPr="007D5F3D">
        <w:rPr>
          <w:rFonts w:ascii="BIZ UDPゴシック" w:eastAsia="BIZ UDPゴシック" w:hAnsi="BIZ UDPゴシック" w:hint="eastAsia"/>
          <w:sz w:val="24"/>
          <w:szCs w:val="24"/>
        </w:rPr>
        <w:t>そこでわれネブカデネザルは今、天の王をほめたたえ、かつあがめたてまつる。そのみわざはことごとく真実で、その道は正しく、高ぶり歩む者を低くされる。</w:t>
      </w:r>
      <w:r w:rsidRPr="007D5F3D">
        <w:rPr>
          <w:rFonts w:ascii="BIZ UDPゴシック" w:eastAsia="BIZ UDPゴシック" w:hAnsi="BIZ UDPゴシック"/>
          <w:sz w:val="24"/>
          <w:szCs w:val="24"/>
        </w:rPr>
        <w:t xml:space="preserve"> </w:t>
      </w:r>
      <w:r w:rsidRPr="007D5F3D">
        <w:rPr>
          <w:rFonts w:ascii="ＭＳ Ｐ明朝" w:eastAsia="ＭＳ Ｐ明朝" w:hAnsi="ＭＳ Ｐ明朝"/>
          <w:sz w:val="24"/>
          <w:szCs w:val="24"/>
        </w:rPr>
        <w:t>(</w:t>
      </w:r>
      <w:r>
        <w:rPr>
          <w:rFonts w:ascii="ＭＳ Ｐ明朝" w:eastAsia="ＭＳ Ｐ明朝" w:hAnsi="ＭＳ Ｐ明朝" w:hint="eastAsia"/>
          <w:sz w:val="24"/>
          <w:szCs w:val="24"/>
        </w:rPr>
        <w:t>ダニエル</w:t>
      </w:r>
      <w:r w:rsidRPr="007D5F3D">
        <w:rPr>
          <w:rFonts w:ascii="ＭＳ Ｐ明朝" w:eastAsia="ＭＳ Ｐ明朝" w:hAnsi="ＭＳ Ｐ明朝"/>
          <w:sz w:val="24"/>
          <w:szCs w:val="24"/>
        </w:rPr>
        <w:t>4</w:t>
      </w:r>
      <w:r>
        <w:rPr>
          <w:rFonts w:ascii="ＭＳ Ｐ明朝" w:eastAsia="ＭＳ Ｐ明朝" w:hAnsi="ＭＳ Ｐ明朝" w:hint="eastAsia"/>
          <w:sz w:val="24"/>
          <w:szCs w:val="24"/>
        </w:rPr>
        <w:t>章</w:t>
      </w:r>
      <w:r w:rsidRPr="007D5F3D">
        <w:rPr>
          <w:rFonts w:ascii="ＭＳ Ｐ明朝" w:eastAsia="ＭＳ Ｐ明朝" w:hAnsi="ＭＳ Ｐ明朝"/>
          <w:sz w:val="24"/>
          <w:szCs w:val="24"/>
        </w:rPr>
        <w:t>37</w:t>
      </w:r>
      <w:r>
        <w:rPr>
          <w:rFonts w:ascii="ＭＳ Ｐ明朝" w:eastAsia="ＭＳ Ｐ明朝" w:hAnsi="ＭＳ Ｐ明朝" w:hint="eastAsia"/>
          <w:sz w:val="24"/>
          <w:szCs w:val="24"/>
        </w:rPr>
        <w:t>節</w:t>
      </w:r>
      <w:r w:rsidRPr="007D5F3D">
        <w:rPr>
          <w:rFonts w:ascii="ＭＳ Ｐ明朝" w:eastAsia="ＭＳ Ｐ明朝" w:hAnsi="ＭＳ Ｐ明朝"/>
          <w:sz w:val="24"/>
          <w:szCs w:val="24"/>
        </w:rPr>
        <w:t>)</w:t>
      </w:r>
    </w:p>
    <w:p w14:paraId="1B89BEF8" w14:textId="77777777" w:rsidR="00306351" w:rsidRDefault="00306351" w:rsidP="007074E1">
      <w:pPr>
        <w:spacing w:line="240" w:lineRule="atLeast"/>
        <w:ind w:left="240" w:firstLine="240"/>
        <w:rPr>
          <w:rFonts w:ascii="ＭＳ Ｐ明朝" w:eastAsia="ＭＳ Ｐ明朝" w:hAnsi="ＭＳ Ｐ明朝"/>
          <w:sz w:val="24"/>
          <w:szCs w:val="24"/>
        </w:rPr>
      </w:pPr>
    </w:p>
    <w:p w14:paraId="1544FDC7" w14:textId="77777777" w:rsidR="00306351" w:rsidRDefault="00306351" w:rsidP="007074E1">
      <w:pPr>
        <w:spacing w:line="240" w:lineRule="atLeast"/>
        <w:ind w:left="240" w:firstLine="240"/>
        <w:rPr>
          <w:rFonts w:ascii="ＭＳ Ｐ明朝" w:eastAsia="ＭＳ Ｐ明朝" w:hAnsi="ＭＳ Ｐ明朝"/>
          <w:sz w:val="24"/>
          <w:szCs w:val="24"/>
        </w:rPr>
      </w:pPr>
    </w:p>
    <w:p w14:paraId="12F0BB7E" w14:textId="673EE5CF" w:rsidR="00401B4D" w:rsidRPr="007074E1" w:rsidRDefault="00401B4D" w:rsidP="007074E1">
      <w:pPr>
        <w:pStyle w:val="2"/>
        <w:rPr>
          <w:rFonts w:ascii="HGP明朝E" w:eastAsia="HGP明朝E" w:hAnsi="HGP明朝E"/>
          <w:sz w:val="24"/>
          <w:szCs w:val="24"/>
        </w:rPr>
      </w:pPr>
      <w:bookmarkStart w:id="8" w:name="_Toc213568459"/>
      <w:bookmarkEnd w:id="6"/>
      <w:r w:rsidRPr="007074E1">
        <w:rPr>
          <w:rFonts w:ascii="HGP明朝E" w:eastAsia="HGP明朝E" w:hAnsi="HGP明朝E"/>
          <w:sz w:val="24"/>
          <w:szCs w:val="24"/>
        </w:rPr>
        <w:t>5. 闇 (10-11</w:t>
      </w:r>
      <w:r w:rsidR="00B662CE" w:rsidRPr="007074E1">
        <w:rPr>
          <w:rFonts w:ascii="HGP明朝E" w:eastAsia="HGP明朝E" w:hAnsi="HGP明朝E" w:hint="eastAsia"/>
          <w:sz w:val="24"/>
          <w:szCs w:val="24"/>
        </w:rPr>
        <w:t>節</w:t>
      </w:r>
      <w:r w:rsidRPr="007074E1">
        <w:rPr>
          <w:rFonts w:ascii="HGP明朝E" w:eastAsia="HGP明朝E" w:hAnsi="HGP明朝E"/>
          <w:sz w:val="24"/>
          <w:szCs w:val="24"/>
        </w:rPr>
        <w:t>)</w:t>
      </w:r>
      <w:bookmarkEnd w:id="8"/>
    </w:p>
    <w:p w14:paraId="385591BD" w14:textId="77777777" w:rsidR="00401B4D" w:rsidRDefault="00401B4D" w:rsidP="00BB4B4A">
      <w:pPr>
        <w:spacing w:line="240" w:lineRule="atLeast"/>
        <w:rPr>
          <w:rFonts w:ascii="ＭＳ Ｐ明朝" w:eastAsia="ＭＳ Ｐ明朝" w:hAnsi="ＭＳ Ｐ明朝"/>
          <w:sz w:val="24"/>
          <w:szCs w:val="24"/>
        </w:rPr>
      </w:pPr>
    </w:p>
    <w:p w14:paraId="28DF1772" w14:textId="021B259A" w:rsidR="00401B4D" w:rsidRPr="007756B4" w:rsidRDefault="00C0457F" w:rsidP="007074E1">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C0457F">
        <w:rPr>
          <w:rFonts w:ascii="ＭＳ Ｐ明朝" w:eastAsia="ＭＳ Ｐ明朝" w:hAnsi="ＭＳ Ｐ明朝"/>
          <w:sz w:val="24"/>
          <w:szCs w:val="24"/>
        </w:rPr>
        <w:t>10</w:t>
      </w:r>
      <w:r>
        <w:rPr>
          <w:rFonts w:ascii="ＭＳ Ｐ明朝" w:eastAsia="ＭＳ Ｐ明朝" w:hAnsi="ＭＳ Ｐ明朝" w:hint="eastAsia"/>
          <w:sz w:val="24"/>
          <w:szCs w:val="24"/>
        </w:rPr>
        <w:t>)</w:t>
      </w:r>
      <w:r w:rsidRPr="00C0457F">
        <w:rPr>
          <w:rFonts w:ascii="BIZ UDPゴシック" w:eastAsia="BIZ UDPゴシック" w:hAnsi="BIZ UDPゴシック"/>
          <w:sz w:val="24"/>
          <w:szCs w:val="24"/>
        </w:rPr>
        <w:t>第五の者</w:t>
      </w:r>
      <w:r w:rsidRPr="00932FA5">
        <w:rPr>
          <w:rFonts w:ascii="ＭＳ Ｐ明朝" w:eastAsia="ＭＳ Ｐ明朝" w:hAnsi="ＭＳ Ｐ明朝" w:hint="eastAsia"/>
          <w:sz w:val="24"/>
          <w:szCs w:val="24"/>
        </w:rPr>
        <w:t>[天使]</w:t>
      </w:r>
      <w:r w:rsidRPr="00C0457F">
        <w:rPr>
          <w:rFonts w:ascii="BIZ UDPゴシック" w:eastAsia="BIZ UDPゴシック" w:hAnsi="BIZ UDPゴシック"/>
          <w:sz w:val="24"/>
          <w:szCs w:val="24"/>
        </w:rPr>
        <w:t>が、その鉢を獣の座に傾けた。すると、獣の国は暗くなり、人々</w:t>
      </w:r>
      <w:r w:rsidRPr="00932FA5">
        <w:rPr>
          <w:rFonts w:ascii="ＭＳ Ｐ明朝" w:eastAsia="ＭＳ Ｐ明朝" w:hAnsi="ＭＳ Ｐ明朝" w:hint="eastAsia"/>
          <w:sz w:val="24"/>
          <w:szCs w:val="24"/>
        </w:rPr>
        <w:t>[住民]</w:t>
      </w:r>
      <w:r w:rsidRPr="00C0457F">
        <w:rPr>
          <w:rFonts w:ascii="BIZ UDPゴシック" w:eastAsia="BIZ UDPゴシック" w:hAnsi="BIZ UDPゴシック"/>
          <w:sz w:val="24"/>
          <w:szCs w:val="24"/>
        </w:rPr>
        <w:t>は苦痛のあまり舌をかみ、</w:t>
      </w:r>
      <w:r w:rsidRPr="00C0457F">
        <w:rPr>
          <w:rFonts w:ascii="ＭＳ Ｐ明朝" w:eastAsia="ＭＳ Ｐ明朝" w:hAnsi="ＭＳ Ｐ明朝"/>
          <w:sz w:val="24"/>
          <w:szCs w:val="24"/>
        </w:rPr>
        <w:t xml:space="preserve"> (11)</w:t>
      </w:r>
      <w:r w:rsidRPr="00C0457F">
        <w:rPr>
          <w:rFonts w:ascii="BIZ UDPゴシック" w:eastAsia="BIZ UDPゴシック" w:hAnsi="BIZ UDPゴシック"/>
          <w:sz w:val="24"/>
          <w:szCs w:val="24"/>
        </w:rPr>
        <w:t>その苦痛とでき物とのゆえに、天の神をのろった。そして、自分の行いを悔い改めなかった。</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黙示録</w:t>
      </w:r>
      <w:r w:rsidR="00401B4D" w:rsidRPr="007756B4">
        <w:rPr>
          <w:rFonts w:ascii="ＭＳ Ｐ明朝" w:eastAsia="ＭＳ Ｐ明朝" w:hAnsi="ＭＳ Ｐ明朝"/>
          <w:sz w:val="24"/>
          <w:szCs w:val="24"/>
        </w:rPr>
        <w:t>16</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10-11</w:t>
      </w:r>
      <w:r>
        <w:rPr>
          <w:rFonts w:ascii="ＭＳ Ｐ明朝" w:eastAsia="ＭＳ Ｐ明朝" w:hAnsi="ＭＳ Ｐ明朝" w:hint="eastAsia"/>
          <w:sz w:val="24"/>
          <w:szCs w:val="24"/>
        </w:rPr>
        <w:t>節)</w:t>
      </w:r>
      <w:r w:rsidR="00401B4D" w:rsidRPr="007756B4">
        <w:rPr>
          <w:rFonts w:ascii="ＭＳ Ｐ明朝" w:eastAsia="ＭＳ Ｐ明朝" w:hAnsi="ＭＳ Ｐ明朝"/>
          <w:sz w:val="24"/>
          <w:szCs w:val="24"/>
        </w:rPr>
        <w:t xml:space="preserve">  </w:t>
      </w:r>
    </w:p>
    <w:p w14:paraId="1193355A" w14:textId="77777777" w:rsidR="00401B4D" w:rsidRPr="007756B4" w:rsidRDefault="00401B4D" w:rsidP="00BB4B4A">
      <w:pPr>
        <w:spacing w:line="240" w:lineRule="atLeast"/>
        <w:rPr>
          <w:rFonts w:ascii="ＭＳ Ｐ明朝" w:eastAsia="ＭＳ Ｐ明朝" w:hAnsi="ＭＳ Ｐ明朝"/>
          <w:sz w:val="24"/>
          <w:szCs w:val="24"/>
        </w:rPr>
      </w:pPr>
    </w:p>
    <w:p w14:paraId="5772755E" w14:textId="4E3A3411" w:rsidR="00401B4D" w:rsidRPr="007756B4" w:rsidRDefault="00C0457F" w:rsidP="00BB4B4A">
      <w:pPr>
        <w:spacing w:line="240" w:lineRule="atLeast"/>
        <w:ind w:firstLine="240"/>
        <w:rPr>
          <w:rFonts w:ascii="ＭＳ Ｐ明朝" w:eastAsia="ＭＳ Ｐ明朝" w:hAnsi="ＭＳ Ｐ明朝"/>
          <w:sz w:val="24"/>
          <w:szCs w:val="24"/>
        </w:rPr>
      </w:pPr>
      <w:r>
        <w:rPr>
          <w:rFonts w:ascii="ＭＳ Ｐ明朝" w:eastAsia="ＭＳ Ｐ明朝" w:hAnsi="ＭＳ Ｐ明朝" w:hint="eastAsia"/>
          <w:sz w:val="24"/>
          <w:szCs w:val="24"/>
        </w:rPr>
        <w:t>闇は</w:t>
      </w:r>
      <w:r w:rsidR="00401B4D" w:rsidRPr="007756B4">
        <w:rPr>
          <w:rFonts w:ascii="ＭＳ Ｐ明朝" w:eastAsia="ＭＳ Ｐ明朝" w:hAnsi="ＭＳ Ｐ明朝" w:hint="eastAsia"/>
          <w:sz w:val="24"/>
          <w:szCs w:val="24"/>
        </w:rPr>
        <w:t>すべての神の裁きの中で</w:t>
      </w:r>
      <w:r w:rsidR="00EB25AB">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最も</w:t>
      </w:r>
      <w:r w:rsidR="00BF5F9C">
        <w:rPr>
          <w:rFonts w:ascii="ＭＳ Ｐ明朝" w:eastAsia="ＭＳ Ｐ明朝" w:hAnsi="ＭＳ Ｐ明朝" w:hint="eastAsia"/>
          <w:sz w:val="24"/>
          <w:szCs w:val="24"/>
        </w:rPr>
        <w:t>著しい</w:t>
      </w:r>
      <w:r w:rsidR="00401B4D" w:rsidRPr="007756B4">
        <w:rPr>
          <w:rFonts w:ascii="ＭＳ Ｐ明朝" w:eastAsia="ＭＳ Ｐ明朝" w:hAnsi="ＭＳ Ｐ明朝" w:hint="eastAsia"/>
          <w:sz w:val="24"/>
          <w:szCs w:val="24"/>
        </w:rPr>
        <w:t>ものの一つです（例：</w:t>
      </w:r>
      <w:hyperlink r:id="rId76" w:anchor="10:21" w:tooltip="主はまたモーセに言われた、「天にむかってあなたの手をさし伸べ、エジプトの国に、くらやみをこさせなさい。そのくらやみは、さわれるほどである」。 モーセが天にむかって手をさし伸べたので、濃いくらやみは、エジプト全国に臨み三日に及んだ。 三日の間、人々は互に見ることもできず、まただれもその所から立つ者もなかった。しかし、イスラエルの人々には、みな、その住む所に光があった。 " w:history="1">
        <w:r w:rsidRPr="00921843">
          <w:rPr>
            <w:rStyle w:val="a7"/>
            <w:rFonts w:ascii="ＭＳ Ｐ明朝" w:eastAsia="ＭＳ Ｐ明朝" w:hAnsi="ＭＳ Ｐ明朝" w:hint="eastAsia"/>
            <w:sz w:val="24"/>
            <w:szCs w:val="24"/>
          </w:rPr>
          <w:t>出エジプト</w:t>
        </w:r>
        <w:r w:rsidR="00401B4D" w:rsidRPr="00921843">
          <w:rPr>
            <w:rStyle w:val="a7"/>
            <w:rFonts w:ascii="ＭＳ Ｐ明朝" w:eastAsia="ＭＳ Ｐ明朝" w:hAnsi="ＭＳ Ｐ明朝"/>
            <w:sz w:val="24"/>
            <w:szCs w:val="24"/>
          </w:rPr>
          <w:t>10</w:t>
        </w:r>
        <w:r w:rsidRPr="00921843">
          <w:rPr>
            <w:rStyle w:val="a7"/>
            <w:rFonts w:ascii="ＭＳ Ｐ明朝" w:eastAsia="ＭＳ Ｐ明朝" w:hAnsi="ＭＳ Ｐ明朝"/>
            <w:sz w:val="24"/>
            <w:szCs w:val="24"/>
          </w:rPr>
          <w:t>章</w:t>
        </w:r>
        <w:r w:rsidR="00401B4D" w:rsidRPr="00921843">
          <w:rPr>
            <w:rStyle w:val="a7"/>
            <w:rFonts w:ascii="ＭＳ Ｐ明朝" w:eastAsia="ＭＳ Ｐ明朝" w:hAnsi="ＭＳ Ｐ明朝"/>
            <w:sz w:val="24"/>
            <w:szCs w:val="24"/>
          </w:rPr>
          <w:t>21-23</w:t>
        </w:r>
        <w:r w:rsidRPr="00921843">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hyperlink r:id="rId77" w:anchor="14:20" w:tooltip="エジプトびとの部隊とイスラエルびとの部隊との間にきたので、そこに雲とやみがあり夜もすがら、かれとこれと近づくことなく、夜がすぎた。 " w:history="1">
        <w:r w:rsidR="00401B4D" w:rsidRPr="00921843">
          <w:rPr>
            <w:rStyle w:val="a7"/>
            <w:rFonts w:ascii="ＭＳ Ｐ明朝" w:eastAsia="ＭＳ Ｐ明朝" w:hAnsi="ＭＳ Ｐ明朝"/>
            <w:sz w:val="24"/>
            <w:szCs w:val="24"/>
          </w:rPr>
          <w:t>14</w:t>
        </w:r>
        <w:r w:rsidRPr="00921843">
          <w:rPr>
            <w:rStyle w:val="a7"/>
            <w:rFonts w:ascii="ＭＳ Ｐ明朝" w:eastAsia="ＭＳ Ｐ明朝" w:hAnsi="ＭＳ Ｐ明朝"/>
            <w:sz w:val="24"/>
            <w:szCs w:val="24"/>
          </w:rPr>
          <w:t>章</w:t>
        </w:r>
        <w:r w:rsidR="00401B4D" w:rsidRPr="00921843">
          <w:rPr>
            <w:rStyle w:val="a7"/>
            <w:rFonts w:ascii="ＭＳ Ｐ明朝" w:eastAsia="ＭＳ Ｐ明朝" w:hAnsi="ＭＳ Ｐ明朝"/>
            <w:sz w:val="24"/>
            <w:szCs w:val="24"/>
          </w:rPr>
          <w:t>20</w:t>
        </w:r>
        <w:r w:rsidRPr="00921843">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 xml:space="preserve">; </w:t>
      </w:r>
      <w:hyperlink r:id="rId78" w:anchor="8:22" w:tooltip="また地を見ると、見よ、悩みと暗きと、苦しみのやみとがあり、彼らは暗黒に追いやられる。 " w:history="1">
        <w:r w:rsidRPr="00921843">
          <w:rPr>
            <w:rStyle w:val="a7"/>
            <w:rFonts w:ascii="ＭＳ Ｐ明朝" w:eastAsia="ＭＳ Ｐ明朝" w:hAnsi="ＭＳ Ｐ明朝"/>
            <w:sz w:val="24"/>
            <w:szCs w:val="24"/>
          </w:rPr>
          <w:t>イザヤ</w:t>
        </w:r>
        <w:r w:rsidR="00401B4D" w:rsidRPr="00921843">
          <w:rPr>
            <w:rStyle w:val="a7"/>
            <w:rFonts w:ascii="ＭＳ Ｐ明朝" w:eastAsia="ＭＳ Ｐ明朝" w:hAnsi="ＭＳ Ｐ明朝"/>
            <w:sz w:val="24"/>
            <w:szCs w:val="24"/>
          </w:rPr>
          <w:t>8</w:t>
        </w:r>
        <w:r w:rsidRPr="00921843">
          <w:rPr>
            <w:rStyle w:val="a7"/>
            <w:rFonts w:ascii="ＭＳ Ｐ明朝" w:eastAsia="ＭＳ Ｐ明朝" w:hAnsi="ＭＳ Ｐ明朝"/>
            <w:sz w:val="24"/>
            <w:szCs w:val="24"/>
          </w:rPr>
          <w:t>章</w:t>
        </w:r>
        <w:r w:rsidR="00401B4D" w:rsidRPr="00921843">
          <w:rPr>
            <w:rStyle w:val="a7"/>
            <w:rFonts w:ascii="ＭＳ Ｐ明朝" w:eastAsia="ＭＳ Ｐ明朝" w:hAnsi="ＭＳ Ｐ明朝"/>
            <w:sz w:val="24"/>
            <w:szCs w:val="24"/>
          </w:rPr>
          <w:t>22</w:t>
        </w:r>
        <w:r w:rsidRPr="00921843">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 xml:space="preserve">; </w:t>
      </w:r>
      <w:hyperlink r:id="rId79" w:anchor="8:12" w:tooltip="この国の子らは外のやみに追い出され、そこで泣き叫んだり、歯がみをしたりするであろう」。 " w:history="1">
        <w:r w:rsidRPr="00FC5603">
          <w:rPr>
            <w:rStyle w:val="a7"/>
            <w:rFonts w:ascii="ＭＳ Ｐ明朝" w:eastAsia="ＭＳ Ｐ明朝" w:hAnsi="ＭＳ Ｐ明朝"/>
            <w:sz w:val="24"/>
            <w:szCs w:val="24"/>
          </w:rPr>
          <w:t>マタイ</w:t>
        </w:r>
        <w:r w:rsidR="00401B4D" w:rsidRPr="00FC5603">
          <w:rPr>
            <w:rStyle w:val="a7"/>
            <w:rFonts w:ascii="ＭＳ Ｐ明朝" w:eastAsia="ＭＳ Ｐ明朝" w:hAnsi="ＭＳ Ｐ明朝"/>
            <w:sz w:val="24"/>
            <w:szCs w:val="24"/>
          </w:rPr>
          <w:t>8</w:t>
        </w:r>
        <w:r w:rsidRPr="00FC5603">
          <w:rPr>
            <w:rStyle w:val="a7"/>
            <w:rFonts w:ascii="ＭＳ Ｐ明朝" w:eastAsia="ＭＳ Ｐ明朝" w:hAnsi="ＭＳ Ｐ明朝"/>
            <w:sz w:val="24"/>
            <w:szCs w:val="24"/>
          </w:rPr>
          <w:t>章</w:t>
        </w:r>
        <w:r w:rsidR="00401B4D" w:rsidRPr="00FC5603">
          <w:rPr>
            <w:rStyle w:val="a7"/>
            <w:rFonts w:ascii="ＭＳ Ｐ明朝" w:eastAsia="ＭＳ Ｐ明朝" w:hAnsi="ＭＳ Ｐ明朝"/>
            <w:sz w:val="24"/>
            <w:szCs w:val="24"/>
          </w:rPr>
          <w:t>12</w:t>
        </w:r>
        <w:r w:rsidRPr="00FC5603">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hyperlink r:id="rId80" w:anchor="22:13" w:tooltip="そこで、王はそばの者たちに言った、『この者の手足をしばって、外の暗やみにほうり出せ。そこで泣き叫んだり、歯がみをしたりするであろう』。 " w:history="1">
        <w:r w:rsidR="00401B4D" w:rsidRPr="00FC5603">
          <w:rPr>
            <w:rStyle w:val="a7"/>
            <w:rFonts w:ascii="ＭＳ Ｐ明朝" w:eastAsia="ＭＳ Ｐ明朝" w:hAnsi="ＭＳ Ｐ明朝"/>
            <w:sz w:val="24"/>
            <w:szCs w:val="24"/>
          </w:rPr>
          <w:t>22</w:t>
        </w:r>
        <w:r w:rsidRPr="00FC5603">
          <w:rPr>
            <w:rStyle w:val="a7"/>
            <w:rFonts w:ascii="ＭＳ Ｐ明朝" w:eastAsia="ＭＳ Ｐ明朝" w:hAnsi="ＭＳ Ｐ明朝"/>
            <w:sz w:val="24"/>
            <w:szCs w:val="24"/>
          </w:rPr>
          <w:t>章</w:t>
        </w:r>
        <w:r w:rsidR="00401B4D" w:rsidRPr="00FC5603">
          <w:rPr>
            <w:rStyle w:val="a7"/>
            <w:rFonts w:ascii="ＭＳ Ｐ明朝" w:eastAsia="ＭＳ Ｐ明朝" w:hAnsi="ＭＳ Ｐ明朝"/>
            <w:sz w:val="24"/>
            <w:szCs w:val="24"/>
          </w:rPr>
          <w:t>13</w:t>
        </w:r>
        <w:r w:rsidRPr="00FC5603">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hyperlink r:id="rId81" w:anchor="25:30" w:tooltip="この役に立たない僕を外の暗い所に追い出すがよい。彼は、そこで泣き叫んだり、歯がみをしたりするであろう』。 " w:history="1">
        <w:r w:rsidR="00401B4D" w:rsidRPr="00FC5603">
          <w:rPr>
            <w:rStyle w:val="a7"/>
            <w:rFonts w:ascii="ＭＳ Ｐ明朝" w:eastAsia="ＭＳ Ｐ明朝" w:hAnsi="ＭＳ Ｐ明朝"/>
            <w:sz w:val="24"/>
            <w:szCs w:val="24"/>
          </w:rPr>
          <w:t>25</w:t>
        </w:r>
        <w:r w:rsidRPr="00FC5603">
          <w:rPr>
            <w:rStyle w:val="a7"/>
            <w:rFonts w:ascii="ＭＳ Ｐ明朝" w:eastAsia="ＭＳ Ｐ明朝" w:hAnsi="ＭＳ Ｐ明朝"/>
            <w:sz w:val="24"/>
            <w:szCs w:val="24"/>
          </w:rPr>
          <w:t>章</w:t>
        </w:r>
        <w:r w:rsidR="00401B4D" w:rsidRPr="00FC5603">
          <w:rPr>
            <w:rStyle w:val="a7"/>
            <w:rFonts w:ascii="ＭＳ Ｐ明朝" w:eastAsia="ＭＳ Ｐ明朝" w:hAnsi="ＭＳ Ｐ明朝"/>
            <w:sz w:val="24"/>
            <w:szCs w:val="24"/>
          </w:rPr>
          <w:t>30</w:t>
        </w:r>
        <w:r w:rsidRPr="00FC5603">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 xml:space="preserve">; </w:t>
      </w:r>
      <w:hyperlink r:id="rId82" w:anchor="16:24" w:tooltip="そこで声をあげて言った、『父、アブラハムよ、わたしをあわれんでください。ラザロをおつかわしになって、その指先を水でぬらし、わたしの舌を冷やさせてください。わたしはこの火炎の中で苦しみもだえています』。 " w:history="1">
        <w:r w:rsidRPr="00FC5603">
          <w:rPr>
            <w:rStyle w:val="a7"/>
            <w:rFonts w:ascii="ＭＳ Ｐ明朝" w:eastAsia="ＭＳ Ｐ明朝" w:hAnsi="ＭＳ Ｐ明朝"/>
            <w:sz w:val="24"/>
            <w:szCs w:val="24"/>
          </w:rPr>
          <w:t>ルカ</w:t>
        </w:r>
        <w:r w:rsidR="00401B4D" w:rsidRPr="00FC5603">
          <w:rPr>
            <w:rStyle w:val="a7"/>
            <w:rFonts w:ascii="ＭＳ Ｐ明朝" w:eastAsia="ＭＳ Ｐ明朝" w:hAnsi="ＭＳ Ｐ明朝"/>
            <w:sz w:val="24"/>
            <w:szCs w:val="24"/>
          </w:rPr>
          <w:t>16</w:t>
        </w:r>
        <w:r w:rsidRPr="00FC5603">
          <w:rPr>
            <w:rStyle w:val="a7"/>
            <w:rFonts w:ascii="ＭＳ Ｐ明朝" w:eastAsia="ＭＳ Ｐ明朝" w:hAnsi="ＭＳ Ｐ明朝"/>
            <w:sz w:val="24"/>
            <w:szCs w:val="24"/>
          </w:rPr>
          <w:t>章</w:t>
        </w:r>
        <w:r w:rsidR="00401B4D" w:rsidRPr="00FC5603">
          <w:rPr>
            <w:rStyle w:val="a7"/>
            <w:rFonts w:ascii="ＭＳ Ｐ明朝" w:eastAsia="ＭＳ Ｐ明朝" w:hAnsi="ＭＳ Ｐ明朝"/>
            <w:sz w:val="24"/>
            <w:szCs w:val="24"/>
          </w:rPr>
          <w:t>24</w:t>
        </w:r>
        <w:r w:rsidRPr="00FC5603">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 xml:space="preserve">; </w:t>
      </w:r>
      <w:hyperlink r:id="rId83" w:anchor="2:4" w:tooltip="神は、罪を犯した御使たちを許しておかないで、彼らを下界におとしいれ、さばきの時まで暗やみの穴に閉じ込めておかれた。 " w:history="1">
        <w:r w:rsidRPr="00FC5603">
          <w:rPr>
            <w:rStyle w:val="a7"/>
            <w:rFonts w:ascii="ＭＳ Ｐ明朝" w:eastAsia="ＭＳ Ｐ明朝" w:hAnsi="ＭＳ Ｐ明朝"/>
            <w:sz w:val="24"/>
            <w:szCs w:val="24"/>
          </w:rPr>
          <w:t>第二</w:t>
        </w:r>
        <w:r w:rsidR="00921843" w:rsidRPr="00FC5603">
          <w:rPr>
            <w:rStyle w:val="a7"/>
            <w:rFonts w:ascii="ＭＳ Ｐ明朝" w:eastAsia="ＭＳ Ｐ明朝" w:hAnsi="ＭＳ Ｐ明朝" w:hint="eastAsia"/>
            <w:sz w:val="24"/>
            <w:szCs w:val="24"/>
          </w:rPr>
          <w:t>ペテロ</w:t>
        </w:r>
        <w:r w:rsidR="00401B4D" w:rsidRPr="00FC5603">
          <w:rPr>
            <w:rStyle w:val="a7"/>
            <w:rFonts w:ascii="ＭＳ Ｐ明朝" w:eastAsia="ＭＳ Ｐ明朝" w:hAnsi="ＭＳ Ｐ明朝"/>
            <w:sz w:val="24"/>
            <w:szCs w:val="24"/>
          </w:rPr>
          <w:t>2</w:t>
        </w:r>
        <w:r w:rsidR="00921843" w:rsidRPr="00FC5603">
          <w:rPr>
            <w:rStyle w:val="a7"/>
            <w:rFonts w:ascii="ＭＳ Ｐ明朝" w:eastAsia="ＭＳ Ｐ明朝" w:hAnsi="ＭＳ Ｐ明朝"/>
            <w:sz w:val="24"/>
            <w:szCs w:val="24"/>
          </w:rPr>
          <w:t>章</w:t>
        </w:r>
        <w:r w:rsidR="00401B4D" w:rsidRPr="00FC5603">
          <w:rPr>
            <w:rStyle w:val="a7"/>
            <w:rFonts w:ascii="ＭＳ Ｐ明朝" w:eastAsia="ＭＳ Ｐ明朝" w:hAnsi="ＭＳ Ｐ明朝"/>
            <w:sz w:val="24"/>
            <w:szCs w:val="24"/>
          </w:rPr>
          <w:t>4</w:t>
        </w:r>
        <w:r w:rsidR="00921843" w:rsidRPr="00FC5603">
          <w:rPr>
            <w:rStyle w:val="a7"/>
            <w:rFonts w:ascii="ＭＳ Ｐ明朝" w:eastAsia="ＭＳ Ｐ明朝" w:hAnsi="ＭＳ Ｐ明朝"/>
            <w:sz w:val="24"/>
            <w:szCs w:val="24"/>
          </w:rPr>
          <w:t>節</w:t>
        </w:r>
      </w:hyperlink>
      <w:r w:rsidR="00921843">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hyperlink r:id="rId84" w:anchor="2:17" w:tooltip="この人々は、いわば、水のない井戸、突風に吹きはらわれる霧であって、彼らには暗やみが用意されている。 " w:history="1">
        <w:r w:rsidR="00401B4D" w:rsidRPr="00FC5603">
          <w:rPr>
            <w:rStyle w:val="a7"/>
            <w:rFonts w:ascii="ＭＳ Ｐ明朝" w:eastAsia="ＭＳ Ｐ明朝" w:hAnsi="ＭＳ Ｐ明朝"/>
            <w:sz w:val="24"/>
            <w:szCs w:val="24"/>
          </w:rPr>
          <w:t>2</w:t>
        </w:r>
        <w:r w:rsidR="00921843" w:rsidRPr="00FC5603">
          <w:rPr>
            <w:rStyle w:val="a7"/>
            <w:rFonts w:ascii="ＭＳ Ｐ明朝" w:eastAsia="ＭＳ Ｐ明朝" w:hAnsi="ＭＳ Ｐ明朝"/>
            <w:sz w:val="24"/>
            <w:szCs w:val="24"/>
          </w:rPr>
          <w:t>章</w:t>
        </w:r>
        <w:r w:rsidR="00401B4D" w:rsidRPr="00FC5603">
          <w:rPr>
            <w:rStyle w:val="a7"/>
            <w:rFonts w:ascii="ＭＳ Ｐ明朝" w:eastAsia="ＭＳ Ｐ明朝" w:hAnsi="ＭＳ Ｐ明朝"/>
            <w:sz w:val="24"/>
            <w:szCs w:val="24"/>
          </w:rPr>
          <w:t>17</w:t>
        </w:r>
        <w:r w:rsidR="00921843" w:rsidRPr="00FC5603">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 xml:space="preserve">; </w:t>
      </w:r>
      <w:hyperlink r:id="rId85" w:anchor="1:6" w:tooltip="主は、自分たちの地位を守ろうとはせず、そのおるべき所を捨て去った御使たちを、大いなる日のさばきのために、永久にしばりつけたまま、暗やみの中に閉じ込めておかれた。 " w:history="1">
        <w:r w:rsidR="00921843" w:rsidRPr="00FC5603">
          <w:rPr>
            <w:rStyle w:val="a7"/>
            <w:rFonts w:ascii="ＭＳ Ｐ明朝" w:eastAsia="ＭＳ Ｐ明朝" w:hAnsi="ＭＳ Ｐ明朝"/>
            <w:sz w:val="24"/>
            <w:szCs w:val="24"/>
          </w:rPr>
          <w:t>ユダ</w:t>
        </w:r>
        <w:r w:rsidR="00401B4D" w:rsidRPr="00FC5603">
          <w:rPr>
            <w:rStyle w:val="a7"/>
            <w:rFonts w:ascii="ＭＳ Ｐ明朝" w:eastAsia="ＭＳ Ｐ明朝" w:hAnsi="ＭＳ Ｐ明朝"/>
            <w:sz w:val="24"/>
            <w:szCs w:val="24"/>
          </w:rPr>
          <w:t>1</w:t>
        </w:r>
        <w:r w:rsidR="00921843" w:rsidRPr="00FC5603">
          <w:rPr>
            <w:rStyle w:val="a7"/>
            <w:rFonts w:ascii="ＭＳ Ｐ明朝" w:eastAsia="ＭＳ Ｐ明朝" w:hAnsi="ＭＳ Ｐ明朝"/>
            <w:sz w:val="24"/>
            <w:szCs w:val="24"/>
          </w:rPr>
          <w:t>章</w:t>
        </w:r>
        <w:r w:rsidR="00401B4D" w:rsidRPr="00FC5603">
          <w:rPr>
            <w:rStyle w:val="a7"/>
            <w:rFonts w:ascii="ＭＳ Ｐ明朝" w:eastAsia="ＭＳ Ｐ明朝" w:hAnsi="ＭＳ Ｐ明朝"/>
            <w:sz w:val="24"/>
            <w:szCs w:val="24"/>
          </w:rPr>
          <w:t>6</w:t>
        </w:r>
        <w:r w:rsidR="00921843" w:rsidRPr="00FC5603">
          <w:rPr>
            <w:rStyle w:val="a7"/>
            <w:rFonts w:ascii="ＭＳ Ｐ明朝" w:eastAsia="ＭＳ Ｐ明朝" w:hAnsi="ＭＳ Ｐ明朝"/>
            <w:sz w:val="24"/>
            <w:szCs w:val="24"/>
          </w:rPr>
          <w:t>節</w:t>
        </w:r>
      </w:hyperlink>
      <w:r w:rsidR="00921843">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hyperlink r:id="rId86" w:anchor="1:13" w:tooltip="自分の恥をあわにして出す海の荒波、さまよう星である。彼らには、まっくらなやみが永久に用意されている。 " w:history="1">
        <w:r w:rsidR="00401B4D" w:rsidRPr="00FC5603">
          <w:rPr>
            <w:rStyle w:val="a7"/>
            <w:rFonts w:ascii="ＭＳ Ｐ明朝" w:eastAsia="ＭＳ Ｐ明朝" w:hAnsi="ＭＳ Ｐ明朝"/>
            <w:sz w:val="24"/>
            <w:szCs w:val="24"/>
          </w:rPr>
          <w:t>1</w:t>
        </w:r>
        <w:r w:rsidR="00921843" w:rsidRPr="00FC5603">
          <w:rPr>
            <w:rStyle w:val="a7"/>
            <w:rFonts w:ascii="ＭＳ Ｐ明朝" w:eastAsia="ＭＳ Ｐ明朝" w:hAnsi="ＭＳ Ｐ明朝"/>
            <w:sz w:val="24"/>
            <w:szCs w:val="24"/>
          </w:rPr>
          <w:t>章</w:t>
        </w:r>
        <w:r w:rsidR="00401B4D" w:rsidRPr="00FC5603">
          <w:rPr>
            <w:rStyle w:val="a7"/>
            <w:rFonts w:ascii="ＭＳ Ｐ明朝" w:eastAsia="ＭＳ Ｐ明朝" w:hAnsi="ＭＳ Ｐ明朝"/>
            <w:sz w:val="24"/>
            <w:szCs w:val="24"/>
          </w:rPr>
          <w:t>13</w:t>
        </w:r>
        <w:r w:rsidR="00921843" w:rsidRPr="00FC5603">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w:t>
      </w:r>
      <w:r w:rsidR="00BF5F9C">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神は光であり、神の中に闇はない（</w:t>
      </w:r>
      <w:hyperlink r:id="rId87" w:anchor="1:5" w:tooltip="わたしたちがイエスから聞いて、あなたがたに伝えるおとずれは、こうである。神は光であって、神には少しの暗いところもない。 " w:history="1">
        <w:r w:rsidR="00921843" w:rsidRPr="002B5369">
          <w:rPr>
            <w:rStyle w:val="a7"/>
            <w:rFonts w:ascii="ＭＳ Ｐ明朝" w:eastAsia="ＭＳ Ｐ明朝" w:hAnsi="ＭＳ Ｐ明朝"/>
            <w:sz w:val="24"/>
            <w:szCs w:val="24"/>
          </w:rPr>
          <w:t>第一</w:t>
        </w:r>
        <w:r w:rsidR="00921843" w:rsidRPr="002B5369">
          <w:rPr>
            <w:rStyle w:val="a7"/>
            <w:rFonts w:ascii="ＭＳ Ｐ明朝" w:eastAsia="ＭＳ Ｐ明朝" w:hAnsi="ＭＳ Ｐ明朝" w:hint="eastAsia"/>
            <w:sz w:val="24"/>
            <w:szCs w:val="24"/>
          </w:rPr>
          <w:t>ヨハネ</w:t>
        </w:r>
        <w:r w:rsidR="00401B4D" w:rsidRPr="002B5369">
          <w:rPr>
            <w:rStyle w:val="a7"/>
            <w:rFonts w:ascii="ＭＳ Ｐ明朝" w:eastAsia="ＭＳ Ｐ明朝" w:hAnsi="ＭＳ Ｐ明朝"/>
            <w:sz w:val="24"/>
            <w:szCs w:val="24"/>
          </w:rPr>
          <w:t>1</w:t>
        </w:r>
        <w:r w:rsidR="00921843" w:rsidRPr="002B5369">
          <w:rPr>
            <w:rStyle w:val="a7"/>
            <w:rFonts w:ascii="ＭＳ Ｐ明朝" w:eastAsia="ＭＳ Ｐ明朝" w:hAnsi="ＭＳ Ｐ明朝"/>
            <w:sz w:val="24"/>
            <w:szCs w:val="24"/>
          </w:rPr>
          <w:t>章</w:t>
        </w:r>
        <w:r w:rsidR="00401B4D" w:rsidRPr="002B5369">
          <w:rPr>
            <w:rStyle w:val="a7"/>
            <w:rFonts w:ascii="ＭＳ Ｐ明朝" w:eastAsia="ＭＳ Ｐ明朝" w:hAnsi="ＭＳ Ｐ明朝"/>
            <w:sz w:val="24"/>
            <w:szCs w:val="24"/>
          </w:rPr>
          <w:t>5-7</w:t>
        </w:r>
        <w:r w:rsidR="00921843" w:rsidRPr="002B5369">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 xml:space="preserve">; </w:t>
      </w:r>
      <w:r w:rsidR="00921843">
        <w:rPr>
          <w:rFonts w:ascii="ＭＳ Ｐ明朝" w:eastAsia="ＭＳ Ｐ明朝" w:hAnsi="ＭＳ Ｐ明朝" w:hint="eastAsia"/>
          <w:sz w:val="24"/>
          <w:szCs w:val="24"/>
        </w:rPr>
        <w:t>参照</w:t>
      </w:r>
      <w:r w:rsidR="00401B4D" w:rsidRPr="007756B4">
        <w:rPr>
          <w:rFonts w:ascii="ＭＳ Ｐ明朝" w:eastAsia="ＭＳ Ｐ明朝" w:hAnsi="ＭＳ Ｐ明朝"/>
          <w:sz w:val="24"/>
          <w:szCs w:val="24"/>
        </w:rPr>
        <w:t xml:space="preserve">. </w:t>
      </w:r>
      <w:hyperlink r:id="rId88" w:anchor="1:3" w:tooltip="（3）すべてのものは、これによってできた。できたもののうち、一つとしてこれによらないものはなかった。(4)この言に命があった。そしてこの命は人の光であった。(5)光はやみの中に輝いている。そして、やみはこれに勝たなかった。(6)ここにひとりの人があって、神からつかわされていた。その名をヨハネと言った。(7)この人はあかしのためにきた。光についてあかしをし、彼によってすべての人が信じるためである。(8)彼は光ではなく、ただ、光についてあかしをするためにきたのである。(9)すべての人を照すまことの光…" w:history="1">
        <w:r w:rsidR="00921843" w:rsidRPr="002B5369">
          <w:rPr>
            <w:rStyle w:val="a7"/>
            <w:rFonts w:ascii="ＭＳ Ｐ明朝" w:eastAsia="ＭＳ Ｐ明朝" w:hAnsi="ＭＳ Ｐ明朝"/>
            <w:sz w:val="24"/>
            <w:szCs w:val="24"/>
          </w:rPr>
          <w:t>ヨハネ</w:t>
        </w:r>
        <w:r w:rsidR="00401B4D" w:rsidRPr="002B5369">
          <w:rPr>
            <w:rStyle w:val="a7"/>
            <w:rFonts w:ascii="ＭＳ Ｐ明朝" w:eastAsia="ＭＳ Ｐ明朝" w:hAnsi="ＭＳ Ｐ明朝"/>
            <w:sz w:val="24"/>
            <w:szCs w:val="24"/>
          </w:rPr>
          <w:t>1</w:t>
        </w:r>
        <w:r w:rsidR="00921843" w:rsidRPr="002B5369">
          <w:rPr>
            <w:rStyle w:val="a7"/>
            <w:rFonts w:ascii="ＭＳ Ｐ明朝" w:eastAsia="ＭＳ Ｐ明朝" w:hAnsi="ＭＳ Ｐ明朝"/>
            <w:sz w:val="24"/>
            <w:szCs w:val="24"/>
          </w:rPr>
          <w:t>章</w:t>
        </w:r>
        <w:r w:rsidR="00401B4D" w:rsidRPr="002B5369">
          <w:rPr>
            <w:rStyle w:val="a7"/>
            <w:rFonts w:ascii="ＭＳ Ｐ明朝" w:eastAsia="ＭＳ Ｐ明朝" w:hAnsi="ＭＳ Ｐ明朝"/>
            <w:sz w:val="24"/>
            <w:szCs w:val="24"/>
          </w:rPr>
          <w:t>3-9</w:t>
        </w:r>
        <w:r w:rsidR="00921843" w:rsidRPr="002B5369">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w:t>
      </w:r>
      <w:r w:rsidR="00BF5F9C">
        <w:rPr>
          <w:rFonts w:ascii="ＭＳ Ｐ明朝" w:eastAsia="ＭＳ Ｐ明朝" w:hAnsi="ＭＳ Ｐ明朝" w:hint="eastAsia"/>
          <w:sz w:val="24"/>
          <w:szCs w:val="24"/>
        </w:rPr>
        <w:t>からです</w:t>
      </w:r>
      <w:r w:rsidR="00921843">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光、つまり神の真理に対する反応は、このように、被造物の</w:t>
      </w:r>
      <w:r w:rsidR="00660682">
        <w:rPr>
          <w:rFonts w:ascii="ＭＳ Ｐ明朝" w:eastAsia="ＭＳ Ｐ明朝" w:hAnsi="ＭＳ Ｐ明朝" w:hint="eastAsia"/>
          <w:sz w:val="24"/>
          <w:szCs w:val="24"/>
        </w:rPr>
        <w:t>真の</w:t>
      </w:r>
      <w:r w:rsidR="00401B4D" w:rsidRPr="007756B4">
        <w:rPr>
          <w:rFonts w:ascii="ＭＳ Ｐ明朝" w:eastAsia="ＭＳ Ｐ明朝" w:hAnsi="ＭＳ Ｐ明朝"/>
          <w:sz w:val="24"/>
          <w:szCs w:val="24"/>
        </w:rPr>
        <w:t>性格の普遍的なリトマス試験です。ですから、サタンの謀反に応えて</w:t>
      </w:r>
      <w:r w:rsidR="00BF5F9C">
        <w:rPr>
          <w:rFonts w:ascii="ＭＳ Ｐ明朝" w:eastAsia="ＭＳ Ｐ明朝" w:hAnsi="ＭＳ Ｐ明朝" w:hint="eastAsia"/>
          <w:sz w:val="24"/>
          <w:szCs w:val="24"/>
        </w:rPr>
        <w:t>宇宙の</w:t>
      </w:r>
      <w:r w:rsidR="00401B4D" w:rsidRPr="007756B4">
        <w:rPr>
          <w:rFonts w:ascii="ＭＳ Ｐ明朝" w:eastAsia="ＭＳ Ｐ明朝" w:hAnsi="ＭＳ Ｐ明朝"/>
          <w:sz w:val="24"/>
          <w:szCs w:val="24"/>
        </w:rPr>
        <w:t>光</w:t>
      </w:r>
      <w:r w:rsidR="00004E7F">
        <w:rPr>
          <w:rFonts w:ascii="ＭＳ Ｐ明朝" w:eastAsia="ＭＳ Ｐ明朝" w:hAnsi="ＭＳ Ｐ明朝" w:hint="eastAsia"/>
          <w:sz w:val="24"/>
          <w:szCs w:val="24"/>
        </w:rPr>
        <w:t>が消</w:t>
      </w:r>
      <w:r w:rsidR="00401B4D" w:rsidRPr="007756B4">
        <w:rPr>
          <w:rFonts w:ascii="ＭＳ Ｐ明朝" w:eastAsia="ＭＳ Ｐ明朝" w:hAnsi="ＭＳ Ｐ明朝"/>
          <w:sz w:val="24"/>
          <w:szCs w:val="24"/>
        </w:rPr>
        <w:t>されたように（</w:t>
      </w:r>
      <w:hyperlink r:id="rId89" w:anchor="1:2" w:tooltip="地は形なく、むなしく、やみが淵のおもてにあり、神の霊が水のおもてをおおっていた。 " w:history="1">
        <w:r w:rsidR="00401B4D" w:rsidRPr="00877B2B">
          <w:rPr>
            <w:rStyle w:val="a7"/>
            <w:rFonts w:ascii="ＭＳ Ｐ明朝" w:eastAsia="ＭＳ Ｐ明朝" w:hAnsi="ＭＳ Ｐ明朝"/>
            <w:sz w:val="24"/>
            <w:szCs w:val="24"/>
          </w:rPr>
          <w:t>創世記1</w:t>
        </w:r>
        <w:r w:rsidR="00877B2B" w:rsidRPr="00877B2B">
          <w:rPr>
            <w:rStyle w:val="a7"/>
            <w:rFonts w:ascii="ＭＳ Ｐ明朝" w:eastAsia="ＭＳ Ｐ明朝" w:hAnsi="ＭＳ Ｐ明朝"/>
            <w:sz w:val="24"/>
            <w:szCs w:val="24"/>
          </w:rPr>
          <w:t>章</w:t>
        </w:r>
        <w:r w:rsidR="00877B2B" w:rsidRPr="00877B2B">
          <w:rPr>
            <w:rStyle w:val="a7"/>
            <w:rFonts w:ascii="ＭＳ Ｐ明朝" w:eastAsia="ＭＳ Ｐ明朝" w:hAnsi="ＭＳ Ｐ明朝" w:hint="eastAsia"/>
            <w:sz w:val="24"/>
            <w:szCs w:val="24"/>
          </w:rPr>
          <w:t>2</w:t>
        </w:r>
        <w:r w:rsidR="00877B2B" w:rsidRPr="00877B2B">
          <w:rPr>
            <w:rStyle w:val="a7"/>
            <w:rFonts w:ascii="ＭＳ Ｐ明朝" w:eastAsia="ＭＳ Ｐ明朝" w:hAnsi="ＭＳ Ｐ明朝"/>
            <w:sz w:val="24"/>
            <w:szCs w:val="24"/>
          </w:rPr>
          <w:t>節</w:t>
        </w:r>
      </w:hyperlink>
      <w:r w:rsidR="00877B2B">
        <w:rPr>
          <w:rFonts w:ascii="ＭＳ Ｐ明朝" w:eastAsia="ＭＳ Ｐ明朝" w:hAnsi="ＭＳ Ｐ明朝" w:hint="eastAsia"/>
          <w:sz w:val="24"/>
          <w:szCs w:val="24"/>
        </w:rPr>
        <w:t>）</w:t>
      </w:r>
      <w:r w:rsidR="00877B2B">
        <w:rPr>
          <w:rStyle w:val="ac"/>
          <w:rFonts w:ascii="ＭＳ Ｐ明朝" w:eastAsia="ＭＳ Ｐ明朝" w:hAnsi="ＭＳ Ｐ明朝"/>
          <w:sz w:val="24"/>
          <w:szCs w:val="24"/>
        </w:rPr>
        <w:footnoteReference w:id="5"/>
      </w:r>
      <w:r w:rsidR="00401B4D" w:rsidRPr="007756B4">
        <w:rPr>
          <w:rFonts w:ascii="ＭＳ Ｐ明朝" w:eastAsia="ＭＳ Ｐ明朝" w:hAnsi="ＭＳ Ｐ明朝"/>
          <w:sz w:val="24"/>
          <w:szCs w:val="24"/>
        </w:rPr>
        <w:t xml:space="preserve"> </w:t>
      </w:r>
      <w:r w:rsidR="00BF5F9C" w:rsidRPr="00BF5F9C">
        <w:rPr>
          <w:rFonts w:ascii="ＭＳ Ｐ明朝" w:eastAsia="ＭＳ Ｐ明朝" w:hAnsi="ＭＳ Ｐ明朝" w:hint="eastAsia"/>
          <w:sz w:val="24"/>
          <w:szCs w:val="24"/>
        </w:rPr>
        <w:t>神はこの暗闇の裁きを、ご自身の御力と、そしてその裁きを被る人々の真の性質を明らかに表すために用いられます。</w:t>
      </w:r>
      <w:r w:rsidR="00401B4D" w:rsidRPr="007756B4">
        <w:rPr>
          <w:rFonts w:ascii="ＭＳ Ｐ明朝" w:eastAsia="ＭＳ Ｐ明朝" w:hAnsi="ＭＳ Ｐ明朝"/>
          <w:sz w:val="24"/>
          <w:szCs w:val="24"/>
        </w:rPr>
        <w:t>反キリストとその最も</w:t>
      </w:r>
      <w:r w:rsidR="00401B4D" w:rsidRPr="007756B4">
        <w:rPr>
          <w:rFonts w:ascii="ＭＳ Ｐ明朝" w:eastAsia="ＭＳ Ｐ明朝" w:hAnsi="ＭＳ Ｐ明朝" w:hint="eastAsia"/>
          <w:sz w:val="24"/>
          <w:szCs w:val="24"/>
        </w:rPr>
        <w:t>熱心な信奉者たち</w:t>
      </w:r>
      <w:r w:rsidR="00BD2DEA">
        <w:rPr>
          <w:rFonts w:ascii="ＭＳ Ｐ明朝" w:eastAsia="ＭＳ Ｐ明朝" w:hAnsi="ＭＳ Ｐ明朝" w:hint="eastAsia"/>
          <w:sz w:val="24"/>
          <w:szCs w:val="24"/>
        </w:rPr>
        <w:t>に</w:t>
      </w:r>
      <w:r w:rsidR="00401B4D" w:rsidRPr="007756B4">
        <w:rPr>
          <w:rFonts w:ascii="ＭＳ Ｐ明朝" w:eastAsia="ＭＳ Ｐ明朝" w:hAnsi="ＭＳ Ｐ明朝" w:hint="eastAsia"/>
          <w:sz w:val="24"/>
          <w:szCs w:val="24"/>
        </w:rPr>
        <w:t>は、完全に盲目</w:t>
      </w:r>
      <w:r w:rsidR="00BF5F9C">
        <w:rPr>
          <w:rFonts w:ascii="ＭＳ Ｐ明朝" w:eastAsia="ＭＳ Ｐ明朝" w:hAnsi="ＭＳ Ｐ明朝" w:hint="eastAsia"/>
          <w:sz w:val="24"/>
          <w:szCs w:val="24"/>
        </w:rPr>
        <w:t>な、</w:t>
      </w:r>
      <w:r w:rsidR="00401B4D" w:rsidRPr="007756B4">
        <w:rPr>
          <w:rFonts w:ascii="ＭＳ Ｐ明朝" w:eastAsia="ＭＳ Ｐ明朝" w:hAnsi="ＭＳ Ｐ明朝" w:hint="eastAsia"/>
          <w:sz w:val="24"/>
          <w:szCs w:val="24"/>
        </w:rPr>
        <w:t>光を失った行為によって</w:t>
      </w:r>
      <w:r w:rsidR="00BF5F9C">
        <w:rPr>
          <w:rFonts w:ascii="ＭＳ Ｐ明朝" w:eastAsia="ＭＳ Ｐ明朝" w:hAnsi="ＭＳ Ｐ明朝" w:hint="eastAsia"/>
          <w:sz w:val="24"/>
          <w:szCs w:val="24"/>
        </w:rPr>
        <w:t>受けるにふさわしい、</w:t>
      </w:r>
      <w:r w:rsidR="00660682">
        <w:rPr>
          <w:rFonts w:ascii="ＭＳ Ｐ明朝" w:eastAsia="ＭＳ Ｐ明朝" w:hAnsi="ＭＳ Ｐ明朝" w:hint="eastAsia"/>
          <w:sz w:val="24"/>
          <w:szCs w:val="24"/>
        </w:rPr>
        <w:t>彼らが本当に愛した</w:t>
      </w:r>
      <w:r w:rsidR="00401B4D" w:rsidRPr="007756B4">
        <w:rPr>
          <w:rFonts w:ascii="ＭＳ Ｐ明朝" w:eastAsia="ＭＳ Ｐ明朝" w:hAnsi="ＭＳ Ｐ明朝" w:hint="eastAsia"/>
          <w:sz w:val="24"/>
          <w:szCs w:val="24"/>
        </w:rPr>
        <w:t>暗闇</w:t>
      </w:r>
      <w:r w:rsidR="00BF5F9C">
        <w:rPr>
          <w:rFonts w:ascii="ＭＳ Ｐ明朝" w:eastAsia="ＭＳ Ｐ明朝" w:hAnsi="ＭＳ Ｐ明朝" w:hint="eastAsia"/>
          <w:sz w:val="24"/>
          <w:szCs w:val="24"/>
        </w:rPr>
        <w:t>が</w:t>
      </w:r>
      <w:r w:rsidR="00401B4D" w:rsidRPr="007756B4">
        <w:rPr>
          <w:rFonts w:ascii="ＭＳ Ｐ明朝" w:eastAsia="ＭＳ Ｐ明朝" w:hAnsi="ＭＳ Ｐ明朝" w:hint="eastAsia"/>
          <w:sz w:val="24"/>
          <w:szCs w:val="24"/>
        </w:rPr>
        <w:t>与えられ</w:t>
      </w:r>
      <w:r w:rsidR="00EB25AB">
        <w:rPr>
          <w:rFonts w:ascii="ＭＳ Ｐ明朝" w:eastAsia="ＭＳ Ｐ明朝" w:hAnsi="ＭＳ Ｐ明朝" w:hint="eastAsia"/>
          <w:sz w:val="24"/>
          <w:szCs w:val="24"/>
        </w:rPr>
        <w:t>るので</w:t>
      </w:r>
      <w:r w:rsidR="00401B4D" w:rsidRPr="007756B4">
        <w:rPr>
          <w:rFonts w:ascii="ＭＳ Ｐ明朝" w:eastAsia="ＭＳ Ｐ明朝" w:hAnsi="ＭＳ Ｐ明朝" w:hint="eastAsia"/>
          <w:sz w:val="24"/>
          <w:szCs w:val="24"/>
        </w:rPr>
        <w:t>す（</w:t>
      </w:r>
      <w:hyperlink r:id="rId90" w:anchor="19:11" w:tooltip="そして家の入口におる人々を、老若の別なく打って目をくらましたので、彼らは入口を捜すのに疲れた。 " w:history="1">
        <w:r w:rsidR="00401B4D" w:rsidRPr="00660682">
          <w:rPr>
            <w:rStyle w:val="a7"/>
            <w:rFonts w:ascii="ＭＳ Ｐ明朝" w:eastAsia="ＭＳ Ｐ明朝" w:hAnsi="ＭＳ Ｐ明朝" w:hint="eastAsia"/>
            <w:sz w:val="24"/>
            <w:szCs w:val="24"/>
          </w:rPr>
          <w:t>創世記</w:t>
        </w:r>
        <w:r w:rsidR="00401B4D" w:rsidRPr="00660682">
          <w:rPr>
            <w:rStyle w:val="a7"/>
            <w:rFonts w:ascii="ＭＳ Ｐ明朝" w:eastAsia="ＭＳ Ｐ明朝" w:hAnsi="ＭＳ Ｐ明朝"/>
            <w:sz w:val="24"/>
            <w:szCs w:val="24"/>
          </w:rPr>
          <w:t>19</w:t>
        </w:r>
        <w:r w:rsidR="00877B2B" w:rsidRPr="00660682">
          <w:rPr>
            <w:rStyle w:val="a7"/>
            <w:rFonts w:ascii="ＭＳ Ｐ明朝" w:eastAsia="ＭＳ Ｐ明朝" w:hAnsi="ＭＳ Ｐ明朝"/>
            <w:sz w:val="24"/>
            <w:szCs w:val="24"/>
          </w:rPr>
          <w:t>章</w:t>
        </w:r>
        <w:r w:rsidR="00401B4D" w:rsidRPr="00660682">
          <w:rPr>
            <w:rStyle w:val="a7"/>
            <w:rFonts w:ascii="ＭＳ Ｐ明朝" w:eastAsia="ＭＳ Ｐ明朝" w:hAnsi="ＭＳ Ｐ明朝"/>
            <w:sz w:val="24"/>
            <w:szCs w:val="24"/>
          </w:rPr>
          <w:t>11</w:t>
        </w:r>
        <w:r w:rsidR="00877B2B" w:rsidRPr="00660682">
          <w:rPr>
            <w:rStyle w:val="a7"/>
            <w:rFonts w:ascii="ＭＳ Ｐ明朝" w:eastAsia="ＭＳ Ｐ明朝" w:hAnsi="ＭＳ Ｐ明朝"/>
            <w:sz w:val="24"/>
            <w:szCs w:val="24"/>
          </w:rPr>
          <w:t>節</w:t>
        </w:r>
      </w:hyperlink>
      <w:r w:rsidR="00660682">
        <w:rPr>
          <w:rFonts w:ascii="ＭＳ Ｐ明朝" w:eastAsia="ＭＳ Ｐ明朝" w:hAnsi="ＭＳ Ｐ明朝" w:hint="eastAsia"/>
          <w:sz w:val="24"/>
          <w:szCs w:val="24"/>
        </w:rPr>
        <w:t xml:space="preserve">; </w:t>
      </w:r>
      <w:hyperlink r:id="rId91" w:anchor="28:28" w:tooltip="また主はあなたを撃って気を狂わせ、目を見えなくし、心を混乱させられるであろう。 あなたは盲人が暗やみに手探りするように、真昼にも手探りするであろう。あなたは行く道で栄えることがなく、ただ常にしえたげられ、かすめられるだけで、あなたを救う者はないであろう。 " w:history="1">
        <w:r w:rsidR="00401B4D" w:rsidRPr="00660682">
          <w:rPr>
            <w:rStyle w:val="a7"/>
            <w:rFonts w:ascii="ＭＳ Ｐ明朝" w:eastAsia="ＭＳ Ｐ明朝" w:hAnsi="ＭＳ Ｐ明朝"/>
            <w:sz w:val="24"/>
            <w:szCs w:val="24"/>
          </w:rPr>
          <w:t>申命28</w:t>
        </w:r>
        <w:r w:rsidR="00660682" w:rsidRPr="00660682">
          <w:rPr>
            <w:rStyle w:val="a7"/>
            <w:rFonts w:ascii="ＭＳ Ｐ明朝" w:eastAsia="ＭＳ Ｐ明朝" w:hAnsi="ＭＳ Ｐ明朝"/>
            <w:sz w:val="24"/>
            <w:szCs w:val="24"/>
          </w:rPr>
          <w:t>章</w:t>
        </w:r>
        <w:r w:rsidR="00401B4D" w:rsidRPr="00660682">
          <w:rPr>
            <w:rStyle w:val="a7"/>
            <w:rFonts w:ascii="ＭＳ Ｐ明朝" w:eastAsia="ＭＳ Ｐ明朝" w:hAnsi="ＭＳ Ｐ明朝"/>
            <w:sz w:val="24"/>
            <w:szCs w:val="24"/>
          </w:rPr>
          <w:t>28-29</w:t>
        </w:r>
        <w:r w:rsidR="00660682" w:rsidRPr="00660682">
          <w:rPr>
            <w:rStyle w:val="a7"/>
            <w:rFonts w:ascii="ＭＳ Ｐ明朝" w:eastAsia="ＭＳ Ｐ明朝" w:hAnsi="ＭＳ Ｐ明朝"/>
            <w:sz w:val="24"/>
            <w:szCs w:val="24"/>
          </w:rPr>
          <w:t>節</w:t>
        </w:r>
      </w:hyperlink>
      <w:r w:rsidR="00660682">
        <w:rPr>
          <w:rFonts w:ascii="ＭＳ Ｐ明朝" w:eastAsia="ＭＳ Ｐ明朝" w:hAnsi="ＭＳ Ｐ明朝" w:hint="eastAsia"/>
          <w:sz w:val="24"/>
          <w:szCs w:val="24"/>
        </w:rPr>
        <w:t xml:space="preserve">; </w:t>
      </w:r>
      <w:hyperlink r:id="rId92" w:anchor="6:18" w:tooltip="スリヤびとがエリシャの所に下ってきた時、エリシャは主に祈って言った、「どうぞ、この人々の目をくらましてください」。するとエリシャの言葉のとおりに彼らの目をくらまされた。 そこでエリシャは彼らに「これはその道ではない。これはその町でもない。わたしについてきなさい。わたしはあなたがたを、あなたがたの尋ねる人の所へ連れて行きましょう」と言って、彼らをサマリヤへ連れて行った。 彼らがサマリヤにはいったとき、エリシャは言った、「主よ、この人々の目を開いて見させてください」。主は彼らの目を開かれたので、彼らが見ると…" w:history="1">
        <w:r w:rsidR="00660682" w:rsidRPr="00660682">
          <w:rPr>
            <w:rStyle w:val="a7"/>
            <w:rFonts w:ascii="ＭＳ Ｐ明朝" w:eastAsia="ＭＳ Ｐ明朝" w:hAnsi="ＭＳ Ｐ明朝" w:hint="eastAsia"/>
            <w:sz w:val="24"/>
            <w:szCs w:val="24"/>
          </w:rPr>
          <w:t>列王記下</w:t>
        </w:r>
        <w:r w:rsidR="00401B4D" w:rsidRPr="00660682">
          <w:rPr>
            <w:rStyle w:val="a7"/>
            <w:rFonts w:ascii="ＭＳ Ｐ明朝" w:eastAsia="ＭＳ Ｐ明朝" w:hAnsi="ＭＳ Ｐ明朝"/>
            <w:sz w:val="24"/>
            <w:szCs w:val="24"/>
          </w:rPr>
          <w:t>6</w:t>
        </w:r>
        <w:r w:rsidR="00660682" w:rsidRPr="00660682">
          <w:rPr>
            <w:rStyle w:val="a7"/>
            <w:rFonts w:ascii="ＭＳ Ｐ明朝" w:eastAsia="ＭＳ Ｐ明朝" w:hAnsi="ＭＳ Ｐ明朝"/>
            <w:sz w:val="24"/>
            <w:szCs w:val="24"/>
          </w:rPr>
          <w:t>章</w:t>
        </w:r>
        <w:r w:rsidR="00401B4D" w:rsidRPr="00660682">
          <w:rPr>
            <w:rStyle w:val="a7"/>
            <w:rFonts w:ascii="ＭＳ Ｐ明朝" w:eastAsia="ＭＳ Ｐ明朝" w:hAnsi="ＭＳ Ｐ明朝"/>
            <w:sz w:val="24"/>
            <w:szCs w:val="24"/>
          </w:rPr>
          <w:t>18-</w:t>
        </w:r>
      </w:hyperlink>
      <w:r w:rsidR="00660682">
        <w:rPr>
          <w:rFonts w:ascii="ＭＳ Ｐ明朝" w:eastAsia="ＭＳ Ｐ明朝" w:hAnsi="ＭＳ Ｐ明朝" w:hint="eastAsia"/>
          <w:sz w:val="24"/>
          <w:szCs w:val="24"/>
        </w:rPr>
        <w:t xml:space="preserve">; </w:t>
      </w:r>
      <w:hyperlink r:id="rId93" w:anchor="13:11" w:tooltip="見よ、主のみ手がおまえの上に及んでいる。おまえは盲になって、当分、日の光が見えなくなるのだ」。たちまち、かすみとやみとが彼にかかったため、彼は手さぐりしながら、手を引いてくれる人を捜しまわった。 " w:history="1">
        <w:r w:rsidR="00660682" w:rsidRPr="00660682">
          <w:rPr>
            <w:rStyle w:val="a7"/>
            <w:rFonts w:ascii="ＭＳ Ｐ明朝" w:eastAsia="ＭＳ Ｐ明朝" w:hAnsi="ＭＳ Ｐ明朝" w:hint="eastAsia"/>
            <w:sz w:val="24"/>
            <w:szCs w:val="24"/>
          </w:rPr>
          <w:t>使徒行伝</w:t>
        </w:r>
        <w:r w:rsidR="00401B4D" w:rsidRPr="00660682">
          <w:rPr>
            <w:rStyle w:val="a7"/>
            <w:rFonts w:ascii="ＭＳ Ｐ明朝" w:eastAsia="ＭＳ Ｐ明朝" w:hAnsi="ＭＳ Ｐ明朝"/>
            <w:sz w:val="24"/>
            <w:szCs w:val="24"/>
          </w:rPr>
          <w:t>13</w:t>
        </w:r>
        <w:r w:rsidR="00660682" w:rsidRPr="00660682">
          <w:rPr>
            <w:rStyle w:val="a7"/>
            <w:rFonts w:ascii="ＭＳ Ｐ明朝" w:eastAsia="ＭＳ Ｐ明朝" w:hAnsi="ＭＳ Ｐ明朝"/>
            <w:sz w:val="24"/>
            <w:szCs w:val="24"/>
          </w:rPr>
          <w:t>章</w:t>
        </w:r>
        <w:r w:rsidR="00401B4D" w:rsidRPr="00660682">
          <w:rPr>
            <w:rStyle w:val="a7"/>
            <w:rFonts w:ascii="ＭＳ Ｐ明朝" w:eastAsia="ＭＳ Ｐ明朝" w:hAnsi="ＭＳ Ｐ明朝"/>
            <w:sz w:val="24"/>
            <w:szCs w:val="24"/>
          </w:rPr>
          <w:t>11</w:t>
        </w:r>
        <w:r w:rsidR="00660682" w:rsidRPr="00660682">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を参照）。</w:t>
      </w:r>
    </w:p>
    <w:p w14:paraId="5D0D6F6A" w14:textId="77777777" w:rsidR="00401B4D" w:rsidRPr="00EB25AB" w:rsidRDefault="00401B4D" w:rsidP="00BB4B4A">
      <w:pPr>
        <w:spacing w:line="240" w:lineRule="atLeast"/>
        <w:rPr>
          <w:rFonts w:ascii="ＭＳ Ｐ明朝" w:eastAsia="ＭＳ Ｐ明朝" w:hAnsi="ＭＳ Ｐ明朝"/>
          <w:sz w:val="24"/>
          <w:szCs w:val="24"/>
        </w:rPr>
      </w:pPr>
    </w:p>
    <w:p w14:paraId="1137D86D" w14:textId="16731E6C" w:rsidR="00660682" w:rsidRDefault="00660682" w:rsidP="00BB4B4A">
      <w:pPr>
        <w:spacing w:line="240" w:lineRule="atLeast"/>
        <w:ind w:firstLine="240"/>
        <w:rPr>
          <w:rFonts w:ascii="ＭＳ Ｐ明朝" w:eastAsia="ＭＳ Ｐ明朝" w:hAnsi="ＭＳ Ｐ明朝"/>
          <w:sz w:val="24"/>
          <w:szCs w:val="24"/>
        </w:rPr>
      </w:pPr>
      <w:r w:rsidRPr="00660682">
        <w:rPr>
          <w:rFonts w:ascii="BIZ UDPゴシック" w:eastAsia="BIZ UDPゴシック" w:hAnsi="BIZ UDPゴシック" w:hint="eastAsia"/>
          <w:sz w:val="24"/>
          <w:szCs w:val="24"/>
        </w:rPr>
        <w:t>そのさばきというのは、光</w:t>
      </w:r>
      <w:r w:rsidR="009331C1" w:rsidRPr="007756B4">
        <w:rPr>
          <w:rFonts w:ascii="ＭＳ Ｐ明朝" w:eastAsia="ＭＳ Ｐ明朝" w:hAnsi="ＭＳ Ｐ明朝" w:hint="eastAsia"/>
          <w:sz w:val="24"/>
          <w:szCs w:val="24"/>
        </w:rPr>
        <w:t>（イエス・キリスト）</w:t>
      </w:r>
      <w:r w:rsidRPr="00660682">
        <w:rPr>
          <w:rFonts w:ascii="BIZ UDPゴシック" w:eastAsia="BIZ UDPゴシック" w:hAnsi="BIZ UDPゴシック" w:hint="eastAsia"/>
          <w:sz w:val="24"/>
          <w:szCs w:val="24"/>
        </w:rPr>
        <w:t>がこの世にきたのに、人々はそのおこないが悪いために、光よりもやみの方を愛したことである。</w:t>
      </w:r>
      <w:r w:rsidRPr="00660682">
        <w:rPr>
          <w:rFonts w:ascii="BIZ UDPゴシック" w:eastAsia="BIZ UDPゴシック" w:hAnsi="BIZ UDPゴシック"/>
          <w:sz w:val="24"/>
          <w:szCs w:val="24"/>
        </w:rPr>
        <w:t xml:space="preserve"> 悪を行っている者はみな光を憎む。そして、そのおこないが明るみに出されるのを恐れて、光にこようとはしない。 しかし、真理を行っている者は光に来る。その人のおこないの、神にあってなされたということ</w:t>
      </w:r>
      <w:r w:rsidR="009331C1" w:rsidRPr="007756B4">
        <w:rPr>
          <w:rFonts w:ascii="ＭＳ Ｐ明朝" w:eastAsia="ＭＳ Ｐ明朝" w:hAnsi="ＭＳ Ｐ明朝"/>
          <w:sz w:val="24"/>
          <w:szCs w:val="24"/>
        </w:rPr>
        <w:t>（すなわち、神の御心に適ったこと）</w:t>
      </w:r>
      <w:r w:rsidRPr="00660682">
        <w:rPr>
          <w:rFonts w:ascii="BIZ UDPゴシック" w:eastAsia="BIZ UDPゴシック" w:hAnsi="BIZ UDPゴシック"/>
          <w:sz w:val="24"/>
          <w:szCs w:val="24"/>
        </w:rPr>
        <w:t>が、明らかにされるためである。</w:t>
      </w:r>
      <w:r w:rsidRPr="00660682">
        <w:rPr>
          <w:rFonts w:ascii="ＭＳ Ｐ明朝" w:eastAsia="ＭＳ Ｐ明朝" w:hAnsi="ＭＳ Ｐ明朝"/>
          <w:sz w:val="24"/>
          <w:szCs w:val="24"/>
        </w:rPr>
        <w:t>(</w:t>
      </w:r>
      <w:r w:rsidR="009331C1">
        <w:rPr>
          <w:rFonts w:ascii="ＭＳ Ｐ明朝" w:eastAsia="ＭＳ Ｐ明朝" w:hAnsi="ＭＳ Ｐ明朝" w:hint="eastAsia"/>
          <w:sz w:val="24"/>
          <w:szCs w:val="24"/>
        </w:rPr>
        <w:t>ヨハネ</w:t>
      </w:r>
      <w:r w:rsidRPr="00660682">
        <w:rPr>
          <w:rFonts w:ascii="ＭＳ Ｐ明朝" w:eastAsia="ＭＳ Ｐ明朝" w:hAnsi="ＭＳ Ｐ明朝"/>
          <w:sz w:val="24"/>
          <w:szCs w:val="24"/>
        </w:rPr>
        <w:t>3</w:t>
      </w:r>
      <w:r w:rsidR="009331C1">
        <w:rPr>
          <w:rFonts w:ascii="ＭＳ Ｐ明朝" w:eastAsia="ＭＳ Ｐ明朝" w:hAnsi="ＭＳ Ｐ明朝" w:hint="eastAsia"/>
          <w:sz w:val="24"/>
          <w:szCs w:val="24"/>
        </w:rPr>
        <w:t>章</w:t>
      </w:r>
      <w:r w:rsidRPr="00660682">
        <w:rPr>
          <w:rFonts w:ascii="ＭＳ Ｐ明朝" w:eastAsia="ＭＳ Ｐ明朝" w:hAnsi="ＭＳ Ｐ明朝"/>
          <w:sz w:val="24"/>
          <w:szCs w:val="24"/>
        </w:rPr>
        <w:t>19-21</w:t>
      </w:r>
      <w:r w:rsidR="009331C1">
        <w:rPr>
          <w:rFonts w:ascii="ＭＳ Ｐ明朝" w:eastAsia="ＭＳ Ｐ明朝" w:hAnsi="ＭＳ Ｐ明朝" w:hint="eastAsia"/>
          <w:sz w:val="24"/>
          <w:szCs w:val="24"/>
        </w:rPr>
        <w:t>節</w:t>
      </w:r>
      <w:r w:rsidRPr="00660682">
        <w:rPr>
          <w:rFonts w:ascii="ＭＳ Ｐ明朝" w:eastAsia="ＭＳ Ｐ明朝" w:hAnsi="ＭＳ Ｐ明朝"/>
          <w:sz w:val="24"/>
          <w:szCs w:val="24"/>
        </w:rPr>
        <w:t>)</w:t>
      </w:r>
    </w:p>
    <w:p w14:paraId="2D5EEF43" w14:textId="77777777" w:rsidR="00660682" w:rsidRDefault="00660682" w:rsidP="00BB4B4A">
      <w:pPr>
        <w:spacing w:line="240" w:lineRule="atLeast"/>
        <w:rPr>
          <w:rFonts w:ascii="ＭＳ Ｐ明朝" w:eastAsia="ＭＳ Ｐ明朝" w:hAnsi="ＭＳ Ｐ明朝"/>
          <w:sz w:val="24"/>
          <w:szCs w:val="24"/>
        </w:rPr>
      </w:pPr>
    </w:p>
    <w:p w14:paraId="4BB1AD80" w14:textId="7934BF11"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第</w:t>
      </w:r>
      <w:r w:rsidRPr="007756B4">
        <w:rPr>
          <w:rFonts w:ascii="ＭＳ Ｐ明朝" w:eastAsia="ＭＳ Ｐ明朝" w:hAnsi="ＭＳ Ｐ明朝"/>
          <w:sz w:val="24"/>
          <w:szCs w:val="24"/>
        </w:rPr>
        <w:t>4のラッパの裁き（</w:t>
      </w:r>
      <w:hyperlink r:id="rId94" w:anchor="8:12" w:tooltip="第四の御使が、ラッパを吹き鳴らした。すると、太陽の三分の一と、月の三分の一と、星の三分の一とが打たれて、これらのものの三分の一は暗くなり、昼の三分の一は明るくなくなり、夜も同じようになった。 " w:history="1">
        <w:r w:rsidR="009331C1" w:rsidRPr="009331C1">
          <w:rPr>
            <w:rStyle w:val="a7"/>
            <w:rFonts w:ascii="ＭＳ Ｐ明朝" w:eastAsia="ＭＳ Ｐ明朝" w:hAnsi="ＭＳ Ｐ明朝"/>
            <w:sz w:val="24"/>
            <w:szCs w:val="24"/>
          </w:rPr>
          <w:t>黙示録</w:t>
        </w:r>
        <w:r w:rsidRPr="009331C1">
          <w:rPr>
            <w:rStyle w:val="a7"/>
            <w:rFonts w:ascii="ＭＳ Ｐ明朝" w:eastAsia="ＭＳ Ｐ明朝" w:hAnsi="ＭＳ Ｐ明朝"/>
            <w:sz w:val="24"/>
            <w:szCs w:val="24"/>
          </w:rPr>
          <w:t>8</w:t>
        </w:r>
        <w:r w:rsidR="009331C1" w:rsidRPr="009331C1">
          <w:rPr>
            <w:rStyle w:val="a7"/>
            <w:rFonts w:ascii="ＭＳ Ｐ明朝" w:eastAsia="ＭＳ Ｐ明朝" w:hAnsi="ＭＳ Ｐ明朝"/>
            <w:sz w:val="24"/>
            <w:szCs w:val="24"/>
          </w:rPr>
          <w:t>章</w:t>
        </w:r>
        <w:r w:rsidRPr="009331C1">
          <w:rPr>
            <w:rStyle w:val="a7"/>
            <w:rFonts w:ascii="ＭＳ Ｐ明朝" w:eastAsia="ＭＳ Ｐ明朝" w:hAnsi="ＭＳ Ｐ明朝"/>
            <w:sz w:val="24"/>
            <w:szCs w:val="24"/>
          </w:rPr>
          <w:t>12</w:t>
        </w:r>
        <w:r w:rsidR="009331C1" w:rsidRPr="009331C1">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）の暗闇と同様に、獣の王国（地球の約4分の1を占める）が、ここで言われているような</w:t>
      </w:r>
      <w:r w:rsidR="00EB25AB">
        <w:rPr>
          <w:rFonts w:ascii="ＭＳ Ｐ明朝" w:eastAsia="ＭＳ Ｐ明朝" w:hAnsi="ＭＳ Ｐ明朝" w:hint="eastAsia"/>
          <w:sz w:val="24"/>
          <w:szCs w:val="24"/>
        </w:rPr>
        <w:t>、</w:t>
      </w:r>
      <w:r w:rsidRPr="007756B4">
        <w:rPr>
          <w:rFonts w:ascii="ＭＳ Ｐ明朝" w:eastAsia="ＭＳ Ｐ明朝" w:hAnsi="ＭＳ Ｐ明朝"/>
          <w:sz w:val="24"/>
          <w:szCs w:val="24"/>
        </w:rPr>
        <w:t>少なくとも完全な暗闇に投げ込まれることを、</w:t>
      </w:r>
      <w:r w:rsidR="00932FA5">
        <w:rPr>
          <w:rFonts w:ascii="ＭＳ Ｐ明朝" w:eastAsia="ＭＳ Ｐ明朝" w:hAnsi="ＭＳ Ｐ明朝" w:hint="eastAsia"/>
          <w:sz w:val="24"/>
          <w:szCs w:val="24"/>
        </w:rPr>
        <w:t>その時、</w:t>
      </w:r>
      <w:r w:rsidRPr="007756B4">
        <w:rPr>
          <w:rFonts w:ascii="ＭＳ Ｐ明朝" w:eastAsia="ＭＳ Ｐ明朝" w:hAnsi="ＭＳ Ｐ明朝"/>
          <w:sz w:val="24"/>
          <w:szCs w:val="24"/>
        </w:rPr>
        <w:t>人々が合理的に説明することは不可能で</w:t>
      </w:r>
      <w:r w:rsidR="00FA2FB5">
        <w:rPr>
          <w:rFonts w:ascii="ＭＳ Ｐ明朝" w:eastAsia="ＭＳ Ｐ明朝" w:hAnsi="ＭＳ Ｐ明朝" w:hint="eastAsia"/>
          <w:sz w:val="24"/>
          <w:szCs w:val="24"/>
        </w:rPr>
        <w:t>しょう</w:t>
      </w:r>
      <w:r w:rsidRPr="007756B4">
        <w:rPr>
          <w:rFonts w:ascii="ＭＳ Ｐ明朝" w:eastAsia="ＭＳ Ｐ明朝" w:hAnsi="ＭＳ Ｐ明朝"/>
          <w:sz w:val="24"/>
          <w:szCs w:val="24"/>
        </w:rPr>
        <w:t>。しかし、繰り返しになり</w:t>
      </w:r>
      <w:r w:rsidRPr="007756B4">
        <w:rPr>
          <w:rFonts w:ascii="ＭＳ Ｐ明朝" w:eastAsia="ＭＳ Ｐ明朝" w:hAnsi="ＭＳ Ｐ明朝"/>
          <w:sz w:val="24"/>
          <w:szCs w:val="24"/>
        </w:rPr>
        <w:lastRenderedPageBreak/>
        <w:t>ますが、この裁きには紛れもなく神の力が現れており、この裁きがもたらす痛みと苦しみは</w:t>
      </w:r>
      <w:r w:rsidR="00EB25AB">
        <w:rPr>
          <w:rFonts w:ascii="ＭＳ Ｐ明朝" w:eastAsia="ＭＳ Ｐ明朝" w:hAnsi="ＭＳ Ｐ明朝" w:hint="eastAsia"/>
          <w:sz w:val="24"/>
          <w:szCs w:val="24"/>
        </w:rPr>
        <w:t>、</w:t>
      </w:r>
      <w:r w:rsidRPr="007756B4">
        <w:rPr>
          <w:rFonts w:ascii="ＭＳ Ｐ明朝" w:eastAsia="ＭＳ Ｐ明朝" w:hAnsi="ＭＳ Ｐ明朝"/>
          <w:sz w:val="24"/>
          <w:szCs w:val="24"/>
        </w:rPr>
        <w:t>謙遜と悔い改めの反応を引き起こす</w:t>
      </w:r>
      <w:r w:rsidR="009331C1">
        <w:rPr>
          <w:rFonts w:ascii="ＭＳ Ｐ明朝" w:eastAsia="ＭＳ Ｐ明朝" w:hAnsi="ＭＳ Ｐ明朝" w:hint="eastAsia"/>
          <w:sz w:val="24"/>
          <w:szCs w:val="24"/>
        </w:rPr>
        <w:t>べき</w:t>
      </w:r>
      <w:r w:rsidRPr="007756B4">
        <w:rPr>
          <w:rFonts w:ascii="ＭＳ Ｐ明朝" w:eastAsia="ＭＳ Ｐ明朝" w:hAnsi="ＭＳ Ｐ明朝"/>
          <w:sz w:val="24"/>
          <w:szCs w:val="24"/>
        </w:rPr>
        <w:t>ですが</w:t>
      </w:r>
      <w:r w:rsidR="009331C1">
        <w:rPr>
          <w:rStyle w:val="ac"/>
          <w:rFonts w:ascii="ＭＳ Ｐ明朝" w:eastAsia="ＭＳ Ｐ明朝" w:hAnsi="ＭＳ Ｐ明朝"/>
          <w:sz w:val="24"/>
          <w:szCs w:val="24"/>
        </w:rPr>
        <w:footnoteReference w:id="6"/>
      </w:r>
      <w:r w:rsidRPr="007756B4">
        <w:rPr>
          <w:rFonts w:ascii="ＭＳ Ｐ明朝" w:eastAsia="ＭＳ Ｐ明朝" w:hAnsi="ＭＳ Ｐ明朝"/>
          <w:sz w:val="24"/>
          <w:szCs w:val="24"/>
        </w:rPr>
        <w:t>、反キリストの崇拝者たちの完全に硬化した心には、天と地を創造し維持される方に対する無力な冒涜しか引き起こさないでしょう（参照</w:t>
      </w:r>
      <w:r w:rsidR="00676D42">
        <w:rPr>
          <w:rFonts w:ascii="ＭＳ Ｐ明朝" w:eastAsia="ＭＳ Ｐ明朝" w:hAnsi="ＭＳ Ｐ明朝" w:hint="eastAsia"/>
          <w:sz w:val="24"/>
          <w:szCs w:val="24"/>
        </w:rPr>
        <w:t>.</w:t>
      </w:r>
      <w:hyperlink r:id="rId95" w:anchor="6:27" w:tooltip="「わたしはあなたを民のうちに立てて、ためす者、試みる者とした。あなたが彼らの道を知り、それをためすことができるようにするためである。 彼らはみな、強情な反逆者であって、歩きまわって人をそしる。彼らは青銅や鉄であって、みな卑しいことを行う。 ふいごは激しく吹き、鉛は火にとけて尽き、精錬はいたずらに進む。悪しき者がまだ除かれないからである。 主が彼らを捨てられたので、彼らは捨てられた銀と呼ばれる」。 " w:history="1">
        <w:r w:rsidR="00676D42" w:rsidRPr="00676D42">
          <w:rPr>
            <w:rStyle w:val="a7"/>
            <w:rFonts w:ascii="ＭＳ Ｐ明朝" w:eastAsia="ＭＳ Ｐ明朝" w:hAnsi="ＭＳ Ｐ明朝"/>
            <w:sz w:val="24"/>
            <w:szCs w:val="24"/>
          </w:rPr>
          <w:t>エレミヤ</w:t>
        </w:r>
        <w:r w:rsidRPr="00676D42">
          <w:rPr>
            <w:rStyle w:val="a7"/>
            <w:rFonts w:ascii="ＭＳ Ｐ明朝" w:eastAsia="ＭＳ Ｐ明朝" w:hAnsi="ＭＳ Ｐ明朝"/>
            <w:sz w:val="24"/>
            <w:szCs w:val="24"/>
          </w:rPr>
          <w:t>6</w:t>
        </w:r>
        <w:r w:rsidR="00676D42" w:rsidRPr="00676D42">
          <w:rPr>
            <w:rStyle w:val="a7"/>
            <w:rFonts w:ascii="ＭＳ Ｐ明朝" w:eastAsia="ＭＳ Ｐ明朝" w:hAnsi="ＭＳ Ｐ明朝"/>
            <w:sz w:val="24"/>
            <w:szCs w:val="24"/>
          </w:rPr>
          <w:t>章</w:t>
        </w:r>
        <w:r w:rsidRPr="00676D42">
          <w:rPr>
            <w:rStyle w:val="a7"/>
            <w:rFonts w:ascii="ＭＳ Ｐ明朝" w:eastAsia="ＭＳ Ｐ明朝" w:hAnsi="ＭＳ Ｐ明朝"/>
            <w:sz w:val="24"/>
            <w:szCs w:val="24"/>
          </w:rPr>
          <w:t>27-30</w:t>
        </w:r>
        <w:r w:rsidR="00676D42" w:rsidRPr="00676D42">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96" w:anchor="22:17" w:tooltip="主の言葉がまたわたしに臨んだ、 「人の子よ、イスラエルの家はわたしに対して、かなかすとなった。彼らはすべて炉の中の銀、青銅、すず、鉄、鉛のかなかすとなった。 それゆえ、主なる神はこう言われる、あなたがたは皆かなかすとなったゆえ、見よ、わたしはあなたがたをエルサレムの中に集める。 " w:history="1">
        <w:r w:rsidR="00676D42" w:rsidRPr="00676D42">
          <w:rPr>
            <w:rStyle w:val="a7"/>
            <w:rFonts w:ascii="ＭＳ Ｐ明朝" w:eastAsia="ＭＳ Ｐ明朝" w:hAnsi="ＭＳ Ｐ明朝"/>
            <w:sz w:val="24"/>
            <w:szCs w:val="24"/>
          </w:rPr>
          <w:t>エセキエル</w:t>
        </w:r>
        <w:r w:rsidRPr="00676D42">
          <w:rPr>
            <w:rStyle w:val="a7"/>
            <w:rFonts w:ascii="ＭＳ Ｐ明朝" w:eastAsia="ＭＳ Ｐ明朝" w:hAnsi="ＭＳ Ｐ明朝"/>
            <w:sz w:val="24"/>
            <w:szCs w:val="24"/>
          </w:rPr>
          <w:t>22</w:t>
        </w:r>
        <w:r w:rsidR="00676D42" w:rsidRPr="00676D42">
          <w:rPr>
            <w:rStyle w:val="a7"/>
            <w:rFonts w:ascii="ＭＳ Ｐ明朝" w:eastAsia="ＭＳ Ｐ明朝" w:hAnsi="ＭＳ Ｐ明朝"/>
            <w:sz w:val="24"/>
            <w:szCs w:val="24"/>
          </w:rPr>
          <w:t>章</w:t>
        </w:r>
        <w:r w:rsidRPr="00676D42">
          <w:rPr>
            <w:rStyle w:val="a7"/>
            <w:rFonts w:ascii="ＭＳ Ｐ明朝" w:eastAsia="ＭＳ Ｐ明朝" w:hAnsi="ＭＳ Ｐ明朝"/>
            <w:sz w:val="24"/>
            <w:szCs w:val="24"/>
          </w:rPr>
          <w:t>17-19</w:t>
        </w:r>
        <w:r w:rsidR="00676D42" w:rsidRPr="00676D42">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）。この点でも、この鉢の</w:t>
      </w:r>
      <w:r w:rsidR="00DD1511">
        <w:rPr>
          <w:rFonts w:ascii="ＭＳ Ｐ明朝" w:eastAsia="ＭＳ Ｐ明朝" w:hAnsi="ＭＳ Ｐ明朝" w:hint="eastAsia"/>
          <w:sz w:val="24"/>
          <w:szCs w:val="24"/>
        </w:rPr>
        <w:t>裁きの超自然的な暗闇は</w:t>
      </w:r>
      <w:r w:rsidR="00EB25AB">
        <w:rPr>
          <w:rFonts w:ascii="ＭＳ Ｐ明朝" w:eastAsia="ＭＳ Ｐ明朝" w:hAnsi="ＭＳ Ｐ明朝" w:hint="eastAsia"/>
          <w:sz w:val="24"/>
          <w:szCs w:val="24"/>
        </w:rPr>
        <w:t>、</w:t>
      </w:r>
      <w:r w:rsidRPr="007756B4">
        <w:rPr>
          <w:rFonts w:ascii="ＭＳ Ｐ明朝" w:eastAsia="ＭＳ Ｐ明朝" w:hAnsi="ＭＳ Ｐ明朝"/>
          <w:sz w:val="24"/>
          <w:szCs w:val="24"/>
        </w:rPr>
        <w:t>少なくとも再臨の直前</w:t>
      </w:r>
      <w:r w:rsidR="00FA2FB5">
        <w:rPr>
          <w:rFonts w:ascii="ＭＳ Ｐ明朝" w:eastAsia="ＭＳ Ｐ明朝" w:hAnsi="ＭＳ Ｐ明朝" w:hint="eastAsia"/>
          <w:sz w:val="24"/>
          <w:szCs w:val="24"/>
        </w:rPr>
        <w:t>の暗闇を予見しています。</w:t>
      </w:r>
      <w:r w:rsidRPr="007756B4">
        <w:rPr>
          <w:rFonts w:ascii="ＭＳ Ｐ明朝" w:eastAsia="ＭＳ Ｐ明朝" w:hAnsi="ＭＳ Ｐ明朝"/>
          <w:sz w:val="24"/>
          <w:szCs w:val="24"/>
        </w:rPr>
        <w:t>この時、獣とその従者たちは光ではなく、暗闇に熱心に仕えた</w:t>
      </w:r>
      <w:r w:rsidR="00DD1511">
        <w:rPr>
          <w:rFonts w:ascii="ＭＳ Ｐ明朝" w:eastAsia="ＭＳ Ｐ明朝" w:hAnsi="ＭＳ Ｐ明朝" w:hint="eastAsia"/>
          <w:sz w:val="24"/>
          <w:szCs w:val="24"/>
        </w:rPr>
        <w:t>ことで</w:t>
      </w:r>
      <w:r w:rsidRPr="007756B4">
        <w:rPr>
          <w:rFonts w:ascii="ＭＳ Ｐ明朝" w:eastAsia="ＭＳ Ｐ明朝" w:hAnsi="ＭＳ Ｐ明朝"/>
          <w:sz w:val="24"/>
          <w:szCs w:val="24"/>
        </w:rPr>
        <w:t>、ついに滅ぼされます（</w:t>
      </w:r>
      <w:hyperlink r:id="rId97" w:anchor="13:9" w:tooltip="（9）見よ、主の日が来る。残忍で、憤りと激しい怒りとをもってこの地を荒し、その中から罪びとを断ち滅ぼすために来る。(10）天の星とその星座とはその光を放たず、太陽は出ても暗く、月はその光を輝かさない。(11)わたしはその悪のために世を罰し、その不義のために悪い者を罰し、高ぶる者の誇をとどめ、あらぶる者の高慢を低くする。(12)わたしは人を精金よりも、オフルのこがねよりも少なくする。(13)それゆえ、万軍の主の憤りにより、その激しい怒りの日に、天は震い、地は揺り動いて、その所をはなれる。" w:history="1">
        <w:r w:rsidR="0035284B" w:rsidRPr="00DD1511">
          <w:rPr>
            <w:rStyle w:val="a7"/>
            <w:rFonts w:ascii="ＭＳ Ｐ明朝" w:eastAsia="ＭＳ Ｐ明朝" w:hAnsi="ＭＳ Ｐ明朝"/>
            <w:sz w:val="24"/>
            <w:szCs w:val="24"/>
          </w:rPr>
          <w:t>イザヤ</w:t>
        </w:r>
        <w:r w:rsidRPr="00DD1511">
          <w:rPr>
            <w:rStyle w:val="a7"/>
            <w:rFonts w:ascii="ＭＳ Ｐ明朝" w:eastAsia="ＭＳ Ｐ明朝" w:hAnsi="ＭＳ Ｐ明朝"/>
            <w:sz w:val="24"/>
            <w:szCs w:val="24"/>
          </w:rPr>
          <w:t>13</w:t>
        </w:r>
        <w:r w:rsidR="0035284B" w:rsidRPr="00DD1511">
          <w:rPr>
            <w:rStyle w:val="a7"/>
            <w:rFonts w:ascii="ＭＳ Ｐ明朝" w:eastAsia="ＭＳ Ｐ明朝" w:hAnsi="ＭＳ Ｐ明朝"/>
            <w:sz w:val="24"/>
            <w:szCs w:val="24"/>
          </w:rPr>
          <w:t>章</w:t>
        </w:r>
        <w:r w:rsidRPr="00DD1511">
          <w:rPr>
            <w:rStyle w:val="a7"/>
            <w:rFonts w:ascii="ＭＳ Ｐ明朝" w:eastAsia="ＭＳ Ｐ明朝" w:hAnsi="ＭＳ Ｐ明朝"/>
            <w:sz w:val="24"/>
            <w:szCs w:val="24"/>
          </w:rPr>
          <w:t>9-13</w:t>
        </w:r>
        <w:r w:rsidR="0035284B" w:rsidRPr="00DD1511">
          <w:rPr>
            <w:rStyle w:val="a7"/>
            <w:rFonts w:ascii="ＭＳ Ｐ明朝" w:eastAsia="ＭＳ Ｐ明朝" w:hAnsi="ＭＳ Ｐ明朝"/>
            <w:sz w:val="24"/>
            <w:szCs w:val="24"/>
          </w:rPr>
          <w:t>節</w:t>
        </w:r>
      </w:hyperlink>
      <w:r w:rsidR="0035284B">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98" w:anchor="34:4" w:tooltip="天の万象は衰え、もろもろの天は巻物のように巻かれ、その万象はぶどうの木から葉の落ちるように、いちじくの木から葉の落ちるように落ちる。 " w:history="1">
        <w:r w:rsidRPr="00DD1511">
          <w:rPr>
            <w:rStyle w:val="a7"/>
            <w:rFonts w:ascii="ＭＳ Ｐ明朝" w:eastAsia="ＭＳ Ｐ明朝" w:hAnsi="ＭＳ Ｐ明朝"/>
            <w:sz w:val="24"/>
            <w:szCs w:val="24"/>
          </w:rPr>
          <w:t>34</w:t>
        </w:r>
        <w:r w:rsidR="0035284B" w:rsidRPr="00DD1511">
          <w:rPr>
            <w:rStyle w:val="a7"/>
            <w:rFonts w:ascii="ＭＳ Ｐ明朝" w:eastAsia="ＭＳ Ｐ明朝" w:hAnsi="ＭＳ Ｐ明朝"/>
            <w:sz w:val="24"/>
            <w:szCs w:val="24"/>
          </w:rPr>
          <w:t>章</w:t>
        </w:r>
        <w:r w:rsidRPr="00DD1511">
          <w:rPr>
            <w:rStyle w:val="a7"/>
            <w:rFonts w:ascii="ＭＳ Ｐ明朝" w:eastAsia="ＭＳ Ｐ明朝" w:hAnsi="ＭＳ Ｐ明朝"/>
            <w:sz w:val="24"/>
            <w:szCs w:val="24"/>
          </w:rPr>
          <w:t>4</w:t>
        </w:r>
        <w:r w:rsidR="0035284B" w:rsidRPr="00DD1511">
          <w:rPr>
            <w:rStyle w:val="a7"/>
            <w:rFonts w:ascii="ＭＳ Ｐ明朝" w:eastAsia="ＭＳ Ｐ明朝" w:hAnsi="ＭＳ Ｐ明朝"/>
            <w:sz w:val="24"/>
            <w:szCs w:val="24"/>
          </w:rPr>
          <w:t>節</w:t>
        </w:r>
      </w:hyperlink>
      <w:r w:rsidR="0035284B">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99" w:anchor="60:1" w:tooltip="起きよ、光を放て。あなたの光が臨み、主の栄光があなたの上にのぼったから。 見よ、暗きは地をおおい、やみはもろもろの民をおおう。しかし、あなたの上には主が朝日のごとくのぼられ、主の栄光があなたの上にあらわれる。 もろもろの国は、あなたの光に来、もろもろの王は、のぼるあなたの輝きに来る。 " w:history="1">
        <w:r w:rsidRPr="00DD1511">
          <w:rPr>
            <w:rStyle w:val="a7"/>
            <w:rFonts w:ascii="ＭＳ Ｐ明朝" w:eastAsia="ＭＳ Ｐ明朝" w:hAnsi="ＭＳ Ｐ明朝"/>
            <w:sz w:val="24"/>
            <w:szCs w:val="24"/>
          </w:rPr>
          <w:t>60</w:t>
        </w:r>
        <w:r w:rsidR="0035284B" w:rsidRPr="00DD1511">
          <w:rPr>
            <w:rStyle w:val="a7"/>
            <w:rFonts w:ascii="ＭＳ Ｐ明朝" w:eastAsia="ＭＳ Ｐ明朝" w:hAnsi="ＭＳ Ｐ明朝"/>
            <w:sz w:val="24"/>
            <w:szCs w:val="24"/>
          </w:rPr>
          <w:t>章</w:t>
        </w:r>
        <w:r w:rsidRPr="00DD1511">
          <w:rPr>
            <w:rStyle w:val="a7"/>
            <w:rFonts w:ascii="ＭＳ Ｐ明朝" w:eastAsia="ＭＳ Ｐ明朝" w:hAnsi="ＭＳ Ｐ明朝"/>
            <w:sz w:val="24"/>
            <w:szCs w:val="24"/>
          </w:rPr>
          <w:t>1-3</w:t>
        </w:r>
        <w:r w:rsidR="0035284B" w:rsidRPr="00DD1511">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100" w:anchor="32:7" w:tooltip="悪人の行いは悪い。彼は悪い計りごとをめぐらし、偽りの言葉をもって貧しい者をおとしいれ、乏しい者が正しいことを語っても、なお、これをおとしいれる。 しかし尊い人は尊いことを語り、つねに尊いことを行う。 安んじている女たちよ、起きて、わが声を聞け。思い煩いなき娘たちよ、わが言葉に耳を傾けよ。 思い煩いなき女たちよ、一年あまりの日をすぎて、あなたがたは震えおののく。ぶどうの収穫がむなしく、実を取り入れる時が来ないからだ。 " w:history="1">
        <w:r w:rsidR="0035284B" w:rsidRPr="00DD1511">
          <w:rPr>
            <w:rStyle w:val="a7"/>
            <w:rFonts w:ascii="ＭＳ Ｐ明朝" w:eastAsia="ＭＳ Ｐ明朝" w:hAnsi="ＭＳ Ｐ明朝"/>
            <w:sz w:val="24"/>
            <w:szCs w:val="24"/>
          </w:rPr>
          <w:t>エゼキエル</w:t>
        </w:r>
        <w:r w:rsidRPr="00DD1511">
          <w:rPr>
            <w:rStyle w:val="a7"/>
            <w:rFonts w:ascii="ＭＳ Ｐ明朝" w:eastAsia="ＭＳ Ｐ明朝" w:hAnsi="ＭＳ Ｐ明朝"/>
            <w:sz w:val="24"/>
            <w:szCs w:val="24"/>
          </w:rPr>
          <w:t>32</w:t>
        </w:r>
        <w:r w:rsidR="0035284B" w:rsidRPr="00DD1511">
          <w:rPr>
            <w:rStyle w:val="a7"/>
            <w:rFonts w:ascii="ＭＳ Ｐ明朝" w:eastAsia="ＭＳ Ｐ明朝" w:hAnsi="ＭＳ Ｐ明朝"/>
            <w:sz w:val="24"/>
            <w:szCs w:val="24"/>
          </w:rPr>
          <w:t>章</w:t>
        </w:r>
        <w:r w:rsidRPr="00DD1511">
          <w:rPr>
            <w:rStyle w:val="a7"/>
            <w:rFonts w:ascii="ＭＳ Ｐ明朝" w:eastAsia="ＭＳ Ｐ明朝" w:hAnsi="ＭＳ Ｐ明朝"/>
            <w:sz w:val="24"/>
            <w:szCs w:val="24"/>
          </w:rPr>
          <w:t>7-10</w:t>
        </w:r>
        <w:r w:rsidR="0035284B" w:rsidRPr="00DD1511">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101" w:anchor="2:2" w:tooltip="これは暗く、薄暗い日、雲の群がるまっくらな日である。多くの強い民が暗やみのようにもろもろの山をおおう。このようなことは昔からあったことがなく、後の代々の年にも再び起ることがないであろう。 " w:history="1">
        <w:r w:rsidR="0035284B" w:rsidRPr="00A120ED">
          <w:rPr>
            <w:rStyle w:val="a7"/>
            <w:rFonts w:ascii="ＭＳ Ｐ明朝" w:eastAsia="ＭＳ Ｐ明朝" w:hAnsi="ＭＳ Ｐ明朝"/>
            <w:sz w:val="24"/>
            <w:szCs w:val="24"/>
          </w:rPr>
          <w:t>ヨエル</w:t>
        </w:r>
        <w:r w:rsidRPr="00A120ED">
          <w:rPr>
            <w:rStyle w:val="a7"/>
            <w:rFonts w:ascii="ＭＳ Ｐ明朝" w:eastAsia="ＭＳ Ｐ明朝" w:hAnsi="ＭＳ Ｐ明朝"/>
            <w:sz w:val="24"/>
            <w:szCs w:val="24"/>
          </w:rPr>
          <w:t>2</w:t>
        </w:r>
        <w:r w:rsidR="0035284B" w:rsidRPr="00A120ED">
          <w:rPr>
            <w:rStyle w:val="a7"/>
            <w:rFonts w:ascii="ＭＳ Ｐ明朝" w:eastAsia="ＭＳ Ｐ明朝" w:hAnsi="ＭＳ Ｐ明朝"/>
            <w:sz w:val="24"/>
            <w:szCs w:val="24"/>
          </w:rPr>
          <w:t>章</w:t>
        </w:r>
        <w:r w:rsidRPr="00A120ED">
          <w:rPr>
            <w:rStyle w:val="a7"/>
            <w:rFonts w:ascii="ＭＳ Ｐ明朝" w:eastAsia="ＭＳ Ｐ明朝" w:hAnsi="ＭＳ Ｐ明朝"/>
            <w:sz w:val="24"/>
            <w:szCs w:val="24"/>
          </w:rPr>
          <w:t>2</w:t>
        </w:r>
        <w:r w:rsidR="0035284B" w:rsidRPr="00A120ED">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102" w:anchor="2:10" w:tooltip="地は彼らの前におののき、天はふるい、日も月も暗くなり、星はその光を失う。 " w:history="1">
        <w:r w:rsidRPr="00A120ED">
          <w:rPr>
            <w:rStyle w:val="a7"/>
            <w:rFonts w:ascii="ＭＳ Ｐ明朝" w:eastAsia="ＭＳ Ｐ明朝" w:hAnsi="ＭＳ Ｐ明朝"/>
            <w:sz w:val="24"/>
            <w:szCs w:val="24"/>
          </w:rPr>
          <w:t>2</w:t>
        </w:r>
        <w:r w:rsidR="0035284B" w:rsidRPr="00A120ED">
          <w:rPr>
            <w:rStyle w:val="a7"/>
            <w:rFonts w:ascii="ＭＳ Ｐ明朝" w:eastAsia="ＭＳ Ｐ明朝" w:hAnsi="ＭＳ Ｐ明朝"/>
            <w:sz w:val="24"/>
            <w:szCs w:val="24"/>
          </w:rPr>
          <w:t>章</w:t>
        </w:r>
        <w:r w:rsidRPr="00A120ED">
          <w:rPr>
            <w:rStyle w:val="a7"/>
            <w:rFonts w:ascii="ＭＳ Ｐ明朝" w:eastAsia="ＭＳ Ｐ明朝" w:hAnsi="ＭＳ Ｐ明朝"/>
            <w:sz w:val="24"/>
            <w:szCs w:val="24"/>
          </w:rPr>
          <w:t>10</w:t>
        </w:r>
        <w:r w:rsidR="0035284B" w:rsidRPr="00A120ED">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103" w:anchor="2:31" w:tooltip="主の大いなる恐るべき日が来る前に、日は暗く、月は血に変る。 " w:history="1">
        <w:r w:rsidRPr="00A120ED">
          <w:rPr>
            <w:rStyle w:val="a7"/>
            <w:rFonts w:ascii="ＭＳ Ｐ明朝" w:eastAsia="ＭＳ Ｐ明朝" w:hAnsi="ＭＳ Ｐ明朝"/>
            <w:sz w:val="24"/>
            <w:szCs w:val="24"/>
          </w:rPr>
          <w:t>2</w:t>
        </w:r>
        <w:r w:rsidR="0035284B" w:rsidRPr="00A120ED">
          <w:rPr>
            <w:rStyle w:val="a7"/>
            <w:rFonts w:ascii="ＭＳ Ｐ明朝" w:eastAsia="ＭＳ Ｐ明朝" w:hAnsi="ＭＳ Ｐ明朝"/>
            <w:sz w:val="24"/>
            <w:szCs w:val="24"/>
          </w:rPr>
          <w:t>章</w:t>
        </w:r>
        <w:r w:rsidRPr="00A120ED">
          <w:rPr>
            <w:rStyle w:val="a7"/>
            <w:rFonts w:ascii="ＭＳ Ｐ明朝" w:eastAsia="ＭＳ Ｐ明朝" w:hAnsi="ＭＳ Ｐ明朝"/>
            <w:sz w:val="24"/>
            <w:szCs w:val="24"/>
          </w:rPr>
          <w:t>31</w:t>
        </w:r>
        <w:r w:rsidR="0035284B" w:rsidRPr="00A120ED">
          <w:rPr>
            <w:rStyle w:val="a7"/>
            <w:rFonts w:ascii="ＭＳ Ｐ明朝" w:eastAsia="ＭＳ Ｐ明朝" w:hAnsi="ＭＳ Ｐ明朝"/>
            <w:sz w:val="24"/>
            <w:szCs w:val="24"/>
          </w:rPr>
          <w:t>節</w:t>
        </w:r>
      </w:hyperlink>
      <w:r w:rsidR="0035284B">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104" w:anchor="3:15" w:tooltip="日も月も暗くなり、星もその光を失う。 " w:history="1">
        <w:r w:rsidRPr="00A120ED">
          <w:rPr>
            <w:rStyle w:val="a7"/>
            <w:rFonts w:ascii="ＭＳ Ｐ明朝" w:eastAsia="ＭＳ Ｐ明朝" w:hAnsi="ＭＳ Ｐ明朝"/>
            <w:sz w:val="24"/>
            <w:szCs w:val="24"/>
          </w:rPr>
          <w:t>3</w:t>
        </w:r>
        <w:r w:rsidR="0035284B" w:rsidRPr="00A120ED">
          <w:rPr>
            <w:rStyle w:val="a7"/>
            <w:rFonts w:ascii="ＭＳ Ｐ明朝" w:eastAsia="ＭＳ Ｐ明朝" w:hAnsi="ＭＳ Ｐ明朝"/>
            <w:sz w:val="24"/>
            <w:szCs w:val="24"/>
          </w:rPr>
          <w:t>章</w:t>
        </w:r>
        <w:r w:rsidRPr="00A120ED">
          <w:rPr>
            <w:rStyle w:val="a7"/>
            <w:rFonts w:ascii="ＭＳ Ｐ明朝" w:eastAsia="ＭＳ Ｐ明朝" w:hAnsi="ＭＳ Ｐ明朝"/>
            <w:sz w:val="24"/>
            <w:szCs w:val="24"/>
          </w:rPr>
          <w:t>15</w:t>
        </w:r>
        <w:r w:rsidR="0035284B" w:rsidRPr="00A120ED">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105" w:anchor="1:15" w:tooltip="その日は怒りの日、なやみと苦しみの日、荒れ、また滅びる日、暗く、薄暗い日、雲と黒雲の日、 ラッパとときの声の日、堅固な町と高いやぐらを攻める日である。 わたしは人々になやみを下して、盲人のように歩かせる。彼らが主に対して罪を犯したからである。彼らの血はちりのように流され、彼らの肉は糞土のように捨てられる。 彼らの銀も金も、主の怒りの日には彼らを救うことができない。全地は主のねたみの火にのまれる。主は地に住む人々をたちまち滅ぼし尽される。 " w:history="1">
        <w:r w:rsidR="0035284B" w:rsidRPr="00A120ED">
          <w:rPr>
            <w:rStyle w:val="a7"/>
            <w:rFonts w:ascii="ＭＳ Ｐ明朝" w:eastAsia="ＭＳ Ｐ明朝" w:hAnsi="ＭＳ Ｐ明朝"/>
            <w:sz w:val="24"/>
            <w:szCs w:val="24"/>
          </w:rPr>
          <w:t>ゼパニヤ</w:t>
        </w:r>
        <w:r w:rsidRPr="00A120ED">
          <w:rPr>
            <w:rStyle w:val="a7"/>
            <w:rFonts w:ascii="ＭＳ Ｐ明朝" w:eastAsia="ＭＳ Ｐ明朝" w:hAnsi="ＭＳ Ｐ明朝"/>
            <w:sz w:val="24"/>
            <w:szCs w:val="24"/>
          </w:rPr>
          <w:t>1</w:t>
        </w:r>
        <w:r w:rsidR="0035284B" w:rsidRPr="00A120ED">
          <w:rPr>
            <w:rStyle w:val="a7"/>
            <w:rFonts w:ascii="ＭＳ Ｐ明朝" w:eastAsia="ＭＳ Ｐ明朝" w:hAnsi="ＭＳ Ｐ明朝"/>
            <w:sz w:val="24"/>
            <w:szCs w:val="24"/>
          </w:rPr>
          <w:t>章</w:t>
        </w:r>
        <w:r w:rsidRPr="00A120ED">
          <w:rPr>
            <w:rStyle w:val="a7"/>
            <w:rFonts w:ascii="ＭＳ Ｐ明朝" w:eastAsia="ＭＳ Ｐ明朝" w:hAnsi="ＭＳ Ｐ明朝"/>
            <w:sz w:val="24"/>
            <w:szCs w:val="24"/>
          </w:rPr>
          <w:t>15-18</w:t>
        </w:r>
        <w:r w:rsidR="0035284B" w:rsidRPr="00A120ED">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106" w:anchor="14:6" w:tooltip="その日には、寒さも霜もない。 そこには長い連続した日がある（主はこれを知られる）。これには昼もなく、夜もない。夕暮になっても、光があるからである。 その日には、生ける水がエルサレムから流れ出て、その半ばは東の海に、その半ばは西の海に流れ、夏も冬もやむことがない。 " w:history="1">
        <w:r w:rsidR="0035284B" w:rsidRPr="00A120ED">
          <w:rPr>
            <w:rStyle w:val="a7"/>
            <w:rFonts w:ascii="ＭＳ Ｐ明朝" w:eastAsia="ＭＳ Ｐ明朝" w:hAnsi="ＭＳ Ｐ明朝"/>
            <w:sz w:val="24"/>
            <w:szCs w:val="24"/>
          </w:rPr>
          <w:t>ゼカリヤ</w:t>
        </w:r>
        <w:r w:rsidRPr="00A120ED">
          <w:rPr>
            <w:rStyle w:val="a7"/>
            <w:rFonts w:ascii="ＭＳ Ｐ明朝" w:eastAsia="ＭＳ Ｐ明朝" w:hAnsi="ＭＳ Ｐ明朝"/>
            <w:sz w:val="24"/>
            <w:szCs w:val="24"/>
          </w:rPr>
          <w:t>14</w:t>
        </w:r>
        <w:r w:rsidR="0035284B" w:rsidRPr="00A120ED">
          <w:rPr>
            <w:rStyle w:val="a7"/>
            <w:rFonts w:ascii="ＭＳ Ｐ明朝" w:eastAsia="ＭＳ Ｐ明朝" w:hAnsi="ＭＳ Ｐ明朝"/>
            <w:sz w:val="24"/>
            <w:szCs w:val="24"/>
          </w:rPr>
          <w:t>章</w:t>
        </w:r>
        <w:r w:rsidRPr="00A120ED">
          <w:rPr>
            <w:rStyle w:val="a7"/>
            <w:rFonts w:ascii="ＭＳ Ｐ明朝" w:eastAsia="ＭＳ Ｐ明朝" w:hAnsi="ＭＳ Ｐ明朝"/>
            <w:sz w:val="24"/>
            <w:szCs w:val="24"/>
          </w:rPr>
          <w:t>6-8</w:t>
        </w:r>
        <w:r w:rsidR="0035284B" w:rsidRPr="00A120ED">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107" w:anchor="24:29" w:tooltip="しかし、その時に起る患難の後、たちまち日は暗くなり、月はその光を放つことをやめ、星は空から落ち、天体は揺り動かされるであろう。 " w:history="1">
        <w:r w:rsidR="0035284B" w:rsidRPr="00A120ED">
          <w:rPr>
            <w:rStyle w:val="a7"/>
            <w:rFonts w:ascii="ＭＳ Ｐ明朝" w:eastAsia="ＭＳ Ｐ明朝" w:hAnsi="ＭＳ Ｐ明朝"/>
            <w:sz w:val="24"/>
            <w:szCs w:val="24"/>
          </w:rPr>
          <w:t>マタイ</w:t>
        </w:r>
        <w:r w:rsidRPr="00A120ED">
          <w:rPr>
            <w:rStyle w:val="a7"/>
            <w:rFonts w:ascii="ＭＳ Ｐ明朝" w:eastAsia="ＭＳ Ｐ明朝" w:hAnsi="ＭＳ Ｐ明朝"/>
            <w:sz w:val="24"/>
            <w:szCs w:val="24"/>
          </w:rPr>
          <w:t>24</w:t>
        </w:r>
        <w:r w:rsidR="0035284B" w:rsidRPr="00A120ED">
          <w:rPr>
            <w:rStyle w:val="a7"/>
            <w:rFonts w:ascii="ＭＳ Ｐ明朝" w:eastAsia="ＭＳ Ｐ明朝" w:hAnsi="ＭＳ Ｐ明朝"/>
            <w:sz w:val="24"/>
            <w:szCs w:val="24"/>
          </w:rPr>
          <w:t>章</w:t>
        </w:r>
        <w:r w:rsidRPr="00A120ED">
          <w:rPr>
            <w:rStyle w:val="a7"/>
            <w:rFonts w:ascii="ＭＳ Ｐ明朝" w:eastAsia="ＭＳ Ｐ明朝" w:hAnsi="ＭＳ Ｐ明朝"/>
            <w:sz w:val="24"/>
            <w:szCs w:val="24"/>
          </w:rPr>
          <w:t>29</w:t>
        </w:r>
        <w:r w:rsidR="0035284B" w:rsidRPr="00A120ED">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108" w:anchor="13:24" w:tooltip="その日には、この患難の後、日は暗くなり、月はその光を放つことをやめ、 星は空から落ち、天体は揺り動かされるであろう。 " w:history="1">
        <w:r w:rsidR="0035284B" w:rsidRPr="00A120ED">
          <w:rPr>
            <w:rStyle w:val="a7"/>
            <w:rFonts w:ascii="ＭＳ Ｐ明朝" w:eastAsia="ＭＳ Ｐ明朝" w:hAnsi="ＭＳ Ｐ明朝"/>
            <w:sz w:val="24"/>
            <w:szCs w:val="24"/>
          </w:rPr>
          <w:t>マルコ</w:t>
        </w:r>
        <w:r w:rsidRPr="00A120ED">
          <w:rPr>
            <w:rStyle w:val="a7"/>
            <w:rFonts w:ascii="ＭＳ Ｐ明朝" w:eastAsia="ＭＳ Ｐ明朝" w:hAnsi="ＭＳ Ｐ明朝"/>
            <w:sz w:val="24"/>
            <w:szCs w:val="24"/>
          </w:rPr>
          <w:t>13</w:t>
        </w:r>
        <w:r w:rsidR="0035284B" w:rsidRPr="00A120ED">
          <w:rPr>
            <w:rStyle w:val="a7"/>
            <w:rFonts w:ascii="ＭＳ Ｐ明朝" w:eastAsia="ＭＳ Ｐ明朝" w:hAnsi="ＭＳ Ｐ明朝"/>
            <w:sz w:val="24"/>
            <w:szCs w:val="24"/>
          </w:rPr>
          <w:t>章</w:t>
        </w:r>
        <w:r w:rsidRPr="00A120ED">
          <w:rPr>
            <w:rStyle w:val="a7"/>
            <w:rFonts w:ascii="ＭＳ Ｐ明朝" w:eastAsia="ＭＳ Ｐ明朝" w:hAnsi="ＭＳ Ｐ明朝"/>
            <w:sz w:val="24"/>
            <w:szCs w:val="24"/>
          </w:rPr>
          <w:t>24-25</w:t>
        </w:r>
        <w:r w:rsidR="0035284B" w:rsidRPr="00A120ED">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109" w:anchor="2:17" w:tooltip="『神がこう仰せになる。終りの時には、わたしの霊をすべての人に注ごう。そして、あなたがたのむすこ娘は預言をし、若者たちは幻を見、老人たちは夢を見るであろう。 " w:history="1">
        <w:r w:rsidR="0035284B" w:rsidRPr="00A120ED">
          <w:rPr>
            <w:rStyle w:val="a7"/>
            <w:rFonts w:ascii="ＭＳ Ｐ明朝" w:eastAsia="ＭＳ Ｐ明朝" w:hAnsi="ＭＳ Ｐ明朝"/>
            <w:sz w:val="24"/>
            <w:szCs w:val="24"/>
          </w:rPr>
          <w:t>使徒行伝</w:t>
        </w:r>
        <w:r w:rsidRPr="00A120ED">
          <w:rPr>
            <w:rStyle w:val="a7"/>
            <w:rFonts w:ascii="ＭＳ Ｐ明朝" w:eastAsia="ＭＳ Ｐ明朝" w:hAnsi="ＭＳ Ｐ明朝"/>
            <w:sz w:val="24"/>
            <w:szCs w:val="24"/>
          </w:rPr>
          <w:t>2</w:t>
        </w:r>
        <w:r w:rsidR="0035284B" w:rsidRPr="00A120ED">
          <w:rPr>
            <w:rStyle w:val="a7"/>
            <w:rFonts w:ascii="ＭＳ Ｐ明朝" w:eastAsia="ＭＳ Ｐ明朝" w:hAnsi="ＭＳ Ｐ明朝"/>
            <w:sz w:val="24"/>
            <w:szCs w:val="24"/>
          </w:rPr>
          <w:t>章</w:t>
        </w:r>
        <w:r w:rsidRPr="00A120ED">
          <w:rPr>
            <w:rStyle w:val="a7"/>
            <w:rFonts w:ascii="ＭＳ Ｐ明朝" w:eastAsia="ＭＳ Ｐ明朝" w:hAnsi="ＭＳ Ｐ明朝"/>
            <w:sz w:val="24"/>
            <w:szCs w:val="24"/>
          </w:rPr>
          <w:t>17-21</w:t>
        </w:r>
        <w:r w:rsidR="0035284B" w:rsidRPr="00A120ED">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110" w:anchor="6:12" w:tooltip="小羊が第六の封印を解いた時、わたしが見ていると、大地震が起って、太陽は毛織の荒布のように黒くなり、月は全面、血のようになり、 天の星は、いちじくのまだ青い実が大風に揺られて振り落されるように、地に落ちた。 " w:history="1">
        <w:r w:rsidR="0035284B" w:rsidRPr="00A120ED">
          <w:rPr>
            <w:rStyle w:val="a7"/>
            <w:rFonts w:ascii="ＭＳ Ｐ明朝" w:eastAsia="ＭＳ Ｐ明朝" w:hAnsi="ＭＳ Ｐ明朝"/>
            <w:sz w:val="24"/>
            <w:szCs w:val="24"/>
          </w:rPr>
          <w:t>黙示録</w:t>
        </w:r>
        <w:r w:rsidRPr="00A120ED">
          <w:rPr>
            <w:rStyle w:val="a7"/>
            <w:rFonts w:ascii="ＭＳ Ｐ明朝" w:eastAsia="ＭＳ Ｐ明朝" w:hAnsi="ＭＳ Ｐ明朝"/>
            <w:sz w:val="24"/>
            <w:szCs w:val="24"/>
          </w:rPr>
          <w:t>6</w:t>
        </w:r>
        <w:r w:rsidR="0035284B" w:rsidRPr="00A120ED">
          <w:rPr>
            <w:rStyle w:val="a7"/>
            <w:rFonts w:ascii="ＭＳ Ｐ明朝" w:eastAsia="ＭＳ Ｐ明朝" w:hAnsi="ＭＳ Ｐ明朝"/>
            <w:sz w:val="24"/>
            <w:szCs w:val="24"/>
          </w:rPr>
          <w:t>章</w:t>
        </w:r>
        <w:r w:rsidRPr="00A120ED">
          <w:rPr>
            <w:rStyle w:val="a7"/>
            <w:rFonts w:ascii="ＭＳ Ｐ明朝" w:eastAsia="ＭＳ Ｐ明朝" w:hAnsi="ＭＳ Ｐ明朝"/>
            <w:sz w:val="24"/>
            <w:szCs w:val="24"/>
          </w:rPr>
          <w:t>12-13</w:t>
        </w:r>
        <w:r w:rsidR="0035284B" w:rsidRPr="00A120ED">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r w:rsidR="00A120ED">
        <w:rPr>
          <w:rStyle w:val="ac"/>
          <w:rFonts w:ascii="ＭＳ Ｐ明朝" w:eastAsia="ＭＳ Ｐ明朝" w:hAnsi="ＭＳ Ｐ明朝"/>
          <w:sz w:val="24"/>
          <w:szCs w:val="24"/>
        </w:rPr>
        <w:footnoteReference w:id="7"/>
      </w:r>
      <w:r w:rsidRPr="007756B4">
        <w:rPr>
          <w:rFonts w:ascii="ＭＳ Ｐ明朝" w:eastAsia="ＭＳ Ｐ明朝" w:hAnsi="ＭＳ Ｐ明朝"/>
          <w:sz w:val="24"/>
          <w:szCs w:val="24"/>
        </w:rPr>
        <w:t>.</w:t>
      </w:r>
    </w:p>
    <w:p w14:paraId="7A59DE30" w14:textId="77777777" w:rsidR="00401B4D" w:rsidRPr="00FA2FB5" w:rsidRDefault="00401B4D" w:rsidP="00BB4B4A">
      <w:pPr>
        <w:spacing w:line="240" w:lineRule="atLeast"/>
        <w:rPr>
          <w:rFonts w:ascii="ＭＳ Ｐ明朝" w:eastAsia="ＭＳ Ｐ明朝" w:hAnsi="ＭＳ Ｐ明朝"/>
          <w:sz w:val="24"/>
          <w:szCs w:val="24"/>
        </w:rPr>
      </w:pPr>
    </w:p>
    <w:p w14:paraId="64ADDDB5" w14:textId="639FE279" w:rsidR="00401B4D" w:rsidRPr="007756B4" w:rsidRDefault="00DD1511" w:rsidP="00BB4B4A">
      <w:pPr>
        <w:spacing w:line="240" w:lineRule="atLeast"/>
        <w:ind w:firstLine="240"/>
        <w:rPr>
          <w:rFonts w:ascii="ＭＳ Ｐ明朝" w:eastAsia="ＭＳ Ｐ明朝" w:hAnsi="ＭＳ Ｐ明朝"/>
          <w:sz w:val="24"/>
          <w:szCs w:val="24"/>
        </w:rPr>
      </w:pPr>
      <w:r>
        <w:rPr>
          <w:rFonts w:ascii="ＭＳ Ｐ明朝" w:eastAsia="ＭＳ Ｐ明朝" w:hAnsi="ＭＳ Ｐ明朝" w:hint="eastAsia"/>
          <w:sz w:val="24"/>
          <w:szCs w:val="24"/>
        </w:rPr>
        <w:t>ここで</w:t>
      </w:r>
      <w:r w:rsidR="00401B4D" w:rsidRPr="007756B4">
        <w:rPr>
          <w:rFonts w:ascii="ＭＳ Ｐ明朝" w:eastAsia="ＭＳ Ｐ明朝" w:hAnsi="ＭＳ Ｐ明朝" w:hint="eastAsia"/>
          <w:sz w:val="24"/>
          <w:szCs w:val="24"/>
        </w:rPr>
        <w:t>言及されている暗闇が「獣の王国」だけに影響</w:t>
      </w:r>
      <w:r w:rsidR="00FA2FB5">
        <w:rPr>
          <w:rFonts w:ascii="ＭＳ Ｐ明朝" w:eastAsia="ＭＳ Ｐ明朝" w:hAnsi="ＭＳ Ｐ明朝" w:hint="eastAsia"/>
          <w:sz w:val="24"/>
          <w:szCs w:val="24"/>
        </w:rPr>
        <w:t>を与える</w:t>
      </w:r>
      <w:r w:rsidR="00401B4D" w:rsidRPr="007756B4">
        <w:rPr>
          <w:rFonts w:ascii="ＭＳ Ｐ明朝" w:eastAsia="ＭＳ Ｐ明朝" w:hAnsi="ＭＳ Ｐ明朝" w:hint="eastAsia"/>
          <w:sz w:val="24"/>
          <w:szCs w:val="24"/>
        </w:rPr>
        <w:t>ことは、非常に重要なことです。</w:t>
      </w:r>
      <w:r w:rsidR="00401B4D" w:rsidRPr="009A188A">
        <w:rPr>
          <w:rFonts w:ascii="ＭＳ Ｐ明朝" w:eastAsia="ＭＳ Ｐ明朝" w:hAnsi="ＭＳ Ｐ明朝"/>
          <w:sz w:val="24"/>
          <w:szCs w:val="24"/>
        </w:rPr>
        <w:t>第四のラッパの裁きは、太陽、月、星からの光の放出が三分の一に減少した</w:t>
      </w:r>
      <w:r w:rsidR="009A188A" w:rsidRPr="009A188A">
        <w:rPr>
          <w:rFonts w:ascii="ＭＳ Ｐ明朝" w:eastAsia="ＭＳ Ｐ明朝" w:hAnsi="ＭＳ Ｐ明朝" w:hint="eastAsia"/>
          <w:sz w:val="24"/>
          <w:szCs w:val="24"/>
        </w:rPr>
        <w:t>だけであり、</w:t>
      </w:r>
      <w:r w:rsidR="00401B4D" w:rsidRPr="009A188A">
        <w:rPr>
          <w:rFonts w:ascii="ＭＳ Ｐ明朝" w:eastAsia="ＭＳ Ｐ明朝" w:hAnsi="ＭＳ Ｐ明朝"/>
          <w:sz w:val="24"/>
          <w:szCs w:val="24"/>
        </w:rPr>
        <w:t>ここで</w:t>
      </w:r>
      <w:r w:rsidR="009A188A" w:rsidRPr="009A188A">
        <w:rPr>
          <w:rFonts w:ascii="ＭＳ Ｐ明朝" w:eastAsia="ＭＳ Ｐ明朝" w:hAnsi="ＭＳ Ｐ明朝" w:hint="eastAsia"/>
          <w:sz w:val="24"/>
          <w:szCs w:val="24"/>
        </w:rPr>
        <w:t>描写されているような全面的な暗</w:t>
      </w:r>
      <w:r w:rsidR="00401B4D" w:rsidRPr="009A188A">
        <w:rPr>
          <w:rFonts w:ascii="ＭＳ Ｐ明朝" w:eastAsia="ＭＳ Ｐ明朝" w:hAnsi="ＭＳ Ｐ明朝"/>
          <w:sz w:val="24"/>
          <w:szCs w:val="24"/>
        </w:rPr>
        <w:t>闇</w:t>
      </w:r>
      <w:r w:rsidR="009A188A" w:rsidRPr="009A188A">
        <w:rPr>
          <w:rFonts w:ascii="ＭＳ Ｐ明朝" w:eastAsia="ＭＳ Ｐ明朝" w:hAnsi="ＭＳ Ｐ明朝" w:hint="eastAsia"/>
          <w:sz w:val="24"/>
          <w:szCs w:val="24"/>
        </w:rPr>
        <w:t>に比べれば一見すると弱い裁きにも思われます</w:t>
      </w:r>
      <w:r w:rsidR="00401B4D" w:rsidRPr="009A188A">
        <w:rPr>
          <w:rFonts w:ascii="ＭＳ Ｐ明朝" w:eastAsia="ＭＳ Ｐ明朝" w:hAnsi="ＭＳ Ｐ明朝"/>
          <w:sz w:val="24"/>
          <w:szCs w:val="24"/>
        </w:rPr>
        <w:t>が、</w:t>
      </w:r>
      <w:r w:rsidR="009A188A" w:rsidRPr="009A188A">
        <w:rPr>
          <w:rFonts w:ascii="ＭＳ Ｐ明朝" w:eastAsia="ＭＳ Ｐ明朝" w:hAnsi="ＭＳ Ｐ明朝" w:hint="eastAsia"/>
          <w:sz w:val="24"/>
          <w:szCs w:val="24"/>
        </w:rPr>
        <w:t>第四のラッパは</w:t>
      </w:r>
      <w:r w:rsidR="00401B4D" w:rsidRPr="009A188A">
        <w:rPr>
          <w:rFonts w:ascii="ＭＳ Ｐ明朝" w:eastAsia="ＭＳ Ｐ明朝" w:hAnsi="ＭＳ Ｐ明朝"/>
          <w:sz w:val="24"/>
          <w:szCs w:val="24"/>
        </w:rPr>
        <w:t>地球全体が</w:t>
      </w:r>
      <w:r w:rsidR="009A188A" w:rsidRPr="009A188A">
        <w:rPr>
          <w:rFonts w:ascii="ＭＳ Ｐ明朝" w:eastAsia="ＭＳ Ｐ明朝" w:hAnsi="ＭＳ Ｐ明朝" w:hint="eastAsia"/>
          <w:sz w:val="24"/>
          <w:szCs w:val="24"/>
        </w:rPr>
        <w:t>初めて</w:t>
      </w:r>
      <w:r w:rsidR="00401B4D" w:rsidRPr="009A188A">
        <w:rPr>
          <w:rFonts w:ascii="ＭＳ Ｐ明朝" w:eastAsia="ＭＳ Ｐ明朝" w:hAnsi="ＭＳ Ｐ明朝"/>
          <w:sz w:val="24"/>
          <w:szCs w:val="24"/>
        </w:rPr>
        <w:t>悪影響を受け</w:t>
      </w:r>
      <w:r w:rsidR="009A188A" w:rsidRPr="009A188A">
        <w:rPr>
          <w:rFonts w:ascii="ＭＳ Ｐ明朝" w:eastAsia="ＭＳ Ｐ明朝" w:hAnsi="ＭＳ Ｐ明朝" w:hint="eastAsia"/>
          <w:sz w:val="24"/>
          <w:szCs w:val="24"/>
        </w:rPr>
        <w:t>た</w:t>
      </w:r>
      <w:r w:rsidR="00401B4D" w:rsidRPr="009A188A">
        <w:rPr>
          <w:rFonts w:ascii="ＭＳ Ｐ明朝" w:eastAsia="ＭＳ Ｐ明朝" w:hAnsi="ＭＳ Ｐ明朝"/>
          <w:sz w:val="24"/>
          <w:szCs w:val="24"/>
        </w:rPr>
        <w:t>裁きで</w:t>
      </w:r>
      <w:r w:rsidR="009A188A" w:rsidRPr="009A188A">
        <w:rPr>
          <w:rFonts w:ascii="ＭＳ Ｐ明朝" w:eastAsia="ＭＳ Ｐ明朝" w:hAnsi="ＭＳ Ｐ明朝" w:hint="eastAsia"/>
          <w:sz w:val="24"/>
          <w:szCs w:val="24"/>
        </w:rPr>
        <w:t>した</w:t>
      </w:r>
      <w:r w:rsidR="00401B4D" w:rsidRPr="009A188A">
        <w:rPr>
          <w:rFonts w:ascii="ＭＳ Ｐ明朝" w:eastAsia="ＭＳ Ｐ明朝" w:hAnsi="ＭＳ Ｐ明朝"/>
          <w:sz w:val="24"/>
          <w:szCs w:val="24"/>
        </w:rPr>
        <w:t>。</w:t>
      </w:r>
      <w:r w:rsidR="00401B4D" w:rsidRPr="007756B4">
        <w:rPr>
          <w:rFonts w:ascii="ＭＳ Ｐ明朝" w:eastAsia="ＭＳ Ｐ明朝" w:hAnsi="ＭＳ Ｐ明朝"/>
          <w:sz w:val="24"/>
          <w:szCs w:val="24"/>
        </w:rPr>
        <w:t xml:space="preserve"> それ</w:t>
      </w:r>
      <w:r w:rsidR="00FA2FB5">
        <w:rPr>
          <w:rFonts w:ascii="ＭＳ Ｐ明朝" w:eastAsia="ＭＳ Ｐ明朝" w:hAnsi="ＭＳ Ｐ明朝" w:hint="eastAsia"/>
          <w:sz w:val="24"/>
          <w:szCs w:val="24"/>
        </w:rPr>
        <w:t>とは対照的に</w:t>
      </w:r>
      <w:r w:rsidR="00401B4D" w:rsidRPr="007756B4">
        <w:rPr>
          <w:rFonts w:ascii="ＭＳ Ｐ明朝" w:eastAsia="ＭＳ Ｐ明朝" w:hAnsi="ＭＳ Ｐ明朝"/>
          <w:sz w:val="24"/>
          <w:szCs w:val="24"/>
        </w:rPr>
        <w:t>、この暗黒は、直接被害を受けた地域では全体的であ</w:t>
      </w:r>
      <w:r w:rsidR="00FA2FB5">
        <w:rPr>
          <w:rFonts w:ascii="ＭＳ Ｐ明朝" w:eastAsia="ＭＳ Ｐ明朝" w:hAnsi="ＭＳ Ｐ明朝" w:hint="eastAsia"/>
          <w:sz w:val="24"/>
          <w:szCs w:val="24"/>
        </w:rPr>
        <w:t>る</w:t>
      </w:r>
      <w:r w:rsidR="00401B4D" w:rsidRPr="007756B4">
        <w:rPr>
          <w:rFonts w:ascii="ＭＳ Ｐ明朝" w:eastAsia="ＭＳ Ｐ明朝" w:hAnsi="ＭＳ Ｐ明朝"/>
          <w:sz w:val="24"/>
          <w:szCs w:val="24"/>
        </w:rPr>
        <w:t>ものの、ある特定の地域、すなわち獣の「王座」と「王国」にのみ</w:t>
      </w:r>
      <w:r w:rsidR="00EB25AB">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影響を及ぼすと言われています。艱難</w:t>
      </w:r>
      <w:r w:rsidR="00530FE3">
        <w:rPr>
          <w:rFonts w:ascii="ＭＳ Ｐ明朝" w:eastAsia="ＭＳ Ｐ明朝" w:hAnsi="ＭＳ Ｐ明朝" w:hint="eastAsia"/>
          <w:sz w:val="24"/>
          <w:szCs w:val="24"/>
        </w:rPr>
        <w:t>期</w:t>
      </w:r>
      <w:r w:rsidR="00401B4D" w:rsidRPr="007756B4">
        <w:rPr>
          <w:rFonts w:ascii="ＭＳ Ｐ明朝" w:eastAsia="ＭＳ Ｐ明朝" w:hAnsi="ＭＳ Ｐ明朝"/>
          <w:sz w:val="24"/>
          <w:szCs w:val="24"/>
        </w:rPr>
        <w:t>のこの時点では、反キリストは全世界をある程度支</w:t>
      </w:r>
      <w:r w:rsidR="00401B4D" w:rsidRPr="007756B4">
        <w:rPr>
          <w:rFonts w:ascii="ＭＳ Ｐ明朝" w:eastAsia="ＭＳ Ｐ明朝" w:hAnsi="ＭＳ Ｐ明朝" w:hint="eastAsia"/>
          <w:sz w:val="24"/>
          <w:szCs w:val="24"/>
        </w:rPr>
        <w:t>配しており、例えば、地球上のあらゆる場所で大迫害を組織することができるほどです。</w:t>
      </w:r>
      <w:r w:rsidR="00401B4D" w:rsidRPr="007756B4">
        <w:rPr>
          <w:rFonts w:ascii="ＭＳ Ｐ明朝" w:eastAsia="ＭＳ Ｐ明朝" w:hAnsi="ＭＳ Ｐ明朝"/>
          <w:sz w:val="24"/>
          <w:szCs w:val="24"/>
        </w:rPr>
        <w:t>しかし、ここで使われている「王座」と「王国」という用語は、</w:t>
      </w:r>
      <w:r w:rsidR="00EB25AB">
        <w:rPr>
          <w:rFonts w:ascii="ＭＳ Ｐ明朝" w:eastAsia="ＭＳ Ｐ明朝" w:hAnsi="ＭＳ Ｐ明朝" w:hint="eastAsia"/>
          <w:sz w:val="24"/>
          <w:szCs w:val="24"/>
        </w:rPr>
        <w:t>正確には</w:t>
      </w:r>
      <w:r w:rsidR="00401B4D" w:rsidRPr="007756B4">
        <w:rPr>
          <w:rFonts w:ascii="ＭＳ Ｐ明朝" w:eastAsia="ＭＳ Ｐ明朝" w:hAnsi="ＭＳ Ｐ明朝"/>
          <w:sz w:val="24"/>
          <w:szCs w:val="24"/>
        </w:rPr>
        <w:t>全世界を意味するわけではありません。具体的には、</w:t>
      </w:r>
      <w:hyperlink r:id="rId111" w:anchor="16:10" w:tooltip="第五の者が、その鉢を獣の座に傾けた。すると、獣の国は暗くなり、人々は苦痛のあまり舌をかみ、 " w:history="1">
        <w:r w:rsidR="00401B4D" w:rsidRPr="00D376F7">
          <w:rPr>
            <w:rStyle w:val="a7"/>
            <w:rFonts w:ascii="ＭＳ Ｐ明朝" w:eastAsia="ＭＳ Ｐ明朝" w:hAnsi="ＭＳ Ｐ明朝"/>
            <w:sz w:val="24"/>
            <w:szCs w:val="24"/>
          </w:rPr>
          <w:t>黙示録16</w:t>
        </w:r>
        <w:r w:rsidR="00D376F7" w:rsidRPr="00D376F7">
          <w:rPr>
            <w:rStyle w:val="a7"/>
            <w:rFonts w:ascii="ＭＳ Ｐ明朝" w:eastAsia="ＭＳ Ｐ明朝" w:hAnsi="ＭＳ Ｐ明朝"/>
            <w:sz w:val="24"/>
            <w:szCs w:val="24"/>
          </w:rPr>
          <w:t>章</w:t>
        </w:r>
        <w:r w:rsidR="00401B4D" w:rsidRPr="00D376F7">
          <w:rPr>
            <w:rStyle w:val="a7"/>
            <w:rFonts w:ascii="ＭＳ Ｐ明朝" w:eastAsia="ＭＳ Ｐ明朝" w:hAnsi="ＭＳ Ｐ明朝"/>
            <w:sz w:val="24"/>
            <w:szCs w:val="24"/>
          </w:rPr>
          <w:t>10</w:t>
        </w:r>
        <w:r w:rsidR="00D376F7" w:rsidRPr="00D376F7">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は、バビロンを占領した後、獣の世界支配の権力基盤を構成するようになった</w:t>
      </w:r>
      <w:r w:rsidR="00834EAE">
        <w:rPr>
          <w:rFonts w:ascii="ＭＳ Ｐ明朝" w:eastAsia="ＭＳ Ｐ明朝" w:hAnsi="ＭＳ Ｐ明朝" w:hint="eastAsia"/>
          <w:sz w:val="24"/>
          <w:szCs w:val="24"/>
        </w:rPr>
        <w:t>十</w:t>
      </w:r>
      <w:r w:rsidR="00401B4D" w:rsidRPr="007756B4">
        <w:rPr>
          <w:rFonts w:ascii="ＭＳ Ｐ明朝" w:eastAsia="ＭＳ Ｐ明朝" w:hAnsi="ＭＳ Ｐ明朝"/>
          <w:sz w:val="24"/>
          <w:szCs w:val="24"/>
        </w:rPr>
        <w:t>カ国連合（すなわちヨーロッパ大陸）の原初の</w:t>
      </w:r>
      <w:r w:rsidR="00834EAE">
        <w:rPr>
          <w:rFonts w:ascii="ＭＳ Ｐ明朝" w:eastAsia="ＭＳ Ｐ明朝" w:hAnsi="ＭＳ Ｐ明朝" w:hint="eastAsia"/>
          <w:sz w:val="24"/>
          <w:szCs w:val="24"/>
        </w:rPr>
        <w:t>七</w:t>
      </w:r>
      <w:r w:rsidR="00401B4D" w:rsidRPr="007756B4">
        <w:rPr>
          <w:rFonts w:ascii="ＭＳ Ｐ明朝" w:eastAsia="ＭＳ Ｐ明朝" w:hAnsi="ＭＳ Ｐ明朝"/>
          <w:sz w:val="24"/>
          <w:szCs w:val="24"/>
        </w:rPr>
        <w:t>カ国を指しているはずで</w:t>
      </w:r>
      <w:r w:rsidR="00D376F7">
        <w:rPr>
          <w:rFonts w:ascii="ＭＳ Ｐ明朝" w:eastAsia="ＭＳ Ｐ明朝" w:hAnsi="ＭＳ Ｐ明朝" w:hint="eastAsia"/>
          <w:sz w:val="24"/>
          <w:szCs w:val="24"/>
        </w:rPr>
        <w:t>す</w:t>
      </w:r>
      <w:r w:rsidR="00401B4D" w:rsidRPr="007756B4">
        <w:rPr>
          <w:rFonts w:ascii="ＭＳ Ｐ明朝" w:eastAsia="ＭＳ Ｐ明朝" w:hAnsi="ＭＳ Ｐ明朝"/>
          <w:sz w:val="24"/>
          <w:szCs w:val="24"/>
        </w:rPr>
        <w:t>。</w:t>
      </w:r>
    </w:p>
    <w:p w14:paraId="0F2B13A8" w14:textId="77777777" w:rsidR="006D1E43" w:rsidRPr="007756B4" w:rsidRDefault="006D1E43" w:rsidP="00BB4B4A">
      <w:pPr>
        <w:spacing w:line="240" w:lineRule="atLeast"/>
        <w:rPr>
          <w:rFonts w:ascii="ＭＳ Ｐ明朝" w:eastAsia="ＭＳ Ｐ明朝" w:hAnsi="ＭＳ Ｐ明朝"/>
          <w:sz w:val="24"/>
          <w:szCs w:val="24"/>
        </w:rPr>
      </w:pPr>
    </w:p>
    <w:p w14:paraId="155BF261" w14:textId="256753C8" w:rsidR="00401B4D" w:rsidRPr="001D3910" w:rsidRDefault="00401B4D" w:rsidP="00932FA5">
      <w:pPr>
        <w:spacing w:line="240" w:lineRule="atLeast"/>
        <w:ind w:left="240" w:firstLine="240"/>
        <w:rPr>
          <w:rFonts w:ascii="BIZ UDPゴシック" w:eastAsia="BIZ UDPゴシック" w:hAnsi="BIZ UDPゴシック"/>
          <w:sz w:val="24"/>
          <w:szCs w:val="24"/>
        </w:rPr>
      </w:pPr>
      <w:r w:rsidRPr="007756B4">
        <w:rPr>
          <w:rFonts w:ascii="ＭＳ Ｐ明朝" w:eastAsia="ＭＳ Ｐ明朝" w:hAnsi="ＭＳ Ｐ明朝"/>
          <w:sz w:val="24"/>
          <w:szCs w:val="24"/>
        </w:rPr>
        <w:t xml:space="preserve">(40b) </w:t>
      </w:r>
      <w:r w:rsidRPr="001D3910">
        <w:rPr>
          <w:rFonts w:ascii="BIZ UDPゴシック" w:eastAsia="BIZ UDPゴシック" w:hAnsi="BIZ UDPゴシック"/>
          <w:sz w:val="24"/>
          <w:szCs w:val="24"/>
        </w:rPr>
        <w:t>そして、</w:t>
      </w:r>
      <w:r w:rsidRPr="00932FA5">
        <w:rPr>
          <w:rFonts w:ascii="ＭＳ Ｐ明朝" w:eastAsia="ＭＳ Ｐ明朝" w:hAnsi="ＭＳ Ｐ明朝"/>
          <w:sz w:val="24"/>
          <w:szCs w:val="24"/>
        </w:rPr>
        <w:t>［獣は</w:t>
      </w:r>
      <w:r w:rsidR="00932FA5" w:rsidRPr="00932FA5">
        <w:rPr>
          <w:rFonts w:ascii="ＭＳ Ｐ明朝" w:eastAsia="ＭＳ Ｐ明朝" w:hAnsi="ＭＳ Ｐ明朝" w:hint="eastAsia"/>
          <w:sz w:val="24"/>
          <w:szCs w:val="24"/>
        </w:rPr>
        <w:t>]</w:t>
      </w:r>
      <w:r w:rsidRPr="00932FA5">
        <w:rPr>
          <w:rFonts w:ascii="ＭＳ Ｐ明朝" w:eastAsia="ＭＳ Ｐ明朝" w:hAnsi="ＭＳ Ｐ明朝"/>
          <w:sz w:val="24"/>
          <w:szCs w:val="24"/>
        </w:rPr>
        <w:t>［南方同盟の］</w:t>
      </w:r>
      <w:r w:rsidRPr="001D3910">
        <w:rPr>
          <w:rFonts w:ascii="BIZ UDPゴシック" w:eastAsia="BIZ UDPゴシック" w:hAnsi="BIZ UDPゴシック"/>
          <w:sz w:val="24"/>
          <w:szCs w:val="24"/>
        </w:rPr>
        <w:t>国々に侵入し、</w:t>
      </w:r>
      <w:r w:rsidRPr="00932FA5">
        <w:rPr>
          <w:rFonts w:ascii="ＭＳ Ｐ明朝" w:eastAsia="ＭＳ Ｐ明朝" w:hAnsi="ＭＳ Ｐ明朝"/>
          <w:sz w:val="24"/>
          <w:szCs w:val="24"/>
        </w:rPr>
        <w:t>［彼ら</w:t>
      </w:r>
      <w:r w:rsidR="00DE4F2B" w:rsidRPr="00932FA5">
        <w:rPr>
          <w:rFonts w:ascii="ＭＳ Ｐ明朝" w:eastAsia="ＭＳ Ｐ明朝" w:hAnsi="ＭＳ Ｐ明朝" w:hint="eastAsia"/>
          <w:sz w:val="24"/>
          <w:szCs w:val="24"/>
        </w:rPr>
        <w:t>に</w:t>
      </w:r>
      <w:r w:rsidRPr="00932FA5">
        <w:rPr>
          <w:rFonts w:ascii="ＭＳ Ｐ明朝" w:eastAsia="ＭＳ Ｐ明朝" w:hAnsi="ＭＳ Ｐ明朝"/>
          <w:sz w:val="24"/>
          <w:szCs w:val="24"/>
        </w:rPr>
        <w:t>］</w:t>
      </w:r>
      <w:r w:rsidR="00DE4F2B" w:rsidRPr="001D3910">
        <w:rPr>
          <w:rFonts w:ascii="BIZ UDPゴシック" w:eastAsia="BIZ UDPゴシック" w:hAnsi="BIZ UDPゴシック" w:hint="eastAsia"/>
          <w:sz w:val="24"/>
          <w:szCs w:val="24"/>
        </w:rPr>
        <w:t>大水のように押し寄せ</w:t>
      </w:r>
      <w:r w:rsidRPr="001D3910">
        <w:rPr>
          <w:rFonts w:ascii="BIZ UDPゴシック" w:eastAsia="BIZ UDPゴシック" w:hAnsi="BIZ UDPゴシック"/>
          <w:sz w:val="24"/>
          <w:szCs w:val="24"/>
        </w:rPr>
        <w:t>、</w:t>
      </w:r>
      <w:r w:rsidRPr="00932FA5">
        <w:rPr>
          <w:rFonts w:ascii="ＭＳ Ｐ明朝" w:eastAsia="ＭＳ Ｐ明朝" w:hAnsi="ＭＳ Ｐ明朝"/>
          <w:sz w:val="24"/>
          <w:szCs w:val="24"/>
        </w:rPr>
        <w:t>［彼らを］</w:t>
      </w:r>
      <w:r w:rsidRPr="001D3910">
        <w:rPr>
          <w:rFonts w:ascii="BIZ UDPゴシック" w:eastAsia="BIZ UDPゴシック" w:hAnsi="BIZ UDPゴシック"/>
          <w:sz w:val="24"/>
          <w:szCs w:val="24"/>
        </w:rPr>
        <w:t>一掃し、</w:t>
      </w:r>
      <w:r w:rsidRPr="007756B4">
        <w:rPr>
          <w:rFonts w:ascii="ＭＳ Ｐ明朝" w:eastAsia="ＭＳ Ｐ明朝" w:hAnsi="ＭＳ Ｐ明朝"/>
          <w:sz w:val="24"/>
          <w:szCs w:val="24"/>
        </w:rPr>
        <w:t xml:space="preserve"> (41) </w:t>
      </w:r>
      <w:r w:rsidR="00DE4F2B" w:rsidRPr="001D3910">
        <w:rPr>
          <w:rFonts w:ascii="BIZ UDPゴシック" w:eastAsia="BIZ UDPゴシック" w:hAnsi="BIZ UDPゴシック" w:hint="eastAsia"/>
          <w:sz w:val="24"/>
          <w:szCs w:val="24"/>
        </w:rPr>
        <w:t>麗しい</w:t>
      </w:r>
      <w:r w:rsidRPr="001D3910">
        <w:rPr>
          <w:rFonts w:ascii="BIZ UDPゴシック" w:eastAsia="BIZ UDPゴシック" w:hAnsi="BIZ UDPゴシック"/>
          <w:sz w:val="24"/>
          <w:szCs w:val="24"/>
        </w:rPr>
        <w:t>国</w:t>
      </w:r>
      <w:r w:rsidRPr="00932FA5">
        <w:rPr>
          <w:rFonts w:ascii="ＭＳ Ｐ明朝" w:eastAsia="ＭＳ Ｐ明朝" w:hAnsi="ＭＳ Ｐ明朝"/>
          <w:sz w:val="24"/>
          <w:szCs w:val="24"/>
        </w:rPr>
        <w:t>（すなわち、イスラエル）</w:t>
      </w:r>
      <w:r w:rsidRPr="001D3910">
        <w:rPr>
          <w:rFonts w:ascii="BIZ UDPゴシック" w:eastAsia="BIZ UDPゴシック" w:hAnsi="BIZ UDPゴシック"/>
          <w:sz w:val="24"/>
          <w:szCs w:val="24"/>
        </w:rPr>
        <w:t>へと進んで行くであろう。 さて多くの</w:t>
      </w:r>
      <w:r w:rsidR="00DE4F2B" w:rsidRPr="001D3910">
        <w:rPr>
          <w:rFonts w:ascii="BIZ UDPゴシック" w:eastAsia="BIZ UDPゴシック" w:hAnsi="BIZ UDPゴシック" w:hint="eastAsia"/>
          <w:sz w:val="24"/>
          <w:szCs w:val="24"/>
        </w:rPr>
        <w:t>国</w:t>
      </w:r>
      <w:r w:rsidRPr="001D3910">
        <w:rPr>
          <w:rFonts w:ascii="BIZ UDPゴシック" w:eastAsia="BIZ UDPゴシック" w:hAnsi="BIZ UDPゴシック"/>
          <w:sz w:val="24"/>
          <w:szCs w:val="24"/>
        </w:rPr>
        <w:t>が彼の前に倒れるが</w:t>
      </w:r>
      <w:r w:rsidR="00DE4F2B" w:rsidRPr="001D3910">
        <w:rPr>
          <w:rFonts w:ascii="BIZ UDPゴシック" w:eastAsia="BIZ UDPゴシック" w:hAnsi="BIZ UDPゴシック" w:hint="eastAsia"/>
          <w:sz w:val="24"/>
          <w:szCs w:val="24"/>
        </w:rPr>
        <w:t>、</w:t>
      </w:r>
      <w:r w:rsidRPr="001D3910">
        <w:rPr>
          <w:rFonts w:ascii="BIZ UDPゴシック" w:eastAsia="BIZ UDPゴシック" w:hAnsi="BIZ UDPゴシック"/>
          <w:sz w:val="24"/>
          <w:szCs w:val="24"/>
        </w:rPr>
        <w:t>これらは彼の支配から逃れる</w:t>
      </w:r>
      <w:r w:rsidR="00DE4F2B" w:rsidRPr="001D3910">
        <w:rPr>
          <w:rFonts w:ascii="BIZ UDPゴシック" w:eastAsia="BIZ UDPゴシック" w:hAnsi="BIZ UDPゴシック" w:hint="eastAsia"/>
          <w:sz w:val="24"/>
          <w:szCs w:val="24"/>
        </w:rPr>
        <w:t>：</w:t>
      </w:r>
      <w:r w:rsidRPr="001D3910">
        <w:rPr>
          <w:rFonts w:ascii="BIZ UDPゴシック" w:eastAsia="BIZ UDPゴシック" w:hAnsi="BIZ UDPゴシック"/>
          <w:sz w:val="24"/>
          <w:szCs w:val="24"/>
        </w:rPr>
        <w:t xml:space="preserve"> エドム</w:t>
      </w:r>
      <w:r w:rsidR="00DE4F2B" w:rsidRPr="001D3910">
        <w:rPr>
          <w:rFonts w:ascii="BIZ UDPゴシック" w:eastAsia="BIZ UDPゴシック" w:hAnsi="BIZ UDPゴシック" w:hint="eastAsia"/>
          <w:sz w:val="24"/>
          <w:szCs w:val="24"/>
        </w:rPr>
        <w:t>、</w:t>
      </w:r>
      <w:r w:rsidRPr="001D3910">
        <w:rPr>
          <w:rFonts w:ascii="BIZ UDPゴシック" w:eastAsia="BIZ UDPゴシック" w:hAnsi="BIZ UDPゴシック"/>
          <w:sz w:val="24"/>
          <w:szCs w:val="24"/>
        </w:rPr>
        <w:t>モアブ</w:t>
      </w:r>
      <w:r w:rsidR="00DE4F2B" w:rsidRPr="001D3910">
        <w:rPr>
          <w:rFonts w:ascii="BIZ UDPゴシック" w:eastAsia="BIZ UDPゴシック" w:hAnsi="BIZ UDPゴシック" w:hint="eastAsia"/>
          <w:sz w:val="24"/>
          <w:szCs w:val="24"/>
        </w:rPr>
        <w:t>、</w:t>
      </w:r>
      <w:r w:rsidRPr="001D3910">
        <w:rPr>
          <w:rFonts w:ascii="BIZ UDPゴシック" w:eastAsia="BIZ UDPゴシック" w:hAnsi="BIZ UDPゴシック"/>
          <w:sz w:val="24"/>
          <w:szCs w:val="24"/>
        </w:rPr>
        <w:t>そしてアモン人の子らの最初の領土</w:t>
      </w:r>
      <w:r w:rsidR="00932FA5" w:rsidRPr="00932FA5">
        <w:rPr>
          <w:rFonts w:ascii="ＭＳ Ｐ明朝" w:eastAsia="ＭＳ Ｐ明朝" w:hAnsi="ＭＳ Ｐ明朝" w:hint="eastAsia"/>
          <w:sz w:val="24"/>
          <w:szCs w:val="24"/>
        </w:rPr>
        <w:t>[</w:t>
      </w:r>
      <w:r w:rsidRPr="00932FA5">
        <w:rPr>
          <w:rFonts w:ascii="ＭＳ Ｐ明朝" w:eastAsia="ＭＳ Ｐ明朝" w:hAnsi="ＭＳ Ｐ明朝"/>
          <w:sz w:val="24"/>
          <w:szCs w:val="24"/>
        </w:rPr>
        <w:t>の一部］</w:t>
      </w:r>
      <w:r w:rsidRPr="001D3910">
        <w:rPr>
          <w:rFonts w:ascii="BIZ UDPゴシック" w:eastAsia="BIZ UDPゴシック" w:hAnsi="BIZ UDPゴシック"/>
          <w:sz w:val="24"/>
          <w:szCs w:val="24"/>
        </w:rPr>
        <w:t>である。</w:t>
      </w:r>
      <w:r w:rsidRPr="007756B4">
        <w:rPr>
          <w:rFonts w:ascii="ＭＳ Ｐ明朝" w:eastAsia="ＭＳ Ｐ明朝" w:hAnsi="ＭＳ Ｐ明朝"/>
          <w:sz w:val="24"/>
          <w:szCs w:val="24"/>
        </w:rPr>
        <w:t xml:space="preserve"> (42)</w:t>
      </w:r>
      <w:r w:rsidRPr="001D3910">
        <w:rPr>
          <w:rFonts w:ascii="BIZ UDPゴシック" w:eastAsia="BIZ UDPゴシック" w:hAnsi="BIZ UDPゴシック"/>
          <w:sz w:val="24"/>
          <w:szCs w:val="24"/>
        </w:rPr>
        <w:t>また、</w:t>
      </w:r>
      <w:r w:rsidR="0013106B" w:rsidRPr="00932FA5">
        <w:rPr>
          <w:rFonts w:ascii="ＭＳ Ｐ明朝" w:eastAsia="ＭＳ Ｐ明朝" w:hAnsi="ＭＳ Ｐ明朝" w:hint="eastAsia"/>
          <w:sz w:val="24"/>
          <w:szCs w:val="24"/>
        </w:rPr>
        <w:t>[</w:t>
      </w:r>
      <w:r w:rsidRPr="00932FA5">
        <w:rPr>
          <w:rFonts w:ascii="ＭＳ Ｐ明朝" w:eastAsia="ＭＳ Ｐ明朝" w:hAnsi="ＭＳ Ｐ明朝"/>
          <w:sz w:val="24"/>
          <w:szCs w:val="24"/>
        </w:rPr>
        <w:t>反キリストは</w:t>
      </w:r>
      <w:r w:rsidR="00932FA5" w:rsidRPr="00932FA5">
        <w:rPr>
          <w:rFonts w:ascii="ＭＳ Ｐ明朝" w:eastAsia="ＭＳ Ｐ明朝" w:hAnsi="ＭＳ Ｐ明朝" w:hint="eastAsia"/>
          <w:sz w:val="24"/>
          <w:szCs w:val="24"/>
        </w:rPr>
        <w:t>]</w:t>
      </w:r>
      <w:r w:rsidRPr="001D3910">
        <w:rPr>
          <w:rFonts w:ascii="BIZ UDPゴシック" w:eastAsia="BIZ UDPゴシック" w:hAnsi="BIZ UDPゴシック"/>
          <w:sz w:val="24"/>
          <w:szCs w:val="24"/>
        </w:rPr>
        <w:t>その支配を</w:t>
      </w:r>
      <w:r w:rsidRPr="00932FA5">
        <w:rPr>
          <w:rFonts w:ascii="ＭＳ Ｐ明朝" w:eastAsia="ＭＳ Ｐ明朝" w:hAnsi="ＭＳ Ｐ明朝"/>
          <w:sz w:val="24"/>
          <w:szCs w:val="24"/>
        </w:rPr>
        <w:t>（南方同盟の）</w:t>
      </w:r>
      <w:r w:rsidRPr="001D3910">
        <w:rPr>
          <w:rFonts w:ascii="BIZ UDPゴシック" w:eastAsia="BIZ UDPゴシック" w:hAnsi="BIZ UDPゴシック"/>
          <w:sz w:val="24"/>
          <w:szCs w:val="24"/>
        </w:rPr>
        <w:t>諸地域に広げ、エジプトの地さえも逃れることはないだろう。</w:t>
      </w:r>
      <w:r w:rsidRPr="007756B4">
        <w:rPr>
          <w:rFonts w:ascii="ＭＳ Ｐ明朝" w:eastAsia="ＭＳ Ｐ明朝" w:hAnsi="ＭＳ Ｐ明朝"/>
          <w:sz w:val="24"/>
          <w:szCs w:val="24"/>
        </w:rPr>
        <w:t xml:space="preserve">(43) </w:t>
      </w:r>
      <w:r w:rsidRPr="001D3910">
        <w:rPr>
          <w:rFonts w:ascii="BIZ UDPゴシック" w:eastAsia="BIZ UDPゴシック" w:hAnsi="BIZ UDPゴシック"/>
          <w:sz w:val="24"/>
          <w:szCs w:val="24"/>
        </w:rPr>
        <w:t>こうして、</w:t>
      </w:r>
      <w:r w:rsidR="0013106B" w:rsidRPr="00932FA5">
        <w:rPr>
          <w:rFonts w:ascii="ＭＳ Ｐ明朝" w:eastAsia="ＭＳ Ｐ明朝" w:hAnsi="ＭＳ Ｐ明朝" w:hint="eastAsia"/>
          <w:sz w:val="24"/>
          <w:szCs w:val="24"/>
        </w:rPr>
        <w:t>[</w:t>
      </w:r>
      <w:r w:rsidRPr="00932FA5">
        <w:rPr>
          <w:rFonts w:ascii="ＭＳ Ｐ明朝" w:eastAsia="ＭＳ Ｐ明朝" w:hAnsi="ＭＳ Ｐ明朝"/>
          <w:sz w:val="24"/>
          <w:szCs w:val="24"/>
        </w:rPr>
        <w:t>反キリストは</w:t>
      </w:r>
      <w:r w:rsidR="00932FA5" w:rsidRPr="00932FA5">
        <w:rPr>
          <w:rFonts w:ascii="ＭＳ Ｐ明朝" w:eastAsia="ＭＳ Ｐ明朝" w:hAnsi="ＭＳ Ｐ明朝" w:hint="eastAsia"/>
          <w:sz w:val="24"/>
          <w:szCs w:val="24"/>
        </w:rPr>
        <w:t>]</w:t>
      </w:r>
      <w:r w:rsidRPr="001D3910">
        <w:rPr>
          <w:rFonts w:ascii="BIZ UDPゴシック" w:eastAsia="BIZ UDPゴシック" w:hAnsi="BIZ UDPゴシック"/>
          <w:sz w:val="24"/>
          <w:szCs w:val="24"/>
        </w:rPr>
        <w:t>金銀の貯蔵所のすべてを支配し、エジプトの財宝のすべてをも支配し、</w:t>
      </w:r>
      <w:r w:rsidRPr="001D3910">
        <w:rPr>
          <w:rFonts w:ascii="BIZ UDPゴシック" w:eastAsia="BIZ UDPゴシック" w:hAnsi="BIZ UDPゴシック" w:hint="eastAsia"/>
          <w:sz w:val="24"/>
          <w:szCs w:val="24"/>
        </w:rPr>
        <w:t>リビア</w:t>
      </w:r>
      <w:r w:rsidRPr="00932FA5">
        <w:rPr>
          <w:rFonts w:ascii="ＭＳ Ｐ明朝" w:eastAsia="ＭＳ Ｐ明朝" w:hAnsi="ＭＳ Ｐ明朝" w:hint="eastAsia"/>
          <w:sz w:val="24"/>
          <w:szCs w:val="24"/>
        </w:rPr>
        <w:t>（＝北アフリカの代表）</w:t>
      </w:r>
      <w:r w:rsidRPr="001D3910">
        <w:rPr>
          <w:rFonts w:ascii="BIZ UDPゴシック" w:eastAsia="BIZ UDPゴシック" w:hAnsi="BIZ UDPゴシック" w:hint="eastAsia"/>
          <w:sz w:val="24"/>
          <w:szCs w:val="24"/>
        </w:rPr>
        <w:t>とクシュ</w:t>
      </w:r>
      <w:r w:rsidRPr="00932FA5">
        <w:rPr>
          <w:rFonts w:ascii="ＭＳ Ｐ明朝" w:eastAsia="ＭＳ Ｐ明朝" w:hAnsi="ＭＳ Ｐ明朝" w:hint="eastAsia"/>
          <w:sz w:val="24"/>
          <w:szCs w:val="24"/>
        </w:rPr>
        <w:t>（＝スーダン・エチオピア）</w:t>
      </w:r>
      <w:r w:rsidRPr="001D3910">
        <w:rPr>
          <w:rFonts w:ascii="BIZ UDPゴシック" w:eastAsia="BIZ UDPゴシック" w:hAnsi="BIZ UDPゴシック" w:hint="eastAsia"/>
          <w:sz w:val="24"/>
          <w:szCs w:val="24"/>
        </w:rPr>
        <w:t>はそのあとに</w:t>
      </w:r>
      <w:r w:rsidR="0013106B" w:rsidRPr="00932FA5">
        <w:rPr>
          <w:rFonts w:ascii="ＭＳ Ｐ明朝" w:eastAsia="ＭＳ Ｐ明朝" w:hAnsi="ＭＳ Ｐ明朝" w:hint="eastAsia"/>
          <w:sz w:val="24"/>
          <w:szCs w:val="24"/>
        </w:rPr>
        <w:t>[服従して]</w:t>
      </w:r>
      <w:r w:rsidRPr="001D3910">
        <w:rPr>
          <w:rFonts w:ascii="BIZ UDPゴシック" w:eastAsia="BIZ UDPゴシック" w:hAnsi="BIZ UDPゴシック" w:hint="eastAsia"/>
          <w:sz w:val="24"/>
          <w:szCs w:val="24"/>
        </w:rPr>
        <w:t>従</w:t>
      </w:r>
      <w:r w:rsidR="0013106B" w:rsidRPr="001D3910">
        <w:rPr>
          <w:rFonts w:ascii="BIZ UDPゴシック" w:eastAsia="BIZ UDPゴシック" w:hAnsi="BIZ UDPゴシック" w:hint="eastAsia"/>
          <w:sz w:val="24"/>
          <w:szCs w:val="24"/>
        </w:rPr>
        <w:t>う</w:t>
      </w:r>
      <w:r w:rsidRPr="001D3910">
        <w:rPr>
          <w:rFonts w:ascii="BIZ UDPゴシック" w:eastAsia="BIZ UDPゴシック" w:hAnsi="BIZ UDPゴシック" w:hint="eastAsia"/>
          <w:sz w:val="24"/>
          <w:szCs w:val="24"/>
        </w:rPr>
        <w:t>であろう。</w:t>
      </w:r>
      <w:r w:rsidRPr="007756B4">
        <w:rPr>
          <w:rFonts w:ascii="ＭＳ Ｐ明朝" w:eastAsia="ＭＳ Ｐ明朝" w:hAnsi="ＭＳ Ｐ明朝"/>
          <w:sz w:val="24"/>
          <w:szCs w:val="24"/>
        </w:rPr>
        <w:t>(44)</w:t>
      </w:r>
      <w:r w:rsidRPr="00A45101">
        <w:rPr>
          <w:rFonts w:ascii="HGP明朝E" w:eastAsia="HGP明朝E" w:hAnsi="HGP明朝E"/>
          <w:b/>
          <w:bCs/>
          <w:sz w:val="24"/>
          <w:szCs w:val="24"/>
        </w:rPr>
        <w:t>しかし、東と北から</w:t>
      </w:r>
      <w:r w:rsidR="0013106B" w:rsidRPr="00A45101">
        <w:rPr>
          <w:rFonts w:ascii="HGP明朝E" w:eastAsia="HGP明朝E" w:hAnsi="HGP明朝E" w:hint="eastAsia"/>
          <w:b/>
          <w:bCs/>
          <w:sz w:val="24"/>
          <w:szCs w:val="24"/>
        </w:rPr>
        <w:lastRenderedPageBreak/>
        <w:t>[来る]知らせ</w:t>
      </w:r>
      <w:r w:rsidRPr="00A45101">
        <w:rPr>
          <w:rFonts w:ascii="HGP明朝E" w:eastAsia="HGP明朝E" w:hAnsi="HGP明朝E"/>
          <w:b/>
          <w:bCs/>
          <w:sz w:val="24"/>
          <w:szCs w:val="24"/>
        </w:rPr>
        <w:t>が彼を</w:t>
      </w:r>
      <w:r w:rsidR="001D3910" w:rsidRPr="00A45101">
        <w:rPr>
          <w:rFonts w:ascii="HGP明朝E" w:eastAsia="HGP明朝E" w:hAnsi="HGP明朝E" w:hint="eastAsia"/>
          <w:b/>
          <w:bCs/>
          <w:sz w:val="24"/>
          <w:szCs w:val="24"/>
        </w:rPr>
        <w:t>煩わせ</w:t>
      </w:r>
      <w:r w:rsidRPr="00A45101">
        <w:rPr>
          <w:rFonts w:ascii="HGP明朝E" w:eastAsia="HGP明朝E" w:hAnsi="HGP明朝E"/>
          <w:b/>
          <w:bCs/>
          <w:sz w:val="24"/>
          <w:szCs w:val="24"/>
        </w:rPr>
        <w:t>、</w:t>
      </w:r>
      <w:r w:rsidRPr="001D3910">
        <w:rPr>
          <w:rFonts w:ascii="BIZ UDPゴシック" w:eastAsia="BIZ UDPゴシック" w:hAnsi="BIZ UDPゴシック"/>
          <w:sz w:val="24"/>
          <w:szCs w:val="24"/>
        </w:rPr>
        <w:t>その結果、彼は大激怒して</w:t>
      </w:r>
      <w:r w:rsidRPr="00932FA5">
        <w:rPr>
          <w:rFonts w:ascii="ＭＳ Ｐ明朝" w:eastAsia="ＭＳ Ｐ明朝" w:hAnsi="ＭＳ Ｐ明朝"/>
          <w:sz w:val="24"/>
          <w:szCs w:val="24"/>
        </w:rPr>
        <w:t>［イスラエルを］</w:t>
      </w:r>
      <w:r w:rsidRPr="001D3910">
        <w:rPr>
          <w:rFonts w:ascii="BIZ UDPゴシック" w:eastAsia="BIZ UDPゴシック" w:hAnsi="BIZ UDPゴシック"/>
          <w:sz w:val="24"/>
          <w:szCs w:val="24"/>
        </w:rPr>
        <w:t>出発し、多くの者を滅ぼし、絶滅させるであろう。</w:t>
      </w:r>
      <w:r w:rsidRPr="007756B4">
        <w:rPr>
          <w:rFonts w:ascii="ＭＳ Ｐ明朝" w:eastAsia="ＭＳ Ｐ明朝" w:hAnsi="ＭＳ Ｐ明朝"/>
          <w:sz w:val="24"/>
          <w:szCs w:val="24"/>
        </w:rPr>
        <w:t>(45)</w:t>
      </w:r>
      <w:r w:rsidRPr="001D3910">
        <w:rPr>
          <w:rFonts w:ascii="BIZ UDPゴシック" w:eastAsia="BIZ UDPゴシック" w:hAnsi="BIZ UDPゴシック"/>
          <w:sz w:val="24"/>
          <w:szCs w:val="24"/>
        </w:rPr>
        <w:t>それから</w:t>
      </w:r>
      <w:r w:rsidR="00530FE3" w:rsidRPr="00932FA5">
        <w:rPr>
          <w:rFonts w:ascii="ＭＳ Ｐ明朝" w:eastAsia="ＭＳ Ｐ明朝" w:hAnsi="ＭＳ Ｐ明朝" w:hint="eastAsia"/>
          <w:sz w:val="24"/>
          <w:szCs w:val="24"/>
        </w:rPr>
        <w:t>[イスラエルへ戻って]</w:t>
      </w:r>
      <w:r w:rsidR="00530FE3">
        <w:rPr>
          <w:rFonts w:ascii="BIZ UDPゴシック" w:eastAsia="BIZ UDPゴシック" w:hAnsi="BIZ UDPゴシック" w:hint="eastAsia"/>
          <w:sz w:val="24"/>
          <w:szCs w:val="24"/>
        </w:rPr>
        <w:t>、</w:t>
      </w:r>
      <w:r w:rsidRPr="001D3910">
        <w:rPr>
          <w:rFonts w:ascii="BIZ UDPゴシック" w:eastAsia="BIZ UDPゴシック" w:hAnsi="BIZ UDPゴシック"/>
          <w:sz w:val="24"/>
          <w:szCs w:val="24"/>
        </w:rPr>
        <w:t>海</w:t>
      </w:r>
      <w:r w:rsidRPr="00932FA5">
        <w:rPr>
          <w:rFonts w:ascii="ＭＳ Ｐ明朝" w:eastAsia="ＭＳ Ｐ明朝" w:hAnsi="ＭＳ Ｐ明朝"/>
          <w:sz w:val="24"/>
          <w:szCs w:val="24"/>
        </w:rPr>
        <w:t>（地中海と死海）</w:t>
      </w:r>
      <w:r w:rsidRPr="001D3910">
        <w:rPr>
          <w:rFonts w:ascii="BIZ UDPゴシック" w:eastAsia="BIZ UDPゴシック" w:hAnsi="BIZ UDPゴシック"/>
          <w:sz w:val="24"/>
          <w:szCs w:val="24"/>
        </w:rPr>
        <w:t>の間の</w:t>
      </w:r>
      <w:r w:rsidR="001D3910" w:rsidRPr="001D3910">
        <w:rPr>
          <w:rFonts w:ascii="BIZ UDPゴシック" w:eastAsia="BIZ UDPゴシック" w:hAnsi="BIZ UDPゴシック" w:hint="eastAsia"/>
          <w:sz w:val="24"/>
          <w:szCs w:val="24"/>
        </w:rPr>
        <w:t>、</w:t>
      </w:r>
      <w:r w:rsidRPr="001D3910">
        <w:rPr>
          <w:rFonts w:ascii="BIZ UDPゴシック" w:eastAsia="BIZ UDPゴシック" w:hAnsi="BIZ UDPゴシック"/>
          <w:sz w:val="24"/>
          <w:szCs w:val="24"/>
        </w:rPr>
        <w:t>聖なる</w:t>
      </w:r>
      <w:r w:rsidR="001D3910" w:rsidRPr="001D3910">
        <w:rPr>
          <w:rFonts w:ascii="BIZ UDPゴシック" w:eastAsia="BIZ UDPゴシック" w:hAnsi="BIZ UDPゴシック" w:hint="eastAsia"/>
          <w:sz w:val="24"/>
          <w:szCs w:val="24"/>
        </w:rPr>
        <w:t>麗しい</w:t>
      </w:r>
      <w:r w:rsidRPr="001D3910">
        <w:rPr>
          <w:rFonts w:ascii="BIZ UDPゴシック" w:eastAsia="BIZ UDPゴシック" w:hAnsi="BIZ UDPゴシック"/>
          <w:sz w:val="24"/>
          <w:szCs w:val="24"/>
        </w:rPr>
        <w:t>山</w:t>
      </w:r>
      <w:r w:rsidRPr="00932FA5">
        <w:rPr>
          <w:rFonts w:ascii="ＭＳ Ｐ明朝" w:eastAsia="ＭＳ Ｐ明朝" w:hAnsi="ＭＳ Ｐ明朝"/>
          <w:sz w:val="24"/>
          <w:szCs w:val="24"/>
        </w:rPr>
        <w:t>（エルサレムの神殿の山）</w:t>
      </w:r>
      <w:r w:rsidRPr="001D3910">
        <w:rPr>
          <w:rFonts w:ascii="BIZ UDPゴシック" w:eastAsia="BIZ UDPゴシック" w:hAnsi="BIZ UDPゴシック"/>
          <w:sz w:val="24"/>
          <w:szCs w:val="24"/>
        </w:rPr>
        <w:t>の近くに</w:t>
      </w:r>
      <w:r w:rsidR="001D3910" w:rsidRPr="001D3910">
        <w:rPr>
          <w:rFonts w:ascii="BIZ UDPゴシック" w:eastAsia="BIZ UDPゴシック" w:hAnsi="BIZ UDPゴシック" w:hint="eastAsia"/>
          <w:sz w:val="24"/>
          <w:szCs w:val="24"/>
        </w:rPr>
        <w:t>、</w:t>
      </w:r>
      <w:r w:rsidRPr="001D3910">
        <w:rPr>
          <w:rFonts w:ascii="BIZ UDPゴシック" w:eastAsia="BIZ UDPゴシック" w:hAnsi="BIZ UDPゴシック"/>
          <w:sz w:val="24"/>
          <w:szCs w:val="24"/>
        </w:rPr>
        <w:t>自分の</w:t>
      </w:r>
      <w:r w:rsidRPr="00932FA5">
        <w:rPr>
          <w:rFonts w:ascii="ＭＳ Ｐ明朝" w:eastAsia="ＭＳ Ｐ明朝" w:hAnsi="ＭＳ Ｐ明朝"/>
          <w:sz w:val="24"/>
          <w:szCs w:val="24"/>
        </w:rPr>
        <w:t>［王宮の</w:t>
      </w:r>
      <w:r w:rsidR="00932FA5" w:rsidRPr="00932FA5">
        <w:rPr>
          <w:rFonts w:ascii="ＭＳ Ｐ明朝" w:eastAsia="ＭＳ Ｐ明朝" w:hAnsi="ＭＳ Ｐ明朝" w:hint="eastAsia"/>
          <w:sz w:val="24"/>
          <w:szCs w:val="24"/>
        </w:rPr>
        <w:t>]</w:t>
      </w:r>
      <w:r w:rsidRPr="001D3910">
        <w:rPr>
          <w:rFonts w:ascii="BIZ UDPゴシック" w:eastAsia="BIZ UDPゴシック" w:hAnsi="BIZ UDPゴシック"/>
          <w:sz w:val="24"/>
          <w:szCs w:val="24"/>
        </w:rPr>
        <w:t>天幕を張るのである。しかし、</w:t>
      </w:r>
      <w:r w:rsidR="001D3910" w:rsidRPr="00932FA5">
        <w:rPr>
          <w:rFonts w:ascii="ＭＳ Ｐ明朝" w:eastAsia="ＭＳ Ｐ明朝" w:hAnsi="ＭＳ Ｐ明朝" w:hint="eastAsia"/>
          <w:sz w:val="24"/>
          <w:szCs w:val="24"/>
        </w:rPr>
        <w:t>[</w:t>
      </w:r>
      <w:r w:rsidRPr="00932FA5">
        <w:rPr>
          <w:rFonts w:ascii="ＭＳ Ｐ明朝" w:eastAsia="ＭＳ Ｐ明朝" w:hAnsi="ＭＳ Ｐ明朝"/>
          <w:sz w:val="24"/>
          <w:szCs w:val="24"/>
        </w:rPr>
        <w:t>（ハルマゲドンの戦いでの彼の成功への）希望にもかかわらず、</w:t>
      </w:r>
      <w:r w:rsidR="001D3910" w:rsidRPr="00932FA5">
        <w:rPr>
          <w:rFonts w:ascii="ＭＳ Ｐ明朝" w:eastAsia="ＭＳ Ｐ明朝" w:hAnsi="ＭＳ Ｐ明朝" w:hint="eastAsia"/>
          <w:sz w:val="24"/>
          <w:szCs w:val="24"/>
        </w:rPr>
        <w:t>]</w:t>
      </w:r>
      <w:r w:rsidRPr="001D3910">
        <w:rPr>
          <w:rFonts w:ascii="BIZ UDPゴシック" w:eastAsia="BIZ UDPゴシック" w:hAnsi="BIZ UDPゴシック"/>
          <w:sz w:val="24"/>
          <w:szCs w:val="24"/>
        </w:rPr>
        <w:t>彼は最期を迎え、誰も彼を助けることはできない。</w:t>
      </w:r>
      <w:r w:rsidR="001D3910">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ダニエル</w:t>
      </w:r>
      <w:r w:rsidRPr="007756B4">
        <w:rPr>
          <w:rFonts w:ascii="ＭＳ Ｐ明朝" w:eastAsia="ＭＳ Ｐ明朝" w:hAnsi="ＭＳ Ｐ明朝"/>
          <w:sz w:val="24"/>
          <w:szCs w:val="24"/>
        </w:rPr>
        <w:t>11</w:t>
      </w:r>
      <w:r w:rsidR="001D3910">
        <w:rPr>
          <w:rFonts w:ascii="ＭＳ Ｐ明朝" w:eastAsia="ＭＳ Ｐ明朝" w:hAnsi="ＭＳ Ｐ明朝" w:hint="eastAsia"/>
          <w:sz w:val="24"/>
          <w:szCs w:val="24"/>
        </w:rPr>
        <w:t>章</w:t>
      </w:r>
      <w:r w:rsidRPr="007756B4">
        <w:rPr>
          <w:rFonts w:ascii="ＭＳ Ｐ明朝" w:eastAsia="ＭＳ Ｐ明朝" w:hAnsi="ＭＳ Ｐ明朝"/>
          <w:sz w:val="24"/>
          <w:szCs w:val="24"/>
        </w:rPr>
        <w:t>40</w:t>
      </w:r>
      <w:r w:rsidR="001D3910">
        <w:rPr>
          <w:rFonts w:ascii="ＭＳ Ｐ明朝" w:eastAsia="ＭＳ Ｐ明朝" w:hAnsi="ＭＳ Ｐ明朝" w:hint="eastAsia"/>
          <w:sz w:val="24"/>
          <w:szCs w:val="24"/>
        </w:rPr>
        <w:t>節後半</w:t>
      </w:r>
      <w:r w:rsidRPr="007756B4">
        <w:rPr>
          <w:rFonts w:ascii="ＭＳ Ｐ明朝" w:eastAsia="ＭＳ Ｐ明朝" w:hAnsi="ＭＳ Ｐ明朝"/>
          <w:sz w:val="24"/>
          <w:szCs w:val="24"/>
        </w:rPr>
        <w:t>-45</w:t>
      </w:r>
      <w:r w:rsidR="001D3910">
        <w:rPr>
          <w:rFonts w:ascii="ＭＳ Ｐ明朝" w:eastAsia="ＭＳ Ｐ明朝" w:hAnsi="ＭＳ Ｐ明朝" w:hint="eastAsia"/>
          <w:sz w:val="24"/>
          <w:szCs w:val="24"/>
        </w:rPr>
        <w:t>節</w:t>
      </w:r>
      <w:r w:rsidR="003276D3">
        <w:rPr>
          <w:rFonts w:ascii="ＭＳ Ｐ明朝" w:eastAsia="ＭＳ Ｐ明朝" w:hAnsi="ＭＳ Ｐ明朝" w:hint="eastAsia"/>
          <w:sz w:val="24"/>
          <w:szCs w:val="24"/>
        </w:rPr>
        <w:t>/ESV</w:t>
      </w:r>
      <w:r w:rsidR="001D3910">
        <w:rPr>
          <w:rFonts w:ascii="ＭＳ Ｐ明朝" w:eastAsia="ＭＳ Ｐ明朝" w:hAnsi="ＭＳ Ｐ明朝" w:hint="eastAsia"/>
          <w:sz w:val="24"/>
          <w:szCs w:val="24"/>
        </w:rPr>
        <w:t>)</w:t>
      </w:r>
    </w:p>
    <w:p w14:paraId="036E3C39" w14:textId="77777777" w:rsidR="00401B4D" w:rsidRPr="007756B4" w:rsidRDefault="00401B4D" w:rsidP="00BB4B4A">
      <w:pPr>
        <w:spacing w:line="240" w:lineRule="atLeast"/>
        <w:rPr>
          <w:rFonts w:ascii="ＭＳ Ｐ明朝" w:eastAsia="ＭＳ Ｐ明朝" w:hAnsi="ＭＳ Ｐ明朝"/>
          <w:sz w:val="24"/>
          <w:szCs w:val="24"/>
        </w:rPr>
      </w:pPr>
    </w:p>
    <w:p w14:paraId="37090709" w14:textId="3B8F9751"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先に見たように、上記の</w:t>
      </w:r>
      <w:r w:rsidRPr="007756B4">
        <w:rPr>
          <w:rFonts w:ascii="ＭＳ Ｐ明朝" w:eastAsia="ＭＳ Ｐ明朝" w:hAnsi="ＭＳ Ｐ明朝"/>
          <w:sz w:val="24"/>
          <w:szCs w:val="24"/>
        </w:rPr>
        <w:t>40</w:t>
      </w:r>
      <w:r w:rsidR="004F66B3">
        <w:rPr>
          <w:rFonts w:ascii="ＭＳ Ｐ明朝" w:eastAsia="ＭＳ Ｐ明朝" w:hAnsi="ＭＳ Ｐ明朝" w:hint="eastAsia"/>
          <w:sz w:val="24"/>
          <w:szCs w:val="24"/>
        </w:rPr>
        <w:t>節</w:t>
      </w:r>
      <w:r w:rsidR="00932FA5">
        <w:rPr>
          <w:rFonts w:ascii="ＭＳ Ｐ明朝" w:eastAsia="ＭＳ Ｐ明朝" w:hAnsi="ＭＳ Ｐ明朝" w:hint="eastAsia"/>
          <w:sz w:val="24"/>
          <w:szCs w:val="24"/>
        </w:rPr>
        <w:t>後半</w:t>
      </w:r>
      <w:r w:rsidRPr="007756B4">
        <w:rPr>
          <w:rFonts w:ascii="ＭＳ Ｐ明朝" w:eastAsia="ＭＳ Ｐ明朝" w:hAnsi="ＭＳ Ｐ明朝"/>
          <w:sz w:val="24"/>
          <w:szCs w:val="24"/>
        </w:rPr>
        <w:t>-43節は、獣が南方連合を征服し、艱難</w:t>
      </w:r>
      <w:r w:rsidR="00A45101">
        <w:rPr>
          <w:rFonts w:ascii="ＭＳ Ｐ明朝" w:eastAsia="ＭＳ Ｐ明朝" w:hAnsi="ＭＳ Ｐ明朝" w:hint="eastAsia"/>
          <w:sz w:val="24"/>
          <w:szCs w:val="24"/>
        </w:rPr>
        <w:t>期</w:t>
      </w:r>
      <w:r w:rsidRPr="007756B4">
        <w:rPr>
          <w:rFonts w:ascii="ＭＳ Ｐ明朝" w:eastAsia="ＭＳ Ｐ明朝" w:hAnsi="ＭＳ Ｐ明朝"/>
          <w:sz w:val="24"/>
          <w:szCs w:val="24"/>
        </w:rPr>
        <w:t>の後半にその勢力を拡大することを述べてい</w:t>
      </w:r>
      <w:r w:rsidR="00FA2FB5">
        <w:rPr>
          <w:rFonts w:ascii="ＭＳ Ｐ明朝" w:eastAsia="ＭＳ Ｐ明朝" w:hAnsi="ＭＳ Ｐ明朝" w:hint="eastAsia"/>
          <w:sz w:val="24"/>
          <w:szCs w:val="24"/>
        </w:rPr>
        <w:t>ます</w:t>
      </w:r>
      <w:r w:rsidRPr="007756B4">
        <w:rPr>
          <w:rFonts w:ascii="ＭＳ Ｐ明朝" w:eastAsia="ＭＳ Ｐ明朝" w:hAnsi="ＭＳ Ｐ明朝"/>
          <w:sz w:val="24"/>
          <w:szCs w:val="24"/>
        </w:rPr>
        <w:t>。そして、44節では、反キリストのその後の行動、特に現在学んでいる第五の鉢の</w:t>
      </w:r>
      <w:r w:rsidR="009912D8">
        <w:rPr>
          <w:rFonts w:ascii="ＭＳ Ｐ明朝" w:eastAsia="ＭＳ Ｐ明朝" w:hAnsi="ＭＳ Ｐ明朝" w:hint="eastAsia"/>
          <w:sz w:val="24"/>
          <w:szCs w:val="24"/>
        </w:rPr>
        <w:t>裁き</w:t>
      </w:r>
      <w:r w:rsidRPr="007756B4">
        <w:rPr>
          <w:rFonts w:ascii="ＭＳ Ｐ明朝" w:eastAsia="ＭＳ Ｐ明朝" w:hAnsi="ＭＳ Ｐ明朝"/>
          <w:sz w:val="24"/>
          <w:szCs w:val="24"/>
        </w:rPr>
        <w:t>の時の行動について、さらに重要な情報が与えられています。そのとき獣は、「</w:t>
      </w:r>
      <w:r w:rsidR="009912D8">
        <w:rPr>
          <w:rFonts w:ascii="ＭＳ Ｐ明朝" w:eastAsia="ＭＳ Ｐ明朝" w:hAnsi="ＭＳ Ｐ明朝" w:hint="eastAsia"/>
          <w:sz w:val="24"/>
          <w:szCs w:val="24"/>
        </w:rPr>
        <w:t>知らせ</w:t>
      </w:r>
      <w:r w:rsidRPr="007756B4">
        <w:rPr>
          <w:rFonts w:ascii="ＭＳ Ｐ明朝" w:eastAsia="ＭＳ Ｐ明朝" w:hAnsi="ＭＳ Ｐ明朝"/>
          <w:sz w:val="24"/>
          <w:szCs w:val="24"/>
        </w:rPr>
        <w:t>」が「彼を</w:t>
      </w:r>
      <w:r w:rsidR="009912D8">
        <w:rPr>
          <w:rFonts w:ascii="ＭＳ Ｐ明朝" w:eastAsia="ＭＳ Ｐ明朝" w:hAnsi="ＭＳ Ｐ明朝" w:hint="eastAsia"/>
          <w:sz w:val="24"/>
          <w:szCs w:val="24"/>
        </w:rPr>
        <w:t>煩わせ</w:t>
      </w:r>
      <w:r w:rsidRPr="007756B4">
        <w:rPr>
          <w:rFonts w:ascii="ＭＳ Ｐ明朝" w:eastAsia="ＭＳ Ｐ明朝" w:hAnsi="ＭＳ Ｐ明朝"/>
          <w:sz w:val="24"/>
          <w:szCs w:val="24"/>
        </w:rPr>
        <w:t>る」ので、エルサレムを去ります。その「</w:t>
      </w:r>
      <w:r w:rsidR="009912D8">
        <w:rPr>
          <w:rFonts w:ascii="ＭＳ Ｐ明朝" w:eastAsia="ＭＳ Ｐ明朝" w:hAnsi="ＭＳ Ｐ明朝" w:hint="eastAsia"/>
          <w:sz w:val="24"/>
          <w:szCs w:val="24"/>
        </w:rPr>
        <w:t>知らせ</w:t>
      </w:r>
      <w:r w:rsidRPr="007756B4">
        <w:rPr>
          <w:rFonts w:ascii="ＭＳ Ｐ明朝" w:eastAsia="ＭＳ Ｐ明朝" w:hAnsi="ＭＳ Ｐ明朝"/>
          <w:sz w:val="24"/>
          <w:szCs w:val="24"/>
        </w:rPr>
        <w:t>」は、「東と北」から発せられると言われています。その</w:t>
      </w:r>
      <w:r w:rsidR="009912D8">
        <w:rPr>
          <w:rFonts w:ascii="ＭＳ Ｐ明朝" w:eastAsia="ＭＳ Ｐ明朝" w:hAnsi="ＭＳ Ｐ明朝" w:hint="eastAsia"/>
          <w:sz w:val="24"/>
          <w:szCs w:val="24"/>
        </w:rPr>
        <w:t>知らせ</w:t>
      </w:r>
      <w:r w:rsidRPr="007756B4">
        <w:rPr>
          <w:rFonts w:ascii="ＭＳ Ｐ明朝" w:eastAsia="ＭＳ Ｐ明朝" w:hAnsi="ＭＳ Ｐ明朝"/>
          <w:sz w:val="24"/>
          <w:szCs w:val="24"/>
        </w:rPr>
        <w:t>によって、獣は「激しい怒り」に襲われ、「多くの者を滅ぼし、絶滅させる」ようになるのです。</w:t>
      </w:r>
      <w:r w:rsidR="00FA2FB5">
        <w:rPr>
          <w:rFonts w:ascii="ＭＳ Ｐ明朝" w:eastAsia="ＭＳ Ｐ明朝" w:hAnsi="ＭＳ Ｐ明朝" w:hint="eastAsia"/>
          <w:sz w:val="24"/>
          <w:szCs w:val="24"/>
        </w:rPr>
        <w:t>次の</w:t>
      </w:r>
      <w:r w:rsidRPr="007756B4">
        <w:rPr>
          <w:rFonts w:ascii="ＭＳ Ｐ明朝" w:eastAsia="ＭＳ Ｐ明朝" w:hAnsi="ＭＳ Ｐ明朝"/>
          <w:sz w:val="24"/>
          <w:szCs w:val="24"/>
        </w:rPr>
        <w:t>45節の文脈は、ハルマゲドン</w:t>
      </w:r>
      <w:r w:rsidRPr="007756B4">
        <w:rPr>
          <w:rFonts w:ascii="ＭＳ Ｐ明朝" w:eastAsia="ＭＳ Ｐ明朝" w:hAnsi="ＭＳ Ｐ明朝" w:hint="eastAsia"/>
          <w:sz w:val="24"/>
          <w:szCs w:val="24"/>
        </w:rPr>
        <w:t>の戦い</w:t>
      </w:r>
      <w:r w:rsidR="00FA2FB5">
        <w:rPr>
          <w:rFonts w:ascii="ＭＳ Ｐ明朝" w:eastAsia="ＭＳ Ｐ明朝" w:hAnsi="ＭＳ Ｐ明朝" w:hint="eastAsia"/>
          <w:sz w:val="24"/>
          <w:szCs w:val="24"/>
        </w:rPr>
        <w:t>に明らかに言及しており</w:t>
      </w:r>
      <w:r w:rsidRPr="007756B4">
        <w:rPr>
          <w:rFonts w:ascii="ＭＳ Ｐ明朝" w:eastAsia="ＭＳ Ｐ明朝" w:hAnsi="ＭＳ Ｐ明朝" w:hint="eastAsia"/>
          <w:sz w:val="24"/>
          <w:szCs w:val="24"/>
        </w:rPr>
        <w:t>、</w:t>
      </w:r>
      <w:r w:rsidR="00FA2FB5">
        <w:rPr>
          <w:rFonts w:ascii="ＭＳ Ｐ明朝" w:eastAsia="ＭＳ Ｐ明朝" w:hAnsi="ＭＳ Ｐ明朝" w:hint="eastAsia"/>
          <w:sz w:val="24"/>
          <w:szCs w:val="24"/>
        </w:rPr>
        <w:t>それは</w:t>
      </w:r>
      <w:r w:rsidRPr="007756B4">
        <w:rPr>
          <w:rFonts w:ascii="ＭＳ Ｐ明朝" w:eastAsia="ＭＳ Ｐ明朝" w:hAnsi="ＭＳ Ｐ明朝" w:hint="eastAsia"/>
          <w:sz w:val="24"/>
          <w:szCs w:val="24"/>
        </w:rPr>
        <w:t>獣が</w:t>
      </w:r>
      <w:r w:rsidR="00BD2DEA">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帰還する</w:t>
      </w:r>
      <w:r w:rsidR="009912D8">
        <w:rPr>
          <w:rFonts w:ascii="ＭＳ Ｐ明朝" w:eastAsia="ＭＳ Ｐ明朝" w:hAnsi="ＭＳ Ｐ明朝" w:hint="eastAsia"/>
          <w:sz w:val="24"/>
          <w:szCs w:val="24"/>
        </w:rPr>
        <w:t>勝利の</w:t>
      </w:r>
      <w:r w:rsidRPr="007756B4">
        <w:rPr>
          <w:rFonts w:ascii="ＭＳ Ｐ明朝" w:eastAsia="ＭＳ Ｐ明朝" w:hAnsi="ＭＳ Ｐ明朝" w:hint="eastAsia"/>
          <w:sz w:val="24"/>
          <w:szCs w:val="24"/>
        </w:rPr>
        <w:t>主の手によって</w:t>
      </w:r>
      <w:r w:rsidR="00530FE3">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最期を迎える</w:t>
      </w:r>
      <w:r w:rsidR="00FA2FB5">
        <w:rPr>
          <w:rFonts w:ascii="ＭＳ Ｐ明朝" w:eastAsia="ＭＳ Ｐ明朝" w:hAnsi="ＭＳ Ｐ明朝" w:hint="eastAsia"/>
          <w:sz w:val="24"/>
          <w:szCs w:val="24"/>
        </w:rPr>
        <w:t>場面で</w:t>
      </w:r>
      <w:r w:rsidRPr="007756B4">
        <w:rPr>
          <w:rFonts w:ascii="ＭＳ Ｐ明朝" w:eastAsia="ＭＳ Ｐ明朝" w:hAnsi="ＭＳ Ｐ明朝" w:hint="eastAsia"/>
          <w:sz w:val="24"/>
          <w:szCs w:val="24"/>
        </w:rPr>
        <w:t>す。</w:t>
      </w:r>
      <w:r w:rsidRPr="007756B4">
        <w:rPr>
          <w:rFonts w:ascii="ＭＳ Ｐ明朝" w:eastAsia="ＭＳ Ｐ明朝" w:hAnsi="ＭＳ Ｐ明朝"/>
          <w:sz w:val="24"/>
          <w:szCs w:val="24"/>
        </w:rPr>
        <w:t>つまり、44節の反キリストのエルサレムからの急な出発は、この二つの</w:t>
      </w:r>
      <w:r w:rsidR="009912D8">
        <w:rPr>
          <w:rFonts w:ascii="ＭＳ Ｐ明朝" w:eastAsia="ＭＳ Ｐ明朝" w:hAnsi="ＭＳ Ｐ明朝" w:hint="eastAsia"/>
          <w:sz w:val="24"/>
          <w:szCs w:val="24"/>
        </w:rPr>
        <w:t>出来事</w:t>
      </w:r>
      <w:r w:rsidRPr="007756B4">
        <w:rPr>
          <w:rFonts w:ascii="ＭＳ Ｐ明朝" w:eastAsia="ＭＳ Ｐ明朝" w:hAnsi="ＭＳ Ｐ明朝"/>
          <w:sz w:val="24"/>
          <w:szCs w:val="24"/>
        </w:rPr>
        <w:t>の</w:t>
      </w:r>
      <w:r w:rsidR="009912D8">
        <w:rPr>
          <w:rFonts w:ascii="ＭＳ Ｐ明朝" w:eastAsia="ＭＳ Ｐ明朝" w:hAnsi="ＭＳ Ｐ明朝" w:hint="eastAsia"/>
          <w:sz w:val="24"/>
          <w:szCs w:val="24"/>
        </w:rPr>
        <w:t>戦</w:t>
      </w:r>
      <w:r w:rsidRPr="007756B4">
        <w:rPr>
          <w:rFonts w:ascii="ＭＳ Ｐ明朝" w:eastAsia="ＭＳ Ｐ明朝" w:hAnsi="ＭＳ Ｐ明朝"/>
          <w:sz w:val="24"/>
          <w:szCs w:val="24"/>
        </w:rPr>
        <w:t>に挟まれなければならず、与えられた記述では、再臨の直前に起こ</w:t>
      </w:r>
      <w:r w:rsidR="009912D8">
        <w:rPr>
          <w:rFonts w:ascii="ＭＳ Ｐ明朝" w:eastAsia="ＭＳ Ｐ明朝" w:hAnsi="ＭＳ Ｐ明朝" w:hint="eastAsia"/>
          <w:sz w:val="24"/>
          <w:szCs w:val="24"/>
        </w:rPr>
        <w:t>る</w:t>
      </w:r>
      <w:r w:rsidRPr="007756B4">
        <w:rPr>
          <w:rFonts w:ascii="ＭＳ Ｐ明朝" w:eastAsia="ＭＳ Ｐ明朝" w:hAnsi="ＭＳ Ｐ明朝"/>
          <w:sz w:val="24"/>
          <w:szCs w:val="24"/>
        </w:rPr>
        <w:t>ように見えます（</w:t>
      </w:r>
      <w:hyperlink r:id="rId112" w:anchor="9:8" w:tooltip="その時わたしは、わが家のために営を張って、見張りをし、行き来する者のないようにする。しえたげる者は、かさねて通ることがない。わたしが今、自分の目で見ているからである。 " w:history="1">
        <w:r w:rsidRPr="009912D8">
          <w:rPr>
            <w:rStyle w:val="a7"/>
            <w:rFonts w:ascii="ＭＳ Ｐ明朝" w:eastAsia="ＭＳ Ｐ明朝" w:hAnsi="ＭＳ Ｐ明朝"/>
            <w:sz w:val="24"/>
            <w:szCs w:val="24"/>
          </w:rPr>
          <w:t>ゼ</w:t>
        </w:r>
        <w:r w:rsidR="009912D8" w:rsidRPr="009912D8">
          <w:rPr>
            <w:rStyle w:val="a7"/>
            <w:rFonts w:ascii="ＭＳ Ｐ明朝" w:eastAsia="ＭＳ Ｐ明朝" w:hAnsi="ＭＳ Ｐ明朝"/>
            <w:sz w:val="24"/>
            <w:szCs w:val="24"/>
          </w:rPr>
          <w:t>カリヤ</w:t>
        </w:r>
        <w:r w:rsidR="009912D8" w:rsidRPr="009912D8">
          <w:rPr>
            <w:rStyle w:val="a7"/>
            <w:rFonts w:ascii="ＭＳ Ｐ明朝" w:eastAsia="ＭＳ Ｐ明朝" w:hAnsi="ＭＳ Ｐ明朝" w:hint="eastAsia"/>
            <w:sz w:val="24"/>
            <w:szCs w:val="24"/>
          </w:rPr>
          <w:t>9章</w:t>
        </w:r>
        <w:r w:rsidRPr="009912D8">
          <w:rPr>
            <w:rStyle w:val="a7"/>
            <w:rFonts w:ascii="ＭＳ Ｐ明朝" w:eastAsia="ＭＳ Ｐ明朝" w:hAnsi="ＭＳ Ｐ明朝"/>
            <w:sz w:val="24"/>
            <w:szCs w:val="24"/>
          </w:rPr>
          <w:t>8</w:t>
        </w:r>
        <w:r w:rsidR="009912D8" w:rsidRPr="009912D8">
          <w:rPr>
            <w:rStyle w:val="a7"/>
            <w:rFonts w:ascii="ＭＳ Ｐ明朝" w:eastAsia="ＭＳ Ｐ明朝" w:hAnsi="ＭＳ Ｐ明朝"/>
            <w:sz w:val="24"/>
            <w:szCs w:val="24"/>
          </w:rPr>
          <w:t>節</w:t>
        </w:r>
      </w:hyperlink>
      <w:r w:rsidR="009912D8">
        <w:rPr>
          <w:rFonts w:ascii="ＭＳ Ｐ明朝" w:eastAsia="ＭＳ Ｐ明朝" w:hAnsi="ＭＳ Ｐ明朝" w:hint="eastAsia"/>
          <w:sz w:val="24"/>
          <w:szCs w:val="24"/>
        </w:rPr>
        <w:t>;</w:t>
      </w:r>
      <w:r w:rsidRPr="007756B4">
        <w:rPr>
          <w:rFonts w:ascii="ＭＳ Ｐ明朝" w:eastAsia="ＭＳ Ｐ明朝" w:hAnsi="ＭＳ Ｐ明朝"/>
          <w:sz w:val="24"/>
          <w:szCs w:val="24"/>
        </w:rPr>
        <w:t>「通り過ぎて帰る者（すなわち反キリスト）」</w:t>
      </w:r>
      <w:r w:rsidR="009D2C41">
        <w:rPr>
          <w:rFonts w:ascii="ＭＳ Ｐ明朝" w:eastAsia="ＭＳ Ｐ明朝" w:hAnsi="ＭＳ Ｐ明朝" w:hint="eastAsia"/>
          <w:sz w:val="24"/>
          <w:szCs w:val="24"/>
        </w:rPr>
        <w:t>という訳もあり-NASB訳</w:t>
      </w:r>
      <w:r w:rsidRPr="007756B4">
        <w:rPr>
          <w:rFonts w:ascii="ＭＳ Ｐ明朝" w:eastAsia="ＭＳ Ｐ明朝" w:hAnsi="ＭＳ Ｐ明朝"/>
          <w:sz w:val="24"/>
          <w:szCs w:val="24"/>
        </w:rPr>
        <w:t>）。</w:t>
      </w:r>
      <w:r w:rsidR="00364D60" w:rsidRPr="00364D60">
        <w:rPr>
          <w:rFonts w:ascii="ＭＳ Ｐ明朝" w:eastAsia="ＭＳ Ｐ明朝" w:hAnsi="ＭＳ Ｐ明朝" w:hint="eastAsia"/>
          <w:sz w:val="24"/>
          <w:szCs w:val="24"/>
        </w:rPr>
        <w:t>このように獣を激怒させ、エルサレム神殿にある新しい世界本部を放棄させて、広範囲に及ぶ破壊的な懲罰キャンペーンを行わせるこれらの「報告」の原因を、第五の鉢の裁きの闇であると</w:t>
      </w:r>
      <w:r w:rsidR="009D2C41">
        <w:rPr>
          <w:rFonts w:ascii="ＭＳ Ｐ明朝" w:eastAsia="ＭＳ Ｐ明朝" w:hAnsi="ＭＳ Ｐ明朝" w:hint="eastAsia"/>
          <w:sz w:val="24"/>
          <w:szCs w:val="24"/>
        </w:rPr>
        <w:t>の</w:t>
      </w:r>
      <w:r w:rsidR="00364D60" w:rsidRPr="00364D60">
        <w:rPr>
          <w:rFonts w:ascii="ＭＳ Ｐ明朝" w:eastAsia="ＭＳ Ｐ明朝" w:hAnsi="ＭＳ Ｐ明朝" w:hint="eastAsia"/>
          <w:sz w:val="24"/>
          <w:szCs w:val="24"/>
        </w:rPr>
        <w:t>解釈を</w:t>
      </w:r>
      <w:r w:rsidR="009D2C41">
        <w:rPr>
          <w:rFonts w:ascii="ＭＳ Ｐ明朝" w:eastAsia="ＭＳ Ｐ明朝" w:hAnsi="ＭＳ Ｐ明朝" w:hint="eastAsia"/>
          <w:sz w:val="24"/>
          <w:szCs w:val="24"/>
        </w:rPr>
        <w:t>促す</w:t>
      </w:r>
      <w:r w:rsidR="00364D60" w:rsidRPr="00364D60">
        <w:rPr>
          <w:rFonts w:ascii="ＭＳ Ｐ明朝" w:eastAsia="ＭＳ Ｐ明朝" w:hAnsi="ＭＳ Ｐ明朝" w:hint="eastAsia"/>
          <w:sz w:val="24"/>
          <w:szCs w:val="24"/>
        </w:rPr>
        <w:t>多くのものがあります</w:t>
      </w:r>
      <w:r w:rsidR="0057357C">
        <w:rPr>
          <w:rStyle w:val="ac"/>
          <w:rFonts w:ascii="ＭＳ Ｐ明朝" w:eastAsia="ＭＳ Ｐ明朝" w:hAnsi="ＭＳ Ｐ明朝"/>
          <w:sz w:val="24"/>
          <w:szCs w:val="24"/>
        </w:rPr>
        <w:footnoteReference w:id="8"/>
      </w:r>
      <w:r w:rsidR="00364D60" w:rsidRPr="00364D60">
        <w:rPr>
          <w:rFonts w:ascii="ＭＳ Ｐ明朝" w:eastAsia="ＭＳ Ｐ明朝" w:hAnsi="ＭＳ Ｐ明朝" w:hint="eastAsia"/>
          <w:sz w:val="24"/>
          <w:szCs w:val="24"/>
        </w:rPr>
        <w:t>。</w:t>
      </w:r>
      <w:r w:rsidRPr="007756B4">
        <w:rPr>
          <w:rFonts w:ascii="ＭＳ Ｐ明朝" w:eastAsia="ＭＳ Ｐ明朝" w:hAnsi="ＭＳ Ｐ明朝"/>
          <w:sz w:val="24"/>
          <w:szCs w:val="24"/>
        </w:rPr>
        <w:t>ダニエル11</w:t>
      </w:r>
      <w:r w:rsidR="005759B9">
        <w:rPr>
          <w:rFonts w:ascii="ＭＳ Ｐ明朝" w:eastAsia="ＭＳ Ｐ明朝" w:hAnsi="ＭＳ Ｐ明朝" w:hint="eastAsia"/>
          <w:sz w:val="24"/>
          <w:szCs w:val="24"/>
        </w:rPr>
        <w:t>章</w:t>
      </w:r>
      <w:r w:rsidRPr="007756B4">
        <w:rPr>
          <w:rFonts w:ascii="ＭＳ Ｐ明朝" w:eastAsia="ＭＳ Ｐ明朝" w:hAnsi="ＭＳ Ｐ明朝"/>
          <w:sz w:val="24"/>
          <w:szCs w:val="24"/>
        </w:rPr>
        <w:t>40-45</w:t>
      </w:r>
      <w:r w:rsidR="005759B9">
        <w:rPr>
          <w:rFonts w:ascii="ＭＳ Ｐ明朝" w:eastAsia="ＭＳ Ｐ明朝" w:hAnsi="ＭＳ Ｐ明朝" w:hint="eastAsia"/>
          <w:sz w:val="24"/>
          <w:szCs w:val="24"/>
        </w:rPr>
        <w:t>節</w:t>
      </w:r>
      <w:r w:rsidRPr="007756B4">
        <w:rPr>
          <w:rFonts w:ascii="ＭＳ Ｐ明朝" w:eastAsia="ＭＳ Ｐ明朝" w:hAnsi="ＭＳ Ｐ明朝"/>
          <w:sz w:val="24"/>
          <w:szCs w:val="24"/>
        </w:rPr>
        <w:t>では、大艱難</w:t>
      </w:r>
      <w:r w:rsidR="005759B9">
        <w:rPr>
          <w:rFonts w:ascii="ＭＳ Ｐ明朝" w:eastAsia="ＭＳ Ｐ明朝" w:hAnsi="ＭＳ Ｐ明朝" w:hint="eastAsia"/>
          <w:sz w:val="24"/>
          <w:szCs w:val="24"/>
        </w:rPr>
        <w:t>期</w:t>
      </w:r>
      <w:r w:rsidRPr="007756B4">
        <w:rPr>
          <w:rFonts w:ascii="ＭＳ Ｐ明朝" w:eastAsia="ＭＳ Ｐ明朝" w:hAnsi="ＭＳ Ｐ明朝"/>
          <w:sz w:val="24"/>
          <w:szCs w:val="24"/>
        </w:rPr>
        <w:t>の後半とキリストの再臨の間に</w:t>
      </w:r>
      <w:r w:rsidR="005759B9">
        <w:rPr>
          <w:rFonts w:ascii="ＭＳ Ｐ明朝" w:eastAsia="ＭＳ Ｐ明朝" w:hAnsi="ＭＳ Ｐ明朝" w:hint="eastAsia"/>
          <w:sz w:val="24"/>
          <w:szCs w:val="24"/>
        </w:rPr>
        <w:t>＜エルサレムを離れる＞</w:t>
      </w:r>
      <w:r w:rsidRPr="007756B4">
        <w:rPr>
          <w:rFonts w:ascii="ＭＳ Ｐ明朝" w:eastAsia="ＭＳ Ｐ明朝" w:hAnsi="ＭＳ Ｐ明朝"/>
          <w:sz w:val="24"/>
          <w:szCs w:val="24"/>
        </w:rPr>
        <w:t>出発があるように、黙示録16章では、第</w:t>
      </w:r>
      <w:r w:rsidR="00E16D9E">
        <w:rPr>
          <w:rFonts w:ascii="ＭＳ Ｐ明朝" w:eastAsia="ＭＳ Ｐ明朝" w:hAnsi="ＭＳ Ｐ明朝" w:hint="eastAsia"/>
          <w:sz w:val="24"/>
          <w:szCs w:val="24"/>
        </w:rPr>
        <w:t>五</w:t>
      </w:r>
      <w:r w:rsidRPr="007756B4">
        <w:rPr>
          <w:rFonts w:ascii="ＭＳ Ｐ明朝" w:eastAsia="ＭＳ Ｐ明朝" w:hAnsi="ＭＳ Ｐ明朝"/>
          <w:sz w:val="24"/>
          <w:szCs w:val="24"/>
        </w:rPr>
        <w:t>の鉢の</w:t>
      </w:r>
      <w:r w:rsidR="005759B9">
        <w:rPr>
          <w:rFonts w:ascii="ＭＳ Ｐ明朝" w:eastAsia="ＭＳ Ｐ明朝" w:hAnsi="ＭＳ Ｐ明朝" w:hint="eastAsia"/>
          <w:sz w:val="24"/>
          <w:szCs w:val="24"/>
        </w:rPr>
        <w:t>裁き</w:t>
      </w:r>
      <w:r w:rsidRPr="007756B4">
        <w:rPr>
          <w:rFonts w:ascii="ＭＳ Ｐ明朝" w:eastAsia="ＭＳ Ｐ明朝" w:hAnsi="ＭＳ Ｐ明朝"/>
          <w:sz w:val="24"/>
          <w:szCs w:val="24"/>
        </w:rPr>
        <w:t>はハルマゲドンの作戦（第6の鉢の</w:t>
      </w:r>
      <w:r w:rsidR="005759B9">
        <w:rPr>
          <w:rFonts w:ascii="ＭＳ Ｐ明朝" w:eastAsia="ＭＳ Ｐ明朝" w:hAnsi="ＭＳ Ｐ明朝" w:hint="eastAsia"/>
          <w:sz w:val="24"/>
          <w:szCs w:val="24"/>
        </w:rPr>
        <w:t>裁き</w:t>
      </w:r>
      <w:r w:rsidRPr="007756B4">
        <w:rPr>
          <w:rFonts w:ascii="ＭＳ Ｐ明朝" w:eastAsia="ＭＳ Ｐ明朝" w:hAnsi="ＭＳ Ｐ明朝"/>
          <w:sz w:val="24"/>
          <w:szCs w:val="24"/>
        </w:rPr>
        <w:t>）の直前に起こり、同様に大艱難</w:t>
      </w:r>
      <w:r w:rsidR="005759B9">
        <w:rPr>
          <w:rFonts w:ascii="ＭＳ Ｐ明朝" w:eastAsia="ＭＳ Ｐ明朝" w:hAnsi="ＭＳ Ｐ明朝" w:hint="eastAsia"/>
          <w:sz w:val="24"/>
          <w:szCs w:val="24"/>
        </w:rPr>
        <w:t>期</w:t>
      </w:r>
      <w:r w:rsidRPr="007756B4">
        <w:rPr>
          <w:rFonts w:ascii="ＭＳ Ｐ明朝" w:eastAsia="ＭＳ Ｐ明朝" w:hAnsi="ＭＳ Ｐ明朝"/>
          <w:sz w:val="24"/>
          <w:szCs w:val="24"/>
        </w:rPr>
        <w:t>の後半に位置</w:t>
      </w:r>
      <w:r w:rsidR="005759B9">
        <w:rPr>
          <w:rFonts w:ascii="ＭＳ Ｐ明朝" w:eastAsia="ＭＳ Ｐ明朝" w:hAnsi="ＭＳ Ｐ明朝" w:hint="eastAsia"/>
          <w:sz w:val="24"/>
          <w:szCs w:val="24"/>
        </w:rPr>
        <w:t>します</w:t>
      </w:r>
      <w:r w:rsidRPr="007756B4">
        <w:rPr>
          <w:rFonts w:ascii="ＭＳ Ｐ明朝" w:eastAsia="ＭＳ Ｐ明朝" w:hAnsi="ＭＳ Ｐ明朝"/>
          <w:sz w:val="24"/>
          <w:szCs w:val="24"/>
        </w:rPr>
        <w:t>（</w:t>
      </w:r>
      <w:r w:rsidR="003C4692">
        <w:rPr>
          <w:rFonts w:ascii="ＭＳ Ｐ明朝" w:eastAsia="ＭＳ Ｐ明朝" w:hAnsi="ＭＳ Ｐ明朝" w:hint="eastAsia"/>
          <w:sz w:val="24"/>
          <w:szCs w:val="24"/>
        </w:rPr>
        <w:t>具体的には</w:t>
      </w:r>
      <w:r w:rsidR="00FA2FB5">
        <w:rPr>
          <w:rFonts w:ascii="ＭＳ Ｐ明朝" w:eastAsia="ＭＳ Ｐ明朝" w:hAnsi="ＭＳ Ｐ明朝" w:hint="eastAsia"/>
          <w:sz w:val="24"/>
          <w:szCs w:val="24"/>
        </w:rPr>
        <w:t>、大艱難期と四つの鉢の裁きに続きます</w:t>
      </w:r>
      <w:r w:rsidR="003831FC">
        <w:rPr>
          <w:rFonts w:ascii="ＭＳ Ｐ明朝" w:eastAsia="ＭＳ Ｐ明朝" w:hAnsi="ＭＳ Ｐ明朝" w:hint="eastAsia"/>
          <w:sz w:val="24"/>
          <w:szCs w:val="24"/>
        </w:rPr>
        <w:t>）。</w:t>
      </w:r>
      <w:r w:rsidRPr="007756B4">
        <w:rPr>
          <w:rFonts w:ascii="ＭＳ Ｐ明朝" w:eastAsia="ＭＳ Ｐ明朝" w:hAnsi="ＭＳ Ｐ明朝"/>
          <w:sz w:val="24"/>
          <w:szCs w:val="24"/>
        </w:rPr>
        <w:t>第七の鉢の裁きでバビロンが特別</w:t>
      </w:r>
      <w:r w:rsidR="00BD2DEA">
        <w:rPr>
          <w:rFonts w:ascii="ＭＳ Ｐ明朝" w:eastAsia="ＭＳ Ｐ明朝" w:hAnsi="ＭＳ Ｐ明朝" w:hint="eastAsia"/>
          <w:sz w:val="24"/>
          <w:szCs w:val="24"/>
        </w:rPr>
        <w:t>に</w:t>
      </w:r>
      <w:r w:rsidR="00E16D9E">
        <w:rPr>
          <w:rFonts w:ascii="ＭＳ Ｐ明朝" w:eastAsia="ＭＳ Ｐ明朝" w:hAnsi="ＭＳ Ｐ明朝" w:hint="eastAsia"/>
          <w:sz w:val="24"/>
          <w:szCs w:val="24"/>
        </w:rPr>
        <w:t>扱われる</w:t>
      </w:r>
      <w:r w:rsidRPr="007756B4">
        <w:rPr>
          <w:rFonts w:ascii="ＭＳ Ｐ明朝" w:eastAsia="ＭＳ Ｐ明朝" w:hAnsi="ＭＳ Ｐ明朝"/>
          <w:sz w:val="24"/>
          <w:szCs w:val="24"/>
        </w:rPr>
        <w:t>のと同じように、ここでは地球の四分円</w:t>
      </w:r>
      <w:r w:rsidR="00FA2FB5">
        <w:rPr>
          <w:rFonts w:ascii="ＭＳ Ｐ明朝" w:eastAsia="ＭＳ Ｐ明朝" w:hAnsi="ＭＳ Ｐ明朝" w:hint="eastAsia"/>
          <w:sz w:val="24"/>
          <w:szCs w:val="24"/>
        </w:rPr>
        <w:t>北方部</w:t>
      </w:r>
      <w:r w:rsidRPr="007756B4">
        <w:rPr>
          <w:rFonts w:ascii="ＭＳ Ｐ明朝" w:eastAsia="ＭＳ Ｐ明朝" w:hAnsi="ＭＳ Ｐ明朝"/>
          <w:sz w:val="24"/>
          <w:szCs w:val="24"/>
        </w:rPr>
        <w:t>（基本的に反キリストのヨーロッパ七カ国連合と同義ですが、地理的な理由でイスラエルを省きます）が同様に特別</w:t>
      </w:r>
      <w:r w:rsidR="00FA2FB5">
        <w:rPr>
          <w:rFonts w:ascii="ＭＳ Ｐ明朝" w:eastAsia="ＭＳ Ｐ明朝" w:hAnsi="ＭＳ Ｐ明朝" w:hint="eastAsia"/>
          <w:sz w:val="24"/>
          <w:szCs w:val="24"/>
        </w:rPr>
        <w:t>に扱われます</w:t>
      </w:r>
      <w:r w:rsidRPr="007756B4">
        <w:rPr>
          <w:rFonts w:ascii="ＭＳ Ｐ明朝" w:eastAsia="ＭＳ Ｐ明朝" w:hAnsi="ＭＳ Ｐ明朝"/>
          <w:sz w:val="24"/>
          <w:szCs w:val="24"/>
        </w:rPr>
        <w:t>-バビロンのように破壊されるのではなく、暗闇に陥れられます。このようにヨーロッパ大陸全体が闇に包まれることは、</w:t>
      </w:r>
      <w:r w:rsidRPr="007756B4">
        <w:rPr>
          <w:rFonts w:ascii="ＭＳ Ｐ明朝" w:eastAsia="ＭＳ Ｐ明朝" w:hAnsi="ＭＳ Ｐ明朝" w:hint="eastAsia"/>
          <w:sz w:val="24"/>
          <w:szCs w:val="24"/>
        </w:rPr>
        <w:t>特に反キリストの社会・経済政策の恐ろしさを考えれば、多くの政治的・社会的混乱の原因となることは間違いありません（つまりこの機会を利用して</w:t>
      </w:r>
      <w:r w:rsidR="00BD2DEA">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彼の支配から逃れようとする人が大勢いることは間違いありません）</w:t>
      </w:r>
      <w:r w:rsidR="003831FC">
        <w:rPr>
          <w:rStyle w:val="ac"/>
          <w:rFonts w:ascii="ＭＳ Ｐ明朝" w:eastAsia="ＭＳ Ｐ明朝" w:hAnsi="ＭＳ Ｐ明朝"/>
          <w:sz w:val="24"/>
          <w:szCs w:val="24"/>
        </w:rPr>
        <w:footnoteReference w:id="9"/>
      </w:r>
      <w:r w:rsidRPr="007756B4">
        <w:rPr>
          <w:rFonts w:ascii="ＭＳ Ｐ明朝" w:eastAsia="ＭＳ Ｐ明朝" w:hAnsi="ＭＳ Ｐ明朝"/>
          <w:sz w:val="24"/>
          <w:szCs w:val="24"/>
        </w:rPr>
        <w:t>。 このとき、反キリストが世界の東半球を支配する程度</w:t>
      </w:r>
      <w:r w:rsidRPr="007756B4">
        <w:rPr>
          <w:rFonts w:ascii="ＭＳ Ｐ明朝" w:eastAsia="ＭＳ Ｐ明朝" w:hAnsi="ＭＳ Ｐ明朝"/>
          <w:sz w:val="24"/>
          <w:szCs w:val="24"/>
        </w:rPr>
        <w:lastRenderedPageBreak/>
        <w:t>は、前に述べたように、全体的な軍事、政治、経済の支配に基づいており、大規模な軍事占領ではなく、主に代理人</w:t>
      </w:r>
      <w:r w:rsidR="003831FC">
        <w:rPr>
          <w:rFonts w:ascii="ＭＳ Ｐ明朝" w:eastAsia="ＭＳ Ｐ明朝" w:hAnsi="ＭＳ Ｐ明朝" w:hint="eastAsia"/>
          <w:sz w:val="24"/>
          <w:szCs w:val="24"/>
        </w:rPr>
        <w:t>ら</w:t>
      </w:r>
      <w:r w:rsidRPr="007756B4">
        <w:rPr>
          <w:rFonts w:ascii="ＭＳ Ｐ明朝" w:eastAsia="ＭＳ Ｐ明朝" w:hAnsi="ＭＳ Ｐ明朝"/>
          <w:sz w:val="24"/>
          <w:szCs w:val="24"/>
        </w:rPr>
        <w:t>（すなわち、「東方の王</w:t>
      </w:r>
      <w:r w:rsidR="003831FC">
        <w:rPr>
          <w:rFonts w:ascii="ＭＳ Ｐ明朝" w:eastAsia="ＭＳ Ｐ明朝" w:hAnsi="ＭＳ Ｐ明朝" w:hint="eastAsia"/>
          <w:sz w:val="24"/>
          <w:szCs w:val="24"/>
        </w:rPr>
        <w:t>たち</w:t>
      </w:r>
      <w:r w:rsidRPr="007756B4">
        <w:rPr>
          <w:rFonts w:ascii="ＭＳ Ｐ明朝" w:eastAsia="ＭＳ Ｐ明朝" w:hAnsi="ＭＳ Ｐ明朝"/>
          <w:sz w:val="24"/>
          <w:szCs w:val="24"/>
        </w:rPr>
        <w:t>」）を通して行使されます（こ</w:t>
      </w:r>
      <w:r w:rsidR="003831FC">
        <w:rPr>
          <w:rFonts w:ascii="ＭＳ Ｐ明朝" w:eastAsia="ＭＳ Ｐ明朝" w:hAnsi="ＭＳ Ｐ明朝" w:hint="eastAsia"/>
          <w:sz w:val="24"/>
          <w:szCs w:val="24"/>
        </w:rPr>
        <w:t>れ</w:t>
      </w:r>
      <w:r w:rsidRPr="007756B4">
        <w:rPr>
          <w:rFonts w:ascii="ＭＳ Ｐ明朝" w:eastAsia="ＭＳ Ｐ明朝" w:hAnsi="ＭＳ Ｐ明朝"/>
          <w:sz w:val="24"/>
          <w:szCs w:val="24"/>
        </w:rPr>
        <w:t>において</w:t>
      </w:r>
      <w:r w:rsidR="003831FC">
        <w:rPr>
          <w:rFonts w:ascii="ＭＳ Ｐ明朝" w:eastAsia="ＭＳ Ｐ明朝" w:hAnsi="ＭＳ Ｐ明朝" w:hint="eastAsia"/>
          <w:sz w:val="24"/>
          <w:szCs w:val="24"/>
        </w:rPr>
        <w:t>も</w:t>
      </w:r>
      <w:r w:rsidRPr="007756B4">
        <w:rPr>
          <w:rFonts w:ascii="ＭＳ Ｐ明朝" w:eastAsia="ＭＳ Ｐ明朝" w:hAnsi="ＭＳ Ｐ明朝"/>
          <w:sz w:val="24"/>
          <w:szCs w:val="24"/>
        </w:rPr>
        <w:t>、実質的な海軍の優位性を展開することは否定できませんが）。したがって、</w:t>
      </w:r>
      <w:r w:rsidR="00E16D9E">
        <w:rPr>
          <w:rFonts w:ascii="ＭＳ Ｐ明朝" w:eastAsia="ＭＳ Ｐ明朝" w:hAnsi="ＭＳ Ｐ明朝" w:hint="eastAsia"/>
          <w:sz w:val="24"/>
          <w:szCs w:val="24"/>
        </w:rPr>
        <w:t>暗闇になるという</w:t>
      </w:r>
      <w:r w:rsidR="003831FC">
        <w:rPr>
          <w:rFonts w:ascii="ＭＳ Ｐ明朝" w:eastAsia="ＭＳ Ｐ明朝" w:hAnsi="ＭＳ Ｐ明朝" w:hint="eastAsia"/>
          <w:sz w:val="24"/>
          <w:szCs w:val="24"/>
        </w:rPr>
        <w:t>裁き</w:t>
      </w:r>
      <w:r w:rsidRPr="007756B4">
        <w:rPr>
          <w:rFonts w:ascii="ＭＳ Ｐ明朝" w:eastAsia="ＭＳ Ｐ明朝" w:hAnsi="ＭＳ Ｐ明朝"/>
          <w:sz w:val="24"/>
          <w:szCs w:val="24"/>
        </w:rPr>
        <w:t>を受ける</w:t>
      </w:r>
      <w:r w:rsidRPr="007756B4">
        <w:rPr>
          <w:rFonts w:ascii="ＭＳ Ｐ明朝" w:eastAsia="ＭＳ Ｐ明朝" w:hAnsi="ＭＳ Ｐ明朝" w:hint="eastAsia"/>
          <w:sz w:val="24"/>
          <w:szCs w:val="24"/>
        </w:rPr>
        <w:t>わけではない</w:t>
      </w:r>
      <w:r w:rsidR="003831FC">
        <w:rPr>
          <w:rFonts w:ascii="ＭＳ Ｐ明朝" w:eastAsia="ＭＳ Ｐ明朝" w:hAnsi="ＭＳ Ｐ明朝" w:hint="eastAsia"/>
          <w:sz w:val="24"/>
          <w:szCs w:val="24"/>
        </w:rPr>
        <w:t>けれども</w:t>
      </w:r>
      <w:r w:rsidRPr="007756B4">
        <w:rPr>
          <w:rFonts w:ascii="ＭＳ Ｐ明朝" w:eastAsia="ＭＳ Ｐ明朝" w:hAnsi="ＭＳ Ｐ明朝" w:hint="eastAsia"/>
          <w:sz w:val="24"/>
          <w:szCs w:val="24"/>
        </w:rPr>
        <w:t>、この未曾有の事態がもたらす世界的な指揮統制の混乱は、少なくともこれらの東方の政権に</w:t>
      </w:r>
      <w:r w:rsidR="00E16D9E">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政治的独立の度合い</w:t>
      </w:r>
      <w:r w:rsidR="00FA2FB5">
        <w:rPr>
          <w:rFonts w:ascii="ＭＳ Ｐ明朝" w:eastAsia="ＭＳ Ｐ明朝" w:hAnsi="ＭＳ Ｐ明朝" w:hint="eastAsia"/>
          <w:sz w:val="24"/>
          <w:szCs w:val="24"/>
        </w:rPr>
        <w:t>が</w:t>
      </w:r>
      <w:r w:rsidRPr="007756B4">
        <w:rPr>
          <w:rFonts w:ascii="ＭＳ Ｐ明朝" w:eastAsia="ＭＳ Ｐ明朝" w:hAnsi="ＭＳ Ｐ明朝" w:hint="eastAsia"/>
          <w:sz w:val="24"/>
          <w:szCs w:val="24"/>
        </w:rPr>
        <w:t>高</w:t>
      </w:r>
      <w:r w:rsidR="00FA2FB5">
        <w:rPr>
          <w:rFonts w:ascii="ＭＳ Ｐ明朝" w:eastAsia="ＭＳ Ｐ明朝" w:hAnsi="ＭＳ Ｐ明朝" w:hint="eastAsia"/>
          <w:sz w:val="24"/>
          <w:szCs w:val="24"/>
        </w:rPr>
        <w:t>ま</w:t>
      </w:r>
      <w:r w:rsidRPr="007756B4">
        <w:rPr>
          <w:rFonts w:ascii="ＭＳ Ｐ明朝" w:eastAsia="ＭＳ Ｐ明朝" w:hAnsi="ＭＳ Ｐ明朝" w:hint="eastAsia"/>
          <w:sz w:val="24"/>
          <w:szCs w:val="24"/>
        </w:rPr>
        <w:t>るようなうわさを巻き起こすと考えるのが妥当で</w:t>
      </w:r>
      <w:r w:rsidR="003831FC">
        <w:rPr>
          <w:rFonts w:ascii="ＭＳ Ｐ明朝" w:eastAsia="ＭＳ Ｐ明朝" w:hAnsi="ＭＳ Ｐ明朝" w:hint="eastAsia"/>
          <w:sz w:val="24"/>
          <w:szCs w:val="24"/>
        </w:rPr>
        <w:t>しょう</w:t>
      </w:r>
      <w:r w:rsidRPr="007756B4">
        <w:rPr>
          <w:rFonts w:ascii="ＭＳ Ｐ明朝" w:eastAsia="ＭＳ Ｐ明朝" w:hAnsi="ＭＳ Ｐ明朝" w:hint="eastAsia"/>
          <w:sz w:val="24"/>
          <w:szCs w:val="24"/>
        </w:rPr>
        <w:t>。</w:t>
      </w:r>
      <w:r w:rsidRPr="007756B4">
        <w:rPr>
          <w:rFonts w:ascii="ＭＳ Ｐ明朝" w:eastAsia="ＭＳ Ｐ明朝" w:hAnsi="ＭＳ Ｐ明朝"/>
          <w:sz w:val="24"/>
          <w:szCs w:val="24"/>
        </w:rPr>
        <w:t>自分の権力と地位を脅かすものに対して、特に今回のような潜在的に深刻な事態になると、精力的かつ冷酷に反応するのは、確かに反キリストの性格に沿ったもので</w:t>
      </w:r>
      <w:r w:rsidR="003831FC">
        <w:rPr>
          <w:rFonts w:ascii="ＭＳ Ｐ明朝" w:eastAsia="ＭＳ Ｐ明朝" w:hAnsi="ＭＳ Ｐ明朝" w:hint="eastAsia"/>
          <w:sz w:val="24"/>
          <w:szCs w:val="24"/>
        </w:rPr>
        <w:t>す</w:t>
      </w:r>
      <w:r w:rsidRPr="007756B4">
        <w:rPr>
          <w:rFonts w:ascii="ＭＳ Ｐ明朝" w:eastAsia="ＭＳ Ｐ明朝" w:hAnsi="ＭＳ Ｐ明朝"/>
          <w:sz w:val="24"/>
          <w:szCs w:val="24"/>
        </w:rPr>
        <w:t>。このような状況において、</w:t>
      </w:r>
      <w:r w:rsidR="00FA2FB5">
        <w:rPr>
          <w:rFonts w:ascii="ＭＳ Ｐ明朝" w:eastAsia="ＭＳ Ｐ明朝" w:hAnsi="ＭＳ Ｐ明朝" w:hint="eastAsia"/>
          <w:sz w:val="24"/>
          <w:szCs w:val="24"/>
        </w:rPr>
        <w:t>恐怖政治によって</w:t>
      </w:r>
      <w:r w:rsidRPr="007756B4">
        <w:rPr>
          <w:rFonts w:ascii="ＭＳ Ｐ明朝" w:eastAsia="ＭＳ Ｐ明朝" w:hAnsi="ＭＳ Ｐ明朝"/>
          <w:sz w:val="24"/>
          <w:szCs w:val="24"/>
        </w:rPr>
        <w:t>北方の反乱の</w:t>
      </w:r>
      <w:r w:rsidR="003831FC">
        <w:rPr>
          <w:rFonts w:ascii="ＭＳ Ｐ明朝" w:eastAsia="ＭＳ Ｐ明朝" w:hAnsi="ＭＳ Ｐ明朝" w:hint="eastAsia"/>
          <w:sz w:val="24"/>
          <w:szCs w:val="24"/>
        </w:rPr>
        <w:t>兆候</w:t>
      </w:r>
      <w:r w:rsidRPr="007756B4">
        <w:rPr>
          <w:rFonts w:ascii="ＭＳ Ｐ明朝" w:eastAsia="ＭＳ Ｐ明朝" w:hAnsi="ＭＳ Ｐ明朝"/>
          <w:sz w:val="24"/>
          <w:szCs w:val="24"/>
        </w:rPr>
        <w:t>を</w:t>
      </w:r>
      <w:r w:rsidR="00635721">
        <w:rPr>
          <w:rFonts w:ascii="ＭＳ Ｐ明朝" w:eastAsia="ＭＳ Ｐ明朝" w:hAnsi="ＭＳ Ｐ明朝" w:hint="eastAsia"/>
          <w:sz w:val="24"/>
          <w:szCs w:val="24"/>
        </w:rPr>
        <w:t>鎮め</w:t>
      </w:r>
      <w:r w:rsidRPr="007756B4">
        <w:rPr>
          <w:rFonts w:ascii="ＭＳ Ｐ明朝" w:eastAsia="ＭＳ Ｐ明朝" w:hAnsi="ＭＳ Ｐ明朝"/>
          <w:sz w:val="24"/>
          <w:szCs w:val="24"/>
        </w:rPr>
        <w:t>、東方の政治的独立の動きを封じる</w:t>
      </w:r>
      <w:r w:rsidR="00E16D9E" w:rsidRPr="00E16D9E">
        <w:rPr>
          <w:rFonts w:ascii="ＭＳ Ｐ明朝" w:eastAsia="ＭＳ Ｐ明朝" w:hAnsi="ＭＳ Ｐ明朝" w:hint="eastAsia"/>
          <w:sz w:val="24"/>
          <w:szCs w:val="24"/>
        </w:rPr>
        <w:t>ことは、</w:t>
      </w:r>
      <w:r w:rsidRPr="007756B4">
        <w:rPr>
          <w:rFonts w:ascii="ＭＳ Ｐ明朝" w:eastAsia="ＭＳ Ｐ明朝" w:hAnsi="ＭＳ Ｐ明朝"/>
          <w:sz w:val="24"/>
          <w:szCs w:val="24"/>
        </w:rPr>
        <w:t>44節</w:t>
      </w:r>
      <w:r w:rsidR="00635721">
        <w:rPr>
          <w:rFonts w:ascii="ＭＳ Ｐ明朝" w:eastAsia="ＭＳ Ｐ明朝" w:hAnsi="ＭＳ Ｐ明朝" w:hint="eastAsia"/>
          <w:sz w:val="24"/>
          <w:szCs w:val="24"/>
        </w:rPr>
        <w:t>に用いられている言葉</w:t>
      </w:r>
      <w:r w:rsidRPr="007756B4">
        <w:rPr>
          <w:rFonts w:ascii="ＭＳ Ｐ明朝" w:eastAsia="ＭＳ Ｐ明朝" w:hAnsi="ＭＳ Ｐ明朝"/>
          <w:sz w:val="24"/>
          <w:szCs w:val="24"/>
        </w:rPr>
        <w:t>から理解することができます。つまり、反キリストが一時的にエルサレムを</w:t>
      </w:r>
      <w:r w:rsidR="00635721">
        <w:rPr>
          <w:rFonts w:ascii="ＭＳ Ｐ明朝" w:eastAsia="ＭＳ Ｐ明朝" w:hAnsi="ＭＳ Ｐ明朝" w:hint="eastAsia"/>
          <w:sz w:val="24"/>
          <w:szCs w:val="24"/>
        </w:rPr>
        <w:t>離れる</w:t>
      </w:r>
      <w:r w:rsidRPr="007756B4">
        <w:rPr>
          <w:rFonts w:ascii="ＭＳ Ｐ明朝" w:eastAsia="ＭＳ Ｐ明朝" w:hAnsi="ＭＳ Ｐ明朝" w:hint="eastAsia"/>
          <w:sz w:val="24"/>
          <w:szCs w:val="24"/>
        </w:rPr>
        <w:t>際に「激怒して」、世界帝国の欠陥を修復するために「多くのものを破壊し絶滅させる」方法を取る</w:t>
      </w:r>
      <w:r w:rsidR="00635721">
        <w:rPr>
          <w:rFonts w:ascii="ＭＳ Ｐ明朝" w:eastAsia="ＭＳ Ｐ明朝" w:hAnsi="ＭＳ Ｐ明朝" w:hint="eastAsia"/>
          <w:sz w:val="24"/>
          <w:szCs w:val="24"/>
        </w:rPr>
        <w:t>ということです</w:t>
      </w:r>
      <w:r w:rsidRPr="007756B4">
        <w:rPr>
          <w:rFonts w:ascii="ＭＳ Ｐ明朝" w:eastAsia="ＭＳ Ｐ明朝" w:hAnsi="ＭＳ Ｐ明朝" w:hint="eastAsia"/>
          <w:sz w:val="24"/>
          <w:szCs w:val="24"/>
        </w:rPr>
        <w:t>。</w:t>
      </w:r>
    </w:p>
    <w:p w14:paraId="705FC42D" w14:textId="77777777" w:rsidR="00401B4D" w:rsidRPr="007756B4" w:rsidRDefault="00401B4D" w:rsidP="00BB4B4A">
      <w:pPr>
        <w:spacing w:line="240" w:lineRule="atLeast"/>
        <w:rPr>
          <w:rFonts w:ascii="ＭＳ Ｐ明朝" w:eastAsia="ＭＳ Ｐ明朝" w:hAnsi="ＭＳ Ｐ明朝"/>
          <w:sz w:val="24"/>
          <w:szCs w:val="24"/>
        </w:rPr>
      </w:pPr>
    </w:p>
    <w:p w14:paraId="24F5DF5F" w14:textId="056DEF11" w:rsidR="00401B4D" w:rsidRPr="007756B4" w:rsidRDefault="00401B4D" w:rsidP="00BB4B4A">
      <w:pPr>
        <w:spacing w:line="240" w:lineRule="atLeast"/>
        <w:ind w:firstLine="240"/>
        <w:rPr>
          <w:rFonts w:ascii="ＭＳ Ｐ明朝" w:eastAsia="ＭＳ Ｐ明朝" w:hAnsi="ＭＳ Ｐ明朝"/>
          <w:sz w:val="24"/>
          <w:szCs w:val="24"/>
        </w:rPr>
      </w:pPr>
      <w:hyperlink r:id="rId113" w:anchor="11:45" w:tooltip="彼は海と麗しい聖山との間に、天幕の宮殿を設けるでしょう。しかし、彼はついにその終りにいたり、彼を助ける者はないでしょう。 " w:history="1">
        <w:r w:rsidRPr="008A1EF1">
          <w:rPr>
            <w:rStyle w:val="a7"/>
            <w:rFonts w:ascii="ＭＳ Ｐ明朝" w:eastAsia="ＭＳ Ｐ明朝" w:hAnsi="ＭＳ Ｐ明朝" w:hint="eastAsia"/>
            <w:sz w:val="24"/>
            <w:szCs w:val="24"/>
          </w:rPr>
          <w:t>ダニエル</w:t>
        </w:r>
        <w:r w:rsidRPr="008A1EF1">
          <w:rPr>
            <w:rStyle w:val="a7"/>
            <w:rFonts w:ascii="ＭＳ Ｐ明朝" w:eastAsia="ＭＳ Ｐ明朝" w:hAnsi="ＭＳ Ｐ明朝"/>
            <w:sz w:val="24"/>
            <w:szCs w:val="24"/>
          </w:rPr>
          <w:t>11</w:t>
        </w:r>
        <w:r w:rsidR="008A1EF1" w:rsidRPr="008A1EF1">
          <w:rPr>
            <w:rStyle w:val="a7"/>
            <w:rFonts w:ascii="ＭＳ Ｐ明朝" w:eastAsia="ＭＳ Ｐ明朝" w:hAnsi="ＭＳ Ｐ明朝"/>
            <w:sz w:val="24"/>
            <w:szCs w:val="24"/>
          </w:rPr>
          <w:t>章</w:t>
        </w:r>
        <w:r w:rsidRPr="008A1EF1">
          <w:rPr>
            <w:rStyle w:val="a7"/>
            <w:rFonts w:ascii="ＭＳ Ｐ明朝" w:eastAsia="ＭＳ Ｐ明朝" w:hAnsi="ＭＳ Ｐ明朝"/>
            <w:sz w:val="24"/>
            <w:szCs w:val="24"/>
          </w:rPr>
          <w:t>45</w:t>
        </w:r>
        <w:r w:rsidR="008A1EF1" w:rsidRPr="008A1EF1">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では、反キリストがイスラエルに戻り、エルサレム</w:t>
      </w:r>
      <w:r w:rsidR="00635721">
        <w:rPr>
          <w:rFonts w:ascii="ＭＳ Ｐ明朝" w:eastAsia="ＭＳ Ｐ明朝" w:hAnsi="ＭＳ Ｐ明朝" w:hint="eastAsia"/>
          <w:sz w:val="24"/>
          <w:szCs w:val="24"/>
        </w:rPr>
        <w:t>の中に</w:t>
      </w:r>
      <w:r w:rsidRPr="007756B4">
        <w:rPr>
          <w:rFonts w:ascii="ＭＳ Ｐ明朝" w:eastAsia="ＭＳ Ｐ明朝" w:hAnsi="ＭＳ Ｐ明朝"/>
          <w:sz w:val="24"/>
          <w:szCs w:val="24"/>
        </w:rPr>
        <w:t>ではなく、むしろエルサレムに</w:t>
      </w:r>
      <w:r w:rsidRPr="00E16D9E">
        <w:rPr>
          <w:rFonts w:ascii="HGP明朝E" w:eastAsia="HGP明朝E" w:hAnsi="HGP明朝E"/>
          <w:sz w:val="24"/>
          <w:szCs w:val="24"/>
        </w:rPr>
        <w:t>対して</w:t>
      </w:r>
      <w:r w:rsidR="00E16D9E">
        <w:rPr>
          <w:rFonts w:ascii="HGP明朝E" w:eastAsia="HGP明朝E" w:hAnsi="HGP明朝E" w:hint="eastAsia"/>
          <w:sz w:val="24"/>
          <w:szCs w:val="24"/>
        </w:rPr>
        <w:t>、</w:t>
      </w:r>
      <w:r w:rsidRPr="007756B4">
        <w:rPr>
          <w:rFonts w:ascii="ＭＳ Ｐ明朝" w:eastAsia="ＭＳ Ｐ明朝" w:hAnsi="ＭＳ Ｐ明朝"/>
          <w:sz w:val="24"/>
          <w:szCs w:val="24"/>
        </w:rPr>
        <w:t>不吉な意図をもって陣取る様子が描かれています。 44節と同様に、この描写は黙示録16章にある、第五の鉢の</w:t>
      </w:r>
      <w:r w:rsidR="008A1EF1">
        <w:rPr>
          <w:rFonts w:ascii="ＭＳ Ｐ明朝" w:eastAsia="ＭＳ Ｐ明朝" w:hAnsi="ＭＳ Ｐ明朝" w:hint="eastAsia"/>
          <w:sz w:val="24"/>
          <w:szCs w:val="24"/>
        </w:rPr>
        <w:t>裁き</w:t>
      </w:r>
      <w:r w:rsidRPr="007756B4">
        <w:rPr>
          <w:rFonts w:ascii="ＭＳ Ｐ明朝" w:eastAsia="ＭＳ Ｐ明朝" w:hAnsi="ＭＳ Ｐ明朝"/>
          <w:sz w:val="24"/>
          <w:szCs w:val="24"/>
        </w:rPr>
        <w:t>で北の方が暗くなった直後に、</w:t>
      </w:r>
      <w:r w:rsidR="008A1EF1">
        <w:rPr>
          <w:rFonts w:ascii="ＭＳ Ｐ明朝" w:eastAsia="ＭＳ Ｐ明朝" w:hAnsi="ＭＳ Ｐ明朝" w:hint="eastAsia"/>
          <w:sz w:val="24"/>
          <w:szCs w:val="24"/>
        </w:rPr>
        <w:t>「</w:t>
      </w:r>
      <w:r w:rsidR="008A1EF1" w:rsidRPr="008A1EF1">
        <w:rPr>
          <w:rFonts w:ascii="ＭＳ Ｐ明朝" w:eastAsia="ＭＳ Ｐ明朝" w:hAnsi="ＭＳ Ｐ明朝" w:hint="eastAsia"/>
          <w:sz w:val="24"/>
          <w:szCs w:val="24"/>
        </w:rPr>
        <w:t>東の王たち</w:t>
      </w:r>
      <w:r w:rsidR="008A1EF1">
        <w:rPr>
          <w:rFonts w:ascii="ＭＳ Ｐ明朝" w:eastAsia="ＭＳ Ｐ明朝" w:hAnsi="ＭＳ Ｐ明朝" w:hint="eastAsia"/>
          <w:sz w:val="24"/>
          <w:szCs w:val="24"/>
        </w:rPr>
        <w:t>」</w:t>
      </w:r>
      <w:r w:rsidR="008A1EF1" w:rsidRPr="008A1EF1">
        <w:rPr>
          <w:rFonts w:ascii="ＭＳ Ｐ明朝" w:eastAsia="ＭＳ Ｐ明朝" w:hAnsi="ＭＳ Ｐ明朝"/>
          <w:sz w:val="24"/>
          <w:szCs w:val="24"/>
        </w:rPr>
        <w:t>は、反抗を続けるどころか、今や</w:t>
      </w:r>
      <w:r w:rsidR="006E3904">
        <w:rPr>
          <w:rFonts w:ascii="ＭＳ Ｐ明朝" w:eastAsia="ＭＳ Ｐ明朝" w:hAnsi="ＭＳ Ｐ明朝" w:hint="eastAsia"/>
          <w:sz w:val="24"/>
          <w:szCs w:val="24"/>
        </w:rPr>
        <w:t>神に敵対する</w:t>
      </w:r>
      <w:r w:rsidR="008A1EF1" w:rsidRPr="008A1EF1">
        <w:rPr>
          <w:rFonts w:ascii="ＭＳ Ｐ明朝" w:eastAsia="ＭＳ Ｐ明朝" w:hAnsi="ＭＳ Ｐ明朝"/>
          <w:sz w:val="24"/>
          <w:szCs w:val="24"/>
        </w:rPr>
        <w:t>ハルマゲドン作戦に本格的に参加</w:t>
      </w:r>
      <w:r w:rsidR="008A1EF1">
        <w:rPr>
          <w:rFonts w:ascii="ＭＳ Ｐ明朝" w:eastAsia="ＭＳ Ｐ明朝" w:hAnsi="ＭＳ Ｐ明朝" w:hint="eastAsia"/>
          <w:sz w:val="24"/>
          <w:szCs w:val="24"/>
        </w:rPr>
        <w:t>す</w:t>
      </w:r>
      <w:r w:rsidRPr="007756B4">
        <w:rPr>
          <w:rFonts w:ascii="ＭＳ Ｐ明朝" w:eastAsia="ＭＳ Ｐ明朝" w:hAnsi="ＭＳ Ｐ明朝"/>
          <w:sz w:val="24"/>
          <w:szCs w:val="24"/>
        </w:rPr>
        <w:t>ることと完全に調和しています（</w:t>
      </w:r>
      <w:hyperlink r:id="rId114" w:anchor="16:12" w:tooltip="第六の者が、その鉢を大ユウフラテ川に傾けた。すると、その水は、日の出る方から来る王たちに対し道を備えるために、かれてしまった。 " w:history="1">
        <w:r w:rsidRPr="008A1EF1">
          <w:rPr>
            <w:rStyle w:val="a7"/>
            <w:rFonts w:ascii="ＭＳ Ｐ明朝" w:eastAsia="ＭＳ Ｐ明朝" w:hAnsi="ＭＳ Ｐ明朝"/>
            <w:sz w:val="24"/>
            <w:szCs w:val="24"/>
          </w:rPr>
          <w:t>黙示録16</w:t>
        </w:r>
        <w:r w:rsidR="008A1EF1" w:rsidRPr="008A1EF1">
          <w:rPr>
            <w:rStyle w:val="a7"/>
            <w:rFonts w:ascii="ＭＳ Ｐ明朝" w:eastAsia="ＭＳ Ｐ明朝" w:hAnsi="ＭＳ Ｐ明朝"/>
            <w:sz w:val="24"/>
            <w:szCs w:val="24"/>
          </w:rPr>
          <w:t>章</w:t>
        </w:r>
        <w:r w:rsidRPr="008A1EF1">
          <w:rPr>
            <w:rStyle w:val="a7"/>
            <w:rFonts w:ascii="ＭＳ Ｐ明朝" w:eastAsia="ＭＳ Ｐ明朝" w:hAnsi="ＭＳ Ｐ明朝"/>
            <w:sz w:val="24"/>
            <w:szCs w:val="24"/>
          </w:rPr>
          <w:t>12</w:t>
        </w:r>
        <w:r w:rsidR="008A1EF1" w:rsidRPr="008A1EF1">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このような展開と、間もなく再臨される主イエス・キリストと戦うために世界中の軍隊が集結すること（下記VII章に詳述）は、暗闇によって支配が乱され</w:t>
      </w:r>
      <w:r w:rsidRPr="007756B4">
        <w:rPr>
          <w:rFonts w:ascii="ＭＳ Ｐ明朝" w:eastAsia="ＭＳ Ｐ明朝" w:hAnsi="ＭＳ Ｐ明朝" w:hint="eastAsia"/>
          <w:sz w:val="24"/>
          <w:szCs w:val="24"/>
        </w:rPr>
        <w:t>た後、北と東に再び権威を確立しようとする反キリストの努力が</w:t>
      </w:r>
      <w:r w:rsidR="0024120F">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完全に有効であ</w:t>
      </w:r>
      <w:r w:rsidR="00635721">
        <w:rPr>
          <w:rFonts w:ascii="ＭＳ Ｐ明朝" w:eastAsia="ＭＳ Ｐ明朝" w:hAnsi="ＭＳ Ｐ明朝" w:hint="eastAsia"/>
          <w:sz w:val="24"/>
          <w:szCs w:val="24"/>
        </w:rPr>
        <w:t>った</w:t>
      </w:r>
      <w:r w:rsidRPr="007756B4">
        <w:rPr>
          <w:rFonts w:ascii="ＭＳ Ｐ明朝" w:eastAsia="ＭＳ Ｐ明朝" w:hAnsi="ＭＳ Ｐ明朝" w:hint="eastAsia"/>
          <w:sz w:val="24"/>
          <w:szCs w:val="24"/>
        </w:rPr>
        <w:t>ことを示すに十分で</w:t>
      </w:r>
      <w:r w:rsidR="008A1EF1">
        <w:rPr>
          <w:rFonts w:ascii="ＭＳ Ｐ明朝" w:eastAsia="ＭＳ Ｐ明朝" w:hAnsi="ＭＳ Ｐ明朝" w:hint="eastAsia"/>
          <w:sz w:val="24"/>
          <w:szCs w:val="24"/>
        </w:rPr>
        <w:t>す</w:t>
      </w:r>
      <w:r w:rsidRPr="007756B4">
        <w:rPr>
          <w:rFonts w:ascii="ＭＳ Ｐ明朝" w:eastAsia="ＭＳ Ｐ明朝" w:hAnsi="ＭＳ Ｐ明朝" w:hint="eastAsia"/>
          <w:sz w:val="24"/>
          <w:szCs w:val="24"/>
        </w:rPr>
        <w:t>。</w:t>
      </w:r>
    </w:p>
    <w:p w14:paraId="0786FE15" w14:textId="77777777" w:rsidR="00401B4D" w:rsidRDefault="00401B4D" w:rsidP="00BB4B4A">
      <w:pPr>
        <w:spacing w:line="240" w:lineRule="atLeast"/>
        <w:rPr>
          <w:rFonts w:ascii="ＭＳ Ｐ明朝" w:eastAsia="ＭＳ Ｐ明朝" w:hAnsi="ＭＳ Ｐ明朝"/>
          <w:sz w:val="24"/>
          <w:szCs w:val="24"/>
        </w:rPr>
      </w:pPr>
    </w:p>
    <w:p w14:paraId="60CE1271" w14:textId="1971DEBB" w:rsidR="00401B4D" w:rsidRPr="008A1EF1" w:rsidRDefault="00401B4D" w:rsidP="00BB4B4A">
      <w:pPr>
        <w:spacing w:line="240" w:lineRule="atLeast"/>
        <w:rPr>
          <w:rFonts w:ascii="HGP明朝E" w:eastAsia="HGP明朝E" w:hAnsi="HGP明朝E"/>
          <w:sz w:val="24"/>
          <w:szCs w:val="24"/>
        </w:rPr>
      </w:pPr>
      <w:r w:rsidRPr="008A1EF1">
        <w:rPr>
          <w:rFonts w:ascii="HGP明朝E" w:eastAsia="HGP明朝E" w:hAnsi="HGP明朝E" w:hint="eastAsia"/>
          <w:sz w:val="24"/>
          <w:szCs w:val="24"/>
        </w:rPr>
        <w:t>ユダヤ人の反乱</w:t>
      </w:r>
      <w:r w:rsidR="00FB3986">
        <w:rPr>
          <w:rFonts w:ascii="HGP明朝E" w:eastAsia="HGP明朝E" w:hAnsi="HGP明朝E" w:hint="eastAsia"/>
          <w:sz w:val="24"/>
          <w:szCs w:val="24"/>
        </w:rPr>
        <w:t>：</w:t>
      </w:r>
      <w:r w:rsidRPr="008A1EF1">
        <w:rPr>
          <w:rFonts w:ascii="HGP明朝E" w:eastAsia="HGP明朝E" w:hAnsi="HGP明朝E"/>
          <w:sz w:val="24"/>
          <w:szCs w:val="24"/>
        </w:rPr>
        <w:t xml:space="preserve"> </w:t>
      </w:r>
    </w:p>
    <w:p w14:paraId="5CA65656" w14:textId="77777777" w:rsidR="00401B4D" w:rsidRPr="007756B4" w:rsidRDefault="00401B4D" w:rsidP="00BB4B4A">
      <w:pPr>
        <w:spacing w:line="240" w:lineRule="atLeast"/>
        <w:rPr>
          <w:rFonts w:ascii="ＭＳ Ｐ明朝" w:eastAsia="ＭＳ Ｐ明朝" w:hAnsi="ＭＳ Ｐ明朝"/>
          <w:sz w:val="24"/>
          <w:szCs w:val="24"/>
        </w:rPr>
      </w:pPr>
    </w:p>
    <w:p w14:paraId="744B008C" w14:textId="1270C751"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このシリーズの第</w:t>
      </w:r>
      <w:r w:rsidRPr="007756B4">
        <w:rPr>
          <w:rFonts w:ascii="ＭＳ Ｐ明朝" w:eastAsia="ＭＳ Ｐ明朝" w:hAnsi="ＭＳ Ｐ明朝"/>
          <w:sz w:val="24"/>
          <w:szCs w:val="24"/>
        </w:rPr>
        <w:t>3部Bで、反キリストの第二次南方作戦（エルサレムの神殿に居を構える作戦）について述べましたが、バラムの預言によれば、このときイスラエルは「厳しい扱い」を受けると言われています（</w:t>
      </w:r>
      <w:hyperlink r:id="rId115" w:anchor="24:23" w:tooltip="彼はまたこの託宣を述べた。「ああ、神が定められた以上、だれが生き延びることができよう。 キッテムの海岸から舟がきて、アシュルを攻めなやまし、エベルを攻めなやますであろう。そして彼もまたついに滅び去るであろう」。 " w:history="1">
        <w:r w:rsidR="00BD46C4" w:rsidRPr="00F91E95">
          <w:rPr>
            <w:rStyle w:val="a7"/>
            <w:rFonts w:ascii="ＭＳ Ｐ明朝" w:eastAsia="ＭＳ Ｐ明朝" w:hAnsi="ＭＳ Ｐ明朝"/>
            <w:sz w:val="24"/>
            <w:szCs w:val="24"/>
          </w:rPr>
          <w:t>民数記</w:t>
        </w:r>
        <w:r w:rsidRPr="00F91E95">
          <w:rPr>
            <w:rStyle w:val="a7"/>
            <w:rFonts w:ascii="ＭＳ Ｐ明朝" w:eastAsia="ＭＳ Ｐ明朝" w:hAnsi="ＭＳ Ｐ明朝"/>
            <w:sz w:val="24"/>
            <w:szCs w:val="24"/>
          </w:rPr>
          <w:t>24</w:t>
        </w:r>
        <w:r w:rsidR="00BD46C4" w:rsidRPr="00F91E95">
          <w:rPr>
            <w:rStyle w:val="a7"/>
            <w:rFonts w:ascii="ＭＳ Ｐ明朝" w:eastAsia="ＭＳ Ｐ明朝" w:hAnsi="ＭＳ Ｐ明朝"/>
            <w:sz w:val="24"/>
            <w:szCs w:val="24"/>
          </w:rPr>
          <w:t>章</w:t>
        </w:r>
        <w:r w:rsidRPr="00F91E95">
          <w:rPr>
            <w:rStyle w:val="a7"/>
            <w:rFonts w:ascii="ＭＳ Ｐ明朝" w:eastAsia="ＭＳ Ｐ明朝" w:hAnsi="ＭＳ Ｐ明朝"/>
            <w:sz w:val="24"/>
            <w:szCs w:val="24"/>
          </w:rPr>
          <w:t>23-24</w:t>
        </w:r>
        <w:r w:rsidR="00BD46C4" w:rsidRPr="00F91E95">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この「厳しい仕打ち」の多くは、反キリストがエジプトからイスラエルに帰還した後、</w:t>
      </w:r>
      <w:r w:rsidR="00963A7D">
        <w:rPr>
          <w:rFonts w:ascii="ＭＳ Ｐ明朝" w:eastAsia="ＭＳ Ｐ明朝" w:hAnsi="ＭＳ Ｐ明朝" w:hint="eastAsia"/>
          <w:sz w:val="24"/>
          <w:szCs w:val="24"/>
        </w:rPr>
        <w:t>彼に対する</w:t>
      </w:r>
      <w:r w:rsidRPr="007756B4">
        <w:rPr>
          <w:rFonts w:ascii="ＭＳ Ｐ明朝" w:eastAsia="ＭＳ Ｐ明朝" w:hAnsi="ＭＳ Ｐ明朝"/>
          <w:sz w:val="24"/>
          <w:szCs w:val="24"/>
        </w:rPr>
        <w:t>企てが失敗した時の「怒り」を</w:t>
      </w:r>
      <w:r w:rsidR="00F817BD">
        <w:rPr>
          <w:rFonts w:ascii="ＭＳ Ｐ明朝" w:eastAsia="ＭＳ Ｐ明朝" w:hAnsi="ＭＳ Ｐ明朝" w:hint="eastAsia"/>
          <w:sz w:val="24"/>
          <w:szCs w:val="24"/>
        </w:rPr>
        <w:t>預言</w:t>
      </w:r>
      <w:r w:rsidRPr="007756B4">
        <w:rPr>
          <w:rFonts w:ascii="ＭＳ Ｐ明朝" w:eastAsia="ＭＳ Ｐ明朝" w:hAnsi="ＭＳ Ｐ明朝"/>
          <w:sz w:val="24"/>
          <w:szCs w:val="24"/>
        </w:rPr>
        <w:t>したものであることは間違いありません（</w:t>
      </w:r>
      <w:hyperlink r:id="rId116" w:anchor="11:30" w:tooltip="イクシス訳：30a.キティム（すなわち、西の「バビロン」）の船が 彼と一緒に攻撃するからです。30b.そのとき，彼は（死んだように）打ちのめされますが，復活します。そのため，聖なる契約に激怒し，（はるか南方からイスラエルに）帰るときには，（それに対して）行動を起こすでしょう（すなわち，モーセとエリヤを排除し，いけにえを終わらせる）。30c.そして、聖なる契約を放棄する者たちに報いるでしょう。" w:history="1">
        <w:r w:rsidR="00BD46C4" w:rsidRPr="00F817BD">
          <w:rPr>
            <w:rStyle w:val="a7"/>
            <w:rFonts w:ascii="ＭＳ Ｐ明朝" w:eastAsia="ＭＳ Ｐ明朝" w:hAnsi="ＭＳ Ｐ明朝"/>
            <w:sz w:val="24"/>
            <w:szCs w:val="24"/>
          </w:rPr>
          <w:t>ダニエル</w:t>
        </w:r>
        <w:r w:rsidRPr="00F817BD">
          <w:rPr>
            <w:rStyle w:val="a7"/>
            <w:rFonts w:ascii="ＭＳ Ｐ明朝" w:eastAsia="ＭＳ Ｐ明朝" w:hAnsi="ＭＳ Ｐ明朝"/>
            <w:sz w:val="24"/>
            <w:szCs w:val="24"/>
          </w:rPr>
          <w:t>11</w:t>
        </w:r>
        <w:r w:rsidR="00BD46C4" w:rsidRPr="00F817BD">
          <w:rPr>
            <w:rStyle w:val="a7"/>
            <w:rFonts w:ascii="ＭＳ Ｐ明朝" w:eastAsia="ＭＳ Ｐ明朝" w:hAnsi="ＭＳ Ｐ明朝"/>
            <w:sz w:val="24"/>
            <w:szCs w:val="24"/>
          </w:rPr>
          <w:t>章</w:t>
        </w:r>
        <w:r w:rsidRPr="00F817BD">
          <w:rPr>
            <w:rStyle w:val="a7"/>
            <w:rFonts w:ascii="ＭＳ Ｐ明朝" w:eastAsia="ＭＳ Ｐ明朝" w:hAnsi="ＭＳ Ｐ明朝"/>
            <w:sz w:val="24"/>
            <w:szCs w:val="24"/>
          </w:rPr>
          <w:t>30</w:t>
        </w:r>
        <w:r w:rsidR="00BD46C4" w:rsidRPr="00F817BD">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したがって、その時にイスラエルで受ける虐待の大部分は、</w:t>
      </w:r>
      <w:r w:rsidR="002F69E2" w:rsidRPr="002F69E2">
        <w:rPr>
          <w:rFonts w:ascii="ＭＳ Ｐ明朝" w:eastAsia="ＭＳ Ｐ明朝" w:hAnsi="ＭＳ Ｐ明朝" w:hint="eastAsia"/>
          <w:sz w:val="24"/>
          <w:szCs w:val="24"/>
        </w:rPr>
        <w:t>反キリストが</w:t>
      </w:r>
      <w:r w:rsidR="002F69E2">
        <w:rPr>
          <w:rFonts w:ascii="ＭＳ Ｐ明朝" w:eastAsia="ＭＳ Ｐ明朝" w:hAnsi="ＭＳ Ｐ明朝" w:hint="eastAsia"/>
          <w:sz w:val="24"/>
          <w:szCs w:val="24"/>
        </w:rPr>
        <w:t>自分を</w:t>
      </w:r>
      <w:r w:rsidR="002F69E2" w:rsidRPr="002F69E2">
        <w:rPr>
          <w:rFonts w:ascii="ＭＳ Ｐ明朝" w:eastAsia="ＭＳ Ｐ明朝" w:hAnsi="ＭＳ Ｐ明朝" w:hint="eastAsia"/>
          <w:sz w:val="24"/>
          <w:szCs w:val="24"/>
        </w:rPr>
        <w:t>暗殺</w:t>
      </w:r>
      <w:r w:rsidR="002F69E2">
        <w:rPr>
          <w:rFonts w:ascii="ＭＳ Ｐ明朝" w:eastAsia="ＭＳ Ｐ明朝" w:hAnsi="ＭＳ Ｐ明朝" w:hint="eastAsia"/>
          <w:sz w:val="24"/>
          <w:szCs w:val="24"/>
        </w:rPr>
        <w:t>しようとした</w:t>
      </w:r>
      <w:r w:rsidR="002F69E2" w:rsidRPr="002F69E2">
        <w:rPr>
          <w:rFonts w:ascii="ＭＳ Ｐ明朝" w:eastAsia="ＭＳ Ｐ明朝" w:hAnsi="ＭＳ Ｐ明朝" w:hint="eastAsia"/>
          <w:sz w:val="24"/>
          <w:szCs w:val="24"/>
        </w:rPr>
        <w:t>罪を償</w:t>
      </w:r>
      <w:r w:rsidR="00BB0CF0">
        <w:rPr>
          <w:rFonts w:ascii="ＭＳ Ｐ明朝" w:eastAsia="ＭＳ Ｐ明朝" w:hAnsi="ＭＳ Ｐ明朝" w:hint="eastAsia"/>
          <w:sz w:val="24"/>
          <w:szCs w:val="24"/>
        </w:rPr>
        <w:t>わせる</w:t>
      </w:r>
      <w:r w:rsidR="002F69E2" w:rsidRPr="002F69E2">
        <w:rPr>
          <w:rFonts w:ascii="ＭＳ Ｐ明朝" w:eastAsia="ＭＳ Ｐ明朝" w:hAnsi="ＭＳ Ｐ明朝" w:hint="eastAsia"/>
          <w:sz w:val="24"/>
          <w:szCs w:val="24"/>
        </w:rPr>
        <w:t>ために</w:t>
      </w:r>
      <w:r w:rsidR="00BB0CF0">
        <w:rPr>
          <w:rFonts w:ascii="ＭＳ Ｐ明朝" w:eastAsia="ＭＳ Ｐ明朝" w:hAnsi="ＭＳ Ｐ明朝" w:hint="eastAsia"/>
          <w:sz w:val="24"/>
          <w:szCs w:val="24"/>
        </w:rPr>
        <w:t>、</w:t>
      </w:r>
      <w:r w:rsidR="00D16181" w:rsidRPr="00D16181">
        <w:rPr>
          <w:rFonts w:ascii="ＭＳ Ｐ明朝" w:eastAsia="ＭＳ Ｐ明朝" w:hAnsi="ＭＳ Ｐ明朝" w:hint="eastAsia"/>
          <w:sz w:val="24"/>
          <w:szCs w:val="24"/>
        </w:rPr>
        <w:t>身代わりとして選んだ</w:t>
      </w:r>
      <w:r w:rsidRPr="007756B4">
        <w:rPr>
          <w:rFonts w:ascii="ＭＳ Ｐ明朝" w:eastAsia="ＭＳ Ｐ明朝" w:hAnsi="ＭＳ Ｐ明朝"/>
          <w:sz w:val="24"/>
          <w:szCs w:val="24"/>
        </w:rPr>
        <w:t>モーセとエリヤと144,000人に対する獣の戦</w:t>
      </w:r>
      <w:r w:rsidR="00BD46C4">
        <w:rPr>
          <w:rFonts w:ascii="ＭＳ Ｐ明朝" w:eastAsia="ＭＳ Ｐ明朝" w:hAnsi="ＭＳ Ｐ明朝" w:hint="eastAsia"/>
          <w:sz w:val="24"/>
          <w:szCs w:val="24"/>
        </w:rPr>
        <w:t>い</w:t>
      </w:r>
      <w:r w:rsidRPr="007756B4">
        <w:rPr>
          <w:rFonts w:ascii="ＭＳ Ｐ明朝" w:eastAsia="ＭＳ Ｐ明朝" w:hAnsi="ＭＳ Ｐ明朝"/>
          <w:sz w:val="24"/>
          <w:szCs w:val="24"/>
        </w:rPr>
        <w:t>と密接に関係してい</w:t>
      </w:r>
      <w:r w:rsidRPr="007756B4">
        <w:rPr>
          <w:rFonts w:ascii="ＭＳ Ｐ明朝" w:eastAsia="ＭＳ Ｐ明朝" w:hAnsi="ＭＳ Ｐ明朝" w:hint="eastAsia"/>
          <w:sz w:val="24"/>
          <w:szCs w:val="24"/>
        </w:rPr>
        <w:t>るのです</w:t>
      </w:r>
      <w:r w:rsidR="002F69E2" w:rsidRPr="002F69E2">
        <w:rPr>
          <w:rFonts w:ascii="ＭＳ Ｐ明朝" w:eastAsia="ＭＳ Ｐ明朝" w:hAnsi="ＭＳ Ｐ明朝" w:hint="eastAsia"/>
          <w:sz w:val="24"/>
          <w:szCs w:val="24"/>
        </w:rPr>
        <w:t>（</w:t>
      </w:r>
      <w:hyperlink r:id="rId117" w:anchor="11:7" w:tooltip="（7）そして、彼らがそのあかしを終えると、底知れぬ所からのぼって来る獣が、彼らと戦って打ち勝ち、彼らを殺す。(8)彼らの死体はソドムや、エジプトにたとえられている大いなる都の大通りにさらされる。彼らの主も、この都で十字架につけられたのである。(9）いろいろな民族、部族、国語、国民に属する人々が、三日半の間、彼らの死体をながめるが、その死体を墓に納めることは許さない。(10)地に住む人々は、彼らのことで喜び楽しみ、互に贈り物をしあう。このふたりの預言者は、地に住む者たちを悩ましたからである。(11)三日半の…" w:history="1">
        <w:r w:rsidR="002F69E2" w:rsidRPr="002F69E2">
          <w:rPr>
            <w:rStyle w:val="a7"/>
            <w:rFonts w:ascii="ＭＳ Ｐ明朝" w:eastAsia="ＭＳ Ｐ明朝" w:hAnsi="ＭＳ Ｐ明朝" w:hint="eastAsia"/>
            <w:sz w:val="24"/>
            <w:szCs w:val="24"/>
          </w:rPr>
          <w:t>黙示録</w:t>
        </w:r>
        <w:r w:rsidR="002F69E2" w:rsidRPr="002F69E2">
          <w:rPr>
            <w:rStyle w:val="a7"/>
            <w:rFonts w:ascii="ＭＳ Ｐ明朝" w:eastAsia="ＭＳ Ｐ明朝" w:hAnsi="ＭＳ Ｐ明朝"/>
            <w:sz w:val="24"/>
            <w:szCs w:val="24"/>
          </w:rPr>
          <w:t>11章7-13節</w:t>
        </w:r>
      </w:hyperlink>
      <w:r w:rsidR="002F69E2" w:rsidRPr="002F69E2">
        <w:rPr>
          <w:rFonts w:ascii="ＭＳ Ｐ明朝" w:eastAsia="ＭＳ Ｐ明朝" w:hAnsi="ＭＳ Ｐ明朝"/>
          <w:sz w:val="24"/>
          <w:szCs w:val="24"/>
        </w:rPr>
        <w:t>）</w:t>
      </w:r>
      <w:r w:rsidRPr="007756B4">
        <w:rPr>
          <w:rFonts w:ascii="ＭＳ Ｐ明朝" w:eastAsia="ＭＳ Ｐ明朝" w:hAnsi="ＭＳ Ｐ明朝" w:hint="eastAsia"/>
          <w:sz w:val="24"/>
          <w:szCs w:val="24"/>
        </w:rPr>
        <w:t>。</w:t>
      </w:r>
      <w:r w:rsidRPr="007756B4">
        <w:rPr>
          <w:rFonts w:ascii="ＭＳ Ｐ明朝" w:eastAsia="ＭＳ Ｐ明朝" w:hAnsi="ＭＳ Ｐ明朝"/>
          <w:sz w:val="24"/>
          <w:szCs w:val="24"/>
        </w:rPr>
        <w:t>また、このような展開の結果、特にこの時点から獣がエルサレムに居を構えるという事実を考慮すると、この時点のイスラエルにおける個人の自由は、反キリスト帝国の他の地域よりもさらに制限されると予想されます。モーセとエリヤのメッセージに抵抗しながらも、反キリストを神として心から受け入れるには至らなかった保守的な不信心者と</w:t>
      </w:r>
      <w:r w:rsidR="00866887">
        <w:rPr>
          <w:rFonts w:ascii="ＭＳ Ｐ明朝" w:eastAsia="ＭＳ Ｐ明朝" w:hAnsi="ＭＳ Ｐ明朝" w:hint="eastAsia"/>
          <w:sz w:val="24"/>
          <w:szCs w:val="24"/>
        </w:rPr>
        <w:t>熱心党者ら</w:t>
      </w:r>
      <w:r w:rsidRPr="007756B4">
        <w:rPr>
          <w:rFonts w:ascii="ＭＳ Ｐ明朝" w:eastAsia="ＭＳ Ｐ明朝" w:hAnsi="ＭＳ Ｐ明朝"/>
          <w:sz w:val="24"/>
          <w:szCs w:val="24"/>
        </w:rPr>
        <w:t>は、獣が自</w:t>
      </w:r>
      <w:r w:rsidRPr="007756B4">
        <w:rPr>
          <w:rFonts w:ascii="ＭＳ Ｐ明朝" w:eastAsia="ＭＳ Ｐ明朝" w:hAnsi="ＭＳ Ｐ明朝"/>
          <w:sz w:val="24"/>
          <w:szCs w:val="24"/>
        </w:rPr>
        <w:lastRenderedPageBreak/>
        <w:t>らをイスラエルの聖なる者として</w:t>
      </w:r>
      <w:r w:rsidR="00866887">
        <w:rPr>
          <w:rFonts w:ascii="ＭＳ Ｐ明朝" w:eastAsia="ＭＳ Ｐ明朝" w:hAnsi="ＭＳ Ｐ明朝" w:hint="eastAsia"/>
          <w:sz w:val="24"/>
          <w:szCs w:val="24"/>
        </w:rPr>
        <w:t>称する</w:t>
      </w:r>
      <w:r w:rsidRPr="007756B4">
        <w:rPr>
          <w:rFonts w:ascii="ＭＳ Ｐ明朝" w:eastAsia="ＭＳ Ｐ明朝" w:hAnsi="ＭＳ Ｐ明朝"/>
          <w:sz w:val="24"/>
          <w:szCs w:val="24"/>
        </w:rPr>
        <w:t>ことに</w:t>
      </w:r>
      <w:r w:rsidR="00BB0CF0">
        <w:rPr>
          <w:rFonts w:ascii="ＭＳ Ｐ明朝" w:eastAsia="ＭＳ Ｐ明朝" w:hAnsi="ＭＳ Ｐ明朝" w:hint="eastAsia"/>
          <w:sz w:val="24"/>
          <w:szCs w:val="24"/>
        </w:rPr>
        <w:t>、</w:t>
      </w:r>
      <w:r w:rsidRPr="007756B4">
        <w:rPr>
          <w:rFonts w:ascii="ＭＳ Ｐ明朝" w:eastAsia="ＭＳ Ｐ明朝" w:hAnsi="ＭＳ Ｐ明朝"/>
          <w:sz w:val="24"/>
          <w:szCs w:val="24"/>
        </w:rPr>
        <w:t>非常に憤慨することにな</w:t>
      </w:r>
      <w:r w:rsidR="00686195">
        <w:rPr>
          <w:rFonts w:ascii="ＭＳ Ｐ明朝" w:eastAsia="ＭＳ Ｐ明朝" w:hAnsi="ＭＳ Ｐ明朝" w:hint="eastAsia"/>
          <w:sz w:val="24"/>
          <w:szCs w:val="24"/>
        </w:rPr>
        <w:t>りま</w:t>
      </w:r>
      <w:r w:rsidRPr="007756B4">
        <w:rPr>
          <w:rFonts w:ascii="ＭＳ Ｐ明朝" w:eastAsia="ＭＳ Ｐ明朝" w:hAnsi="ＭＳ Ｐ明朝"/>
          <w:sz w:val="24"/>
          <w:szCs w:val="24"/>
        </w:rPr>
        <w:t>す。実際、3Bで示唆したように、前回の暗殺未遂の原因はこれらの界隈にある可能性が高く、艱難</w:t>
      </w:r>
      <w:r w:rsidR="00BD46C4">
        <w:rPr>
          <w:rFonts w:ascii="ＭＳ Ｐ明朝" w:eastAsia="ＭＳ Ｐ明朝" w:hAnsi="ＭＳ Ｐ明朝" w:hint="eastAsia"/>
          <w:sz w:val="24"/>
          <w:szCs w:val="24"/>
        </w:rPr>
        <w:t>期</w:t>
      </w:r>
      <w:r w:rsidRPr="007756B4">
        <w:rPr>
          <w:rFonts w:ascii="ＭＳ Ｐ明朝" w:eastAsia="ＭＳ Ｐ明朝" w:hAnsi="ＭＳ Ｐ明朝"/>
          <w:sz w:val="24"/>
          <w:szCs w:val="24"/>
        </w:rPr>
        <w:t>の</w:t>
      </w:r>
      <w:r w:rsidRPr="007756B4">
        <w:rPr>
          <w:rFonts w:ascii="ＭＳ Ｐ明朝" w:eastAsia="ＭＳ Ｐ明朝" w:hAnsi="ＭＳ Ｐ明朝" w:hint="eastAsia"/>
          <w:sz w:val="24"/>
          <w:szCs w:val="24"/>
        </w:rPr>
        <w:t>中頃に</w:t>
      </w:r>
      <w:r w:rsidR="00BB0CF0">
        <w:rPr>
          <w:rFonts w:ascii="ＭＳ Ｐ明朝" w:eastAsia="ＭＳ Ｐ明朝" w:hAnsi="ＭＳ Ｐ明朝" w:hint="eastAsia"/>
          <w:sz w:val="24"/>
          <w:szCs w:val="24"/>
        </w:rPr>
        <w:t>起こる</w:t>
      </w:r>
      <w:r w:rsidRPr="007756B4">
        <w:rPr>
          <w:rFonts w:ascii="ＭＳ Ｐ明朝" w:eastAsia="ＭＳ Ｐ明朝" w:hAnsi="ＭＳ Ｐ明朝" w:hint="eastAsia"/>
          <w:sz w:val="24"/>
          <w:szCs w:val="24"/>
        </w:rPr>
        <w:t>彼とイスラエルとの間の「（偽</w:t>
      </w:r>
      <w:r w:rsidR="00AE681B">
        <w:rPr>
          <w:rFonts w:ascii="ＭＳ Ｐ明朝" w:eastAsia="ＭＳ Ｐ明朝" w:hAnsi="ＭＳ Ｐ明朝" w:hint="eastAsia"/>
          <w:sz w:val="24"/>
          <w:szCs w:val="24"/>
        </w:rPr>
        <w:t>メシヤ</w:t>
      </w:r>
      <w:r w:rsidRPr="007756B4">
        <w:rPr>
          <w:rFonts w:ascii="ＭＳ Ｐ明朝" w:eastAsia="ＭＳ Ｐ明朝" w:hAnsi="ＭＳ Ｐ明朝" w:hint="eastAsia"/>
          <w:sz w:val="24"/>
          <w:szCs w:val="24"/>
        </w:rPr>
        <w:t>）条約の破棄」は、</w:t>
      </w:r>
      <w:r w:rsidR="00866887">
        <w:rPr>
          <w:rFonts w:ascii="ＭＳ Ｐ明朝" w:eastAsia="ＭＳ Ｐ明朝" w:hAnsi="ＭＳ Ｐ明朝" w:hint="eastAsia"/>
          <w:sz w:val="24"/>
          <w:szCs w:val="24"/>
        </w:rPr>
        <w:t>不穏</w:t>
      </w:r>
      <w:r w:rsidRPr="007756B4">
        <w:rPr>
          <w:rFonts w:ascii="ＭＳ Ｐ明朝" w:eastAsia="ＭＳ Ｐ明朝" w:hAnsi="ＭＳ Ｐ明朝" w:hint="eastAsia"/>
          <w:sz w:val="24"/>
          <w:szCs w:val="24"/>
        </w:rPr>
        <w:t>が続く大きな</w:t>
      </w:r>
      <w:r w:rsidR="00866887">
        <w:rPr>
          <w:rFonts w:ascii="ＭＳ Ｐ明朝" w:eastAsia="ＭＳ Ｐ明朝" w:hAnsi="ＭＳ Ｐ明朝" w:hint="eastAsia"/>
          <w:sz w:val="24"/>
          <w:szCs w:val="24"/>
        </w:rPr>
        <w:t>原因</w:t>
      </w:r>
      <w:r w:rsidRPr="007756B4">
        <w:rPr>
          <w:rFonts w:ascii="ＭＳ Ｐ明朝" w:eastAsia="ＭＳ Ｐ明朝" w:hAnsi="ＭＳ Ｐ明朝" w:hint="eastAsia"/>
          <w:sz w:val="24"/>
          <w:szCs w:val="24"/>
        </w:rPr>
        <w:t>となるでしょう（</w:t>
      </w:r>
      <w:hyperlink r:id="rId118" w:anchor="9:27" w:tooltip="彼は一週の間多くの者と、堅く契約を結ぶでしょう。そして彼はその週の半ばに、犠牲と供え物とを廃するでしょう。また荒す者が憎むべき者の翼に乗って来るでしょう。こうしてついにその定まった終りが、その荒す者の上に注がれるのです」。 " w:history="1">
        <w:r w:rsidR="00BD46C4" w:rsidRPr="00866887">
          <w:rPr>
            <w:rStyle w:val="a7"/>
            <w:rFonts w:ascii="ＭＳ Ｐ明朝" w:eastAsia="ＭＳ Ｐ明朝" w:hAnsi="ＭＳ Ｐ明朝"/>
            <w:sz w:val="24"/>
            <w:szCs w:val="24"/>
          </w:rPr>
          <w:t>ダニエル</w:t>
        </w:r>
        <w:r w:rsidRPr="00866887">
          <w:rPr>
            <w:rStyle w:val="a7"/>
            <w:rFonts w:ascii="ＭＳ Ｐ明朝" w:eastAsia="ＭＳ Ｐ明朝" w:hAnsi="ＭＳ Ｐ明朝"/>
            <w:sz w:val="24"/>
            <w:szCs w:val="24"/>
          </w:rPr>
          <w:t>9</w:t>
        </w:r>
        <w:r w:rsidR="00BD46C4" w:rsidRPr="00866887">
          <w:rPr>
            <w:rStyle w:val="a7"/>
            <w:rFonts w:ascii="ＭＳ Ｐ明朝" w:eastAsia="ＭＳ Ｐ明朝" w:hAnsi="ＭＳ Ｐ明朝"/>
            <w:sz w:val="24"/>
            <w:szCs w:val="24"/>
          </w:rPr>
          <w:t>章</w:t>
        </w:r>
        <w:r w:rsidRPr="00866887">
          <w:rPr>
            <w:rStyle w:val="a7"/>
            <w:rFonts w:ascii="ＭＳ Ｐ明朝" w:eastAsia="ＭＳ Ｐ明朝" w:hAnsi="ＭＳ Ｐ明朝"/>
            <w:sz w:val="24"/>
            <w:szCs w:val="24"/>
          </w:rPr>
          <w:t>27</w:t>
        </w:r>
        <w:r w:rsidR="00BD46C4" w:rsidRPr="00866887">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p>
    <w:p w14:paraId="7C60FCDB" w14:textId="77777777" w:rsidR="00401B4D" w:rsidRPr="00686195" w:rsidRDefault="00401B4D" w:rsidP="00BB4B4A">
      <w:pPr>
        <w:spacing w:line="240" w:lineRule="atLeast"/>
        <w:rPr>
          <w:rFonts w:ascii="ＭＳ Ｐ明朝" w:eastAsia="ＭＳ Ｐ明朝" w:hAnsi="ＭＳ Ｐ明朝"/>
          <w:sz w:val="24"/>
          <w:szCs w:val="24"/>
        </w:rPr>
      </w:pPr>
    </w:p>
    <w:p w14:paraId="2FD16375" w14:textId="5A6D6135"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しかし大艱難</w:t>
      </w:r>
      <w:r w:rsidR="00BD46C4">
        <w:rPr>
          <w:rFonts w:ascii="ＭＳ Ｐ明朝" w:eastAsia="ＭＳ Ｐ明朝" w:hAnsi="ＭＳ Ｐ明朝" w:hint="eastAsia"/>
          <w:sz w:val="24"/>
          <w:szCs w:val="24"/>
        </w:rPr>
        <w:t>期</w:t>
      </w:r>
      <w:r w:rsidRPr="007756B4">
        <w:rPr>
          <w:rFonts w:ascii="ＭＳ Ｐ明朝" w:eastAsia="ＭＳ Ｐ明朝" w:hAnsi="ＭＳ Ｐ明朝" w:hint="eastAsia"/>
          <w:sz w:val="24"/>
          <w:szCs w:val="24"/>
        </w:rPr>
        <w:t>の間、イスラエルには政治的自由はないかもしれませんが、世界の他の地域と比べると、エルサレムが世界の首都になったおかげで、少なくともある程度の物質的繁栄を経験することになるでしょう。</w:t>
      </w:r>
      <w:r w:rsidRPr="007756B4">
        <w:rPr>
          <w:rFonts w:ascii="ＭＳ Ｐ明朝" w:eastAsia="ＭＳ Ｐ明朝" w:hAnsi="ＭＳ Ｐ明朝"/>
          <w:sz w:val="24"/>
          <w:szCs w:val="24"/>
        </w:rPr>
        <w:t xml:space="preserve"> </w:t>
      </w:r>
      <w:r w:rsidR="003857E6" w:rsidRPr="003857E6">
        <w:rPr>
          <w:rFonts w:ascii="ＭＳ Ｐ明朝" w:eastAsia="ＭＳ Ｐ明朝" w:hAnsi="ＭＳ Ｐ明朝" w:hint="eastAsia"/>
          <w:sz w:val="24"/>
          <w:szCs w:val="24"/>
        </w:rPr>
        <w:t>こうして、寺院への巡礼や大迫害に関連した使節団が生まれ</w:t>
      </w:r>
      <w:r w:rsidR="003857E6">
        <w:rPr>
          <w:rFonts w:ascii="ＭＳ Ｐ明朝" w:eastAsia="ＭＳ Ｐ明朝" w:hAnsi="ＭＳ Ｐ明朝" w:hint="eastAsia"/>
          <w:sz w:val="24"/>
          <w:szCs w:val="24"/>
        </w:rPr>
        <w:t>る一方</w:t>
      </w:r>
      <w:r w:rsidRPr="007756B4">
        <w:rPr>
          <w:rFonts w:ascii="ＭＳ Ｐ明朝" w:eastAsia="ＭＳ Ｐ明朝" w:hAnsi="ＭＳ Ｐ明朝"/>
          <w:sz w:val="24"/>
          <w:szCs w:val="24"/>
        </w:rPr>
        <w:t>、また獣が主張する</w:t>
      </w:r>
      <w:r w:rsidR="00AE681B">
        <w:rPr>
          <w:rFonts w:ascii="ＭＳ Ｐ明朝" w:eastAsia="ＭＳ Ｐ明朝" w:hAnsi="ＭＳ Ｐ明朝"/>
          <w:sz w:val="24"/>
          <w:szCs w:val="24"/>
        </w:rPr>
        <w:t>メシヤ</w:t>
      </w:r>
      <w:r w:rsidRPr="007756B4">
        <w:rPr>
          <w:rFonts w:ascii="ＭＳ Ｐ明朝" w:eastAsia="ＭＳ Ｐ明朝" w:hAnsi="ＭＳ Ｐ明朝"/>
          <w:sz w:val="24"/>
          <w:szCs w:val="24"/>
        </w:rPr>
        <w:t>的約束の擬似的な成就の一環として</w:t>
      </w:r>
      <w:r w:rsidR="00BB0CF0">
        <w:rPr>
          <w:rFonts w:ascii="ＭＳ Ｐ明朝" w:eastAsia="ＭＳ Ｐ明朝" w:hAnsi="ＭＳ Ｐ明朝" w:hint="eastAsia"/>
          <w:sz w:val="24"/>
          <w:szCs w:val="24"/>
        </w:rPr>
        <w:t>、</w:t>
      </w:r>
      <w:r w:rsidRPr="007756B4">
        <w:rPr>
          <w:rFonts w:ascii="ＭＳ Ｐ明朝" w:eastAsia="ＭＳ Ｐ明朝" w:hAnsi="ＭＳ Ｐ明朝"/>
          <w:sz w:val="24"/>
          <w:szCs w:val="24"/>
        </w:rPr>
        <w:t>「自分の</w:t>
      </w:r>
      <w:r w:rsidR="003857E6">
        <w:rPr>
          <w:rFonts w:ascii="ＭＳ Ｐ明朝" w:eastAsia="ＭＳ Ｐ明朝" w:hAnsi="ＭＳ Ｐ明朝" w:hint="eastAsia"/>
          <w:sz w:val="24"/>
          <w:szCs w:val="24"/>
        </w:rPr>
        <w:t>足元</w:t>
      </w:r>
      <w:r w:rsidRPr="007756B4">
        <w:rPr>
          <w:rFonts w:ascii="ＭＳ Ｐ明朝" w:eastAsia="ＭＳ Ｐ明朝" w:hAnsi="ＭＳ Ｐ明朝"/>
          <w:sz w:val="24"/>
          <w:szCs w:val="24"/>
        </w:rPr>
        <w:t>」を輝かせたいという願望（</w:t>
      </w:r>
      <w:hyperlink r:id="rId119" w:anchor="60:13" w:tooltip="レバノンの栄えはあなたに来、いとすぎ、すずかけ、まつは皆共に来て、わが聖所をかざる。またわたしはわが足をおく所を尊くする。 " w:history="1">
        <w:r w:rsidRPr="003857E6">
          <w:rPr>
            <w:rStyle w:val="a7"/>
            <w:rFonts w:ascii="ＭＳ Ｐ明朝" w:eastAsia="ＭＳ Ｐ明朝" w:hAnsi="ＭＳ Ｐ明朝"/>
            <w:sz w:val="24"/>
            <w:szCs w:val="24"/>
          </w:rPr>
          <w:t>イザヤ60</w:t>
        </w:r>
        <w:r w:rsidR="00BD46C4" w:rsidRPr="003857E6">
          <w:rPr>
            <w:rStyle w:val="a7"/>
            <w:rFonts w:ascii="ＭＳ Ｐ明朝" w:eastAsia="ＭＳ Ｐ明朝" w:hAnsi="ＭＳ Ｐ明朝"/>
            <w:sz w:val="24"/>
            <w:szCs w:val="24"/>
          </w:rPr>
          <w:t>章</w:t>
        </w:r>
        <w:r w:rsidRPr="003857E6">
          <w:rPr>
            <w:rStyle w:val="a7"/>
            <w:rFonts w:ascii="ＭＳ Ｐ明朝" w:eastAsia="ＭＳ Ｐ明朝" w:hAnsi="ＭＳ Ｐ明朝"/>
            <w:sz w:val="24"/>
            <w:szCs w:val="24"/>
          </w:rPr>
          <w:t>13</w:t>
        </w:r>
        <w:r w:rsidR="00BD46C4" w:rsidRPr="003857E6">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）により、物質的にはある程度豊かになりますが（ハルマゲドン前に比較的豊かに見える</w:t>
      </w:r>
      <w:hyperlink r:id="rId120" w:anchor="38:7" w:tooltip="（7）あなたは備えをなせ。あなたとあなたの所に集まった軍隊は、みな備えをなせ。そしてあなたは彼らの保護者となれ。(8)多くの日の後、あなたは集められ、終りの年にあなたは戦いから回復された地、すなわち多くの民の中から、人々が集められた地に向かい、久しく荒れすたれたイスラエルの山々に向かって進む。その人々は国々から導き出されて、みな安らかに住んでいる。(9)あなたはそのすべての軍隊および多くの民を率いて上り、暴風のように進み、雲のように地をおおう。(10)主なる神はこう言われる、その日に、あなたの心に思いが起…" w:history="1">
        <w:r w:rsidRPr="003857E6">
          <w:rPr>
            <w:rStyle w:val="a7"/>
            <w:rFonts w:ascii="ＭＳ Ｐ明朝" w:eastAsia="ＭＳ Ｐ明朝" w:hAnsi="ＭＳ Ｐ明朝"/>
            <w:sz w:val="24"/>
            <w:szCs w:val="24"/>
          </w:rPr>
          <w:t>エゼキ</w:t>
        </w:r>
        <w:r w:rsidR="00BD46C4" w:rsidRPr="003857E6">
          <w:rPr>
            <w:rStyle w:val="a7"/>
            <w:rFonts w:ascii="ＭＳ Ｐ明朝" w:eastAsia="ＭＳ Ｐ明朝" w:hAnsi="ＭＳ Ｐ明朝"/>
            <w:sz w:val="24"/>
            <w:szCs w:val="24"/>
          </w:rPr>
          <w:t>エル</w:t>
        </w:r>
        <w:r w:rsidRPr="003857E6">
          <w:rPr>
            <w:rStyle w:val="a7"/>
            <w:rFonts w:ascii="ＭＳ Ｐ明朝" w:eastAsia="ＭＳ Ｐ明朝" w:hAnsi="ＭＳ Ｐ明朝"/>
            <w:sz w:val="24"/>
            <w:szCs w:val="24"/>
          </w:rPr>
          <w:t>38</w:t>
        </w:r>
        <w:r w:rsidR="00BD46C4" w:rsidRPr="003857E6">
          <w:rPr>
            <w:rStyle w:val="a7"/>
            <w:rFonts w:ascii="ＭＳ Ｐ明朝" w:eastAsia="ＭＳ Ｐ明朝" w:hAnsi="ＭＳ Ｐ明朝"/>
            <w:sz w:val="24"/>
            <w:szCs w:val="24"/>
          </w:rPr>
          <w:t>章</w:t>
        </w:r>
        <w:r w:rsidRPr="003857E6">
          <w:rPr>
            <w:rStyle w:val="a7"/>
            <w:rFonts w:ascii="ＭＳ Ｐ明朝" w:eastAsia="ＭＳ Ｐ明朝" w:hAnsi="ＭＳ Ｐ明朝"/>
            <w:sz w:val="24"/>
            <w:szCs w:val="24"/>
          </w:rPr>
          <w:t>7-16</w:t>
        </w:r>
        <w:r w:rsidR="00BD46C4" w:rsidRPr="003857E6">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参照）、霊的にはこれ以上ないほど卑しい時代となることでし</w:t>
      </w:r>
      <w:r w:rsidRPr="007756B4">
        <w:rPr>
          <w:rFonts w:ascii="ＭＳ Ｐ明朝" w:eastAsia="ＭＳ Ｐ明朝" w:hAnsi="ＭＳ Ｐ明朝" w:hint="eastAsia"/>
          <w:sz w:val="24"/>
          <w:szCs w:val="24"/>
        </w:rPr>
        <w:t>ょう。</w:t>
      </w:r>
      <w:r w:rsidRPr="007756B4">
        <w:rPr>
          <w:rFonts w:ascii="ＭＳ Ｐ明朝" w:eastAsia="ＭＳ Ｐ明朝" w:hAnsi="ＭＳ Ｐ明朝"/>
          <w:sz w:val="24"/>
          <w:szCs w:val="24"/>
        </w:rPr>
        <w:t xml:space="preserve"> しかし聖書は、物質的に比較的繁栄していても、国民の大部分は獣の支配階級によって</w:t>
      </w:r>
      <w:r w:rsidR="00BB0CF0">
        <w:rPr>
          <w:rFonts w:ascii="ＭＳ Ｐ明朝" w:eastAsia="ＭＳ Ｐ明朝" w:hAnsi="ＭＳ Ｐ明朝" w:hint="eastAsia"/>
          <w:sz w:val="24"/>
          <w:szCs w:val="24"/>
        </w:rPr>
        <w:t>、</w:t>
      </w:r>
      <w:r w:rsidRPr="007756B4">
        <w:rPr>
          <w:rFonts w:ascii="ＭＳ Ｐ明朝" w:eastAsia="ＭＳ Ｐ明朝" w:hAnsi="ＭＳ Ｐ明朝"/>
          <w:sz w:val="24"/>
          <w:szCs w:val="24"/>
        </w:rPr>
        <w:t>極端な搾取と虐待を受けることも示しています。特に「十人の王」の一人で、この期間のイスラエルの支配者である「偽りの羊飼い」がそうです。</w:t>
      </w:r>
    </w:p>
    <w:p w14:paraId="0EE149C3" w14:textId="77777777" w:rsidR="00401B4D" w:rsidRPr="00BD2DEA" w:rsidRDefault="00401B4D" w:rsidP="00BB4B4A">
      <w:pPr>
        <w:spacing w:line="240" w:lineRule="atLeast"/>
        <w:rPr>
          <w:rFonts w:ascii="ＭＳ Ｐ明朝" w:eastAsia="ＭＳ Ｐ明朝" w:hAnsi="ＭＳ Ｐ明朝"/>
          <w:sz w:val="24"/>
          <w:szCs w:val="24"/>
        </w:rPr>
      </w:pPr>
    </w:p>
    <w:p w14:paraId="73D7718A" w14:textId="48CDC39F"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したがって、この時代のユダヤ社会の多くの要素が、反キリストの本国が超自然的に暗くなり、彼が軍の大部分とともにイスラエルを去ることを、獣のくびきをきっぱりと断ち切る絶好の機会と考えることは容易に理解でき</w:t>
      </w:r>
      <w:r w:rsidR="00634457">
        <w:rPr>
          <w:rFonts w:ascii="ＭＳ Ｐ明朝" w:eastAsia="ＭＳ Ｐ明朝" w:hAnsi="ＭＳ Ｐ明朝" w:hint="eastAsia"/>
          <w:sz w:val="24"/>
          <w:szCs w:val="24"/>
        </w:rPr>
        <w:t>ます</w:t>
      </w:r>
      <w:r w:rsidRPr="007756B4">
        <w:rPr>
          <w:rFonts w:ascii="ＭＳ Ｐ明朝" w:eastAsia="ＭＳ Ｐ明朝" w:hAnsi="ＭＳ Ｐ明朝" w:hint="eastAsia"/>
          <w:sz w:val="24"/>
          <w:szCs w:val="24"/>
        </w:rPr>
        <w:t>。しかしこの行動が、獣がその不</w:t>
      </w:r>
      <w:r w:rsidR="00634457">
        <w:rPr>
          <w:rFonts w:ascii="ＭＳ Ｐ明朝" w:eastAsia="ＭＳ Ｐ明朝" w:hAnsi="ＭＳ Ｐ明朝" w:hint="eastAsia"/>
          <w:sz w:val="24"/>
          <w:szCs w:val="24"/>
        </w:rPr>
        <w:t>忠誠</w:t>
      </w:r>
      <w:r w:rsidRPr="007756B4">
        <w:rPr>
          <w:rFonts w:ascii="ＭＳ Ｐ明朝" w:eastAsia="ＭＳ Ｐ明朝" w:hAnsi="ＭＳ Ｐ明朝" w:hint="eastAsia"/>
          <w:sz w:val="24"/>
          <w:szCs w:val="24"/>
        </w:rPr>
        <w:t>に対する報復としてイスラエルを永遠に破壊しようと世界のすべての軍勢を呼び寄せ、ハルマゲドン作戦をすぐに開始させることは理解していないし、</w:t>
      </w:r>
      <w:r w:rsidR="00D16181" w:rsidRPr="00D16181">
        <w:rPr>
          <w:rFonts w:ascii="ＭＳ Ｐ明朝" w:eastAsia="ＭＳ Ｐ明朝" w:hAnsi="ＭＳ Ｐ明朝" w:hint="eastAsia"/>
          <w:sz w:val="24"/>
          <w:szCs w:val="24"/>
        </w:rPr>
        <w:t>想定できていません</w:t>
      </w:r>
      <w:r w:rsidRPr="007756B4">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この反抗とそれ</w:t>
      </w:r>
      <w:r w:rsidR="00634457">
        <w:rPr>
          <w:rFonts w:ascii="ＭＳ Ｐ明朝" w:eastAsia="ＭＳ Ｐ明朝" w:hAnsi="ＭＳ Ｐ明朝" w:hint="eastAsia"/>
          <w:sz w:val="24"/>
          <w:szCs w:val="24"/>
        </w:rPr>
        <w:t>によって</w:t>
      </w:r>
      <w:r w:rsidRPr="007756B4">
        <w:rPr>
          <w:rFonts w:ascii="ＭＳ Ｐ明朝" w:eastAsia="ＭＳ Ｐ明朝" w:hAnsi="ＭＳ Ｐ明朝"/>
          <w:sz w:val="24"/>
          <w:szCs w:val="24"/>
        </w:rPr>
        <w:t>引き起こ</w:t>
      </w:r>
      <w:r w:rsidR="00634457">
        <w:rPr>
          <w:rFonts w:ascii="ＭＳ Ｐ明朝" w:eastAsia="ＭＳ Ｐ明朝" w:hAnsi="ＭＳ Ｐ明朝" w:hint="eastAsia"/>
          <w:sz w:val="24"/>
          <w:szCs w:val="24"/>
        </w:rPr>
        <w:t>される</w:t>
      </w:r>
      <w:r w:rsidRPr="007756B4">
        <w:rPr>
          <w:rFonts w:ascii="ＭＳ Ｐ明朝" w:eastAsia="ＭＳ Ｐ明朝" w:hAnsi="ＭＳ Ｐ明朝"/>
          <w:sz w:val="24"/>
          <w:szCs w:val="24"/>
        </w:rPr>
        <w:t>反応</w:t>
      </w:r>
      <w:r w:rsidR="00634457">
        <w:rPr>
          <w:rFonts w:ascii="ＭＳ Ｐ明朝" w:eastAsia="ＭＳ Ｐ明朝" w:hAnsi="ＭＳ Ｐ明朝" w:hint="eastAsia"/>
          <w:sz w:val="24"/>
          <w:szCs w:val="24"/>
        </w:rPr>
        <w:t>が</w:t>
      </w:r>
      <w:r w:rsidRPr="007756B4">
        <w:rPr>
          <w:rFonts w:ascii="ＭＳ Ｐ明朝" w:eastAsia="ＭＳ Ｐ明朝" w:hAnsi="ＭＳ Ｐ明朝"/>
          <w:sz w:val="24"/>
          <w:szCs w:val="24"/>
        </w:rPr>
        <w:t>、主が戻られるまで続く</w:t>
      </w:r>
      <w:r w:rsidR="00BB0CF0">
        <w:rPr>
          <w:rFonts w:ascii="ＭＳ Ｐ明朝" w:eastAsia="ＭＳ Ｐ明朝" w:hAnsi="ＭＳ Ｐ明朝" w:hint="eastAsia"/>
          <w:sz w:val="24"/>
          <w:szCs w:val="24"/>
        </w:rPr>
        <w:t>、</w:t>
      </w:r>
      <w:r w:rsidRPr="007756B4">
        <w:rPr>
          <w:rFonts w:ascii="ＭＳ Ｐ明朝" w:eastAsia="ＭＳ Ｐ明朝" w:hAnsi="ＭＳ Ｐ明朝"/>
          <w:sz w:val="24"/>
          <w:szCs w:val="24"/>
        </w:rPr>
        <w:t>戦争と荒廃の</w:t>
      </w:r>
      <w:r w:rsidR="00634457">
        <w:rPr>
          <w:rFonts w:ascii="ＭＳ Ｐ明朝" w:eastAsia="ＭＳ Ｐ明朝" w:hAnsi="ＭＳ Ｐ明朝" w:hint="eastAsia"/>
          <w:sz w:val="24"/>
          <w:szCs w:val="24"/>
        </w:rPr>
        <w:t>預言</w:t>
      </w:r>
      <w:r w:rsidRPr="007756B4">
        <w:rPr>
          <w:rFonts w:ascii="ＭＳ Ｐ明朝" w:eastAsia="ＭＳ Ｐ明朝" w:hAnsi="ＭＳ Ｐ明朝"/>
          <w:sz w:val="24"/>
          <w:szCs w:val="24"/>
        </w:rPr>
        <w:t>を</w:t>
      </w:r>
      <w:r w:rsidR="00634457">
        <w:rPr>
          <w:rFonts w:ascii="ＭＳ Ｐ明朝" w:eastAsia="ＭＳ Ｐ明朝" w:hAnsi="ＭＳ Ｐ明朝" w:hint="eastAsia"/>
          <w:sz w:val="24"/>
          <w:szCs w:val="24"/>
        </w:rPr>
        <w:t>成就</w:t>
      </w:r>
      <w:r w:rsidR="00C7494B">
        <w:rPr>
          <w:rFonts w:ascii="ＭＳ Ｐ明朝" w:eastAsia="ＭＳ Ｐ明朝" w:hAnsi="ＭＳ Ｐ明朝" w:hint="eastAsia"/>
          <w:sz w:val="24"/>
          <w:szCs w:val="24"/>
        </w:rPr>
        <w:t>させ</w:t>
      </w:r>
      <w:r w:rsidR="00634457">
        <w:rPr>
          <w:rFonts w:ascii="ＭＳ Ｐ明朝" w:eastAsia="ＭＳ Ｐ明朝" w:hAnsi="ＭＳ Ｐ明朝" w:hint="eastAsia"/>
          <w:sz w:val="24"/>
          <w:szCs w:val="24"/>
        </w:rPr>
        <w:t>ることになるのです</w:t>
      </w:r>
      <w:r w:rsidRPr="007756B4">
        <w:rPr>
          <w:rFonts w:ascii="ＭＳ Ｐ明朝" w:eastAsia="ＭＳ Ｐ明朝" w:hAnsi="ＭＳ Ｐ明朝"/>
          <w:sz w:val="24"/>
          <w:szCs w:val="24"/>
        </w:rPr>
        <w:t>（</w:t>
      </w:r>
      <w:hyperlink r:id="rId121" w:anchor="9:26" w:tooltip="その六十二週の後にメシヤは断たれるでしょう。ただし自分のためにではありません。またきたるべき君の民は、町と聖所とを滅ぼすでしょう。その終りは洪水のように臨むでしょう。そしてその終りまで戦争が続き、荒廃は定められています。 " w:history="1">
        <w:r w:rsidR="00634457" w:rsidRPr="00634457">
          <w:rPr>
            <w:rStyle w:val="a7"/>
            <w:rFonts w:ascii="ＭＳ Ｐ明朝" w:eastAsia="ＭＳ Ｐ明朝" w:hAnsi="ＭＳ Ｐ明朝"/>
            <w:sz w:val="24"/>
            <w:szCs w:val="24"/>
          </w:rPr>
          <w:t>ダニエル</w:t>
        </w:r>
        <w:r w:rsidRPr="00634457">
          <w:rPr>
            <w:rStyle w:val="a7"/>
            <w:rFonts w:ascii="ＭＳ Ｐ明朝" w:eastAsia="ＭＳ Ｐ明朝" w:hAnsi="ＭＳ Ｐ明朝"/>
            <w:sz w:val="24"/>
            <w:szCs w:val="24"/>
          </w:rPr>
          <w:t>9</w:t>
        </w:r>
        <w:r w:rsidR="00634457" w:rsidRPr="00634457">
          <w:rPr>
            <w:rStyle w:val="a7"/>
            <w:rFonts w:ascii="ＭＳ Ｐ明朝" w:eastAsia="ＭＳ Ｐ明朝" w:hAnsi="ＭＳ Ｐ明朝"/>
            <w:sz w:val="24"/>
            <w:szCs w:val="24"/>
          </w:rPr>
          <w:t>章</w:t>
        </w:r>
        <w:r w:rsidRPr="00634457">
          <w:rPr>
            <w:rStyle w:val="a7"/>
            <w:rFonts w:ascii="ＭＳ Ｐ明朝" w:eastAsia="ＭＳ Ｐ明朝" w:hAnsi="ＭＳ Ｐ明朝"/>
            <w:sz w:val="24"/>
            <w:szCs w:val="24"/>
          </w:rPr>
          <w:t>26</w:t>
        </w:r>
        <w:r w:rsidR="00634457" w:rsidRPr="00634457">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r w:rsidR="00634457">
        <w:rPr>
          <w:rFonts w:ascii="ＭＳ Ｐ明朝" w:eastAsia="ＭＳ Ｐ明朝" w:hAnsi="ＭＳ Ｐ明朝" w:hint="eastAsia"/>
          <w:sz w:val="24"/>
          <w:szCs w:val="24"/>
        </w:rPr>
        <w:t>参照</w:t>
      </w:r>
      <w:r w:rsidRPr="007756B4">
        <w:rPr>
          <w:rFonts w:ascii="ＭＳ Ｐ明朝" w:eastAsia="ＭＳ Ｐ明朝" w:hAnsi="ＭＳ Ｐ明朝"/>
          <w:sz w:val="24"/>
          <w:szCs w:val="24"/>
        </w:rPr>
        <w:t xml:space="preserve">. </w:t>
      </w:r>
      <w:hyperlink r:id="rId122" w:anchor="21:9" w:tooltip="戦争と騒乱とのうわさを聞くときにも、おじ恐れるな。こうしたことはまず起らねばならないが、終りはすぐにはこない」。 " w:history="1">
        <w:r w:rsidR="00634457" w:rsidRPr="00634457">
          <w:rPr>
            <w:rStyle w:val="a7"/>
            <w:rFonts w:ascii="ＭＳ Ｐ明朝" w:eastAsia="ＭＳ Ｐ明朝" w:hAnsi="ＭＳ Ｐ明朝"/>
            <w:sz w:val="24"/>
            <w:szCs w:val="24"/>
          </w:rPr>
          <w:t>ルカ</w:t>
        </w:r>
        <w:r w:rsidRPr="00634457">
          <w:rPr>
            <w:rStyle w:val="a7"/>
            <w:rFonts w:ascii="ＭＳ Ｐ明朝" w:eastAsia="ＭＳ Ｐ明朝" w:hAnsi="ＭＳ Ｐ明朝"/>
            <w:sz w:val="24"/>
            <w:szCs w:val="24"/>
          </w:rPr>
          <w:t>21</w:t>
        </w:r>
        <w:r w:rsidR="00634457" w:rsidRPr="00634457">
          <w:rPr>
            <w:rStyle w:val="a7"/>
            <w:rFonts w:ascii="ＭＳ Ｐ明朝" w:eastAsia="ＭＳ Ｐ明朝" w:hAnsi="ＭＳ Ｐ明朝"/>
            <w:sz w:val="24"/>
            <w:szCs w:val="24"/>
          </w:rPr>
          <w:t>章</w:t>
        </w:r>
        <w:r w:rsidRPr="00634457">
          <w:rPr>
            <w:rStyle w:val="a7"/>
            <w:rFonts w:ascii="ＭＳ Ｐ明朝" w:eastAsia="ＭＳ Ｐ明朝" w:hAnsi="ＭＳ Ｐ明朝"/>
            <w:sz w:val="24"/>
            <w:szCs w:val="24"/>
          </w:rPr>
          <w:t>9</w:t>
        </w:r>
        <w:r w:rsidR="00634457" w:rsidRPr="00634457">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p>
    <w:p w14:paraId="43E79038" w14:textId="5144AB13" w:rsidR="00401B4D"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ここで、</w:t>
      </w:r>
      <w:r w:rsidR="00BB0CF0" w:rsidRPr="00BB0CF0">
        <w:rPr>
          <w:rFonts w:ascii="ＭＳ Ｐ明朝" w:eastAsia="ＭＳ Ｐ明朝" w:hAnsi="ＭＳ Ｐ明朝" w:hint="eastAsia"/>
          <w:sz w:val="24"/>
          <w:szCs w:val="24"/>
        </w:rPr>
        <w:t>預言されている</w:t>
      </w:r>
      <w:r w:rsidRPr="007756B4">
        <w:rPr>
          <w:rFonts w:ascii="ＭＳ Ｐ明朝" w:eastAsia="ＭＳ Ｐ明朝" w:hAnsi="ＭＳ Ｐ明朝" w:hint="eastAsia"/>
          <w:sz w:val="24"/>
          <w:szCs w:val="24"/>
        </w:rPr>
        <w:t>この反乱におけるバビロン（すなわち、反キリストの本国であるアメリカ）の役割についても</w:t>
      </w:r>
      <w:r w:rsidR="00BD2DEA">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一言述べておく必要があ</w:t>
      </w:r>
      <w:r w:rsidR="00634457">
        <w:rPr>
          <w:rFonts w:ascii="ＭＳ Ｐ明朝" w:eastAsia="ＭＳ Ｐ明朝" w:hAnsi="ＭＳ Ｐ明朝" w:hint="eastAsia"/>
          <w:sz w:val="24"/>
          <w:szCs w:val="24"/>
        </w:rPr>
        <w:t>ります</w:t>
      </w:r>
      <w:r w:rsidRPr="007756B4">
        <w:rPr>
          <w:rFonts w:ascii="ＭＳ Ｐ明朝" w:eastAsia="ＭＳ Ｐ明朝" w:hAnsi="ＭＳ Ｐ明朝" w:hint="eastAsia"/>
          <w:sz w:val="24"/>
          <w:szCs w:val="24"/>
        </w:rPr>
        <w:t>。</w:t>
      </w:r>
      <w:r w:rsidRPr="007756B4">
        <w:rPr>
          <w:rFonts w:ascii="ＭＳ Ｐ明朝" w:eastAsia="ＭＳ Ｐ明朝" w:hAnsi="ＭＳ Ｐ明朝"/>
          <w:sz w:val="24"/>
          <w:szCs w:val="24"/>
        </w:rPr>
        <w:t>反キリストはバビロンの「王」ですが、聖書は獣が海外にいる間（艱難</w:t>
      </w:r>
      <w:r w:rsidR="00634457">
        <w:rPr>
          <w:rFonts w:ascii="ＭＳ Ｐ明朝" w:eastAsia="ＭＳ Ｐ明朝" w:hAnsi="ＭＳ Ｐ明朝" w:hint="eastAsia"/>
          <w:sz w:val="24"/>
          <w:szCs w:val="24"/>
        </w:rPr>
        <w:t>期</w:t>
      </w:r>
      <w:r w:rsidRPr="007756B4">
        <w:rPr>
          <w:rFonts w:ascii="ＭＳ Ｐ明朝" w:eastAsia="ＭＳ Ｐ明朝" w:hAnsi="ＭＳ Ｐ明朝"/>
          <w:sz w:val="24"/>
          <w:szCs w:val="24"/>
        </w:rPr>
        <w:t>の大部分はそうなります）、バビロンには摂政がいることも示しています</w:t>
      </w:r>
      <w:r w:rsidR="00B3209E">
        <w:rPr>
          <w:rStyle w:val="ac"/>
          <w:rFonts w:ascii="ＭＳ Ｐ明朝" w:eastAsia="ＭＳ Ｐ明朝" w:hAnsi="ＭＳ Ｐ明朝"/>
          <w:sz w:val="24"/>
          <w:szCs w:val="24"/>
        </w:rPr>
        <w:footnoteReference w:id="10"/>
      </w:r>
      <w:r w:rsidR="00B3209E">
        <w:rPr>
          <w:rFonts w:ascii="ＭＳ Ｐ明朝" w:eastAsia="ＭＳ Ｐ明朝" w:hAnsi="ＭＳ Ｐ明朝" w:hint="eastAsia"/>
          <w:sz w:val="24"/>
          <w:szCs w:val="24"/>
        </w:rPr>
        <w:t>。</w:t>
      </w:r>
      <w:r w:rsidR="00D16181" w:rsidRPr="00D16181">
        <w:rPr>
          <w:rFonts w:ascii="ＭＳ Ｐ明朝" w:eastAsia="ＭＳ Ｐ明朝" w:hAnsi="ＭＳ Ｐ明朝" w:hint="eastAsia"/>
          <w:sz w:val="24"/>
          <w:szCs w:val="24"/>
        </w:rPr>
        <w:t>こ</w:t>
      </w:r>
      <w:r w:rsidR="00147E09">
        <w:rPr>
          <w:rFonts w:ascii="ＭＳ Ｐ明朝" w:eastAsia="ＭＳ Ｐ明朝" w:hAnsi="ＭＳ Ｐ明朝" w:hint="eastAsia"/>
          <w:sz w:val="24"/>
          <w:szCs w:val="24"/>
        </w:rPr>
        <w:t>の</w:t>
      </w:r>
      <w:r w:rsidR="00D16181" w:rsidRPr="00D16181">
        <w:rPr>
          <w:rFonts w:ascii="ＭＳ Ｐ明朝" w:eastAsia="ＭＳ Ｐ明朝" w:hAnsi="ＭＳ Ｐ明朝" w:hint="eastAsia"/>
          <w:sz w:val="24"/>
          <w:szCs w:val="24"/>
        </w:rPr>
        <w:t>「摂政」</w:t>
      </w:r>
      <w:r w:rsidR="000814D2">
        <w:rPr>
          <w:rFonts w:ascii="ＭＳ Ｐ明朝" w:eastAsia="ＭＳ Ｐ明朝" w:hAnsi="ＭＳ Ｐ明朝" w:hint="eastAsia"/>
          <w:sz w:val="24"/>
          <w:szCs w:val="24"/>
        </w:rPr>
        <w:t>は</w:t>
      </w:r>
      <w:r w:rsidR="00D16181" w:rsidRPr="00D16181">
        <w:rPr>
          <w:rFonts w:ascii="ＭＳ Ｐ明朝" w:eastAsia="ＭＳ Ｐ明朝" w:hAnsi="ＭＳ Ｐ明朝" w:hint="eastAsia"/>
          <w:sz w:val="24"/>
          <w:szCs w:val="24"/>
        </w:rPr>
        <w:t>、</w:t>
      </w:r>
      <w:r w:rsidRPr="007756B4">
        <w:rPr>
          <w:rFonts w:ascii="ＭＳ Ｐ明朝" w:eastAsia="ＭＳ Ｐ明朝" w:hAnsi="ＭＳ Ｐ明朝"/>
          <w:sz w:val="24"/>
          <w:szCs w:val="24"/>
        </w:rPr>
        <w:t>真の「王」反キリストと対照的です（</w:t>
      </w:r>
      <w:hyperlink r:id="rId123" w:anchor="28:2" w:tooltip="（2）「人の子よ、ツロの君に言え、主なる神はこう言われる、あなたは心に高ぶって言う、『わたしは神である、神々の座にすわって、海の中にいる』と。しかし、あなたは自分を神のように賢いと思っても、人であって、神ではない。(3)見よ、あなたはダニエルよりも賢く、すべての秘密もあなたには隠れていない。(4)あなたは知恵と悟りとによって富を得、金銀を倉にたくわえた。(5)あなたは大いなる貿易の知恵によってあなたの富を増し、その富によってあなたの心は高ぶった。(6)それゆえ、主なる神はこう言われる、あなたは自分を神の…" w:history="1">
        <w:r w:rsidRPr="00CD3BB4">
          <w:rPr>
            <w:rStyle w:val="a7"/>
            <w:rFonts w:ascii="ＭＳ Ｐ明朝" w:eastAsia="ＭＳ Ｐ明朝" w:hAnsi="ＭＳ Ｐ明朝"/>
            <w:sz w:val="24"/>
            <w:szCs w:val="24"/>
          </w:rPr>
          <w:t>エゼキ</w:t>
        </w:r>
        <w:r w:rsidR="00CD3BB4" w:rsidRPr="00CD3BB4">
          <w:rPr>
            <w:rStyle w:val="a7"/>
            <w:rFonts w:ascii="ＭＳ Ｐ明朝" w:eastAsia="ＭＳ Ｐ明朝" w:hAnsi="ＭＳ Ｐ明朝"/>
            <w:sz w:val="24"/>
            <w:szCs w:val="24"/>
          </w:rPr>
          <w:t>エル</w:t>
        </w:r>
        <w:r w:rsidRPr="00CD3BB4">
          <w:rPr>
            <w:rStyle w:val="a7"/>
            <w:rFonts w:ascii="ＭＳ Ｐ明朝" w:eastAsia="ＭＳ Ｐ明朝" w:hAnsi="ＭＳ Ｐ明朝"/>
            <w:sz w:val="24"/>
            <w:szCs w:val="24"/>
          </w:rPr>
          <w:t>28</w:t>
        </w:r>
        <w:r w:rsidR="00CD3BB4" w:rsidRPr="00CD3BB4">
          <w:rPr>
            <w:rStyle w:val="a7"/>
            <w:rFonts w:ascii="ＭＳ Ｐ明朝" w:eastAsia="ＭＳ Ｐ明朝" w:hAnsi="ＭＳ Ｐ明朝"/>
            <w:sz w:val="24"/>
            <w:szCs w:val="24"/>
          </w:rPr>
          <w:t>章</w:t>
        </w:r>
        <w:r w:rsidRPr="00CD3BB4">
          <w:rPr>
            <w:rStyle w:val="a7"/>
            <w:rFonts w:ascii="ＭＳ Ｐ明朝" w:eastAsia="ＭＳ Ｐ明朝" w:hAnsi="ＭＳ Ｐ明朝"/>
            <w:sz w:val="24"/>
            <w:szCs w:val="24"/>
          </w:rPr>
          <w:t>2-10</w:t>
        </w:r>
        <w:r w:rsidR="00CD3BB4" w:rsidRPr="00CD3BB4">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は前者を、</w:t>
      </w:r>
      <w:hyperlink r:id="rId124" w:anchor="28:12" w:tooltip="（12）「人の子よ、ツロの王のために悲しみの歌をのべて、これに言え。主なる神はこう言われる、あなたは知恵に満ち、美のきわみである完全な印である。(13)あなたは神の園エデンにあって、もろもろの宝石が、あなたをおおっていた…これらはあなたの造られた日に、あなたのために備えられた。(14)わたしはあなたを油そそがれた守護のケルブと一緒に置いた。あなたは神の聖なる山に…" w:history="1">
        <w:r w:rsidRPr="00CD3BB4">
          <w:rPr>
            <w:rStyle w:val="a7"/>
            <w:rFonts w:ascii="ＭＳ Ｐ明朝" w:eastAsia="ＭＳ Ｐ明朝" w:hAnsi="ＭＳ Ｐ明朝"/>
            <w:sz w:val="24"/>
            <w:szCs w:val="24"/>
          </w:rPr>
          <w:t>エゼキ</w:t>
        </w:r>
        <w:r w:rsidR="00CD3BB4" w:rsidRPr="00CD3BB4">
          <w:rPr>
            <w:rStyle w:val="a7"/>
            <w:rFonts w:ascii="ＭＳ Ｐ明朝" w:eastAsia="ＭＳ Ｐ明朝" w:hAnsi="ＭＳ Ｐ明朝"/>
            <w:sz w:val="24"/>
            <w:szCs w:val="24"/>
          </w:rPr>
          <w:t>エル</w:t>
        </w:r>
        <w:r w:rsidRPr="00CD3BB4">
          <w:rPr>
            <w:rStyle w:val="a7"/>
            <w:rFonts w:ascii="ＭＳ Ｐ明朝" w:eastAsia="ＭＳ Ｐ明朝" w:hAnsi="ＭＳ Ｐ明朝"/>
            <w:sz w:val="24"/>
            <w:szCs w:val="24"/>
          </w:rPr>
          <w:t>28</w:t>
        </w:r>
        <w:r w:rsidR="00CD3BB4" w:rsidRPr="00CD3BB4">
          <w:rPr>
            <w:rStyle w:val="a7"/>
            <w:rFonts w:ascii="ＭＳ Ｐ明朝" w:eastAsia="ＭＳ Ｐ明朝" w:hAnsi="ＭＳ Ｐ明朝"/>
            <w:sz w:val="24"/>
            <w:szCs w:val="24"/>
          </w:rPr>
          <w:t>章</w:t>
        </w:r>
        <w:r w:rsidRPr="00CD3BB4">
          <w:rPr>
            <w:rStyle w:val="a7"/>
            <w:rFonts w:ascii="ＭＳ Ｐ明朝" w:eastAsia="ＭＳ Ｐ明朝" w:hAnsi="ＭＳ Ｐ明朝"/>
            <w:sz w:val="24"/>
            <w:szCs w:val="24"/>
          </w:rPr>
          <w:t>12-19</w:t>
        </w:r>
        <w:r w:rsidR="00CD3BB4" w:rsidRPr="00CD3BB4">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は後者を意味します）。 獣とその帝国軍の大部分が</w:t>
      </w:r>
      <w:r w:rsidR="00147E09">
        <w:rPr>
          <w:rFonts w:ascii="ＭＳ Ｐ明朝" w:eastAsia="ＭＳ Ｐ明朝" w:hAnsi="ＭＳ Ｐ明朝" w:hint="eastAsia"/>
          <w:sz w:val="24"/>
          <w:szCs w:val="24"/>
        </w:rPr>
        <w:t>、</w:t>
      </w:r>
      <w:r w:rsidRPr="007756B4">
        <w:rPr>
          <w:rFonts w:ascii="ＭＳ Ｐ明朝" w:eastAsia="ＭＳ Ｐ明朝" w:hAnsi="ＭＳ Ｐ明朝"/>
          <w:sz w:val="24"/>
          <w:szCs w:val="24"/>
        </w:rPr>
        <w:t>ヨーロッパを包む闇の中に消えている今、独立を考えているのは</w:t>
      </w:r>
      <w:r w:rsidR="00BD2DEA">
        <w:rPr>
          <w:rFonts w:ascii="ＭＳ Ｐ明朝" w:eastAsia="ＭＳ Ｐ明朝" w:hAnsi="ＭＳ Ｐ明朝" w:hint="eastAsia"/>
          <w:sz w:val="24"/>
          <w:szCs w:val="24"/>
        </w:rPr>
        <w:t>、</w:t>
      </w:r>
      <w:r w:rsidRPr="007756B4">
        <w:rPr>
          <w:rFonts w:ascii="ＭＳ Ｐ明朝" w:eastAsia="ＭＳ Ｐ明朝" w:hAnsi="ＭＳ Ｐ明朝"/>
          <w:sz w:val="24"/>
          <w:szCs w:val="24"/>
        </w:rPr>
        <w:t>イスラエルと獣の帝国の東側地域だけで</w:t>
      </w:r>
      <w:r w:rsidRPr="007756B4">
        <w:rPr>
          <w:rFonts w:ascii="ＭＳ Ｐ明朝" w:eastAsia="ＭＳ Ｐ明朝" w:hAnsi="ＭＳ Ｐ明朝" w:hint="eastAsia"/>
          <w:sz w:val="24"/>
          <w:szCs w:val="24"/>
        </w:rPr>
        <w:t>はないことは十分に想像できます。</w:t>
      </w:r>
      <w:r w:rsidR="00CD3BB4">
        <w:rPr>
          <w:rFonts w:ascii="ＭＳ Ｐ明朝" w:eastAsia="ＭＳ Ｐ明朝" w:hAnsi="ＭＳ Ｐ明朝" w:hint="eastAsia"/>
          <w:sz w:val="24"/>
          <w:szCs w:val="24"/>
        </w:rPr>
        <w:t>し</w:t>
      </w:r>
      <w:r w:rsidRPr="007756B4">
        <w:rPr>
          <w:rFonts w:ascii="ＭＳ Ｐ明朝" w:eastAsia="ＭＳ Ｐ明朝" w:hAnsi="ＭＳ Ｐ明朝"/>
          <w:sz w:val="24"/>
          <w:szCs w:val="24"/>
        </w:rPr>
        <w:t>たがって、反キリストの新しい首都を中心とする反乱は、あらゆる</w:t>
      </w:r>
      <w:r w:rsidR="00170546">
        <w:rPr>
          <w:rFonts w:ascii="ＭＳ Ｐ明朝" w:eastAsia="ＭＳ Ｐ明朝" w:hAnsi="ＭＳ Ｐ明朝" w:hint="eastAsia"/>
          <w:sz w:val="24"/>
          <w:szCs w:val="24"/>
        </w:rPr>
        <w:t>地</w:t>
      </w:r>
      <w:r w:rsidR="0096193F">
        <w:rPr>
          <w:rFonts w:ascii="ＭＳ Ｐ明朝" w:eastAsia="ＭＳ Ｐ明朝" w:hAnsi="ＭＳ Ｐ明朝" w:hint="eastAsia"/>
          <w:sz w:val="24"/>
          <w:szCs w:val="24"/>
        </w:rPr>
        <w:t>域</w:t>
      </w:r>
      <w:r w:rsidRPr="007756B4">
        <w:rPr>
          <w:rFonts w:ascii="ＭＳ Ｐ明朝" w:eastAsia="ＭＳ Ｐ明朝" w:hAnsi="ＭＳ Ｐ明朝"/>
          <w:sz w:val="24"/>
          <w:szCs w:val="24"/>
        </w:rPr>
        <w:t>から</w:t>
      </w:r>
      <w:r w:rsidR="0096193F">
        <w:rPr>
          <w:rFonts w:ascii="ＭＳ Ｐ明朝" w:eastAsia="ＭＳ Ｐ明朝" w:hAnsi="ＭＳ Ｐ明朝" w:hint="eastAsia"/>
          <w:sz w:val="24"/>
          <w:szCs w:val="24"/>
        </w:rPr>
        <w:t>そ</w:t>
      </w:r>
      <w:r w:rsidR="00147E09">
        <w:rPr>
          <w:rFonts w:ascii="ＭＳ Ｐ明朝" w:eastAsia="ＭＳ Ｐ明朝" w:hAnsi="ＭＳ Ｐ明朝" w:hint="eastAsia"/>
          <w:sz w:val="24"/>
          <w:szCs w:val="24"/>
        </w:rPr>
        <w:t>のような＜独立を＞</w:t>
      </w:r>
      <w:r w:rsidR="0096193F">
        <w:rPr>
          <w:rFonts w:ascii="ＭＳ Ｐ明朝" w:eastAsia="ＭＳ Ｐ明朝" w:hAnsi="ＭＳ Ｐ明朝" w:hint="eastAsia"/>
          <w:sz w:val="24"/>
          <w:szCs w:val="24"/>
        </w:rPr>
        <w:t>支持する</w:t>
      </w:r>
      <w:r w:rsidRPr="007756B4">
        <w:rPr>
          <w:rFonts w:ascii="ＭＳ Ｐ明朝" w:eastAsia="ＭＳ Ｐ明朝" w:hAnsi="ＭＳ Ｐ明朝"/>
          <w:sz w:val="24"/>
          <w:szCs w:val="24"/>
        </w:rPr>
        <w:t>反応をもたらすと思われ</w:t>
      </w:r>
      <w:r w:rsidR="0019774C">
        <w:rPr>
          <w:rFonts w:ascii="ＭＳ Ｐ明朝" w:eastAsia="ＭＳ Ｐ明朝" w:hAnsi="ＭＳ Ｐ明朝" w:hint="eastAsia"/>
          <w:sz w:val="24"/>
          <w:szCs w:val="24"/>
        </w:rPr>
        <w:t>ます</w:t>
      </w:r>
      <w:r w:rsidRPr="007756B4">
        <w:rPr>
          <w:rFonts w:ascii="ＭＳ Ｐ明朝" w:eastAsia="ＭＳ Ｐ明朝" w:hAnsi="ＭＳ Ｐ明朝"/>
          <w:sz w:val="24"/>
          <w:szCs w:val="24"/>
        </w:rPr>
        <w:t>が、バビロンとその摂政ほど、そうした展開に自然に同調するものはない</w:t>
      </w:r>
      <w:r w:rsidR="0096193F">
        <w:rPr>
          <w:rFonts w:ascii="ＭＳ Ｐ明朝" w:eastAsia="ＭＳ Ｐ明朝" w:hAnsi="ＭＳ Ｐ明朝" w:hint="eastAsia"/>
          <w:sz w:val="24"/>
          <w:szCs w:val="24"/>
        </w:rPr>
        <w:t>でしょう。</w:t>
      </w:r>
      <w:r w:rsidRPr="007756B4">
        <w:rPr>
          <w:rFonts w:ascii="ＭＳ Ｐ明朝" w:eastAsia="ＭＳ Ｐ明朝" w:hAnsi="ＭＳ Ｐ明朝"/>
          <w:sz w:val="24"/>
          <w:szCs w:val="24"/>
        </w:rPr>
        <w:t>このシリーズの第3部Bで思い起</w:t>
      </w:r>
      <w:r w:rsidRPr="007756B4">
        <w:rPr>
          <w:rFonts w:ascii="ＭＳ Ｐ明朝" w:eastAsia="ＭＳ Ｐ明朝" w:hAnsi="ＭＳ Ｐ明朝"/>
          <w:sz w:val="24"/>
          <w:szCs w:val="24"/>
        </w:rPr>
        <w:lastRenderedPageBreak/>
        <w:t>こされるように、バビロンとイスラエルの間の感情的な</w:t>
      </w:r>
      <w:r w:rsidR="0019774C">
        <w:rPr>
          <w:rFonts w:ascii="ＭＳ Ｐ明朝" w:eastAsia="ＭＳ Ｐ明朝" w:hAnsi="ＭＳ Ｐ明朝" w:hint="eastAsia"/>
          <w:sz w:val="24"/>
          <w:szCs w:val="24"/>
        </w:rPr>
        <w:t>絆</w:t>
      </w:r>
      <w:r w:rsidR="0096193F">
        <w:rPr>
          <w:rFonts w:ascii="ＭＳ Ｐ明朝" w:eastAsia="ＭＳ Ｐ明朝" w:hAnsi="ＭＳ Ｐ明朝" w:hint="eastAsia"/>
          <w:sz w:val="24"/>
          <w:szCs w:val="24"/>
        </w:rPr>
        <w:t>が</w:t>
      </w:r>
      <w:r w:rsidRPr="007756B4">
        <w:rPr>
          <w:rFonts w:ascii="ＭＳ Ｐ明朝" w:eastAsia="ＭＳ Ｐ明朝" w:hAnsi="ＭＳ Ｐ明朝"/>
          <w:sz w:val="24"/>
          <w:szCs w:val="24"/>
        </w:rPr>
        <w:t>、そもそも反キリストの世界支配につながる二つの</w:t>
      </w:r>
      <w:r w:rsidR="0096193F" w:rsidRPr="0096193F">
        <w:rPr>
          <w:rFonts w:ascii="ＭＳ Ｐ明朝" w:eastAsia="ＭＳ Ｐ明朝" w:hAnsi="ＭＳ Ｐ明朝" w:hint="eastAsia"/>
          <w:sz w:val="24"/>
          <w:szCs w:val="24"/>
        </w:rPr>
        <w:t>戦</w:t>
      </w:r>
      <w:r w:rsidR="0096193F">
        <w:rPr>
          <w:rFonts w:ascii="ＭＳ Ｐ明朝" w:eastAsia="ＭＳ Ｐ明朝" w:hAnsi="ＭＳ Ｐ明朝" w:hint="eastAsia"/>
          <w:sz w:val="24"/>
          <w:szCs w:val="24"/>
        </w:rPr>
        <w:t>い</w:t>
      </w:r>
      <w:r w:rsidRPr="007756B4">
        <w:rPr>
          <w:rFonts w:ascii="ＭＳ Ｐ明朝" w:eastAsia="ＭＳ Ｐ明朝" w:hAnsi="ＭＳ Ｐ明朝"/>
          <w:sz w:val="24"/>
          <w:szCs w:val="24"/>
        </w:rPr>
        <w:t>をもたらすのに大いに貢献したの</w:t>
      </w:r>
      <w:r w:rsidR="0096193F">
        <w:rPr>
          <w:rFonts w:ascii="ＭＳ Ｐ明朝" w:eastAsia="ＭＳ Ｐ明朝" w:hAnsi="ＭＳ Ｐ明朝" w:hint="eastAsia"/>
          <w:sz w:val="24"/>
          <w:szCs w:val="24"/>
        </w:rPr>
        <w:t>です。</w:t>
      </w:r>
      <w:r w:rsidRPr="007756B4">
        <w:rPr>
          <w:rFonts w:ascii="ＭＳ Ｐ明朝" w:eastAsia="ＭＳ Ｐ明朝" w:hAnsi="ＭＳ Ｐ明朝"/>
          <w:sz w:val="24"/>
          <w:szCs w:val="24"/>
        </w:rPr>
        <w:t>バビロンの副支配者については、聖書は、その傲慢さから</w:t>
      </w:r>
      <w:r w:rsidR="0019774C">
        <w:rPr>
          <w:rFonts w:ascii="ＭＳ Ｐ明朝" w:eastAsia="ＭＳ Ｐ明朝" w:hAnsi="ＭＳ Ｐ明朝" w:hint="eastAsia"/>
          <w:sz w:val="24"/>
          <w:szCs w:val="24"/>
        </w:rPr>
        <w:t>--</w:t>
      </w:r>
      <w:r w:rsidRPr="007756B4">
        <w:rPr>
          <w:rFonts w:ascii="ＭＳ Ｐ明朝" w:eastAsia="ＭＳ Ｐ明朝" w:hAnsi="ＭＳ Ｐ明朝"/>
          <w:sz w:val="24"/>
          <w:szCs w:val="24"/>
        </w:rPr>
        <w:t>自分が獣の後継者であり、</w:t>
      </w:r>
      <w:r w:rsidR="00147E09">
        <w:rPr>
          <w:rFonts w:ascii="ＭＳ Ｐ明朝" w:eastAsia="ＭＳ Ｐ明朝" w:hAnsi="ＭＳ Ｐ明朝" w:hint="eastAsia"/>
          <w:sz w:val="24"/>
          <w:szCs w:val="24"/>
        </w:rPr>
        <w:t>そ</w:t>
      </w:r>
      <w:r w:rsidRPr="007756B4">
        <w:rPr>
          <w:rFonts w:ascii="ＭＳ Ｐ明朝" w:eastAsia="ＭＳ Ｐ明朝" w:hAnsi="ＭＳ Ｐ明朝"/>
          <w:sz w:val="24"/>
          <w:szCs w:val="24"/>
        </w:rPr>
        <w:t>の危機は</w:t>
      </w:r>
      <w:r w:rsidR="0019774C">
        <w:rPr>
          <w:rFonts w:ascii="ＭＳ Ｐ明朝" w:eastAsia="ＭＳ Ｐ明朝" w:hAnsi="ＭＳ Ｐ明朝" w:hint="eastAsia"/>
          <w:sz w:val="24"/>
          <w:szCs w:val="24"/>
        </w:rPr>
        <w:t>--</w:t>
      </w:r>
      <w:r w:rsidRPr="007756B4">
        <w:rPr>
          <w:rFonts w:ascii="ＭＳ Ｐ明朝" w:eastAsia="ＭＳ Ｐ明朝" w:hAnsi="ＭＳ Ｐ明朝"/>
          <w:sz w:val="24"/>
          <w:szCs w:val="24"/>
        </w:rPr>
        <w:t>その後継</w:t>
      </w:r>
      <w:r w:rsidRPr="007756B4">
        <w:rPr>
          <w:rFonts w:ascii="ＭＳ Ｐ明朝" w:eastAsia="ＭＳ Ｐ明朝" w:hAnsi="ＭＳ Ｐ明朝" w:hint="eastAsia"/>
          <w:sz w:val="24"/>
          <w:szCs w:val="24"/>
        </w:rPr>
        <w:t>を以前の予想以上に</w:t>
      </w:r>
      <w:r w:rsidR="00147E09">
        <w:rPr>
          <w:rFonts w:ascii="ＭＳ Ｐ明朝" w:eastAsia="ＭＳ Ｐ明朝" w:hAnsi="ＭＳ Ｐ明朝" w:hint="eastAsia"/>
          <w:sz w:val="24"/>
          <w:szCs w:val="24"/>
        </w:rPr>
        <w:t>早めてくれる</w:t>
      </w:r>
      <w:r w:rsidRPr="007756B4">
        <w:rPr>
          <w:rFonts w:ascii="ＭＳ Ｐ明朝" w:eastAsia="ＭＳ Ｐ明朝" w:hAnsi="ＭＳ Ｐ明朝" w:hint="eastAsia"/>
          <w:sz w:val="24"/>
          <w:szCs w:val="24"/>
        </w:rPr>
        <w:t>機会であると考えている可能性が非常に高いことを示しています。</w:t>
      </w:r>
      <w:r w:rsidRPr="007756B4">
        <w:rPr>
          <w:rFonts w:ascii="ＭＳ Ｐ明朝" w:eastAsia="ＭＳ Ｐ明朝" w:hAnsi="ＭＳ Ｐ明朝"/>
          <w:sz w:val="24"/>
          <w:szCs w:val="24"/>
        </w:rPr>
        <w:t>しかし、もちろん、この考え方は極めて大きな誤算で</w:t>
      </w:r>
      <w:r w:rsidR="00236B8F">
        <w:rPr>
          <w:rFonts w:ascii="ＭＳ Ｐ明朝" w:eastAsia="ＭＳ Ｐ明朝" w:hAnsi="ＭＳ Ｐ明朝" w:hint="eastAsia"/>
          <w:sz w:val="24"/>
          <w:szCs w:val="24"/>
        </w:rPr>
        <w:t>す</w:t>
      </w:r>
      <w:r w:rsidRPr="007756B4">
        <w:rPr>
          <w:rFonts w:ascii="ＭＳ Ｐ明朝" w:eastAsia="ＭＳ Ｐ明朝" w:hAnsi="ＭＳ Ｐ明朝"/>
          <w:sz w:val="24"/>
          <w:szCs w:val="24"/>
        </w:rPr>
        <w:t>。</w:t>
      </w:r>
    </w:p>
    <w:p w14:paraId="648F995B" w14:textId="77777777" w:rsidR="003276D3" w:rsidRPr="007756B4" w:rsidRDefault="003276D3" w:rsidP="00BB4B4A">
      <w:pPr>
        <w:spacing w:line="240" w:lineRule="atLeast"/>
        <w:ind w:firstLine="240"/>
        <w:rPr>
          <w:rFonts w:ascii="ＭＳ Ｐ明朝" w:eastAsia="ＭＳ Ｐ明朝" w:hAnsi="ＭＳ Ｐ明朝"/>
          <w:sz w:val="24"/>
          <w:szCs w:val="24"/>
        </w:rPr>
      </w:pPr>
    </w:p>
    <w:p w14:paraId="459471EA" w14:textId="57601432" w:rsidR="00401B4D" w:rsidRPr="007756B4" w:rsidRDefault="002F242E" w:rsidP="002F242E">
      <w:pPr>
        <w:spacing w:line="240" w:lineRule="atLeast"/>
        <w:ind w:left="240" w:firstLine="240"/>
        <w:rPr>
          <w:rFonts w:ascii="ＭＳ Ｐ明朝" w:eastAsia="ＭＳ Ｐ明朝" w:hAnsi="ＭＳ Ｐ明朝"/>
          <w:sz w:val="24"/>
          <w:szCs w:val="24"/>
        </w:rPr>
      </w:pPr>
      <w:r w:rsidRPr="002F242E">
        <w:rPr>
          <w:rFonts w:ascii="ＭＳ Ｐ明朝" w:eastAsia="ＭＳ Ｐ明朝" w:hAnsi="ＭＳ Ｐ明朝"/>
          <w:sz w:val="24"/>
          <w:szCs w:val="24"/>
        </w:rPr>
        <w:t>(1)</w:t>
      </w:r>
      <w:r w:rsidRPr="002F242E">
        <w:rPr>
          <w:rFonts w:ascii="BIZ UDPゴシック" w:eastAsia="BIZ UDPゴシック" w:hAnsi="BIZ UDPゴシック"/>
          <w:sz w:val="24"/>
          <w:szCs w:val="24"/>
        </w:rPr>
        <w:t xml:space="preserve"> それから主のことばが私に臨んで、こう言われた。</w:t>
      </w:r>
      <w:r w:rsidRPr="002F242E">
        <w:rPr>
          <w:rFonts w:ascii="ＭＳ Ｐ明朝" w:eastAsia="ＭＳ Ｐ明朝" w:hAnsi="ＭＳ Ｐ明朝"/>
          <w:sz w:val="24"/>
          <w:szCs w:val="24"/>
        </w:rPr>
        <w:t xml:space="preserve">(2) </w:t>
      </w:r>
      <w:r w:rsidRPr="002F242E">
        <w:rPr>
          <w:rFonts w:ascii="BIZ UDPゴシック" w:eastAsia="BIZ UDPゴシック" w:hAnsi="BIZ UDPゴシック"/>
          <w:sz w:val="24"/>
          <w:szCs w:val="24"/>
        </w:rPr>
        <w:t>「人の子よ、ツロの</w:t>
      </w:r>
      <w:r w:rsidRPr="002F242E">
        <w:rPr>
          <w:rFonts w:ascii="HGP明朝E" w:eastAsia="HGP明朝E" w:hAnsi="HGP明朝E"/>
          <w:b/>
          <w:bCs/>
          <w:sz w:val="24"/>
          <w:szCs w:val="24"/>
        </w:rPr>
        <w:t>君主</w:t>
      </w:r>
      <w:r w:rsidRPr="002F242E">
        <w:rPr>
          <w:rFonts w:ascii="ＭＳ Ｐ明朝" w:eastAsia="ＭＳ Ｐ明朝" w:hAnsi="ＭＳ Ｐ明朝"/>
          <w:sz w:val="24"/>
          <w:szCs w:val="24"/>
        </w:rPr>
        <w:t>〔摂政〕（※12節に出てくる『王』とは区別される存在）</w:t>
      </w:r>
      <w:r w:rsidRPr="002F242E">
        <w:rPr>
          <w:rFonts w:ascii="BIZ UDPゴシック" w:eastAsia="BIZ UDPゴシック" w:hAnsi="BIZ UDPゴシック"/>
          <w:sz w:val="24"/>
          <w:szCs w:val="24"/>
        </w:rPr>
        <w:t>に告げよ。</w:t>
      </w:r>
      <w:r w:rsidRPr="002F242E">
        <w:rPr>
          <w:rFonts w:ascii="BIZ UDPゴシック" w:eastAsia="BIZ UDPゴシック" w:hAnsi="BIZ UDPゴシック" w:hint="eastAsia"/>
          <w:sz w:val="24"/>
          <w:szCs w:val="24"/>
        </w:rPr>
        <w:t xml:space="preserve">　『主なる神はこう言われる。　あなたの心は高ぶり</w:t>
      </w:r>
      <w:r w:rsidRPr="002F242E">
        <w:rPr>
          <w:rFonts w:ascii="ＭＳ Ｐ明朝" w:eastAsia="ＭＳ Ｐ明朝" w:hAnsi="ＭＳ Ｐ明朝" w:hint="eastAsia"/>
          <w:sz w:val="24"/>
          <w:szCs w:val="24"/>
        </w:rPr>
        <w:t>〔高慢に満ち〕</w:t>
      </w:r>
      <w:r w:rsidRPr="002F242E">
        <w:rPr>
          <w:rFonts w:ascii="BIZ UDPゴシック" w:eastAsia="BIZ UDPゴシック" w:hAnsi="BIZ UDPゴシック" w:hint="eastAsia"/>
          <w:sz w:val="24"/>
          <w:szCs w:val="24"/>
        </w:rPr>
        <w:t>、　あなたは言った、　「私は神であり、海のまっただ中で神のような座に着いている」と。しかし、あなたは神ではなく人間である。　それにもかかわらず、あなたは自分の心を</w:t>
      </w:r>
      <w:r w:rsidRPr="002F242E">
        <w:rPr>
          <w:rFonts w:ascii="ＭＳ Ｐ明朝" w:eastAsia="ＭＳ Ｐ明朝" w:hAnsi="ＭＳ Ｐ明朝" w:hint="eastAsia"/>
          <w:sz w:val="24"/>
          <w:szCs w:val="24"/>
        </w:rPr>
        <w:t>〔神の特権を持つかのように〕</w:t>
      </w:r>
      <w:r w:rsidRPr="002F242E">
        <w:rPr>
          <w:rFonts w:ascii="BIZ UDPゴシック" w:eastAsia="BIZ UDPゴシック" w:hAnsi="BIZ UDPゴシック" w:hint="eastAsia"/>
          <w:sz w:val="24"/>
          <w:szCs w:val="24"/>
        </w:rPr>
        <w:t>神の心のように振る舞わせてきた。……</w:t>
      </w:r>
      <w:r w:rsidRPr="002F242E">
        <w:rPr>
          <w:rFonts w:ascii="ＭＳ Ｐ明朝" w:eastAsia="ＭＳ Ｐ明朝" w:hAnsi="ＭＳ Ｐ明朝"/>
          <w:sz w:val="24"/>
          <w:szCs w:val="24"/>
        </w:rPr>
        <w:t xml:space="preserve">(3) </w:t>
      </w:r>
      <w:r w:rsidRPr="002F242E">
        <w:rPr>
          <w:rFonts w:ascii="BIZ UDPゴシック" w:eastAsia="BIZ UDPゴシック" w:hAnsi="BIZ UDPゴシック"/>
          <w:sz w:val="24"/>
          <w:szCs w:val="24"/>
        </w:rPr>
        <w:t>見よ、あなたはダニエルよりも賢い！</w:t>
      </w:r>
      <w:r w:rsidRPr="002F242E">
        <w:rPr>
          <w:rFonts w:ascii="BIZ UDPゴシック" w:eastAsia="BIZ UDPゴシック" w:hAnsi="BIZ UDPゴシック" w:hint="eastAsia"/>
          <w:sz w:val="24"/>
          <w:szCs w:val="24"/>
        </w:rPr>
        <w:t>あなたに隠されている秘め事は何一つない！</w:t>
      </w:r>
      <w:r w:rsidRPr="002F242E">
        <w:rPr>
          <w:rFonts w:ascii="ＭＳ Ｐ明朝" w:eastAsia="ＭＳ Ｐ明朝" w:hAnsi="ＭＳ Ｐ明朝"/>
          <w:sz w:val="24"/>
          <w:szCs w:val="24"/>
        </w:rPr>
        <w:t xml:space="preserve">(4) </w:t>
      </w:r>
      <w:r w:rsidRPr="002F242E">
        <w:rPr>
          <w:rFonts w:ascii="BIZ UDPゴシック" w:eastAsia="BIZ UDPゴシック" w:hAnsi="BIZ UDPゴシック"/>
          <w:sz w:val="24"/>
          <w:szCs w:val="24"/>
        </w:rPr>
        <w:t>あなたは自分の知恵と悟りによって富を得、</w:t>
      </w:r>
      <w:r w:rsidRPr="002F242E">
        <w:rPr>
          <w:rFonts w:ascii="BIZ UDPゴシック" w:eastAsia="BIZ UDPゴシック" w:hAnsi="BIZ UDPゴシック" w:hint="eastAsia"/>
          <w:sz w:val="24"/>
          <w:szCs w:val="24"/>
        </w:rPr>
        <w:t>自分の倉に金銀を積み上げた。</w:t>
      </w:r>
      <w:r w:rsidRPr="002F242E">
        <w:rPr>
          <w:rFonts w:ascii="ＭＳ Ｐ明朝" w:eastAsia="ＭＳ Ｐ明朝" w:hAnsi="ＭＳ Ｐ明朝"/>
          <w:sz w:val="24"/>
          <w:szCs w:val="24"/>
        </w:rPr>
        <w:t xml:space="preserve">(5) </w:t>
      </w:r>
      <w:r w:rsidRPr="002F242E">
        <w:rPr>
          <w:rFonts w:ascii="BIZ UDPゴシック" w:eastAsia="BIZ UDPゴシック" w:hAnsi="BIZ UDPゴシック"/>
          <w:sz w:val="24"/>
          <w:szCs w:val="24"/>
        </w:rPr>
        <w:t>あなたは自分の豊かな知恵と、自分の交易によって財を増やした。</w:t>
      </w:r>
      <w:r w:rsidRPr="002F242E">
        <w:rPr>
          <w:rFonts w:ascii="BIZ UDPゴシック" w:eastAsia="BIZ UDPゴシック" w:hAnsi="BIZ UDPゴシック" w:hint="eastAsia"/>
          <w:sz w:val="24"/>
          <w:szCs w:val="24"/>
        </w:rPr>
        <w:t>しかし</w:t>
      </w:r>
      <w:r w:rsidRPr="002F242E">
        <w:rPr>
          <w:rFonts w:ascii="ＭＳ Ｐ明朝" w:eastAsia="ＭＳ Ｐ明朝" w:hAnsi="ＭＳ Ｐ明朝" w:hint="eastAsia"/>
          <w:sz w:val="24"/>
          <w:szCs w:val="24"/>
        </w:rPr>
        <w:t>〔実のところ〕</w:t>
      </w:r>
      <w:r w:rsidRPr="002F242E">
        <w:rPr>
          <w:rFonts w:ascii="BIZ UDPゴシック" w:eastAsia="BIZ UDPゴシック" w:hAnsi="BIZ UDPゴシック" w:hint="eastAsia"/>
          <w:sz w:val="24"/>
          <w:szCs w:val="24"/>
        </w:rPr>
        <w:t>、あなたの心は、その</w:t>
      </w:r>
      <w:r w:rsidRPr="002F242E">
        <w:rPr>
          <w:rFonts w:ascii="ＭＳ Ｐ明朝" w:eastAsia="ＭＳ Ｐ明朝" w:hAnsi="ＭＳ Ｐ明朝" w:hint="eastAsia"/>
          <w:sz w:val="24"/>
          <w:szCs w:val="24"/>
        </w:rPr>
        <w:t>〔まさに〕</w:t>
      </w:r>
      <w:r w:rsidRPr="002F242E">
        <w:rPr>
          <w:rFonts w:ascii="BIZ UDPゴシック" w:eastAsia="BIZ UDPゴシック" w:hAnsi="BIZ UDPゴシック" w:hint="eastAsia"/>
          <w:sz w:val="24"/>
          <w:szCs w:val="24"/>
        </w:rPr>
        <w:t>自分の富のゆえに高ぶった</w:t>
      </w:r>
      <w:r w:rsidRPr="002F242E">
        <w:rPr>
          <w:rFonts w:ascii="ＭＳ Ｐ明朝" w:eastAsia="ＭＳ Ｐ明朝" w:hAnsi="ＭＳ Ｐ明朝" w:hint="eastAsia"/>
          <w:sz w:val="24"/>
          <w:szCs w:val="24"/>
        </w:rPr>
        <w:t>〔高慢になった〕</w:t>
      </w:r>
      <w:r w:rsidRPr="002F242E">
        <w:rPr>
          <w:rFonts w:ascii="BIZ UDPゴシック" w:eastAsia="BIZ UDPゴシック" w:hAnsi="BIZ UDPゴシック" w:hint="eastAsia"/>
          <w:sz w:val="24"/>
          <w:szCs w:val="24"/>
        </w:rPr>
        <w:t>。』」</w:t>
      </w:r>
      <w:r w:rsidR="00AF4504">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エゼキエル</w:t>
      </w:r>
      <w:r w:rsidR="00401B4D" w:rsidRPr="007756B4">
        <w:rPr>
          <w:rFonts w:ascii="ＭＳ Ｐ明朝" w:eastAsia="ＭＳ Ｐ明朝" w:hAnsi="ＭＳ Ｐ明朝"/>
          <w:sz w:val="24"/>
          <w:szCs w:val="24"/>
        </w:rPr>
        <w:t>28</w:t>
      </w:r>
      <w:r w:rsidR="00AF4504">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1-5</w:t>
      </w:r>
      <w:r w:rsidR="00AF4504">
        <w:rPr>
          <w:rFonts w:ascii="ＭＳ Ｐ明朝" w:eastAsia="ＭＳ Ｐ明朝" w:hAnsi="ＭＳ Ｐ明朝" w:hint="eastAsia"/>
          <w:sz w:val="24"/>
          <w:szCs w:val="24"/>
        </w:rPr>
        <w:t>節</w:t>
      </w:r>
      <w:r>
        <w:rPr>
          <w:rFonts w:ascii="ＭＳ Ｐ明朝" w:eastAsia="ＭＳ Ｐ明朝" w:hAnsi="ＭＳ Ｐ明朝" w:hint="eastAsia"/>
          <w:sz w:val="24"/>
          <w:szCs w:val="24"/>
        </w:rPr>
        <w:t>/ESV</w:t>
      </w:r>
      <w:r w:rsidR="00AF4504">
        <w:rPr>
          <w:rFonts w:ascii="ＭＳ Ｐ明朝" w:eastAsia="ＭＳ Ｐ明朝" w:hAnsi="ＭＳ Ｐ明朝" w:hint="eastAsia"/>
          <w:sz w:val="24"/>
          <w:szCs w:val="24"/>
        </w:rPr>
        <w:t>）</w:t>
      </w:r>
    </w:p>
    <w:p w14:paraId="6AE300FC" w14:textId="77777777" w:rsidR="00401B4D" w:rsidRPr="007756B4" w:rsidRDefault="00401B4D" w:rsidP="00BB4B4A">
      <w:pPr>
        <w:spacing w:line="240" w:lineRule="atLeast"/>
        <w:rPr>
          <w:rFonts w:ascii="ＭＳ Ｐ明朝" w:eastAsia="ＭＳ Ｐ明朝" w:hAnsi="ＭＳ Ｐ明朝"/>
          <w:sz w:val="24"/>
          <w:szCs w:val="24"/>
        </w:rPr>
      </w:pPr>
    </w:p>
    <w:p w14:paraId="5161047F" w14:textId="77777777" w:rsidR="00154C4C" w:rsidRPr="007756B4" w:rsidRDefault="00154C4C" w:rsidP="00154C4C">
      <w:pPr>
        <w:spacing w:line="240" w:lineRule="atLeast"/>
        <w:ind w:firstLine="240"/>
        <w:rPr>
          <w:rFonts w:ascii="ＭＳ Ｐ明朝" w:eastAsia="ＭＳ Ｐ明朝" w:hAnsi="ＭＳ Ｐ明朝"/>
          <w:sz w:val="24"/>
          <w:szCs w:val="24"/>
        </w:rPr>
      </w:pPr>
      <w:r w:rsidRPr="00154C4C">
        <w:rPr>
          <w:rFonts w:ascii="ＭＳ Ｐ明朝" w:eastAsia="ＭＳ Ｐ明朝" w:hAnsi="ＭＳ Ｐ明朝" w:hint="eastAsia"/>
          <w:sz w:val="24"/>
          <w:szCs w:val="24"/>
        </w:rPr>
        <w:t>ここで描かれているのは、反キリストの本拠地であるバビロンの摂政的支配者であり、その人物が「ツロの君主（摂政）」として表現されています。ツロという名称は、同じ終末的な将来国家を指し示す別の象徴表現であり、軍事力よりも経済力を強調するために用いられています（</w:t>
      </w:r>
      <w:hyperlink r:id="rId125" w:anchor="28:12" w:tooltip="「人の子よ、ツロの王のために悲しみの歌をのべて、これに言え。主なる神はこう言われる、あなたは知恵に満ち、美のきわみである完全な印である。 " w:history="1">
        <w:r w:rsidRPr="00236B8F">
          <w:rPr>
            <w:rStyle w:val="a7"/>
            <w:rFonts w:ascii="ＭＳ Ｐ明朝" w:eastAsia="ＭＳ Ｐ明朝" w:hAnsi="ＭＳ Ｐ明朝" w:hint="eastAsia"/>
            <w:sz w:val="24"/>
            <w:szCs w:val="24"/>
          </w:rPr>
          <w:t>エゼキエル</w:t>
        </w:r>
        <w:r w:rsidRPr="00236B8F">
          <w:rPr>
            <w:rStyle w:val="a7"/>
            <w:rFonts w:ascii="ＭＳ Ｐ明朝" w:eastAsia="ＭＳ Ｐ明朝" w:hAnsi="ＭＳ Ｐ明朝"/>
            <w:sz w:val="24"/>
            <w:szCs w:val="24"/>
          </w:rPr>
          <w:t>28章12</w:t>
        </w:r>
        <w:r>
          <w:rPr>
            <w:rStyle w:val="a7"/>
            <w:rFonts w:ascii="ＭＳ Ｐ明朝" w:eastAsia="ＭＳ Ｐ明朝" w:hAnsi="ＭＳ Ｐ明朝" w:hint="eastAsia"/>
            <w:sz w:val="24"/>
            <w:szCs w:val="24"/>
          </w:rPr>
          <w:t>節-</w:t>
        </w:r>
      </w:hyperlink>
      <w:r w:rsidRPr="00154C4C">
        <w:rPr>
          <w:rFonts w:ascii="ＭＳ Ｐ明朝" w:eastAsia="ＭＳ Ｐ明朝" w:hAnsi="ＭＳ Ｐ明朝"/>
          <w:sz w:val="24"/>
          <w:szCs w:val="24"/>
        </w:rPr>
        <w:t>参照。そこでは「ツロの</w:t>
      </w:r>
      <w:r w:rsidRPr="00D51179">
        <w:rPr>
          <w:rFonts w:ascii="HGP明朝E" w:eastAsia="HGP明朝E" w:hAnsi="HGP明朝E"/>
          <w:sz w:val="24"/>
          <w:szCs w:val="24"/>
        </w:rPr>
        <w:t>王</w:t>
      </w:r>
      <w:r w:rsidRPr="00154C4C">
        <w:rPr>
          <w:rFonts w:ascii="ＭＳ Ｐ明朝" w:eastAsia="ＭＳ Ｐ明朝" w:hAnsi="ＭＳ Ｐ明朝"/>
          <w:sz w:val="24"/>
          <w:szCs w:val="24"/>
        </w:rPr>
        <w:t>」が、反キリストとサタンの両方の型として描かれています）。</w:t>
      </w:r>
      <w:r w:rsidRPr="007756B4">
        <w:rPr>
          <w:rFonts w:ascii="ＭＳ Ｐ明朝" w:eastAsia="ＭＳ Ｐ明朝" w:hAnsi="ＭＳ Ｐ明朝"/>
          <w:sz w:val="24"/>
          <w:szCs w:val="24"/>
        </w:rPr>
        <w:t>この時、獣の副支配者が示した不</w:t>
      </w:r>
      <w:r>
        <w:rPr>
          <w:rFonts w:ascii="ＭＳ Ｐ明朝" w:eastAsia="ＭＳ Ｐ明朝" w:hAnsi="ＭＳ Ｐ明朝" w:hint="eastAsia"/>
          <w:sz w:val="24"/>
          <w:szCs w:val="24"/>
        </w:rPr>
        <w:t>忠誠な態度</w:t>
      </w:r>
      <w:r w:rsidRPr="007756B4">
        <w:rPr>
          <w:rFonts w:ascii="ＭＳ Ｐ明朝" w:eastAsia="ＭＳ Ｐ明朝" w:hAnsi="ＭＳ Ｐ明朝"/>
          <w:sz w:val="24"/>
          <w:szCs w:val="24"/>
        </w:rPr>
        <w:t>は、</w:t>
      </w:r>
      <w:r>
        <w:rPr>
          <w:rFonts w:ascii="ＭＳ Ｐ明朝" w:eastAsia="ＭＳ Ｐ明朝" w:hAnsi="ＭＳ Ｐ明朝" w:hint="eastAsia"/>
          <w:sz w:val="24"/>
          <w:szCs w:val="24"/>
        </w:rPr>
        <w:t>その</w:t>
      </w:r>
      <w:r w:rsidRPr="007756B4">
        <w:rPr>
          <w:rFonts w:ascii="ＭＳ Ｐ明朝" w:eastAsia="ＭＳ Ｐ明朝" w:hAnsi="ＭＳ Ｐ明朝"/>
          <w:sz w:val="24"/>
          <w:szCs w:val="24"/>
        </w:rPr>
        <w:t>後間もなく</w:t>
      </w:r>
      <w:r>
        <w:rPr>
          <w:rFonts w:ascii="ＭＳ Ｐ明朝" w:eastAsia="ＭＳ Ｐ明朝" w:hAnsi="ＭＳ Ｐ明朝" w:hint="eastAsia"/>
          <w:sz w:val="24"/>
          <w:szCs w:val="24"/>
        </w:rPr>
        <w:t>もたらされる</w:t>
      </w:r>
      <w:r w:rsidRPr="007756B4">
        <w:rPr>
          <w:rFonts w:ascii="ＭＳ Ｐ明朝" w:eastAsia="ＭＳ Ｐ明朝" w:hAnsi="ＭＳ Ｐ明朝"/>
          <w:sz w:val="24"/>
          <w:szCs w:val="24"/>
        </w:rPr>
        <w:t>バビロン</w:t>
      </w:r>
      <w:r>
        <w:rPr>
          <w:rFonts w:ascii="ＭＳ Ｐ明朝" w:eastAsia="ＭＳ Ｐ明朝" w:hAnsi="ＭＳ Ｐ明朝" w:hint="eastAsia"/>
          <w:sz w:val="24"/>
          <w:szCs w:val="24"/>
        </w:rPr>
        <w:t>滅亡の</w:t>
      </w:r>
      <w:r w:rsidRPr="00A10AC0">
        <w:rPr>
          <w:rFonts w:ascii="ＭＳ Ｐ明朝" w:eastAsia="ＭＳ Ｐ明朝" w:hAnsi="ＭＳ Ｐ明朝" w:hint="eastAsia"/>
          <w:sz w:val="24"/>
          <w:szCs w:val="24"/>
        </w:rPr>
        <w:t>きっかけと大いに関係するでしょう。</w:t>
      </w:r>
      <w:r>
        <w:rPr>
          <w:rStyle w:val="ac"/>
          <w:rFonts w:ascii="ＭＳ Ｐ明朝" w:eastAsia="ＭＳ Ｐ明朝" w:hAnsi="ＭＳ Ｐ明朝"/>
          <w:sz w:val="24"/>
          <w:szCs w:val="24"/>
        </w:rPr>
        <w:footnoteReference w:id="11"/>
      </w:r>
      <w:r>
        <w:rPr>
          <w:rFonts w:ascii="ＭＳ Ｐ明朝" w:eastAsia="ＭＳ Ｐ明朝" w:hAnsi="ＭＳ Ｐ明朝" w:hint="eastAsia"/>
          <w:sz w:val="24"/>
          <w:szCs w:val="24"/>
        </w:rPr>
        <w:t>--</w:t>
      </w:r>
    </w:p>
    <w:p w14:paraId="0879D1EB" w14:textId="77777777" w:rsidR="00401B4D" w:rsidRPr="007756B4" w:rsidRDefault="00401B4D" w:rsidP="00BB4B4A">
      <w:pPr>
        <w:spacing w:line="240" w:lineRule="atLeast"/>
        <w:rPr>
          <w:rFonts w:ascii="ＭＳ Ｐ明朝" w:eastAsia="ＭＳ Ｐ明朝" w:hAnsi="ＭＳ Ｐ明朝"/>
          <w:sz w:val="24"/>
          <w:szCs w:val="24"/>
        </w:rPr>
      </w:pPr>
    </w:p>
    <w:p w14:paraId="1D9F98E1" w14:textId="7EDBE160" w:rsidR="00401B4D" w:rsidRPr="007756B4" w:rsidRDefault="00401B4D" w:rsidP="00D51179">
      <w:pPr>
        <w:spacing w:line="240" w:lineRule="atLeast"/>
        <w:ind w:left="240" w:firstLine="240"/>
        <w:rPr>
          <w:rFonts w:ascii="ＭＳ Ｐ明朝" w:eastAsia="ＭＳ Ｐ明朝" w:hAnsi="ＭＳ Ｐ明朝"/>
          <w:sz w:val="24"/>
          <w:szCs w:val="24"/>
        </w:rPr>
      </w:pPr>
      <w:r w:rsidRPr="00D51179">
        <w:rPr>
          <w:rFonts w:ascii="ＭＳ Ｐ明朝" w:eastAsia="ＭＳ Ｐ明朝" w:hAnsi="ＭＳ Ｐ明朝"/>
          <w:sz w:val="24"/>
          <w:szCs w:val="24"/>
        </w:rPr>
        <w:t>(46)</w:t>
      </w:r>
      <w:r w:rsidR="00E055EE" w:rsidRPr="00D51179">
        <w:rPr>
          <w:rFonts w:ascii="BIZ UDPゴシック" w:eastAsia="BIZ UDPゴシック" w:hAnsi="BIZ UDPゴシック" w:hint="eastAsia"/>
          <w:sz w:val="24"/>
          <w:szCs w:val="24"/>
        </w:rPr>
        <w:t>この地に対</w:t>
      </w:r>
      <w:r w:rsidR="00E055EE" w:rsidRPr="00E055EE">
        <w:rPr>
          <w:rFonts w:ascii="BIZ UDPゴシック" w:eastAsia="BIZ UDPゴシック" w:hAnsi="BIZ UDPゴシック" w:hint="eastAsia"/>
          <w:sz w:val="24"/>
          <w:szCs w:val="24"/>
        </w:rPr>
        <w:t>する知らせ（すなわち、反キリストがイスラエルに敵対して下すハルマゲドンへの招集命令：</w:t>
      </w:r>
      <w:r w:rsidR="00E055EE" w:rsidRPr="00E055EE">
        <w:rPr>
          <w:rFonts w:ascii="BIZ UDPゴシック" w:eastAsia="BIZ UDPゴシック" w:hAnsi="BIZ UDPゴシック"/>
          <w:sz w:val="24"/>
          <w:szCs w:val="24"/>
        </w:rPr>
        <w:t xml:space="preserve"> </w:t>
      </w:r>
      <w:hyperlink r:id="rId126" w:anchor="16:12" w:tooltip="（12）第六の者が、その鉢を大ユウフラテ川に傾けた。すると、その水は、日の出る方から来る王たちに対し道を備えるために、かれてしまった。(13)また見ると、龍の口から、獣の口から、にせ預言者の口から、かえるのような三つの汚れた霊が出てきた。(14)これらは、しるしを行う悪霊の霊であって、全世界の王たちのところに行き、彼らを召集したが、それは、全能なる神の大いなる日に、戦いをするためであった。(15)（見よ、わたしは盗人のように来る。裸のままで歩かないように、また、裸の恥を見られないように、目をさまし着物を身…" w:history="1">
        <w:r w:rsidR="00E055EE" w:rsidRPr="00E055EE">
          <w:rPr>
            <w:rStyle w:val="a7"/>
            <w:rFonts w:ascii="ＭＳ Ｐ明朝" w:eastAsia="ＭＳ Ｐ明朝" w:hAnsi="ＭＳ Ｐ明朝"/>
            <w:sz w:val="24"/>
            <w:szCs w:val="24"/>
          </w:rPr>
          <w:t>黙示録16章12-16節</w:t>
        </w:r>
      </w:hyperlink>
      <w:r w:rsidR="00E055EE">
        <w:rPr>
          <w:rFonts w:ascii="ＭＳ Ｐ明朝" w:eastAsia="ＭＳ Ｐ明朝" w:hAnsi="ＭＳ Ｐ明朝" w:hint="eastAsia"/>
          <w:sz w:val="24"/>
          <w:szCs w:val="24"/>
        </w:rPr>
        <w:t>,</w:t>
      </w:r>
      <w:hyperlink r:id="rId127" w:anchor="16:15" w:tooltip="（15）（見よ、わたしは盗人のように来る。裸のままで歩かないように、また、裸の恥を見られないように、目をさまし着物を身に着けている者は、さいわいである。）(16)三つの霊は、ヘブル語でハルマゲドンという所に、王たちを召集した。" w:history="1">
        <w:r w:rsidR="00E055EE" w:rsidRPr="00E055EE">
          <w:rPr>
            <w:rStyle w:val="a7"/>
            <w:rFonts w:ascii="ＭＳ Ｐ明朝" w:eastAsia="ＭＳ Ｐ明朝" w:hAnsi="ＭＳ Ｐ明朝" w:hint="eastAsia"/>
            <w:sz w:val="18"/>
            <w:szCs w:val="18"/>
          </w:rPr>
          <w:t>15-16</w:t>
        </w:r>
        <w:r w:rsidR="00E055EE" w:rsidRPr="00E055EE">
          <w:rPr>
            <w:rStyle w:val="a7"/>
            <w:rFonts w:ascii="ＭＳ Ｐ明朝" w:eastAsia="ＭＳ Ｐ明朝" w:hAnsi="ＭＳ Ｐ明朝"/>
            <w:sz w:val="18"/>
            <w:szCs w:val="18"/>
          </w:rPr>
          <w:t>節</w:t>
        </w:r>
      </w:hyperlink>
      <w:r w:rsidR="00E055EE" w:rsidRPr="00E055EE">
        <w:rPr>
          <w:rFonts w:ascii="BIZ UDPゴシック" w:eastAsia="BIZ UDPゴシック" w:hAnsi="BIZ UDPゴシック"/>
          <w:sz w:val="24"/>
          <w:szCs w:val="24"/>
        </w:rPr>
        <w:t>)によって、あなたがたの心が弱り、恐れを抱かないようにせよ。この知らせが来る年には、その後に、同じ年にもう一つの知らせが来る; 一つは（イスラエルの）国に対する暴力、他は</w:t>
      </w:r>
      <w:r w:rsidR="00E055EE" w:rsidRPr="00E055EE">
        <w:rPr>
          <w:rFonts w:ascii="HGP明朝E" w:eastAsia="HGP明朝E" w:hAnsi="HGP明朝E"/>
          <w:b/>
          <w:bCs/>
          <w:sz w:val="24"/>
          <w:szCs w:val="24"/>
        </w:rPr>
        <w:t>支配者</w:t>
      </w:r>
      <w:r w:rsidR="00E055EE" w:rsidRPr="00E055EE">
        <w:rPr>
          <w:rFonts w:ascii="BIZ UDPゴシック" w:eastAsia="BIZ UDPゴシック" w:hAnsi="BIZ UDPゴシック"/>
          <w:sz w:val="24"/>
          <w:szCs w:val="24"/>
        </w:rPr>
        <w:t>（すなわち、バビロンの王子）</w:t>
      </w:r>
      <w:r w:rsidR="00E055EE" w:rsidRPr="00E055EE">
        <w:rPr>
          <w:rFonts w:ascii="HGP明朝E" w:eastAsia="HGP明朝E" w:hAnsi="HGP明朝E"/>
          <w:b/>
          <w:bCs/>
          <w:sz w:val="24"/>
          <w:szCs w:val="24"/>
        </w:rPr>
        <w:t>に敵対する</w:t>
      </w:r>
      <w:r w:rsidR="00E055EE" w:rsidRPr="00E055EE">
        <w:rPr>
          <w:rFonts w:ascii="BIZ UDPゴシック" w:eastAsia="BIZ UDPゴシック" w:hAnsi="BIZ UDPゴシック"/>
          <w:sz w:val="24"/>
          <w:szCs w:val="24"/>
        </w:rPr>
        <w:t>支配者（すなわち、反キリスト）についての知らせである。</w:t>
      </w:r>
      <w:r w:rsidR="00E055EE" w:rsidRPr="00E055EE">
        <w:rPr>
          <w:rFonts w:ascii="ＭＳ Ｐ明朝" w:eastAsia="ＭＳ Ｐ明朝" w:hAnsi="ＭＳ Ｐ明朝"/>
          <w:sz w:val="24"/>
          <w:szCs w:val="24"/>
        </w:rPr>
        <w:t xml:space="preserve"> (47)</w:t>
      </w:r>
      <w:r w:rsidR="00E055EE" w:rsidRPr="00E055EE">
        <w:rPr>
          <w:rFonts w:ascii="BIZ UDPゴシック" w:eastAsia="BIZ UDPゴシック" w:hAnsi="BIZ UDPゴシック"/>
          <w:sz w:val="24"/>
          <w:szCs w:val="24"/>
        </w:rPr>
        <w:t>見よ、来たるべき日に、わたしはバビロンの偶像にさばきを下す。 その国全体は恥じ、その中で殺される者はすべて倒れる。</w:t>
      </w:r>
      <w:r w:rsidR="00E055EE" w:rsidRPr="00E055EE">
        <w:rPr>
          <w:rFonts w:ascii="ＭＳ Ｐ明朝" w:eastAsia="ＭＳ Ｐ明朝" w:hAnsi="ＭＳ Ｐ明朝" w:hint="eastAsia"/>
          <w:sz w:val="24"/>
          <w:szCs w:val="24"/>
        </w:rPr>
        <w:t>（</w:t>
      </w:r>
      <w:r w:rsidRPr="00E055EE">
        <w:rPr>
          <w:rFonts w:ascii="ＭＳ Ｐ明朝" w:eastAsia="ＭＳ Ｐ明朝" w:hAnsi="ＭＳ Ｐ明朝" w:hint="eastAsia"/>
          <w:sz w:val="24"/>
          <w:szCs w:val="24"/>
        </w:rPr>
        <w:t>エ</w:t>
      </w:r>
      <w:r w:rsidRPr="007756B4">
        <w:rPr>
          <w:rFonts w:ascii="ＭＳ Ｐ明朝" w:eastAsia="ＭＳ Ｐ明朝" w:hAnsi="ＭＳ Ｐ明朝" w:hint="eastAsia"/>
          <w:sz w:val="24"/>
          <w:szCs w:val="24"/>
        </w:rPr>
        <w:t>レ</w:t>
      </w:r>
      <w:r w:rsidRPr="007756B4">
        <w:rPr>
          <w:rFonts w:ascii="ＭＳ Ｐ明朝" w:eastAsia="ＭＳ Ｐ明朝" w:hAnsi="ＭＳ Ｐ明朝" w:hint="eastAsia"/>
          <w:sz w:val="24"/>
          <w:szCs w:val="24"/>
        </w:rPr>
        <w:lastRenderedPageBreak/>
        <w:t>ミヤ</w:t>
      </w:r>
      <w:r w:rsidRPr="007756B4">
        <w:rPr>
          <w:rFonts w:ascii="ＭＳ Ｐ明朝" w:eastAsia="ＭＳ Ｐ明朝" w:hAnsi="ＭＳ Ｐ明朝"/>
          <w:sz w:val="24"/>
          <w:szCs w:val="24"/>
        </w:rPr>
        <w:t>51</w:t>
      </w:r>
      <w:r w:rsidR="00E055EE">
        <w:rPr>
          <w:rFonts w:ascii="ＭＳ Ｐ明朝" w:eastAsia="ＭＳ Ｐ明朝" w:hAnsi="ＭＳ Ｐ明朝" w:hint="eastAsia"/>
          <w:sz w:val="24"/>
          <w:szCs w:val="24"/>
        </w:rPr>
        <w:t>章</w:t>
      </w:r>
      <w:r w:rsidRPr="007756B4">
        <w:rPr>
          <w:rFonts w:ascii="ＭＳ Ｐ明朝" w:eastAsia="ＭＳ Ｐ明朝" w:hAnsi="ＭＳ Ｐ明朝"/>
          <w:sz w:val="24"/>
          <w:szCs w:val="24"/>
        </w:rPr>
        <w:t>46-47</w:t>
      </w:r>
      <w:r w:rsidR="00E055EE">
        <w:rPr>
          <w:rFonts w:ascii="ＭＳ Ｐ明朝" w:eastAsia="ＭＳ Ｐ明朝" w:hAnsi="ＭＳ Ｐ明朝" w:hint="eastAsia"/>
          <w:sz w:val="24"/>
          <w:szCs w:val="24"/>
        </w:rPr>
        <w:t>節）</w:t>
      </w:r>
    </w:p>
    <w:p w14:paraId="0EB8A77D" w14:textId="77777777" w:rsidR="00401B4D" w:rsidRPr="007756B4" w:rsidRDefault="00401B4D" w:rsidP="00BB4B4A">
      <w:pPr>
        <w:spacing w:line="240" w:lineRule="atLeast"/>
        <w:rPr>
          <w:rFonts w:ascii="ＭＳ Ｐ明朝" w:eastAsia="ＭＳ Ｐ明朝" w:hAnsi="ＭＳ Ｐ明朝"/>
          <w:sz w:val="24"/>
          <w:szCs w:val="24"/>
        </w:rPr>
      </w:pPr>
    </w:p>
    <w:p w14:paraId="5CFE1F47" w14:textId="59A9BF62" w:rsidR="00401B4D" w:rsidRPr="007756B4" w:rsidRDefault="00CB613B" w:rsidP="00BB4B4A">
      <w:pPr>
        <w:spacing w:line="240" w:lineRule="atLeast"/>
        <w:ind w:firstLine="240"/>
        <w:rPr>
          <w:rFonts w:ascii="ＭＳ Ｐ明朝" w:eastAsia="ＭＳ Ｐ明朝" w:hAnsi="ＭＳ Ｐ明朝"/>
          <w:sz w:val="24"/>
          <w:szCs w:val="24"/>
        </w:rPr>
      </w:pPr>
      <w:r w:rsidRPr="00CB613B">
        <w:rPr>
          <w:rFonts w:ascii="ＭＳ Ｐ明朝" w:eastAsia="ＭＳ Ｐ明朝" w:hAnsi="ＭＳ Ｐ明朝" w:hint="eastAsia"/>
          <w:sz w:val="24"/>
          <w:szCs w:val="24"/>
        </w:rPr>
        <w:t>エジプトと</w:t>
      </w:r>
      <w:r>
        <w:rPr>
          <w:rFonts w:ascii="ＭＳ Ｐ明朝" w:eastAsia="ＭＳ Ｐ明朝" w:hAnsi="ＭＳ Ｐ明朝" w:hint="eastAsia"/>
          <w:sz w:val="24"/>
          <w:szCs w:val="24"/>
        </w:rPr>
        <w:t>パロ</w:t>
      </w:r>
      <w:r w:rsidRPr="00CB613B">
        <w:rPr>
          <w:rFonts w:ascii="ＭＳ Ｐ明朝" w:eastAsia="ＭＳ Ｐ明朝" w:hAnsi="ＭＳ Ｐ明朝" w:hint="eastAsia"/>
          <w:sz w:val="24"/>
          <w:szCs w:val="24"/>
        </w:rPr>
        <w:t>が預言的な文脈でアッシリアとその王と対比される場合、この副支配者の</w:t>
      </w:r>
      <w:r w:rsidR="003863D2">
        <w:rPr>
          <w:rFonts w:ascii="ＭＳ Ｐ明朝" w:eastAsia="ＭＳ Ｐ明朝" w:hAnsi="ＭＳ Ｐ明朝" w:hint="eastAsia"/>
          <w:sz w:val="24"/>
          <w:szCs w:val="24"/>
        </w:rPr>
        <w:t>別称</w:t>
      </w:r>
      <w:r w:rsidRPr="00CB613B">
        <w:rPr>
          <w:rFonts w:ascii="ＭＳ Ｐ明朝" w:eastAsia="ＭＳ Ｐ明朝" w:hAnsi="ＭＳ Ｐ明朝" w:hint="eastAsia"/>
          <w:sz w:val="24"/>
          <w:szCs w:val="24"/>
        </w:rPr>
        <w:t>は「パロ」です。</w:t>
      </w:r>
      <w:r w:rsidRPr="00CB613B">
        <w:rPr>
          <w:rFonts w:ascii="ＭＳ Ｐ明朝" w:eastAsia="ＭＳ Ｐ明朝" w:hAnsi="ＭＳ Ｐ明朝"/>
          <w:sz w:val="24"/>
          <w:szCs w:val="24"/>
        </w:rPr>
        <w:t xml:space="preserve"> このような場合、アッシリアとその王は復活したローマとその支配者反キリストを表し、エジプトとパロはそれぞれ預言的なバビロンと反キリストの不従順な副支配者を表します</w:t>
      </w:r>
      <w:r>
        <w:rPr>
          <w:rStyle w:val="ac"/>
          <w:rFonts w:ascii="ＭＳ Ｐ明朝" w:eastAsia="ＭＳ Ｐ明朝" w:hAnsi="ＭＳ Ｐ明朝"/>
          <w:sz w:val="24"/>
          <w:szCs w:val="24"/>
        </w:rPr>
        <w:footnoteReference w:id="12"/>
      </w:r>
      <w:r w:rsidR="00AC50CF">
        <w:rPr>
          <w:rFonts w:ascii="ＭＳ Ｐ明朝" w:eastAsia="ＭＳ Ｐ明朝" w:hAnsi="ＭＳ Ｐ明朝" w:hint="eastAsia"/>
          <w:sz w:val="24"/>
          <w:szCs w:val="24"/>
        </w:rPr>
        <w:t>。</w:t>
      </w:r>
      <w:r w:rsidR="003863D2" w:rsidRPr="003863D2">
        <w:rPr>
          <w:rFonts w:ascii="ＭＳ Ｐ明朝" w:eastAsia="ＭＳ Ｐ明朝" w:hAnsi="ＭＳ Ｐ明朝" w:hint="eastAsia"/>
          <w:sz w:val="24"/>
          <w:szCs w:val="24"/>
        </w:rPr>
        <w:t>この時イスラエルが、少し前までイスラエルに大きな問題を引き起こしていた異教の国、預言的バビロンに頼るのは、過去にエジプトに頼っていた時と不気味なほど似ています。</w:t>
      </w:r>
      <w:r w:rsidR="002E7922" w:rsidRPr="002E7922">
        <w:rPr>
          <w:rFonts w:ascii="ＭＳ Ｐ明朝" w:eastAsia="ＭＳ Ｐ明朝" w:hAnsi="ＭＳ Ｐ明朝"/>
          <w:sz w:val="24"/>
          <w:szCs w:val="24"/>
        </w:rPr>
        <w:t>どちらの場合も、そのような信頼はまったく見当違いであったことが証明されただけでなく、イスラエルが彼女を創造された主以外の</w:t>
      </w:r>
      <w:r w:rsidR="002E7922" w:rsidRPr="002E7922">
        <w:rPr>
          <w:rFonts w:ascii="HGP明朝E" w:eastAsia="HGP明朝E" w:hAnsi="HGP明朝E"/>
          <w:sz w:val="24"/>
          <w:szCs w:val="24"/>
        </w:rPr>
        <w:t>ところ</w:t>
      </w:r>
      <w:r w:rsidR="002E7922" w:rsidRPr="002E7922">
        <w:rPr>
          <w:rFonts w:ascii="ＭＳ Ｐ明朝" w:eastAsia="ＭＳ Ｐ明朝" w:hAnsi="ＭＳ Ｐ明朝"/>
          <w:sz w:val="24"/>
          <w:szCs w:val="24"/>
        </w:rPr>
        <w:t>に助けを求めることの愚かさを示しています。</w:t>
      </w:r>
    </w:p>
    <w:p w14:paraId="1C02E1D4" w14:textId="77777777" w:rsidR="00401B4D" w:rsidRPr="007756B4" w:rsidRDefault="00401B4D" w:rsidP="00BB4B4A">
      <w:pPr>
        <w:spacing w:line="240" w:lineRule="atLeast"/>
        <w:rPr>
          <w:rFonts w:ascii="ＭＳ Ｐ明朝" w:eastAsia="ＭＳ Ｐ明朝" w:hAnsi="ＭＳ Ｐ明朝"/>
          <w:sz w:val="24"/>
          <w:szCs w:val="24"/>
        </w:rPr>
      </w:pPr>
    </w:p>
    <w:p w14:paraId="12ECA3A3" w14:textId="0D690EBD" w:rsidR="00401B4D" w:rsidRPr="007756B4" w:rsidRDefault="00401B4D" w:rsidP="00D51179">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w:t>
      </w:r>
      <w:r w:rsidRPr="00862A30">
        <w:rPr>
          <w:rFonts w:ascii="BIZ UDPゴシック" w:eastAsia="BIZ UDPゴシック" w:hAnsi="BIZ UDPゴシック"/>
          <w:sz w:val="24"/>
          <w:szCs w:val="24"/>
        </w:rPr>
        <w:t>主は言われる</w:t>
      </w:r>
      <w:r w:rsidR="002E7922" w:rsidRPr="00862A30">
        <w:rPr>
          <w:rFonts w:ascii="BIZ UDPゴシック" w:eastAsia="BIZ UDPゴシック" w:hAnsi="BIZ UDPゴシック" w:hint="eastAsia"/>
          <w:sz w:val="24"/>
          <w:szCs w:val="24"/>
        </w:rPr>
        <w:t>、</w:t>
      </w:r>
      <w:r w:rsidRPr="00862A30">
        <w:rPr>
          <w:rFonts w:ascii="BIZ UDPゴシック" w:eastAsia="BIZ UDPゴシック" w:hAnsi="BIZ UDPゴシック"/>
          <w:sz w:val="24"/>
          <w:szCs w:val="24"/>
        </w:rPr>
        <w:t>災いだ</w:t>
      </w:r>
      <w:r w:rsidR="002E7922" w:rsidRPr="00862A30">
        <w:rPr>
          <w:rFonts w:ascii="BIZ UDPゴシック" w:eastAsia="BIZ UDPゴシック" w:hAnsi="BIZ UDPゴシック" w:hint="eastAsia"/>
          <w:sz w:val="24"/>
          <w:szCs w:val="24"/>
        </w:rPr>
        <w:t>、</w:t>
      </w:r>
      <w:r w:rsidRPr="00862A30">
        <w:rPr>
          <w:rFonts w:ascii="BIZ UDPゴシック" w:eastAsia="BIZ UDPゴシック" w:hAnsi="BIZ UDPゴシック"/>
          <w:sz w:val="24"/>
          <w:szCs w:val="24"/>
        </w:rPr>
        <w:t>反抗的な子供たちよ</w:t>
      </w:r>
      <w:r w:rsidR="002127DA" w:rsidRPr="00862A30">
        <w:rPr>
          <w:rFonts w:ascii="BIZ UDPゴシック" w:eastAsia="BIZ UDPゴシック" w:hAnsi="BIZ UDPゴシック" w:hint="eastAsia"/>
          <w:sz w:val="24"/>
          <w:szCs w:val="24"/>
        </w:rPr>
        <w:t>。</w:t>
      </w:r>
      <w:r w:rsidRPr="00862A30">
        <w:rPr>
          <w:rFonts w:ascii="BIZ UDPゴシック" w:eastAsia="BIZ UDPゴシック" w:hAnsi="BIZ UDPゴシック"/>
          <w:sz w:val="24"/>
          <w:szCs w:val="24"/>
        </w:rPr>
        <w:t>罪を重ねるために計画を実行し</w:t>
      </w:r>
      <w:r w:rsidRPr="00D51179">
        <w:rPr>
          <w:rFonts w:ascii="ＭＳ Ｐ明朝" w:eastAsia="ＭＳ Ｐ明朝" w:hAnsi="ＭＳ Ｐ明朝"/>
          <w:sz w:val="24"/>
          <w:szCs w:val="24"/>
        </w:rPr>
        <w:t>（しかし</w:t>
      </w:r>
      <w:r w:rsidR="002127DA" w:rsidRPr="00D51179">
        <w:rPr>
          <w:rFonts w:ascii="ＭＳ Ｐ明朝" w:eastAsia="ＭＳ Ｐ明朝" w:hAnsi="ＭＳ Ｐ明朝" w:hint="eastAsia"/>
          <w:sz w:val="24"/>
          <w:szCs w:val="24"/>
        </w:rPr>
        <w:t>、</w:t>
      </w:r>
      <w:r w:rsidRPr="00D51179">
        <w:rPr>
          <w:rFonts w:ascii="ＭＳ Ｐ明朝" w:eastAsia="ＭＳ Ｐ明朝" w:hAnsi="ＭＳ Ｐ明朝"/>
          <w:sz w:val="24"/>
          <w:szCs w:val="24"/>
        </w:rPr>
        <w:t>それはわたしからではない）</w:t>
      </w:r>
      <w:r w:rsidR="002127DA" w:rsidRPr="00862A30">
        <w:rPr>
          <w:rFonts w:ascii="BIZ UDPゴシック" w:eastAsia="BIZ UDPゴシック" w:hAnsi="BIZ UDPゴシック" w:hint="eastAsia"/>
          <w:sz w:val="24"/>
          <w:szCs w:val="24"/>
        </w:rPr>
        <w:t>、</w:t>
      </w:r>
      <w:r w:rsidRPr="00862A30">
        <w:rPr>
          <w:rFonts w:ascii="BIZ UDPゴシック" w:eastAsia="BIZ UDPゴシック" w:hAnsi="BIZ UDPゴシック"/>
          <w:sz w:val="24"/>
          <w:szCs w:val="24"/>
        </w:rPr>
        <w:t>同盟を結ぼうとする</w:t>
      </w:r>
      <w:r w:rsidRPr="00D51179">
        <w:rPr>
          <w:rFonts w:ascii="ＭＳ Ｐ明朝" w:eastAsia="ＭＳ Ｐ明朝" w:hAnsi="ＭＳ Ｐ明朝"/>
          <w:sz w:val="24"/>
          <w:szCs w:val="24"/>
        </w:rPr>
        <w:t>（しかし，わたしの霊はあなた方を</w:t>
      </w:r>
      <w:r w:rsidR="002E7922" w:rsidRPr="00D51179">
        <w:rPr>
          <w:rFonts w:ascii="ＭＳ Ｐ明朝" w:eastAsia="ＭＳ Ｐ明朝" w:hAnsi="ＭＳ Ｐ明朝" w:hint="eastAsia"/>
          <w:sz w:val="24"/>
          <w:szCs w:val="24"/>
        </w:rPr>
        <w:t>[そうするようには]</w:t>
      </w:r>
      <w:r w:rsidRPr="00D51179">
        <w:rPr>
          <w:rFonts w:ascii="ＭＳ Ｐ明朝" w:eastAsia="ＭＳ Ｐ明朝" w:hAnsi="ＭＳ Ｐ明朝"/>
          <w:sz w:val="24"/>
          <w:szCs w:val="24"/>
        </w:rPr>
        <w:t>導いていない）</w:t>
      </w:r>
      <w:r w:rsidRPr="00862A30">
        <w:rPr>
          <w:rFonts w:ascii="BIZ UDPゴシック" w:eastAsia="BIZ UDPゴシック" w:hAnsi="BIZ UDPゴシック"/>
          <w:sz w:val="24"/>
          <w:szCs w:val="24"/>
        </w:rPr>
        <w:t xml:space="preserve">。 </w:t>
      </w:r>
      <w:r w:rsidRPr="007756B4">
        <w:rPr>
          <w:rFonts w:ascii="ＭＳ Ｐ明朝" w:eastAsia="ＭＳ Ｐ明朝" w:hAnsi="ＭＳ Ｐ明朝"/>
          <w:sz w:val="24"/>
          <w:szCs w:val="24"/>
        </w:rPr>
        <w:t>(2)</w:t>
      </w:r>
      <w:r w:rsidR="002E7922" w:rsidRPr="00D51179">
        <w:rPr>
          <w:rFonts w:ascii="ＭＳ Ｐ明朝" w:eastAsia="ＭＳ Ｐ明朝" w:hAnsi="ＭＳ Ｐ明朝" w:hint="eastAsia"/>
          <w:sz w:val="24"/>
          <w:szCs w:val="24"/>
        </w:rPr>
        <w:t>[あなたがた]</w:t>
      </w:r>
      <w:r w:rsidRPr="00862A30">
        <w:rPr>
          <w:rFonts w:ascii="BIZ UDPゴシック" w:eastAsia="BIZ UDPゴシック" w:hAnsi="BIZ UDPゴシック"/>
          <w:sz w:val="24"/>
          <w:szCs w:val="24"/>
        </w:rPr>
        <w:t>エジプトに下って行くことを進める</w:t>
      </w:r>
      <w:r w:rsidRPr="00D51179">
        <w:rPr>
          <w:rFonts w:ascii="ＭＳ Ｐ明朝" w:eastAsia="ＭＳ Ｐ明朝" w:hAnsi="ＭＳ Ｐ明朝"/>
          <w:sz w:val="24"/>
          <w:szCs w:val="24"/>
        </w:rPr>
        <w:t>（しかし、わたしの意見を聞かない）</w:t>
      </w:r>
      <w:r w:rsidRPr="00862A30">
        <w:rPr>
          <w:rFonts w:ascii="BIZ UDPゴシック" w:eastAsia="BIZ UDPゴシック" w:hAnsi="BIZ UDPゴシック"/>
          <w:sz w:val="24"/>
          <w:szCs w:val="24"/>
        </w:rPr>
        <w:t>者たちはパロの保護を求め、エジプトの陰に隠れ場所を得ようとしている。</w:t>
      </w:r>
      <w:r w:rsidRPr="007756B4">
        <w:rPr>
          <w:rFonts w:ascii="ＭＳ Ｐ明朝" w:eastAsia="ＭＳ Ｐ明朝" w:hAnsi="ＭＳ Ｐ明朝"/>
          <w:sz w:val="24"/>
          <w:szCs w:val="24"/>
        </w:rPr>
        <w:t xml:space="preserve"> (3)</w:t>
      </w:r>
      <w:r w:rsidRPr="00862A30">
        <w:rPr>
          <w:rFonts w:ascii="BIZ UDPゴシック" w:eastAsia="BIZ UDPゴシック" w:hAnsi="BIZ UDPゴシック"/>
          <w:sz w:val="24"/>
          <w:szCs w:val="24"/>
        </w:rPr>
        <w:t>しかし、パロの保護は恥に、エジプトの陰に身を寄せることは</w:t>
      </w:r>
      <w:r w:rsidR="002E7922" w:rsidRPr="00862A30">
        <w:rPr>
          <w:rFonts w:ascii="BIZ UDPゴシック" w:eastAsia="BIZ UDPゴシック" w:hAnsi="BIZ UDPゴシック" w:hint="eastAsia"/>
          <w:sz w:val="24"/>
          <w:szCs w:val="24"/>
        </w:rPr>
        <w:t>屈辱</w:t>
      </w:r>
      <w:r w:rsidRPr="00862A30">
        <w:rPr>
          <w:rFonts w:ascii="BIZ UDPゴシック" w:eastAsia="BIZ UDPゴシック" w:hAnsi="BIZ UDPゴシック"/>
          <w:sz w:val="24"/>
          <w:szCs w:val="24"/>
        </w:rPr>
        <w:t>に</w:t>
      </w:r>
      <w:r w:rsidR="002E7922" w:rsidRPr="00862A30">
        <w:rPr>
          <w:rFonts w:ascii="BIZ UDPゴシック" w:eastAsia="BIZ UDPゴシック" w:hAnsi="BIZ UDPゴシック" w:hint="eastAsia"/>
          <w:sz w:val="24"/>
          <w:szCs w:val="24"/>
        </w:rPr>
        <w:t>終わる</w:t>
      </w:r>
      <w:r w:rsidRPr="00862A30">
        <w:rPr>
          <w:rFonts w:ascii="BIZ UDPゴシック" w:eastAsia="BIZ UDPゴシック" w:hAnsi="BIZ UDPゴシック"/>
          <w:sz w:val="24"/>
          <w:szCs w:val="24"/>
        </w:rPr>
        <w:t>。</w:t>
      </w:r>
      <w:r w:rsidRPr="007756B4">
        <w:rPr>
          <w:rFonts w:ascii="ＭＳ Ｐ明朝" w:eastAsia="ＭＳ Ｐ明朝" w:hAnsi="ＭＳ Ｐ明朝"/>
          <w:sz w:val="24"/>
          <w:szCs w:val="24"/>
        </w:rPr>
        <w:t xml:space="preserve"> (4)</w:t>
      </w:r>
      <w:r w:rsidRPr="00D51179">
        <w:rPr>
          <w:rFonts w:ascii="ＭＳ Ｐ明朝" w:eastAsia="ＭＳ Ｐ明朝" w:hAnsi="ＭＳ Ｐ明朝"/>
          <w:sz w:val="24"/>
          <w:szCs w:val="24"/>
        </w:rPr>
        <w:t xml:space="preserve"> </w:t>
      </w:r>
      <w:r w:rsidR="002E7922" w:rsidRPr="00D51179">
        <w:rPr>
          <w:rFonts w:ascii="ＭＳ Ｐ明朝" w:eastAsia="ＭＳ Ｐ明朝" w:hAnsi="ＭＳ Ｐ明朝" w:hint="eastAsia"/>
          <w:sz w:val="24"/>
          <w:szCs w:val="24"/>
        </w:rPr>
        <w:t>[</w:t>
      </w:r>
      <w:r w:rsidRPr="00D51179">
        <w:rPr>
          <w:rFonts w:ascii="ＭＳ Ｐ明朝" w:eastAsia="ＭＳ Ｐ明朝" w:hAnsi="ＭＳ Ｐ明朝"/>
          <w:sz w:val="24"/>
          <w:szCs w:val="24"/>
        </w:rPr>
        <w:t>イスラエルの</w:t>
      </w:r>
      <w:r w:rsidR="002E7922" w:rsidRPr="00D51179">
        <w:rPr>
          <w:rFonts w:ascii="ＭＳ Ｐ明朝" w:eastAsia="ＭＳ Ｐ明朝" w:hAnsi="ＭＳ Ｐ明朝" w:hint="eastAsia"/>
          <w:sz w:val="24"/>
          <w:szCs w:val="24"/>
        </w:rPr>
        <w:t>]</w:t>
      </w:r>
      <w:r w:rsidRPr="00862A30">
        <w:rPr>
          <w:rFonts w:ascii="BIZ UDPゴシック" w:eastAsia="BIZ UDPゴシック" w:hAnsi="BIZ UDPゴシック"/>
          <w:sz w:val="24"/>
          <w:szCs w:val="24"/>
        </w:rPr>
        <w:t>役人がゾアンに現れ、その使者がハネスに</w:t>
      </w:r>
      <w:r w:rsidR="002E7922" w:rsidRPr="00862A30">
        <w:rPr>
          <w:rFonts w:ascii="BIZ UDPゴシック" w:eastAsia="BIZ UDPゴシック" w:hAnsi="BIZ UDPゴシック" w:hint="eastAsia"/>
          <w:sz w:val="24"/>
          <w:szCs w:val="24"/>
        </w:rPr>
        <w:t>まで行っても</w:t>
      </w:r>
      <w:r w:rsidRPr="00862A30">
        <w:rPr>
          <w:rFonts w:ascii="BIZ UDPゴシック" w:eastAsia="BIZ UDPゴシック" w:hAnsi="BIZ UDPゴシック"/>
          <w:sz w:val="24"/>
          <w:szCs w:val="24"/>
        </w:rPr>
        <w:t>、</w:t>
      </w:r>
      <w:r w:rsidRPr="007756B4">
        <w:rPr>
          <w:rFonts w:ascii="ＭＳ Ｐ明朝" w:eastAsia="ＭＳ Ｐ明朝" w:hAnsi="ＭＳ Ｐ明朝"/>
          <w:sz w:val="24"/>
          <w:szCs w:val="24"/>
        </w:rPr>
        <w:t>(5)</w:t>
      </w:r>
      <w:r w:rsidR="002E7922" w:rsidRPr="00D51179">
        <w:rPr>
          <w:rFonts w:ascii="ＭＳ Ｐ明朝" w:eastAsia="ＭＳ Ｐ明朝" w:hAnsi="ＭＳ Ｐ明朝" w:hint="eastAsia"/>
          <w:sz w:val="24"/>
          <w:szCs w:val="24"/>
        </w:rPr>
        <w:t>[彼らの]</w:t>
      </w:r>
      <w:r w:rsidR="002E7922" w:rsidRPr="00862A30">
        <w:rPr>
          <w:rFonts w:ascii="BIZ UDPゴシック" w:eastAsia="BIZ UDPゴシック" w:hAnsi="BIZ UDPゴシック" w:hint="eastAsia"/>
          <w:sz w:val="24"/>
          <w:szCs w:val="24"/>
        </w:rPr>
        <w:t>すべての者は、</w:t>
      </w:r>
      <w:r w:rsidRPr="00862A30">
        <w:rPr>
          <w:rFonts w:ascii="BIZ UDPゴシック" w:eastAsia="BIZ UDPゴシック" w:hAnsi="BIZ UDPゴシック"/>
          <w:sz w:val="24"/>
          <w:szCs w:val="24"/>
        </w:rPr>
        <w:t>何の益にもなら</w:t>
      </w:r>
      <w:r w:rsidRPr="00862A30">
        <w:rPr>
          <w:rFonts w:ascii="BIZ UDPゴシック" w:eastAsia="BIZ UDPゴシック" w:hAnsi="BIZ UDPゴシック" w:hint="eastAsia"/>
          <w:sz w:val="24"/>
          <w:szCs w:val="24"/>
        </w:rPr>
        <w:t>ない民のために、みな恥をかく。</w:t>
      </w:r>
      <w:r w:rsidRPr="007756B4">
        <w:rPr>
          <w:rFonts w:ascii="ＭＳ Ｐ明朝" w:eastAsia="ＭＳ Ｐ明朝" w:hAnsi="ＭＳ Ｐ明朝"/>
          <w:sz w:val="24"/>
          <w:szCs w:val="24"/>
        </w:rPr>
        <w:t>(6)</w:t>
      </w:r>
      <w:r w:rsidRPr="00862A30">
        <w:rPr>
          <w:rFonts w:ascii="BIZ UDPゴシック" w:eastAsia="BIZ UDPゴシック" w:hAnsi="BIZ UDPゴシック"/>
          <w:sz w:val="24"/>
          <w:szCs w:val="24"/>
        </w:rPr>
        <w:t>これは助けにもならず、利益にもならず、ただ恥辱と非難を受けるだけである。</w:t>
      </w:r>
      <w:r w:rsidR="002E7922">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イザヤ</w:t>
      </w:r>
      <w:r w:rsidRPr="007756B4">
        <w:rPr>
          <w:rFonts w:ascii="ＭＳ Ｐ明朝" w:eastAsia="ＭＳ Ｐ明朝" w:hAnsi="ＭＳ Ｐ明朝"/>
          <w:sz w:val="24"/>
          <w:szCs w:val="24"/>
        </w:rPr>
        <w:t>30章1～6節</w:t>
      </w:r>
      <w:r w:rsidR="00D51179">
        <w:rPr>
          <w:rFonts w:ascii="ＭＳ Ｐ明朝" w:eastAsia="ＭＳ Ｐ明朝" w:hAnsi="ＭＳ Ｐ明朝" w:hint="eastAsia"/>
          <w:sz w:val="24"/>
          <w:szCs w:val="24"/>
        </w:rPr>
        <w:t>/ESV</w:t>
      </w:r>
      <w:r w:rsidR="002E7922">
        <w:rPr>
          <w:rFonts w:ascii="ＭＳ Ｐ明朝" w:eastAsia="ＭＳ Ｐ明朝" w:hAnsi="ＭＳ Ｐ明朝" w:hint="eastAsia"/>
          <w:sz w:val="24"/>
          <w:szCs w:val="24"/>
        </w:rPr>
        <w:t>）</w:t>
      </w:r>
    </w:p>
    <w:p w14:paraId="1B4E5898" w14:textId="77777777" w:rsidR="00401B4D" w:rsidRPr="007756B4" w:rsidRDefault="00401B4D" w:rsidP="00BB4B4A">
      <w:pPr>
        <w:spacing w:line="240" w:lineRule="atLeast"/>
        <w:rPr>
          <w:rFonts w:ascii="ＭＳ Ｐ明朝" w:eastAsia="ＭＳ Ｐ明朝" w:hAnsi="ＭＳ Ｐ明朝"/>
          <w:sz w:val="24"/>
          <w:szCs w:val="24"/>
        </w:rPr>
      </w:pPr>
    </w:p>
    <w:p w14:paraId="2A710A89" w14:textId="318D08E4" w:rsidR="00401B4D" w:rsidRPr="007756B4" w:rsidRDefault="00D51179" w:rsidP="00D51179">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1)</w:t>
      </w:r>
      <w:r w:rsidR="00862A30" w:rsidRPr="00862A30">
        <w:rPr>
          <w:rFonts w:ascii="BIZ UDPゴシック" w:eastAsia="BIZ UDPゴシック" w:hAnsi="BIZ UDPゴシック"/>
          <w:sz w:val="24"/>
          <w:szCs w:val="24"/>
        </w:rPr>
        <w:t>助けを得るためにエジプトに下り、馬にたよる者はわざわいだ。彼らは戦車が多いので、これに信頼し、騎兵がはなはだ強いので、これに信頼する。しかしイスラエルの聖者を仰がず、また主にはかることをしない。</w:t>
      </w:r>
      <w:r w:rsidR="00862A30" w:rsidRPr="00862A30">
        <w:rPr>
          <w:rFonts w:ascii="ＭＳ Ｐ明朝" w:eastAsia="ＭＳ Ｐ明朝" w:hAnsi="ＭＳ Ｐ明朝"/>
          <w:sz w:val="24"/>
          <w:szCs w:val="24"/>
        </w:rPr>
        <w:t>(2)</w:t>
      </w:r>
      <w:r w:rsidR="00862A30" w:rsidRPr="00862A30">
        <w:rPr>
          <w:rFonts w:ascii="BIZ UDPゴシック" w:eastAsia="BIZ UDPゴシック" w:hAnsi="BIZ UDPゴシック"/>
          <w:sz w:val="24"/>
          <w:szCs w:val="24"/>
        </w:rPr>
        <w:t>それにもかかわらず、主もまた賢くいらせられ、必ず災をくだし、その言葉を取り消すことなく、立って悪をなす者の家を攻め、また不義を行う者を助ける者</w:t>
      </w:r>
      <w:r w:rsidR="00862A30" w:rsidRPr="007756B4">
        <w:rPr>
          <w:rFonts w:ascii="ＭＳ Ｐ明朝" w:eastAsia="ＭＳ Ｐ明朝" w:hAnsi="ＭＳ Ｐ明朝"/>
          <w:sz w:val="24"/>
          <w:szCs w:val="24"/>
        </w:rPr>
        <w:t>（＝反キリストを支持した）</w:t>
      </w:r>
      <w:r w:rsidR="00862A30" w:rsidRPr="00862A30">
        <w:rPr>
          <w:rFonts w:ascii="BIZ UDPゴシック" w:eastAsia="BIZ UDPゴシック" w:hAnsi="BIZ UDPゴシック"/>
          <w:sz w:val="24"/>
          <w:szCs w:val="24"/>
        </w:rPr>
        <w:t>を攻められる。</w:t>
      </w:r>
      <w:r w:rsidR="00862A30" w:rsidRPr="00862A30">
        <w:rPr>
          <w:rFonts w:ascii="ＭＳ Ｐ明朝" w:eastAsia="ＭＳ Ｐ明朝" w:hAnsi="ＭＳ Ｐ明朝"/>
          <w:sz w:val="24"/>
          <w:szCs w:val="24"/>
        </w:rPr>
        <w:t>(3)</w:t>
      </w:r>
      <w:r w:rsidR="00862A30" w:rsidRPr="00862A30">
        <w:rPr>
          <w:rFonts w:ascii="BIZ UDPゴシック" w:eastAsia="BIZ UDPゴシック" w:hAnsi="BIZ UDPゴシック"/>
          <w:sz w:val="24"/>
          <w:szCs w:val="24"/>
        </w:rPr>
        <w:t>かのエジプトびとは人であって、神ではない。その馬は肉であって、霊ではない。主がみ手を伸ばされるとき、助ける者は</w:t>
      </w:r>
      <w:r w:rsidR="00862A30" w:rsidRPr="00862A30">
        <w:rPr>
          <w:rFonts w:ascii="BIZ UDPゴシック" w:eastAsia="BIZ UDPゴシック" w:hAnsi="BIZ UDPゴシック" w:hint="eastAsia"/>
          <w:sz w:val="24"/>
          <w:szCs w:val="24"/>
        </w:rPr>
        <w:t>つまずき、助けられる者も倒れて、皆ともに滅びる。</w:t>
      </w:r>
      <w:r w:rsidR="00862A30">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イザヤ書</w:t>
      </w:r>
      <w:r w:rsidR="00401B4D" w:rsidRPr="007756B4">
        <w:rPr>
          <w:rFonts w:ascii="ＭＳ Ｐ明朝" w:eastAsia="ＭＳ Ｐ明朝" w:hAnsi="ＭＳ Ｐ明朝"/>
          <w:sz w:val="24"/>
          <w:szCs w:val="24"/>
        </w:rPr>
        <w:t>31</w:t>
      </w:r>
      <w:r w:rsidR="00862A30">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1-3</w:t>
      </w:r>
      <w:r w:rsidR="00862A30">
        <w:rPr>
          <w:rFonts w:ascii="ＭＳ Ｐ明朝" w:eastAsia="ＭＳ Ｐ明朝" w:hAnsi="ＭＳ Ｐ明朝" w:hint="eastAsia"/>
          <w:sz w:val="24"/>
          <w:szCs w:val="24"/>
        </w:rPr>
        <w:t>節）</w:t>
      </w:r>
    </w:p>
    <w:p w14:paraId="4DADFC7D" w14:textId="77777777" w:rsidR="00401B4D" w:rsidRPr="007756B4" w:rsidRDefault="00401B4D" w:rsidP="00BB4B4A">
      <w:pPr>
        <w:spacing w:line="240" w:lineRule="atLeast"/>
        <w:rPr>
          <w:rFonts w:ascii="ＭＳ Ｐ明朝" w:eastAsia="ＭＳ Ｐ明朝" w:hAnsi="ＭＳ Ｐ明朝"/>
          <w:sz w:val="24"/>
          <w:szCs w:val="24"/>
        </w:rPr>
      </w:pPr>
    </w:p>
    <w:p w14:paraId="1D6242BF" w14:textId="71DCFC5D" w:rsidR="00401B4D" w:rsidRPr="007756B4" w:rsidRDefault="008462EA" w:rsidP="00D35E6B">
      <w:pPr>
        <w:spacing w:line="240" w:lineRule="atLeast"/>
        <w:ind w:left="240" w:firstLine="240"/>
        <w:rPr>
          <w:rFonts w:ascii="ＭＳ Ｐ明朝" w:eastAsia="ＭＳ Ｐ明朝" w:hAnsi="ＭＳ Ｐ明朝"/>
          <w:sz w:val="24"/>
          <w:szCs w:val="24"/>
        </w:rPr>
      </w:pPr>
      <w:r w:rsidRPr="008462EA">
        <w:rPr>
          <w:rFonts w:ascii="BIZ UDPゴシック" w:eastAsia="BIZ UDPゴシック" w:hAnsi="BIZ UDPゴシック" w:hint="eastAsia"/>
          <w:sz w:val="24"/>
          <w:szCs w:val="24"/>
        </w:rPr>
        <w:t>われわれの目は、むなしく助けを待ち望んで疲れ衰えた。われわれは待ち望んだが、救を与え得ない国びとを待ち望んだ。</w:t>
      </w:r>
      <w:r w:rsidRPr="008462EA">
        <w:rPr>
          <w:rFonts w:ascii="BIZ UDPゴシック" w:eastAsia="BIZ UDPゴシック" w:hAnsi="BIZ UDPゴシック"/>
          <w:sz w:val="24"/>
          <w:szCs w:val="24"/>
        </w:rPr>
        <w:t xml:space="preserve"> </w:t>
      </w:r>
      <w:r w:rsidRPr="008462EA">
        <w:rPr>
          <w:rFonts w:ascii="ＭＳ Ｐ明朝" w:eastAsia="ＭＳ Ｐ明朝" w:hAnsi="ＭＳ Ｐ明朝" w:hint="eastAsia"/>
          <w:sz w:val="24"/>
          <w:szCs w:val="24"/>
        </w:rPr>
        <w:t>（</w:t>
      </w:r>
      <w:r w:rsidR="00401B4D" w:rsidRPr="008462EA">
        <w:rPr>
          <w:rFonts w:ascii="ＭＳ Ｐ明朝" w:eastAsia="ＭＳ Ｐ明朝" w:hAnsi="ＭＳ Ｐ明朝" w:hint="eastAsia"/>
          <w:sz w:val="24"/>
          <w:szCs w:val="24"/>
        </w:rPr>
        <w:t>哀</w:t>
      </w:r>
      <w:r w:rsidR="00401B4D" w:rsidRPr="007756B4">
        <w:rPr>
          <w:rFonts w:ascii="ＭＳ Ｐ明朝" w:eastAsia="ＭＳ Ｐ明朝" w:hAnsi="ＭＳ Ｐ明朝" w:hint="eastAsia"/>
          <w:sz w:val="24"/>
          <w:szCs w:val="24"/>
        </w:rPr>
        <w:t>歌</w:t>
      </w:r>
      <w:r w:rsidR="00401B4D" w:rsidRPr="007756B4">
        <w:rPr>
          <w:rFonts w:ascii="ＭＳ Ｐ明朝" w:eastAsia="ＭＳ Ｐ明朝" w:hAnsi="ＭＳ Ｐ明朝"/>
          <w:sz w:val="24"/>
          <w:szCs w:val="24"/>
        </w:rPr>
        <w:t>4</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17</w:t>
      </w:r>
      <w:r>
        <w:rPr>
          <w:rFonts w:ascii="ＭＳ Ｐ明朝" w:eastAsia="ＭＳ Ｐ明朝" w:hAnsi="ＭＳ Ｐ明朝" w:hint="eastAsia"/>
          <w:sz w:val="24"/>
          <w:szCs w:val="24"/>
        </w:rPr>
        <w:t>節）</w:t>
      </w:r>
    </w:p>
    <w:p w14:paraId="5DA76A62" w14:textId="77777777" w:rsidR="00401B4D" w:rsidRPr="007756B4" w:rsidRDefault="00401B4D" w:rsidP="00BB4B4A">
      <w:pPr>
        <w:spacing w:line="240" w:lineRule="atLeast"/>
        <w:rPr>
          <w:rFonts w:ascii="ＭＳ Ｐ明朝" w:eastAsia="ＭＳ Ｐ明朝" w:hAnsi="ＭＳ Ｐ明朝"/>
          <w:sz w:val="24"/>
          <w:szCs w:val="24"/>
        </w:rPr>
      </w:pPr>
    </w:p>
    <w:p w14:paraId="44310851" w14:textId="7BEE446D" w:rsidR="00401B4D" w:rsidRPr="007756B4" w:rsidRDefault="00401B4D" w:rsidP="00D35E6B">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lastRenderedPageBreak/>
        <w:t>(6b)</w:t>
      </w:r>
      <w:r w:rsidRPr="00D35E6B">
        <w:rPr>
          <w:rFonts w:ascii="ＭＳ Ｐ明朝" w:eastAsia="ＭＳ Ｐ明朝" w:hAnsi="ＭＳ Ｐ明朝"/>
          <w:sz w:val="24"/>
          <w:szCs w:val="24"/>
        </w:rPr>
        <w:t>［パロよ、わたしはこのようにあなたを滅ぼそう］</w:t>
      </w:r>
      <w:r w:rsidRPr="008462EA">
        <w:rPr>
          <w:rFonts w:ascii="BIZ UDPゴシック" w:eastAsia="BIZ UDPゴシック" w:hAnsi="BIZ UDPゴシック"/>
          <w:sz w:val="24"/>
          <w:szCs w:val="24"/>
        </w:rPr>
        <w:t>。あなたはイスラエルの家にとって</w:t>
      </w:r>
      <w:r w:rsidR="008462EA" w:rsidRPr="00D35E6B">
        <w:rPr>
          <w:rFonts w:ascii="ＭＳ Ｐ明朝" w:eastAsia="ＭＳ Ｐ明朝" w:hAnsi="ＭＳ Ｐ明朝" w:hint="eastAsia"/>
          <w:sz w:val="24"/>
          <w:szCs w:val="24"/>
        </w:rPr>
        <w:t>[ただの]</w:t>
      </w:r>
      <w:r w:rsidRPr="008462EA">
        <w:rPr>
          <w:rFonts w:ascii="BIZ UDPゴシック" w:eastAsia="BIZ UDPゴシック" w:hAnsi="BIZ UDPゴシック"/>
          <w:sz w:val="24"/>
          <w:szCs w:val="24"/>
        </w:rPr>
        <w:t>葦の杖であったからだ。</w:t>
      </w:r>
      <w:r w:rsidRPr="007756B4">
        <w:rPr>
          <w:rFonts w:ascii="ＭＳ Ｐ明朝" w:eastAsia="ＭＳ Ｐ明朝" w:hAnsi="ＭＳ Ｐ明朝"/>
          <w:sz w:val="24"/>
          <w:szCs w:val="24"/>
        </w:rPr>
        <w:t>(7)</w:t>
      </w:r>
      <w:r w:rsidRPr="008462EA">
        <w:rPr>
          <w:rFonts w:ascii="BIZ UDPゴシック" w:eastAsia="BIZ UDPゴシック" w:hAnsi="BIZ UDPゴシック"/>
          <w:sz w:val="24"/>
          <w:szCs w:val="24"/>
        </w:rPr>
        <w:t>彼らがあなたをつかんだ時、あなたは彼らの手の中で裂け、</w:t>
      </w:r>
      <w:r w:rsidRPr="00D35E6B">
        <w:rPr>
          <w:rFonts w:ascii="ＭＳ Ｐ明朝" w:eastAsia="ＭＳ Ｐ明朝" w:hAnsi="ＭＳ Ｐ明朝"/>
          <w:sz w:val="24"/>
          <w:szCs w:val="24"/>
        </w:rPr>
        <w:t>[あなたに寄りかかった]</w:t>
      </w:r>
      <w:r w:rsidRPr="008462EA">
        <w:rPr>
          <w:rFonts w:ascii="BIZ UDPゴシック" w:eastAsia="BIZ UDPゴシック" w:hAnsi="BIZ UDPゴシック"/>
          <w:sz w:val="24"/>
          <w:szCs w:val="24"/>
        </w:rPr>
        <w:t>すべての人の背中を折った。</w:t>
      </w:r>
      <w:r w:rsidR="008462EA">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エゼキエル</w:t>
      </w:r>
      <w:r w:rsidRPr="007756B4">
        <w:rPr>
          <w:rFonts w:ascii="ＭＳ Ｐ明朝" w:eastAsia="ＭＳ Ｐ明朝" w:hAnsi="ＭＳ Ｐ明朝"/>
          <w:sz w:val="24"/>
          <w:szCs w:val="24"/>
        </w:rPr>
        <w:t>29</w:t>
      </w:r>
      <w:r w:rsidR="008462EA">
        <w:rPr>
          <w:rFonts w:ascii="ＭＳ Ｐ明朝" w:eastAsia="ＭＳ Ｐ明朝" w:hAnsi="ＭＳ Ｐ明朝" w:hint="eastAsia"/>
          <w:sz w:val="24"/>
          <w:szCs w:val="24"/>
        </w:rPr>
        <w:t>章</w:t>
      </w:r>
      <w:r w:rsidRPr="007756B4">
        <w:rPr>
          <w:rFonts w:ascii="ＭＳ Ｐ明朝" w:eastAsia="ＭＳ Ｐ明朝" w:hAnsi="ＭＳ Ｐ明朝"/>
          <w:sz w:val="24"/>
          <w:szCs w:val="24"/>
        </w:rPr>
        <w:t>6</w:t>
      </w:r>
      <w:r w:rsidR="008462EA">
        <w:rPr>
          <w:rFonts w:ascii="ＭＳ Ｐ明朝" w:eastAsia="ＭＳ Ｐ明朝" w:hAnsi="ＭＳ Ｐ明朝" w:hint="eastAsia"/>
          <w:sz w:val="24"/>
          <w:szCs w:val="24"/>
        </w:rPr>
        <w:t>節後半</w:t>
      </w:r>
      <w:r w:rsidRPr="007756B4">
        <w:rPr>
          <w:rFonts w:ascii="ＭＳ Ｐ明朝" w:eastAsia="ＭＳ Ｐ明朝" w:hAnsi="ＭＳ Ｐ明朝"/>
          <w:sz w:val="24"/>
          <w:szCs w:val="24"/>
        </w:rPr>
        <w:t>-7</w:t>
      </w:r>
      <w:r w:rsidR="008462EA">
        <w:rPr>
          <w:rFonts w:ascii="ＭＳ Ｐ明朝" w:eastAsia="ＭＳ Ｐ明朝" w:hAnsi="ＭＳ Ｐ明朝" w:hint="eastAsia"/>
          <w:sz w:val="24"/>
          <w:szCs w:val="24"/>
        </w:rPr>
        <w:t>節</w:t>
      </w:r>
      <w:r w:rsidR="00D35E6B">
        <w:rPr>
          <w:rFonts w:ascii="ＭＳ Ｐ明朝" w:eastAsia="ＭＳ Ｐ明朝" w:hAnsi="ＭＳ Ｐ明朝" w:hint="eastAsia"/>
          <w:sz w:val="24"/>
          <w:szCs w:val="24"/>
        </w:rPr>
        <w:t>/ESV</w:t>
      </w:r>
      <w:r w:rsidR="008462EA">
        <w:rPr>
          <w:rFonts w:ascii="ＭＳ Ｐ明朝" w:eastAsia="ＭＳ Ｐ明朝" w:hAnsi="ＭＳ Ｐ明朝" w:hint="eastAsia"/>
          <w:sz w:val="24"/>
          <w:szCs w:val="24"/>
        </w:rPr>
        <w:t>)</w:t>
      </w:r>
    </w:p>
    <w:p w14:paraId="2818D3E2" w14:textId="77777777" w:rsidR="00401B4D" w:rsidRPr="007756B4" w:rsidRDefault="00401B4D" w:rsidP="00BB4B4A">
      <w:pPr>
        <w:spacing w:line="240" w:lineRule="atLeast"/>
        <w:rPr>
          <w:rFonts w:ascii="ＭＳ Ｐ明朝" w:eastAsia="ＭＳ Ｐ明朝" w:hAnsi="ＭＳ Ｐ明朝"/>
          <w:sz w:val="24"/>
          <w:szCs w:val="24"/>
        </w:rPr>
      </w:pPr>
    </w:p>
    <w:p w14:paraId="248FCCA2" w14:textId="529C416B" w:rsidR="00401B4D" w:rsidRDefault="000D68C2" w:rsidP="00BB4B4A">
      <w:pPr>
        <w:spacing w:line="240" w:lineRule="atLeast"/>
        <w:ind w:firstLine="240"/>
        <w:rPr>
          <w:rFonts w:ascii="ＭＳ Ｐ明朝" w:eastAsia="ＭＳ Ｐ明朝" w:hAnsi="ＭＳ Ｐ明朝"/>
          <w:sz w:val="24"/>
          <w:szCs w:val="24"/>
        </w:rPr>
      </w:pPr>
      <w:r w:rsidRPr="000D68C2">
        <w:rPr>
          <w:rFonts w:ascii="ＭＳ Ｐ明朝" w:eastAsia="ＭＳ Ｐ明朝" w:hAnsi="ＭＳ Ｐ明朝" w:hint="eastAsia"/>
          <w:sz w:val="24"/>
          <w:szCs w:val="24"/>
        </w:rPr>
        <w:t>したがってこの時期、反キリストの母国とイスラエル国内の反乱勢力との間で、双方の政治的な利権を理由とする新たな対話が行われ、イスラエル国内の反乱陣営を大いに勇気づけることになりますが、バビロンがこの反乱に与える物質的な支援は</w:t>
      </w:r>
      <w:r w:rsidR="00147E09">
        <w:rPr>
          <w:rFonts w:ascii="ＭＳ Ｐ明朝" w:eastAsia="ＭＳ Ｐ明朝" w:hAnsi="ＭＳ Ｐ明朝" w:hint="eastAsia"/>
          <w:sz w:val="24"/>
          <w:szCs w:val="24"/>
        </w:rPr>
        <w:t>、</w:t>
      </w:r>
      <w:r w:rsidRPr="000D68C2">
        <w:rPr>
          <w:rFonts w:ascii="ＭＳ Ｐ明朝" w:eastAsia="ＭＳ Ｐ明朝" w:hAnsi="ＭＳ Ｐ明朝" w:hint="eastAsia"/>
          <w:sz w:val="24"/>
          <w:szCs w:val="24"/>
        </w:rPr>
        <w:t>すべて無駄に終わるでしょう。</w:t>
      </w:r>
      <w:r w:rsidRPr="000D68C2">
        <w:rPr>
          <w:rFonts w:ascii="ＭＳ Ｐ明朝" w:eastAsia="ＭＳ Ｐ明朝" w:hAnsi="ＭＳ Ｐ明朝"/>
          <w:sz w:val="24"/>
          <w:szCs w:val="24"/>
        </w:rPr>
        <w:t xml:space="preserve"> バビロンはその後すぐに滅ぼされ、この反乱はその滅亡とそれに続くハルマゲドンの動機と口実にしかならないからです。</w:t>
      </w:r>
    </w:p>
    <w:p w14:paraId="172F07FC" w14:textId="77777777" w:rsidR="000D68C2" w:rsidRPr="007756B4" w:rsidRDefault="000D68C2" w:rsidP="00BB4B4A">
      <w:pPr>
        <w:spacing w:line="240" w:lineRule="atLeast"/>
        <w:rPr>
          <w:rFonts w:ascii="ＭＳ Ｐ明朝" w:eastAsia="ＭＳ Ｐ明朝" w:hAnsi="ＭＳ Ｐ明朝"/>
          <w:sz w:val="24"/>
          <w:szCs w:val="24"/>
        </w:rPr>
      </w:pPr>
    </w:p>
    <w:p w14:paraId="669703D9" w14:textId="77777777" w:rsidR="000D68C2" w:rsidRPr="007756B4" w:rsidRDefault="00401B4D" w:rsidP="00D35E6B">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(13)</w:t>
      </w:r>
      <w:r w:rsidR="000D68C2" w:rsidRPr="000D68C2">
        <w:rPr>
          <w:rFonts w:ascii="BIZ UDPゴシック" w:eastAsia="BIZ UDPゴシック" w:hAnsi="BIZ UDPゴシック"/>
          <w:sz w:val="24"/>
          <w:szCs w:val="24"/>
        </w:rPr>
        <w:t>それから、わたしはひとりの聖者の語っているのを聞いた。またひとりの聖者があって、その語っている聖者にむかって言った、「常供の燔祭と、荒すことをなす罪</w:t>
      </w:r>
      <w:r w:rsidR="000D68C2" w:rsidRPr="007756B4">
        <w:rPr>
          <w:rFonts w:ascii="ＭＳ Ｐ明朝" w:eastAsia="ＭＳ Ｐ明朝" w:hAnsi="ＭＳ Ｐ明朝"/>
          <w:sz w:val="24"/>
          <w:szCs w:val="24"/>
        </w:rPr>
        <w:t>（すなわち背教）</w:t>
      </w:r>
      <w:r w:rsidR="000D68C2" w:rsidRPr="000D68C2">
        <w:rPr>
          <w:rFonts w:ascii="BIZ UDPゴシック" w:eastAsia="BIZ UDPゴシック" w:hAnsi="BIZ UDPゴシック"/>
          <w:sz w:val="24"/>
          <w:szCs w:val="24"/>
        </w:rPr>
        <w:t>と、聖所</w:t>
      </w:r>
      <w:r w:rsidR="000D68C2" w:rsidRPr="007756B4">
        <w:rPr>
          <w:rFonts w:ascii="ＭＳ Ｐ明朝" w:eastAsia="ＭＳ Ｐ明朝" w:hAnsi="ＭＳ Ｐ明朝"/>
          <w:sz w:val="24"/>
          <w:szCs w:val="24"/>
        </w:rPr>
        <w:t>（すなわち内庭）</w:t>
      </w:r>
      <w:r w:rsidR="000D68C2" w:rsidRPr="000D68C2">
        <w:rPr>
          <w:rFonts w:ascii="BIZ UDPゴシック" w:eastAsia="BIZ UDPゴシック" w:hAnsi="BIZ UDPゴシック"/>
          <w:sz w:val="24"/>
          <w:szCs w:val="24"/>
        </w:rPr>
        <w:t>とその衆群がわたされて、足の下に踏みつけられることについて、幻にあらわれたことは、いつまでだろうか」と。</w:t>
      </w:r>
      <w:r w:rsidR="000D68C2" w:rsidRPr="000D68C2">
        <w:rPr>
          <w:rFonts w:ascii="ＭＳ Ｐ明朝" w:eastAsia="ＭＳ Ｐ明朝" w:hAnsi="ＭＳ Ｐ明朝"/>
          <w:sz w:val="24"/>
          <w:szCs w:val="24"/>
        </w:rPr>
        <w:t>(14)</w:t>
      </w:r>
      <w:r w:rsidR="000D68C2" w:rsidRPr="000D68C2">
        <w:rPr>
          <w:rFonts w:ascii="BIZ UDPゴシック" w:eastAsia="BIZ UDPゴシック" w:hAnsi="BIZ UDPゴシック"/>
          <w:sz w:val="24"/>
          <w:szCs w:val="24"/>
        </w:rPr>
        <w:t>彼は言った、「二千三百の夕と朝の間である。そして聖所は清められてその正しい状態に復する」。</w:t>
      </w:r>
      <w:r w:rsidR="000D68C2">
        <w:rPr>
          <w:rFonts w:ascii="ＭＳ Ｐ明朝" w:eastAsia="ＭＳ Ｐ明朝" w:hAnsi="ＭＳ Ｐ明朝" w:hint="eastAsia"/>
          <w:sz w:val="24"/>
          <w:szCs w:val="24"/>
        </w:rPr>
        <w:t>（</w:t>
      </w:r>
      <w:r w:rsidR="000D68C2" w:rsidRPr="007756B4">
        <w:rPr>
          <w:rFonts w:ascii="ＭＳ Ｐ明朝" w:eastAsia="ＭＳ Ｐ明朝" w:hAnsi="ＭＳ Ｐ明朝" w:hint="eastAsia"/>
          <w:sz w:val="24"/>
          <w:szCs w:val="24"/>
        </w:rPr>
        <w:t>ダニエル</w:t>
      </w:r>
      <w:r w:rsidR="000D68C2" w:rsidRPr="007756B4">
        <w:rPr>
          <w:rFonts w:ascii="ＭＳ Ｐ明朝" w:eastAsia="ＭＳ Ｐ明朝" w:hAnsi="ＭＳ Ｐ明朝"/>
          <w:sz w:val="24"/>
          <w:szCs w:val="24"/>
        </w:rPr>
        <w:t>8</w:t>
      </w:r>
      <w:r w:rsidR="000D68C2">
        <w:rPr>
          <w:rFonts w:ascii="ＭＳ Ｐ明朝" w:eastAsia="ＭＳ Ｐ明朝" w:hAnsi="ＭＳ Ｐ明朝" w:hint="eastAsia"/>
          <w:sz w:val="24"/>
          <w:szCs w:val="24"/>
        </w:rPr>
        <w:t>章</w:t>
      </w:r>
      <w:r w:rsidR="000D68C2" w:rsidRPr="007756B4">
        <w:rPr>
          <w:rFonts w:ascii="ＭＳ Ｐ明朝" w:eastAsia="ＭＳ Ｐ明朝" w:hAnsi="ＭＳ Ｐ明朝"/>
          <w:sz w:val="24"/>
          <w:szCs w:val="24"/>
        </w:rPr>
        <w:t>13-14</w:t>
      </w:r>
      <w:r w:rsidR="000D68C2">
        <w:rPr>
          <w:rFonts w:ascii="ＭＳ Ｐ明朝" w:eastAsia="ＭＳ Ｐ明朝" w:hAnsi="ＭＳ Ｐ明朝" w:hint="eastAsia"/>
          <w:sz w:val="24"/>
          <w:szCs w:val="24"/>
        </w:rPr>
        <w:t>節）</w:t>
      </w:r>
    </w:p>
    <w:p w14:paraId="140A02AA" w14:textId="77777777" w:rsidR="000D68C2" w:rsidRDefault="000D68C2" w:rsidP="00BB4B4A">
      <w:pPr>
        <w:spacing w:line="240" w:lineRule="atLeast"/>
        <w:ind w:firstLine="240"/>
        <w:rPr>
          <w:rFonts w:ascii="ＭＳ Ｐ明朝" w:eastAsia="ＭＳ Ｐ明朝" w:hAnsi="ＭＳ Ｐ明朝"/>
          <w:sz w:val="24"/>
          <w:szCs w:val="24"/>
        </w:rPr>
      </w:pPr>
    </w:p>
    <w:p w14:paraId="5D66A782" w14:textId="080CF6E3" w:rsidR="009151FC" w:rsidRDefault="00E305B8" w:rsidP="001953E1">
      <w:pPr>
        <w:spacing w:line="240" w:lineRule="atLeast"/>
        <w:ind w:firstLine="240"/>
        <w:rPr>
          <w:rFonts w:ascii="ＭＳ Ｐ明朝" w:eastAsia="ＭＳ Ｐ明朝" w:hAnsi="ＭＳ Ｐ明朝"/>
          <w:sz w:val="24"/>
          <w:szCs w:val="24"/>
        </w:rPr>
        <w:sectPr w:rsidR="009151FC" w:rsidSect="004318BB">
          <w:headerReference w:type="default" r:id="rId128"/>
          <w:footerReference w:type="default" r:id="rId129"/>
          <w:pgSz w:w="11906" w:h="16838"/>
          <w:pgMar w:top="1985" w:right="1701" w:bottom="1701" w:left="1701" w:header="851" w:footer="680" w:gutter="0"/>
          <w:cols w:space="425"/>
          <w:docGrid w:type="lines" w:linePitch="360"/>
        </w:sectPr>
      </w:pPr>
      <w:r>
        <w:rPr>
          <w:rFonts w:ascii="ＭＳ Ｐ明朝" w:eastAsia="ＭＳ Ｐ明朝" w:hAnsi="ＭＳ Ｐ明朝" w:hint="eastAsia"/>
          <w:sz w:val="24"/>
          <w:szCs w:val="24"/>
        </w:rPr>
        <w:t>ダニエル</w:t>
      </w:r>
      <w:r w:rsidRPr="00E305B8">
        <w:rPr>
          <w:rFonts w:ascii="ＭＳ Ｐ明朝" w:eastAsia="ＭＳ Ｐ明朝" w:hAnsi="ＭＳ Ｐ明朝" w:hint="eastAsia"/>
          <w:sz w:val="24"/>
          <w:szCs w:val="24"/>
        </w:rPr>
        <w:t>書のこの箇所を読むと、反乱の時期を具体的に再現することができます。</w:t>
      </w:r>
      <w:r w:rsidRPr="00E305B8">
        <w:rPr>
          <w:rFonts w:ascii="ＭＳ Ｐ明朝" w:eastAsia="ＭＳ Ｐ明朝" w:hAnsi="ＭＳ Ｐ明朝"/>
          <w:sz w:val="24"/>
          <w:szCs w:val="24"/>
        </w:rPr>
        <w:t>先に挙げた鉢のさばきの図から</w:t>
      </w:r>
      <w:r w:rsidR="00C429B3">
        <w:rPr>
          <w:rFonts w:ascii="ＭＳ Ｐ明朝" w:eastAsia="ＭＳ Ｐ明朝" w:hAnsi="ＭＳ Ｐ明朝" w:hint="eastAsia"/>
          <w:sz w:val="24"/>
          <w:szCs w:val="24"/>
        </w:rPr>
        <w:t>分かるように</w:t>
      </w:r>
      <w:r w:rsidRPr="00E305B8">
        <w:rPr>
          <w:rFonts w:ascii="ＭＳ Ｐ明朝" w:eastAsia="ＭＳ Ｐ明朝" w:hAnsi="ＭＳ Ｐ明朝"/>
          <w:sz w:val="24"/>
          <w:szCs w:val="24"/>
        </w:rPr>
        <w:t>、復活したローマの獣の王国を襲う超自然的な暗闇は、大艱難期の終わりに主が再臨される前の</w:t>
      </w:r>
      <w:r w:rsidR="00147E09">
        <w:rPr>
          <w:rFonts w:ascii="ＭＳ Ｐ明朝" w:eastAsia="ＭＳ Ｐ明朝" w:hAnsi="ＭＳ Ｐ明朝" w:hint="eastAsia"/>
          <w:sz w:val="24"/>
          <w:szCs w:val="24"/>
        </w:rPr>
        <w:t>、八ヶ月</w:t>
      </w:r>
      <w:r w:rsidR="003863D2">
        <w:rPr>
          <w:rFonts w:ascii="ＭＳ Ｐ明朝" w:eastAsia="ＭＳ Ｐ明朝" w:hAnsi="ＭＳ Ｐ明朝" w:hint="eastAsia"/>
          <w:sz w:val="24"/>
          <w:szCs w:val="24"/>
        </w:rPr>
        <w:t>目</w:t>
      </w:r>
      <w:r w:rsidRPr="00E305B8">
        <w:rPr>
          <w:rFonts w:ascii="ＭＳ Ｐ明朝" w:eastAsia="ＭＳ Ｐ明朝" w:hAnsi="ＭＳ Ｐ明朝"/>
          <w:sz w:val="24"/>
          <w:szCs w:val="24"/>
        </w:rPr>
        <w:t>の初めに起こ</w:t>
      </w:r>
      <w:r w:rsidR="00C429B3">
        <w:rPr>
          <w:rFonts w:ascii="ＭＳ Ｐ明朝" w:eastAsia="ＭＳ Ｐ明朝" w:hAnsi="ＭＳ Ｐ明朝" w:hint="eastAsia"/>
          <w:sz w:val="24"/>
          <w:szCs w:val="24"/>
        </w:rPr>
        <w:t>り</w:t>
      </w:r>
      <w:r w:rsidRPr="00C429B3">
        <w:rPr>
          <w:rFonts w:ascii="ＭＳ Ｐ明朝" w:eastAsia="ＭＳ Ｐ明朝" w:hAnsi="ＭＳ Ｐ明朝"/>
          <w:sz w:val="24"/>
          <w:szCs w:val="24"/>
        </w:rPr>
        <w:t>ます。</w:t>
      </w:r>
      <w:r w:rsidRPr="00E305B8">
        <w:rPr>
          <w:rFonts w:ascii="ＭＳ Ｐ明朝" w:eastAsia="ＭＳ Ｐ明朝" w:hAnsi="ＭＳ Ｐ明朝"/>
          <w:sz w:val="24"/>
          <w:szCs w:val="24"/>
        </w:rPr>
        <w:t>つまり、第五の鉢の裁きは、大艱難</w:t>
      </w:r>
      <w:r w:rsidR="003863D2">
        <w:rPr>
          <w:rFonts w:ascii="ＭＳ Ｐ明朝" w:eastAsia="ＭＳ Ｐ明朝" w:hAnsi="ＭＳ Ｐ明朝" w:hint="eastAsia"/>
          <w:sz w:val="24"/>
          <w:szCs w:val="24"/>
        </w:rPr>
        <w:t>期</w:t>
      </w:r>
      <w:r w:rsidRPr="00E305B8">
        <w:rPr>
          <w:rFonts w:ascii="ＭＳ Ｐ明朝" w:eastAsia="ＭＳ Ｐ明朝" w:hAnsi="ＭＳ Ｐ明朝"/>
          <w:sz w:val="24"/>
          <w:szCs w:val="24"/>
        </w:rPr>
        <w:t>の</w:t>
      </w:r>
      <w:r w:rsidR="003863D2">
        <w:rPr>
          <w:rFonts w:ascii="ＭＳ Ｐ明朝" w:eastAsia="ＭＳ Ｐ明朝" w:hAnsi="ＭＳ Ｐ明朝" w:hint="eastAsia"/>
          <w:sz w:val="24"/>
          <w:szCs w:val="24"/>
        </w:rPr>
        <w:t>始まりの</w:t>
      </w:r>
      <w:r w:rsidRPr="00E305B8">
        <w:rPr>
          <w:rFonts w:ascii="ＭＳ Ｐ明朝" w:eastAsia="ＭＳ Ｐ明朝" w:hAnsi="ＭＳ Ｐ明朝"/>
          <w:sz w:val="24"/>
          <w:szCs w:val="24"/>
        </w:rPr>
        <w:t>1,020日後、大艱難期の終結の</w:t>
      </w:r>
      <w:r w:rsidR="00147E09">
        <w:rPr>
          <w:rFonts w:ascii="ＭＳ Ｐ明朝" w:eastAsia="ＭＳ Ｐ明朝" w:hAnsi="ＭＳ Ｐ明朝" w:hint="eastAsia"/>
          <w:sz w:val="24"/>
          <w:szCs w:val="24"/>
        </w:rPr>
        <w:t>240</w:t>
      </w:r>
      <w:r w:rsidRPr="00E305B8">
        <w:rPr>
          <w:rFonts w:ascii="ＭＳ Ｐ明朝" w:eastAsia="ＭＳ Ｐ明朝" w:hAnsi="ＭＳ Ｐ明朝"/>
          <w:sz w:val="24"/>
          <w:szCs w:val="24"/>
        </w:rPr>
        <w:t>日前に起こる</w:t>
      </w:r>
      <w:r w:rsidR="002C0A4E">
        <w:rPr>
          <w:rFonts w:ascii="ＭＳ Ｐ明朝" w:eastAsia="ＭＳ Ｐ明朝" w:hAnsi="ＭＳ Ｐ明朝" w:hint="eastAsia"/>
          <w:sz w:val="24"/>
          <w:szCs w:val="24"/>
        </w:rPr>
        <w:t>ことになります</w:t>
      </w:r>
      <w:r>
        <w:rPr>
          <w:rStyle w:val="ac"/>
          <w:rFonts w:ascii="ＭＳ Ｐ明朝" w:eastAsia="ＭＳ Ｐ明朝" w:hAnsi="ＭＳ Ｐ明朝"/>
          <w:sz w:val="24"/>
          <w:szCs w:val="24"/>
        </w:rPr>
        <w:footnoteReference w:id="13"/>
      </w:r>
      <w:r w:rsidRPr="00E305B8">
        <w:rPr>
          <w:rFonts w:ascii="ＭＳ Ｐ明朝" w:eastAsia="ＭＳ Ｐ明朝" w:hAnsi="ＭＳ Ｐ明朝"/>
          <w:sz w:val="24"/>
          <w:szCs w:val="24"/>
        </w:rPr>
        <w:t>。上記のダニエルの預言にある情報は、</w:t>
      </w:r>
      <w:r w:rsidRPr="00E305B8">
        <w:rPr>
          <w:rFonts w:ascii="ＭＳ Ｐ明朝" w:eastAsia="ＭＳ Ｐ明朝" w:hAnsi="ＭＳ Ｐ明朝" w:hint="eastAsia"/>
          <w:sz w:val="24"/>
          <w:szCs w:val="24"/>
        </w:rPr>
        <w:t>獣による神殿の汚染が、大艱難期の</w:t>
      </w:r>
      <w:r w:rsidR="00553AFE">
        <w:rPr>
          <w:rFonts w:ascii="ＭＳ Ｐ明朝" w:eastAsia="ＭＳ Ｐ明朝" w:hAnsi="ＭＳ Ｐ明朝" w:hint="eastAsia"/>
          <w:sz w:val="24"/>
          <w:szCs w:val="24"/>
        </w:rPr>
        <w:t>開始時</w:t>
      </w:r>
      <w:r w:rsidRPr="00E305B8">
        <w:rPr>
          <w:rFonts w:ascii="ＭＳ Ｐ明朝" w:eastAsia="ＭＳ Ｐ明朝" w:hAnsi="ＭＳ Ｐ明朝" w:hint="eastAsia"/>
          <w:sz w:val="24"/>
          <w:szCs w:val="24"/>
        </w:rPr>
        <w:t>に始まり、</w:t>
      </w:r>
      <w:r w:rsidRPr="00E305B8">
        <w:rPr>
          <w:rFonts w:ascii="ＭＳ Ｐ明朝" w:eastAsia="ＭＳ Ｐ明朝" w:hAnsi="ＭＳ Ｐ明朝"/>
          <w:sz w:val="24"/>
          <w:szCs w:val="24"/>
        </w:rPr>
        <w:t>1,150日間（すなわち、1,150日の夕方と1,150日の朝）続くことを</w:t>
      </w:r>
      <w:r w:rsidR="00FF6AC5">
        <w:rPr>
          <w:rFonts w:ascii="ＭＳ Ｐ明朝" w:eastAsia="ＭＳ Ｐ明朝" w:hAnsi="ＭＳ Ｐ明朝" w:hint="eastAsia"/>
          <w:sz w:val="24"/>
          <w:szCs w:val="24"/>
        </w:rPr>
        <w:t>明確に示して</w:t>
      </w:r>
      <w:r w:rsidRPr="00E305B8">
        <w:rPr>
          <w:rFonts w:ascii="ＭＳ Ｐ明朝" w:eastAsia="ＭＳ Ｐ明朝" w:hAnsi="ＭＳ Ｐ明朝"/>
          <w:sz w:val="24"/>
          <w:szCs w:val="24"/>
        </w:rPr>
        <w:t>います。つまり、第五の鉢の裁きが始まってから、ユダヤの反逆者たちが神殿の</w:t>
      </w:r>
      <w:r w:rsidR="00FF6AC5">
        <w:rPr>
          <w:rFonts w:ascii="ＭＳ Ｐ明朝" w:eastAsia="ＭＳ Ｐ明朝" w:hAnsi="ＭＳ Ｐ明朝" w:hint="eastAsia"/>
          <w:sz w:val="24"/>
          <w:szCs w:val="24"/>
        </w:rPr>
        <w:t>丘</w:t>
      </w:r>
      <w:r w:rsidRPr="00E305B8">
        <w:rPr>
          <w:rFonts w:ascii="ＭＳ Ｐ明朝" w:eastAsia="ＭＳ Ｐ明朝" w:hAnsi="ＭＳ Ｐ明朝"/>
          <w:sz w:val="24"/>
          <w:szCs w:val="24"/>
        </w:rPr>
        <w:t>を再占領し、聖所</w:t>
      </w:r>
      <w:r w:rsidR="00FF6AC5">
        <w:rPr>
          <w:rFonts w:ascii="ＭＳ Ｐ明朝" w:eastAsia="ＭＳ Ｐ明朝" w:hAnsi="ＭＳ Ｐ明朝" w:hint="eastAsia"/>
          <w:sz w:val="24"/>
          <w:szCs w:val="24"/>
        </w:rPr>
        <w:t>を清めるに必要な</w:t>
      </w:r>
      <w:r w:rsidRPr="00E305B8">
        <w:rPr>
          <w:rFonts w:ascii="ＭＳ Ｐ明朝" w:eastAsia="ＭＳ Ｐ明朝" w:hAnsi="ＭＳ Ｐ明朝"/>
          <w:sz w:val="24"/>
          <w:szCs w:val="24"/>
        </w:rPr>
        <w:t>儀式を完了するまでには、4ヶ月余り（130日）かかります（</w:t>
      </w:r>
      <w:r w:rsidR="00553AFE">
        <w:rPr>
          <w:rFonts w:ascii="ＭＳ Ｐ明朝" w:eastAsia="ＭＳ Ｐ明朝" w:hAnsi="ＭＳ Ｐ明朝" w:hint="eastAsia"/>
          <w:sz w:val="24"/>
          <w:szCs w:val="24"/>
        </w:rPr>
        <w:t>この作業には</w:t>
      </w:r>
      <w:r w:rsidRPr="00E305B8">
        <w:rPr>
          <w:rFonts w:ascii="ＭＳ Ｐ明朝" w:eastAsia="ＭＳ Ｐ明朝" w:hAnsi="ＭＳ Ｐ明朝"/>
          <w:sz w:val="24"/>
          <w:szCs w:val="24"/>
        </w:rPr>
        <w:t>ヒゼキヤの時代の祭司たちは半月かかりました：</w:t>
      </w:r>
      <w:hyperlink r:id="rId130" w:anchor="29:17" w:tooltip="彼らは正月の元日に清めることを始めて、その月の八日に主の宮の廊に達した。それから主の宮を清めるのに八日を費し、正月の十六日にこれを終った。 " w:history="1">
        <w:r w:rsidRPr="00A90335">
          <w:rPr>
            <w:rStyle w:val="a7"/>
            <w:rFonts w:ascii="ＭＳ Ｐ明朝" w:eastAsia="ＭＳ Ｐ明朝" w:hAnsi="ＭＳ Ｐ明朝"/>
            <w:sz w:val="24"/>
            <w:szCs w:val="24"/>
          </w:rPr>
          <w:t>歴代誌下29章17節</w:t>
        </w:r>
      </w:hyperlink>
      <w:r w:rsidRPr="00E305B8">
        <w:rPr>
          <w:rFonts w:ascii="ＭＳ Ｐ明朝" w:eastAsia="ＭＳ Ｐ明朝" w:hAnsi="ＭＳ Ｐ明朝"/>
          <w:sz w:val="24"/>
          <w:szCs w:val="24"/>
        </w:rPr>
        <w:t>）。このように、獣のイスラエルからの</w:t>
      </w:r>
      <w:r w:rsidR="00553AFE">
        <w:rPr>
          <w:rFonts w:ascii="ＭＳ Ｐ明朝" w:eastAsia="ＭＳ Ｐ明朝" w:hAnsi="ＭＳ Ｐ明朝" w:hint="eastAsia"/>
          <w:sz w:val="24"/>
          <w:szCs w:val="24"/>
        </w:rPr>
        <w:t>出発</w:t>
      </w:r>
      <w:r w:rsidRPr="00E305B8">
        <w:rPr>
          <w:rFonts w:ascii="ＭＳ Ｐ明朝" w:eastAsia="ＭＳ Ｐ明朝" w:hAnsi="ＭＳ Ｐ明朝"/>
          <w:sz w:val="24"/>
          <w:szCs w:val="24"/>
        </w:rPr>
        <w:t>、武装</w:t>
      </w:r>
      <w:r w:rsidR="00FF6AC5">
        <w:rPr>
          <w:rFonts w:ascii="ＭＳ Ｐ明朝" w:eastAsia="ＭＳ Ｐ明朝" w:hAnsi="ＭＳ Ｐ明朝" w:hint="eastAsia"/>
          <w:sz w:val="24"/>
          <w:szCs w:val="24"/>
        </w:rPr>
        <w:t>した</w:t>
      </w:r>
      <w:r w:rsidRPr="00E305B8">
        <w:rPr>
          <w:rFonts w:ascii="ＭＳ Ｐ明朝" w:eastAsia="ＭＳ Ｐ明朝" w:hAnsi="ＭＳ Ｐ明朝"/>
          <w:sz w:val="24"/>
          <w:szCs w:val="24"/>
        </w:rPr>
        <w:t>抵抗</w:t>
      </w:r>
      <w:r w:rsidR="00FF6AC5">
        <w:rPr>
          <w:rFonts w:ascii="ＭＳ Ｐ明朝" w:eastAsia="ＭＳ Ｐ明朝" w:hAnsi="ＭＳ Ｐ明朝" w:hint="eastAsia"/>
          <w:sz w:val="24"/>
          <w:szCs w:val="24"/>
        </w:rPr>
        <w:t>運動が組織される</w:t>
      </w:r>
      <w:r w:rsidRPr="00E305B8">
        <w:rPr>
          <w:rFonts w:ascii="ＭＳ Ｐ明朝" w:eastAsia="ＭＳ Ｐ明朝" w:hAnsi="ＭＳ Ｐ明朝"/>
          <w:sz w:val="24"/>
          <w:szCs w:val="24"/>
        </w:rPr>
        <w:t>（あるいは</w:t>
      </w:r>
      <w:r w:rsidR="00FF6AC5">
        <w:rPr>
          <w:rFonts w:ascii="ＭＳ Ｐ明朝" w:eastAsia="ＭＳ Ｐ明朝" w:hAnsi="ＭＳ Ｐ明朝" w:hint="eastAsia"/>
          <w:sz w:val="24"/>
          <w:szCs w:val="24"/>
        </w:rPr>
        <w:t>公然化する</w:t>
      </w:r>
      <w:r w:rsidRPr="00E305B8">
        <w:rPr>
          <w:rFonts w:ascii="ＭＳ Ｐ明朝" w:eastAsia="ＭＳ Ｐ明朝" w:hAnsi="ＭＳ Ｐ明朝"/>
          <w:sz w:val="24"/>
          <w:szCs w:val="24"/>
        </w:rPr>
        <w:t>）</w:t>
      </w:r>
      <w:r w:rsidR="00FF6AC5">
        <w:rPr>
          <w:rFonts w:ascii="ＭＳ Ｐ明朝" w:eastAsia="ＭＳ Ｐ明朝" w:hAnsi="ＭＳ Ｐ明朝" w:hint="eastAsia"/>
          <w:sz w:val="24"/>
          <w:szCs w:val="24"/>
        </w:rPr>
        <w:t>こと</w:t>
      </w:r>
      <w:r w:rsidRPr="00E305B8">
        <w:rPr>
          <w:rFonts w:ascii="ＭＳ Ｐ明朝" w:eastAsia="ＭＳ Ｐ明朝" w:hAnsi="ＭＳ Ｐ明朝"/>
          <w:sz w:val="24"/>
          <w:szCs w:val="24"/>
        </w:rPr>
        <w:t>、神殿</w:t>
      </w:r>
      <w:r w:rsidR="00FF6AC5">
        <w:rPr>
          <w:rFonts w:ascii="ＭＳ Ｐ明朝" w:eastAsia="ＭＳ Ｐ明朝" w:hAnsi="ＭＳ Ｐ明朝" w:hint="eastAsia"/>
          <w:sz w:val="24"/>
          <w:szCs w:val="24"/>
        </w:rPr>
        <w:t>の丘が奪還</w:t>
      </w:r>
      <w:r w:rsidR="00FF6AC5" w:rsidRPr="009151FC">
        <w:rPr>
          <w:rFonts w:ascii="ＭＳ Ｐ明朝" w:eastAsia="ＭＳ Ｐ明朝" w:hAnsi="ＭＳ Ｐ明朝" w:hint="eastAsia"/>
          <w:spacing w:val="-20"/>
          <w:sz w:val="24"/>
          <w:szCs w:val="24"/>
        </w:rPr>
        <w:t>されること</w:t>
      </w:r>
      <w:r w:rsidRPr="009151FC">
        <w:rPr>
          <w:rFonts w:ascii="ＭＳ Ｐ明朝" w:eastAsia="ＭＳ Ｐ明朝" w:hAnsi="ＭＳ Ｐ明朝"/>
          <w:spacing w:val="-20"/>
          <w:sz w:val="24"/>
          <w:szCs w:val="24"/>
        </w:rPr>
        <w:t>、</w:t>
      </w:r>
      <w:r w:rsidR="009151FC">
        <w:rPr>
          <w:rFonts w:ascii="ＭＳ Ｐ明朝" w:eastAsia="ＭＳ Ｐ明朝" w:hAnsi="ＭＳ Ｐ明朝" w:hint="eastAsia"/>
          <w:spacing w:val="-20"/>
          <w:sz w:val="24"/>
          <w:szCs w:val="24"/>
        </w:rPr>
        <w:t xml:space="preserve"> </w:t>
      </w:r>
    </w:p>
    <w:p w14:paraId="2A488FAD" w14:textId="2FCBE78E" w:rsidR="00257DE8" w:rsidRDefault="00FF6AC5" w:rsidP="00A33AD8">
      <w:pPr>
        <w:spacing w:line="240" w:lineRule="atLeast"/>
        <w:ind w:firstLine="240"/>
        <w:rPr>
          <w:rFonts w:ascii="ＭＳ Ｐ明朝" w:eastAsia="ＭＳ Ｐ明朝" w:hAnsi="ＭＳ Ｐ明朝"/>
          <w:sz w:val="24"/>
          <w:szCs w:val="24"/>
        </w:rPr>
      </w:pPr>
      <w:r>
        <w:rPr>
          <w:rFonts w:ascii="ＭＳ Ｐ明朝" w:eastAsia="ＭＳ Ｐ明朝" w:hAnsi="ＭＳ Ｐ明朝" w:hint="eastAsia"/>
          <w:sz w:val="24"/>
          <w:szCs w:val="24"/>
        </w:rPr>
        <w:lastRenderedPageBreak/>
        <w:t>聖所を</w:t>
      </w:r>
      <w:r w:rsidR="00E305B8" w:rsidRPr="00E305B8">
        <w:rPr>
          <w:rFonts w:ascii="ＭＳ Ｐ明朝" w:eastAsia="ＭＳ Ｐ明朝" w:hAnsi="ＭＳ Ｐ明朝"/>
          <w:sz w:val="24"/>
          <w:szCs w:val="24"/>
        </w:rPr>
        <w:t>清め</w:t>
      </w:r>
      <w:r>
        <w:rPr>
          <w:rFonts w:ascii="ＭＳ Ｐ明朝" w:eastAsia="ＭＳ Ｐ明朝" w:hAnsi="ＭＳ Ｐ明朝" w:hint="eastAsia"/>
          <w:sz w:val="24"/>
          <w:szCs w:val="24"/>
        </w:rPr>
        <w:t>るための儀式</w:t>
      </w:r>
      <w:r w:rsidR="00E305B8" w:rsidRPr="00E305B8">
        <w:rPr>
          <w:rFonts w:ascii="ＭＳ Ｐ明朝" w:eastAsia="ＭＳ Ｐ明朝" w:hAnsi="ＭＳ Ｐ明朝"/>
          <w:sz w:val="24"/>
          <w:szCs w:val="24"/>
        </w:rPr>
        <w:t>、</w:t>
      </w:r>
      <w:r>
        <w:rPr>
          <w:rFonts w:ascii="ＭＳ Ｐ明朝" w:eastAsia="ＭＳ Ｐ明朝" w:hAnsi="ＭＳ Ｐ明朝" w:hint="eastAsia"/>
          <w:sz w:val="24"/>
          <w:szCs w:val="24"/>
        </w:rPr>
        <w:t>そしてそれに対抗して反キリストが</w:t>
      </w:r>
      <w:r w:rsidR="00E305B8" w:rsidRPr="00E305B8">
        <w:rPr>
          <w:rFonts w:ascii="ＭＳ Ｐ明朝" w:eastAsia="ＭＳ Ｐ明朝" w:hAnsi="ＭＳ Ｐ明朝"/>
          <w:sz w:val="24"/>
          <w:szCs w:val="24"/>
        </w:rPr>
        <w:t>ハルマゲドンの作戦を開始する</w:t>
      </w:r>
      <w:r>
        <w:rPr>
          <w:rFonts w:ascii="ＭＳ Ｐ明朝" w:eastAsia="ＭＳ Ｐ明朝" w:hAnsi="ＭＳ Ｐ明朝" w:hint="eastAsia"/>
          <w:sz w:val="24"/>
          <w:szCs w:val="24"/>
        </w:rPr>
        <w:t>こと</w:t>
      </w:r>
      <w:r w:rsidR="00E305B8" w:rsidRPr="00E305B8">
        <w:rPr>
          <w:rFonts w:ascii="ＭＳ Ｐ明朝" w:eastAsia="ＭＳ Ｐ明朝" w:hAnsi="ＭＳ Ｐ明朝"/>
          <w:sz w:val="24"/>
          <w:szCs w:val="24"/>
        </w:rPr>
        <w:t>、</w:t>
      </w:r>
      <w:r>
        <w:rPr>
          <w:rFonts w:ascii="ＭＳ Ｐ明朝" w:eastAsia="ＭＳ Ｐ明朝" w:hAnsi="ＭＳ Ｐ明朝" w:hint="eastAsia"/>
          <w:sz w:val="24"/>
          <w:szCs w:val="24"/>
        </w:rPr>
        <w:t>これらすべてが、</w:t>
      </w:r>
      <w:r w:rsidR="00E305B8" w:rsidRPr="00E305B8">
        <w:rPr>
          <w:rFonts w:ascii="ＭＳ Ｐ明朝" w:eastAsia="ＭＳ Ｐ明朝" w:hAnsi="ＭＳ Ｐ明朝"/>
          <w:sz w:val="24"/>
          <w:szCs w:val="24"/>
        </w:rPr>
        <w:t>艱難期の終わりに向けて加</w:t>
      </w:r>
      <w:r w:rsidR="00E305B8" w:rsidRPr="00E305B8">
        <w:rPr>
          <w:rFonts w:ascii="ＭＳ Ｐ明朝" w:eastAsia="ＭＳ Ｐ明朝" w:hAnsi="ＭＳ Ｐ明朝" w:hint="eastAsia"/>
          <w:sz w:val="24"/>
          <w:szCs w:val="24"/>
        </w:rPr>
        <w:t>速する出来事の流れの中で、矢継ぎ早に起こります。</w:t>
      </w:r>
      <w:r w:rsidRPr="00FF6AC5">
        <w:rPr>
          <w:rFonts w:ascii="ＭＳ Ｐ明朝" w:eastAsia="ＭＳ Ｐ明朝" w:hAnsi="ＭＳ Ｐ明朝" w:hint="eastAsia"/>
          <w:sz w:val="24"/>
          <w:szCs w:val="24"/>
        </w:rPr>
        <w:t>もっとも、神殿の丘の再奪還が、</w:t>
      </w:r>
      <w:r w:rsidR="00E305B8" w:rsidRPr="00E305B8">
        <w:rPr>
          <w:rFonts w:ascii="ＭＳ Ｐ明朝" w:eastAsia="ＭＳ Ｐ明朝" w:hAnsi="ＭＳ Ｐ明朝" w:hint="eastAsia"/>
          <w:sz w:val="24"/>
          <w:szCs w:val="24"/>
        </w:rPr>
        <w:t>イスラエル国内での武力闘争の終結を意味するものではありません。反キリストの世界的な支配の手口の一つは、「要</w:t>
      </w:r>
      <w:r w:rsidR="00D64928">
        <w:rPr>
          <w:rFonts w:ascii="ＭＳ Ｐ明朝" w:eastAsia="ＭＳ Ｐ明朝" w:hAnsi="ＭＳ Ｐ明朝" w:hint="eastAsia"/>
          <w:sz w:val="24"/>
          <w:szCs w:val="24"/>
        </w:rPr>
        <w:t>害</w:t>
      </w:r>
      <w:r w:rsidR="00E305B8" w:rsidRPr="00E305B8">
        <w:rPr>
          <w:rFonts w:ascii="ＭＳ Ｐ明朝" w:eastAsia="ＭＳ Ｐ明朝" w:hAnsi="ＭＳ Ｐ明朝" w:hint="eastAsia"/>
          <w:sz w:val="24"/>
          <w:szCs w:val="24"/>
        </w:rPr>
        <w:t>」（</w:t>
      </w:r>
      <w:hyperlink r:id="rId131" w:anchor="11:38" w:tooltip="彼はこれらの者の代りに、要害の神をあがめ、金、銀、宝石、および宝物をもって、その先祖たちの知らなかった神をあがめ、 異邦の神の助けによって、最も強固な城にむかって、事をなすでしょう。そして彼を認める者には、栄誉を増し与え、これに多くの人を治めさせ、賞与として土地を分け与えるでしょう。 " w:history="1">
        <w:r w:rsidR="00E305B8" w:rsidRPr="003C3C44">
          <w:rPr>
            <w:rStyle w:val="a7"/>
            <w:rFonts w:ascii="ＭＳ Ｐ明朝" w:eastAsia="ＭＳ Ｐ明朝" w:hAnsi="ＭＳ Ｐ明朝" w:hint="eastAsia"/>
            <w:sz w:val="24"/>
            <w:szCs w:val="24"/>
          </w:rPr>
          <w:t>ダニ</w:t>
        </w:r>
        <w:r w:rsidR="00B6276F" w:rsidRPr="003C3C44">
          <w:rPr>
            <w:rStyle w:val="a7"/>
            <w:rFonts w:ascii="ＭＳ Ｐ明朝" w:eastAsia="ＭＳ Ｐ明朝" w:hAnsi="ＭＳ Ｐ明朝" w:hint="eastAsia"/>
            <w:sz w:val="24"/>
            <w:szCs w:val="24"/>
          </w:rPr>
          <w:t>エル</w:t>
        </w:r>
        <w:r w:rsidR="00E305B8" w:rsidRPr="003C3C44">
          <w:rPr>
            <w:rStyle w:val="a7"/>
            <w:rFonts w:ascii="ＭＳ Ｐ明朝" w:eastAsia="ＭＳ Ｐ明朝" w:hAnsi="ＭＳ Ｐ明朝"/>
            <w:sz w:val="24"/>
            <w:szCs w:val="24"/>
          </w:rPr>
          <w:t>11</w:t>
        </w:r>
        <w:r w:rsidR="00B6276F" w:rsidRPr="003C3C44">
          <w:rPr>
            <w:rStyle w:val="a7"/>
            <w:rFonts w:ascii="ＭＳ Ｐ明朝" w:eastAsia="ＭＳ Ｐ明朝" w:hAnsi="ＭＳ Ｐ明朝"/>
            <w:sz w:val="24"/>
            <w:szCs w:val="24"/>
          </w:rPr>
          <w:t>章</w:t>
        </w:r>
        <w:r w:rsidR="00E305B8" w:rsidRPr="003C3C44">
          <w:rPr>
            <w:rStyle w:val="a7"/>
            <w:rFonts w:ascii="ＭＳ Ｐ明朝" w:eastAsia="ＭＳ Ｐ明朝" w:hAnsi="ＭＳ Ｐ明朝"/>
            <w:sz w:val="24"/>
            <w:szCs w:val="24"/>
          </w:rPr>
          <w:t>38-39</w:t>
        </w:r>
        <w:r w:rsidR="00B6276F" w:rsidRPr="003C3C44">
          <w:rPr>
            <w:rStyle w:val="a7"/>
            <w:rFonts w:ascii="ＭＳ Ｐ明朝" w:eastAsia="ＭＳ Ｐ明朝" w:hAnsi="ＭＳ Ｐ明朝"/>
            <w:sz w:val="24"/>
            <w:szCs w:val="24"/>
          </w:rPr>
          <w:t>節</w:t>
        </w:r>
      </w:hyperlink>
      <w:r w:rsidR="00E305B8" w:rsidRPr="00E305B8">
        <w:rPr>
          <w:rFonts w:ascii="ＭＳ Ｐ明朝" w:eastAsia="ＭＳ Ｐ明朝" w:hAnsi="ＭＳ Ｐ明朝"/>
          <w:sz w:val="24"/>
          <w:szCs w:val="24"/>
        </w:rPr>
        <w:t>）を使って支配を強固にすることであり、</w:t>
      </w:r>
      <w:r w:rsidR="00D64928" w:rsidRPr="00D64928">
        <w:rPr>
          <w:rFonts w:ascii="ＭＳ Ｐ明朝" w:eastAsia="ＭＳ Ｐ明朝" w:hAnsi="ＭＳ Ｐ明朝" w:hint="eastAsia"/>
          <w:sz w:val="24"/>
          <w:szCs w:val="24"/>
        </w:rPr>
        <w:t>忠実な配下を配置し</w:t>
      </w:r>
      <w:r w:rsidR="009479EC">
        <w:rPr>
          <w:rFonts w:ascii="ＭＳ Ｐ明朝" w:eastAsia="ＭＳ Ｐ明朝" w:hAnsi="ＭＳ Ｐ明朝" w:hint="eastAsia"/>
          <w:sz w:val="24"/>
          <w:szCs w:val="24"/>
        </w:rPr>
        <w:t>ておい</w:t>
      </w:r>
      <w:r w:rsidR="00D64928" w:rsidRPr="00D64928">
        <w:rPr>
          <w:rFonts w:ascii="ＭＳ Ｐ明朝" w:eastAsia="ＭＳ Ｐ明朝" w:hAnsi="ＭＳ Ｐ明朝" w:hint="eastAsia"/>
          <w:sz w:val="24"/>
          <w:szCs w:val="24"/>
        </w:rPr>
        <w:t>た拠点によって、体制への反抗を抑え込むことにあります。聖書は、このことがイスラエルにおいても同様であることを示しています</w:t>
      </w:r>
      <w:r w:rsidR="00E305B8" w:rsidRPr="00E305B8">
        <w:rPr>
          <w:rFonts w:ascii="ＭＳ Ｐ明朝" w:eastAsia="ＭＳ Ｐ明朝" w:hAnsi="ＭＳ Ｐ明朝"/>
          <w:sz w:val="24"/>
          <w:szCs w:val="24"/>
        </w:rPr>
        <w:t>（</w:t>
      </w:r>
      <w:hyperlink r:id="rId132" w:anchor="2:15" w:tooltip="すべての高きやぐら、すべての堅固な城壁、 " w:history="1">
        <w:r w:rsidR="00E305B8" w:rsidRPr="000823C7">
          <w:rPr>
            <w:rStyle w:val="a7"/>
            <w:rFonts w:ascii="ＭＳ Ｐ明朝" w:eastAsia="ＭＳ Ｐ明朝" w:hAnsi="ＭＳ Ｐ明朝"/>
            <w:sz w:val="24"/>
            <w:szCs w:val="24"/>
          </w:rPr>
          <w:t>イ</w:t>
        </w:r>
        <w:r w:rsidR="00F64FDD" w:rsidRPr="000823C7">
          <w:rPr>
            <w:rStyle w:val="a7"/>
            <w:rFonts w:ascii="ＭＳ Ｐ明朝" w:eastAsia="ＭＳ Ｐ明朝" w:hAnsi="ＭＳ Ｐ明朝"/>
            <w:sz w:val="24"/>
            <w:szCs w:val="24"/>
          </w:rPr>
          <w:t>ザヤ</w:t>
        </w:r>
        <w:r w:rsidR="00E305B8" w:rsidRPr="000823C7">
          <w:rPr>
            <w:rStyle w:val="a7"/>
            <w:rFonts w:ascii="ＭＳ Ｐ明朝" w:eastAsia="ＭＳ Ｐ明朝" w:hAnsi="ＭＳ Ｐ明朝"/>
            <w:sz w:val="24"/>
            <w:szCs w:val="24"/>
          </w:rPr>
          <w:t>2</w:t>
        </w:r>
        <w:r w:rsidR="00F64FDD" w:rsidRPr="000823C7">
          <w:rPr>
            <w:rStyle w:val="a7"/>
            <w:rFonts w:ascii="ＭＳ Ｐ明朝" w:eastAsia="ＭＳ Ｐ明朝" w:hAnsi="ＭＳ Ｐ明朝"/>
            <w:sz w:val="24"/>
            <w:szCs w:val="24"/>
          </w:rPr>
          <w:t>章</w:t>
        </w:r>
        <w:r w:rsidR="00E305B8" w:rsidRPr="000823C7">
          <w:rPr>
            <w:rStyle w:val="a7"/>
            <w:rFonts w:ascii="ＭＳ Ｐ明朝" w:eastAsia="ＭＳ Ｐ明朝" w:hAnsi="ＭＳ Ｐ明朝"/>
            <w:sz w:val="24"/>
            <w:szCs w:val="24"/>
          </w:rPr>
          <w:t>15</w:t>
        </w:r>
        <w:r w:rsidR="00F64FDD" w:rsidRPr="000823C7">
          <w:rPr>
            <w:rStyle w:val="a7"/>
            <w:rFonts w:ascii="ＭＳ Ｐ明朝" w:eastAsia="ＭＳ Ｐ明朝" w:hAnsi="ＭＳ Ｐ明朝"/>
            <w:sz w:val="24"/>
            <w:szCs w:val="24"/>
          </w:rPr>
          <w:t>節</w:t>
        </w:r>
      </w:hyperlink>
      <w:r w:rsidR="00257DE8">
        <w:rPr>
          <w:rFonts w:ascii="ＭＳ Ｐ明朝" w:eastAsia="ＭＳ Ｐ明朝" w:hAnsi="ＭＳ Ｐ明朝" w:hint="eastAsia"/>
          <w:sz w:val="24"/>
          <w:szCs w:val="24"/>
        </w:rPr>
        <w:t xml:space="preserve">, </w:t>
      </w:r>
      <w:hyperlink r:id="rId133" w:anchor="25:12" w:tooltip="その石がきの高い城郭を主は傾け倒し、地に投げうって、ちりにかえされる。 " w:history="1">
        <w:r w:rsidR="00E305B8" w:rsidRPr="000823C7">
          <w:rPr>
            <w:rStyle w:val="a7"/>
            <w:rFonts w:ascii="ＭＳ Ｐ明朝" w:eastAsia="ＭＳ Ｐ明朝" w:hAnsi="ＭＳ Ｐ明朝"/>
            <w:sz w:val="24"/>
            <w:szCs w:val="24"/>
          </w:rPr>
          <w:t>25</w:t>
        </w:r>
        <w:r w:rsidR="00257DE8" w:rsidRPr="000823C7">
          <w:rPr>
            <w:rStyle w:val="a7"/>
            <w:rFonts w:ascii="ＭＳ Ｐ明朝" w:eastAsia="ＭＳ Ｐ明朝" w:hAnsi="ＭＳ Ｐ明朝"/>
            <w:sz w:val="24"/>
            <w:szCs w:val="24"/>
          </w:rPr>
          <w:t>章</w:t>
        </w:r>
        <w:r w:rsidR="00E305B8" w:rsidRPr="000823C7">
          <w:rPr>
            <w:rStyle w:val="a7"/>
            <w:rFonts w:ascii="ＭＳ Ｐ明朝" w:eastAsia="ＭＳ Ｐ明朝" w:hAnsi="ＭＳ Ｐ明朝"/>
            <w:sz w:val="24"/>
            <w:szCs w:val="24"/>
          </w:rPr>
          <w:t>12</w:t>
        </w:r>
        <w:r w:rsidR="00257DE8" w:rsidRPr="000823C7">
          <w:rPr>
            <w:rStyle w:val="a7"/>
            <w:rFonts w:ascii="ＭＳ Ｐ明朝" w:eastAsia="ＭＳ Ｐ明朝" w:hAnsi="ＭＳ Ｐ明朝"/>
            <w:sz w:val="24"/>
            <w:szCs w:val="24"/>
          </w:rPr>
          <w:t>節</w:t>
        </w:r>
      </w:hyperlink>
      <w:r w:rsidR="00257DE8">
        <w:rPr>
          <w:rFonts w:ascii="ＭＳ Ｐ明朝" w:eastAsia="ＭＳ Ｐ明朝" w:hAnsi="ＭＳ Ｐ明朝" w:hint="eastAsia"/>
          <w:sz w:val="24"/>
          <w:szCs w:val="24"/>
        </w:rPr>
        <w:t xml:space="preserve">, </w:t>
      </w:r>
      <w:hyperlink r:id="rId134" w:anchor="30:25" w:tooltip="大いなる虐殺の日、やぐらの倒れる時、すべてのそびえたつ山と、すべての高い丘に水の流れる川がある。 " w:history="1">
        <w:r w:rsidR="00E305B8" w:rsidRPr="000823C7">
          <w:rPr>
            <w:rStyle w:val="a7"/>
            <w:rFonts w:ascii="ＭＳ Ｐ明朝" w:eastAsia="ＭＳ Ｐ明朝" w:hAnsi="ＭＳ Ｐ明朝"/>
            <w:sz w:val="24"/>
            <w:szCs w:val="24"/>
          </w:rPr>
          <w:t>30</w:t>
        </w:r>
        <w:r w:rsidR="00257DE8" w:rsidRPr="000823C7">
          <w:rPr>
            <w:rStyle w:val="a7"/>
            <w:rFonts w:ascii="ＭＳ Ｐ明朝" w:eastAsia="ＭＳ Ｐ明朝" w:hAnsi="ＭＳ Ｐ明朝"/>
            <w:sz w:val="24"/>
            <w:szCs w:val="24"/>
          </w:rPr>
          <w:t>章</w:t>
        </w:r>
        <w:r w:rsidR="00E305B8" w:rsidRPr="000823C7">
          <w:rPr>
            <w:rStyle w:val="a7"/>
            <w:rFonts w:ascii="ＭＳ Ｐ明朝" w:eastAsia="ＭＳ Ｐ明朝" w:hAnsi="ＭＳ Ｐ明朝"/>
            <w:sz w:val="24"/>
            <w:szCs w:val="24"/>
          </w:rPr>
          <w:t>25</w:t>
        </w:r>
        <w:r w:rsidR="00257DE8" w:rsidRPr="000823C7">
          <w:rPr>
            <w:rStyle w:val="a7"/>
            <w:rFonts w:ascii="ＭＳ Ｐ明朝" w:eastAsia="ＭＳ Ｐ明朝" w:hAnsi="ＭＳ Ｐ明朝"/>
            <w:sz w:val="24"/>
            <w:szCs w:val="24"/>
          </w:rPr>
          <w:t>節</w:t>
        </w:r>
      </w:hyperlink>
      <w:r w:rsidR="00E305B8" w:rsidRPr="00E305B8">
        <w:rPr>
          <w:rFonts w:ascii="ＭＳ Ｐ明朝" w:eastAsia="ＭＳ Ｐ明朝" w:hAnsi="ＭＳ Ｐ明朝"/>
          <w:sz w:val="24"/>
          <w:szCs w:val="24"/>
        </w:rPr>
        <w:t>;</w:t>
      </w:r>
      <w:r w:rsidR="00257DE8">
        <w:rPr>
          <w:rFonts w:ascii="ＭＳ Ｐ明朝" w:eastAsia="ＭＳ Ｐ明朝" w:hAnsi="ＭＳ Ｐ明朝" w:hint="eastAsia"/>
          <w:sz w:val="24"/>
          <w:szCs w:val="24"/>
        </w:rPr>
        <w:t xml:space="preserve"> </w:t>
      </w:r>
      <w:hyperlink r:id="rId135" w:anchor="1:16" w:tooltip="ラッパとときの声の日、堅固な町と高いやぐらを攻める日である。 " w:history="1">
        <w:r w:rsidR="00E305B8" w:rsidRPr="000823C7">
          <w:rPr>
            <w:rStyle w:val="a7"/>
            <w:rFonts w:ascii="ＭＳ Ｐ明朝" w:eastAsia="ＭＳ Ｐ明朝" w:hAnsi="ＭＳ Ｐ明朝"/>
            <w:sz w:val="24"/>
            <w:szCs w:val="24"/>
          </w:rPr>
          <w:t>ゼ</w:t>
        </w:r>
        <w:r w:rsidR="00257DE8" w:rsidRPr="000823C7">
          <w:rPr>
            <w:rStyle w:val="a7"/>
            <w:rFonts w:ascii="ＭＳ Ｐ明朝" w:eastAsia="ＭＳ Ｐ明朝" w:hAnsi="ＭＳ Ｐ明朝"/>
            <w:sz w:val="24"/>
            <w:szCs w:val="24"/>
          </w:rPr>
          <w:t>パニヤ</w:t>
        </w:r>
        <w:r w:rsidR="00E305B8" w:rsidRPr="000823C7">
          <w:rPr>
            <w:rStyle w:val="a7"/>
            <w:rFonts w:ascii="ＭＳ Ｐ明朝" w:eastAsia="ＭＳ Ｐ明朝" w:hAnsi="ＭＳ Ｐ明朝"/>
            <w:sz w:val="24"/>
            <w:szCs w:val="24"/>
          </w:rPr>
          <w:t>1</w:t>
        </w:r>
        <w:r w:rsidR="00257DE8" w:rsidRPr="000823C7">
          <w:rPr>
            <w:rStyle w:val="a7"/>
            <w:rFonts w:ascii="ＭＳ Ｐ明朝" w:eastAsia="ＭＳ Ｐ明朝" w:hAnsi="ＭＳ Ｐ明朝"/>
            <w:sz w:val="24"/>
            <w:szCs w:val="24"/>
          </w:rPr>
          <w:t>章</w:t>
        </w:r>
        <w:r w:rsidR="00E305B8" w:rsidRPr="000823C7">
          <w:rPr>
            <w:rStyle w:val="a7"/>
            <w:rFonts w:ascii="ＭＳ Ｐ明朝" w:eastAsia="ＭＳ Ｐ明朝" w:hAnsi="ＭＳ Ｐ明朝"/>
            <w:sz w:val="24"/>
            <w:szCs w:val="24"/>
          </w:rPr>
          <w:t>16</w:t>
        </w:r>
        <w:r w:rsidR="00257DE8" w:rsidRPr="000823C7">
          <w:rPr>
            <w:rStyle w:val="a7"/>
            <w:rFonts w:ascii="ＭＳ Ｐ明朝" w:eastAsia="ＭＳ Ｐ明朝" w:hAnsi="ＭＳ Ｐ明朝"/>
            <w:sz w:val="24"/>
            <w:szCs w:val="24"/>
          </w:rPr>
          <w:t>節</w:t>
        </w:r>
      </w:hyperlink>
      <w:r w:rsidR="00257DE8">
        <w:rPr>
          <w:rFonts w:ascii="ＭＳ Ｐ明朝" w:eastAsia="ＭＳ Ｐ明朝" w:hAnsi="ＭＳ Ｐ明朝" w:hint="eastAsia"/>
          <w:sz w:val="24"/>
          <w:szCs w:val="24"/>
        </w:rPr>
        <w:t xml:space="preserve">, </w:t>
      </w:r>
      <w:hyperlink r:id="rId136" w:anchor="3:6" w:tooltip="「わたしは諸国民を滅ぼした。そのやぐらは荒れはてた。わたしはそのちまたを荒したので、ちまたを行き来する者もない。その町々は荒れすたれて、人の姿もなく、住む者もない。 " w:history="1">
        <w:r w:rsidR="00E305B8" w:rsidRPr="000823C7">
          <w:rPr>
            <w:rStyle w:val="a7"/>
            <w:rFonts w:ascii="ＭＳ Ｐ明朝" w:eastAsia="ＭＳ Ｐ明朝" w:hAnsi="ＭＳ Ｐ明朝"/>
            <w:sz w:val="24"/>
            <w:szCs w:val="24"/>
          </w:rPr>
          <w:t>3</w:t>
        </w:r>
        <w:r w:rsidR="00257DE8" w:rsidRPr="000823C7">
          <w:rPr>
            <w:rStyle w:val="a7"/>
            <w:rFonts w:ascii="ＭＳ Ｐ明朝" w:eastAsia="ＭＳ Ｐ明朝" w:hAnsi="ＭＳ Ｐ明朝"/>
            <w:sz w:val="24"/>
            <w:szCs w:val="24"/>
          </w:rPr>
          <w:t>章</w:t>
        </w:r>
        <w:r w:rsidR="00E305B8" w:rsidRPr="000823C7">
          <w:rPr>
            <w:rStyle w:val="a7"/>
            <w:rFonts w:ascii="ＭＳ Ｐ明朝" w:eastAsia="ＭＳ Ｐ明朝" w:hAnsi="ＭＳ Ｐ明朝"/>
            <w:sz w:val="24"/>
            <w:szCs w:val="24"/>
          </w:rPr>
          <w:t>6</w:t>
        </w:r>
        <w:r w:rsidR="00257DE8" w:rsidRPr="000823C7">
          <w:rPr>
            <w:rStyle w:val="a7"/>
            <w:rFonts w:ascii="ＭＳ Ｐ明朝" w:eastAsia="ＭＳ Ｐ明朝" w:hAnsi="ＭＳ Ｐ明朝"/>
            <w:sz w:val="24"/>
            <w:szCs w:val="24"/>
          </w:rPr>
          <w:t>節</w:t>
        </w:r>
      </w:hyperlink>
      <w:r w:rsidR="00257DE8">
        <w:rPr>
          <w:rFonts w:ascii="ＭＳ Ｐ明朝" w:eastAsia="ＭＳ Ｐ明朝" w:hAnsi="ＭＳ Ｐ明朝" w:hint="eastAsia"/>
          <w:sz w:val="24"/>
          <w:szCs w:val="24"/>
        </w:rPr>
        <w:t xml:space="preserve">, </w:t>
      </w:r>
      <w:hyperlink r:id="rId137" w:anchor="3:15" w:tooltip="主はあなたを訴える者を取り去り、あなたの敵を追い払われた。イスラエルの王なる主はあなたのうちにいます。あなたはもはや災を恐れることはない。 " w:history="1">
        <w:r w:rsidR="00E305B8" w:rsidRPr="000823C7">
          <w:rPr>
            <w:rStyle w:val="a7"/>
            <w:rFonts w:ascii="ＭＳ Ｐ明朝" w:eastAsia="ＭＳ Ｐ明朝" w:hAnsi="ＭＳ Ｐ明朝"/>
            <w:sz w:val="24"/>
            <w:szCs w:val="24"/>
          </w:rPr>
          <w:t>3</w:t>
        </w:r>
        <w:r w:rsidR="00257DE8" w:rsidRPr="000823C7">
          <w:rPr>
            <w:rStyle w:val="a7"/>
            <w:rFonts w:ascii="ＭＳ Ｐ明朝" w:eastAsia="ＭＳ Ｐ明朝" w:hAnsi="ＭＳ Ｐ明朝"/>
            <w:sz w:val="24"/>
            <w:szCs w:val="24"/>
          </w:rPr>
          <w:t>章</w:t>
        </w:r>
        <w:r w:rsidR="00E305B8" w:rsidRPr="000823C7">
          <w:rPr>
            <w:rStyle w:val="a7"/>
            <w:rFonts w:ascii="ＭＳ Ｐ明朝" w:eastAsia="ＭＳ Ｐ明朝" w:hAnsi="ＭＳ Ｐ明朝"/>
            <w:sz w:val="24"/>
            <w:szCs w:val="24"/>
          </w:rPr>
          <w:t>15</w:t>
        </w:r>
        <w:r w:rsidR="00257DE8" w:rsidRPr="000823C7">
          <w:rPr>
            <w:rStyle w:val="a7"/>
            <w:rFonts w:ascii="ＭＳ Ｐ明朝" w:eastAsia="ＭＳ Ｐ明朝" w:hAnsi="ＭＳ Ｐ明朝"/>
            <w:sz w:val="24"/>
            <w:szCs w:val="24"/>
          </w:rPr>
          <w:t>節</w:t>
        </w:r>
      </w:hyperlink>
      <w:r w:rsidR="00E305B8" w:rsidRPr="00E305B8">
        <w:rPr>
          <w:rFonts w:ascii="ＭＳ Ｐ明朝" w:eastAsia="ＭＳ Ｐ明朝" w:hAnsi="ＭＳ Ｐ明朝"/>
          <w:sz w:val="24"/>
          <w:szCs w:val="24"/>
        </w:rPr>
        <w:t>[ヘブ</w:t>
      </w:r>
      <w:r w:rsidR="00257DE8">
        <w:rPr>
          <w:rFonts w:ascii="ＭＳ Ｐ明朝" w:eastAsia="ＭＳ Ｐ明朝" w:hAnsi="ＭＳ Ｐ明朝" w:hint="eastAsia"/>
          <w:sz w:val="24"/>
          <w:szCs w:val="24"/>
        </w:rPr>
        <w:t>ル</w:t>
      </w:r>
      <w:r w:rsidR="00E305B8" w:rsidRPr="00E305B8">
        <w:rPr>
          <w:rFonts w:ascii="ＭＳ Ｐ明朝" w:eastAsia="ＭＳ Ｐ明朝" w:hAnsi="ＭＳ Ｐ明朝"/>
          <w:sz w:val="24"/>
          <w:szCs w:val="24"/>
        </w:rPr>
        <w:t>語のみ]）。</w:t>
      </w:r>
      <w:r w:rsidR="00D64928" w:rsidRPr="00D64928">
        <w:rPr>
          <w:rFonts w:ascii="ＭＳ Ｐ明朝" w:eastAsia="ＭＳ Ｐ明朝" w:hAnsi="ＭＳ Ｐ明朝" w:hint="eastAsia"/>
          <w:sz w:val="24"/>
          <w:szCs w:val="24"/>
        </w:rPr>
        <w:t>反乱が始まると、これらの要害には、獣の残存部隊だけでなく、すでに反キリストへの忠誠が後戻りできない段階に達しているユダヤ人たち――たとえばイスラエルの「王」と呼ばれる人物――も加わることになるでしょう。</w:t>
      </w:r>
      <w:r w:rsidR="00E305B8" w:rsidRPr="000B3288">
        <w:rPr>
          <w:rFonts w:ascii="ＭＳ Ｐ明朝" w:eastAsia="ＭＳ Ｐ明朝" w:hAnsi="ＭＳ Ｐ明朝" w:hint="eastAsia"/>
          <w:spacing w:val="-20"/>
          <w:sz w:val="24"/>
          <w:szCs w:val="24"/>
        </w:rPr>
        <w:t>ハルマゲドンの作戦の進行を考えると（</w:t>
      </w:r>
      <w:r w:rsidR="00D64928">
        <w:rPr>
          <w:rFonts w:ascii="ＭＳ Ｐ明朝" w:eastAsia="ＭＳ Ｐ明朝" w:hAnsi="ＭＳ Ｐ明朝" w:hint="eastAsia"/>
          <w:spacing w:val="-20"/>
          <w:sz w:val="24"/>
          <w:szCs w:val="24"/>
        </w:rPr>
        <w:t>後述</w:t>
      </w:r>
      <w:r w:rsidR="00E305B8" w:rsidRPr="000B3288">
        <w:rPr>
          <w:rFonts w:ascii="ＭＳ Ｐ明朝" w:eastAsia="ＭＳ Ｐ明朝" w:hAnsi="ＭＳ Ｐ明朝" w:hint="eastAsia"/>
          <w:spacing w:val="-20"/>
          <w:sz w:val="24"/>
          <w:szCs w:val="24"/>
        </w:rPr>
        <w:t>第</w:t>
      </w:r>
      <w:r w:rsidR="00E305B8" w:rsidRPr="000B3288">
        <w:rPr>
          <w:rFonts w:ascii="ＭＳ Ｐ明朝" w:eastAsia="ＭＳ Ｐ明朝" w:hAnsi="ＭＳ Ｐ明朝"/>
          <w:spacing w:val="-20"/>
          <w:sz w:val="24"/>
          <w:szCs w:val="24"/>
        </w:rPr>
        <w:t>VII</w:t>
      </w:r>
      <w:r w:rsidR="00D64928">
        <w:rPr>
          <w:rFonts w:ascii="ＭＳ Ｐ明朝" w:eastAsia="ＭＳ Ｐ明朝" w:hAnsi="ＭＳ Ｐ明朝" w:hint="eastAsia"/>
          <w:spacing w:val="-20"/>
          <w:sz w:val="24"/>
          <w:szCs w:val="24"/>
        </w:rPr>
        <w:t>章</w:t>
      </w:r>
      <w:r w:rsidR="00E305B8" w:rsidRPr="000B3288">
        <w:rPr>
          <w:rFonts w:ascii="ＭＳ Ｐ明朝" w:eastAsia="ＭＳ Ｐ明朝" w:hAnsi="ＭＳ Ｐ明朝"/>
          <w:spacing w:val="-20"/>
          <w:sz w:val="24"/>
          <w:szCs w:val="24"/>
        </w:rPr>
        <w:t>参照）</w:t>
      </w:r>
      <w:r w:rsidR="00E305B8" w:rsidRPr="00E305B8">
        <w:rPr>
          <w:rFonts w:ascii="ＭＳ Ｐ明朝" w:eastAsia="ＭＳ Ｐ明朝" w:hAnsi="ＭＳ Ｐ明朝"/>
          <w:sz w:val="24"/>
          <w:szCs w:val="24"/>
        </w:rPr>
        <w:t>、反キリストがハルマゲドンのために戻ってくるまで、これらの</w:t>
      </w:r>
      <w:r w:rsidR="00A33AD8">
        <w:rPr>
          <w:rFonts w:ascii="ＭＳ Ｐ明朝" w:eastAsia="ＭＳ Ｐ明朝" w:hAnsi="ＭＳ Ｐ明朝" w:hint="eastAsia"/>
          <w:sz w:val="24"/>
          <w:szCs w:val="24"/>
        </w:rPr>
        <w:t>軍事拠点</w:t>
      </w:r>
      <w:r w:rsidR="00E305B8" w:rsidRPr="00E305B8">
        <w:rPr>
          <w:rFonts w:ascii="ＭＳ Ｐ明朝" w:eastAsia="ＭＳ Ｐ明朝" w:hAnsi="ＭＳ Ｐ明朝"/>
          <w:sz w:val="24"/>
          <w:szCs w:val="24"/>
        </w:rPr>
        <w:t>の多くが持ちこたえ、その結果、主の再臨（</w:t>
      </w:r>
      <w:hyperlink r:id="rId138" w:anchor="9:26" w:tooltip="その六十二週の後にメシヤは断たれるでしょう。ただし自分のためにではありません。またきたるべき君の民は、町と聖所とを滅ぼすでしょう。その終りは洪水のように臨むでしょう。そしてその終りまで戦争が続き、荒廃は定められています。 " w:history="1">
        <w:r w:rsidR="00E305B8" w:rsidRPr="000823C7">
          <w:rPr>
            <w:rStyle w:val="a7"/>
            <w:rFonts w:ascii="ＭＳ Ｐ明朝" w:eastAsia="ＭＳ Ｐ明朝" w:hAnsi="ＭＳ Ｐ明朝"/>
            <w:sz w:val="24"/>
            <w:szCs w:val="24"/>
          </w:rPr>
          <w:t>ダニ</w:t>
        </w:r>
        <w:r w:rsidR="00257DE8" w:rsidRPr="000823C7">
          <w:rPr>
            <w:rStyle w:val="a7"/>
            <w:rFonts w:ascii="ＭＳ Ｐ明朝" w:eastAsia="ＭＳ Ｐ明朝" w:hAnsi="ＭＳ Ｐ明朝"/>
            <w:sz w:val="24"/>
            <w:szCs w:val="24"/>
          </w:rPr>
          <w:t>エル</w:t>
        </w:r>
        <w:r w:rsidR="00E305B8" w:rsidRPr="000823C7">
          <w:rPr>
            <w:rStyle w:val="a7"/>
            <w:rFonts w:ascii="ＭＳ Ｐ明朝" w:eastAsia="ＭＳ Ｐ明朝" w:hAnsi="ＭＳ Ｐ明朝"/>
            <w:sz w:val="24"/>
            <w:szCs w:val="24"/>
          </w:rPr>
          <w:t>9</w:t>
        </w:r>
        <w:r w:rsidR="00257DE8" w:rsidRPr="000823C7">
          <w:rPr>
            <w:rStyle w:val="a7"/>
            <w:rFonts w:ascii="ＭＳ Ｐ明朝" w:eastAsia="ＭＳ Ｐ明朝" w:hAnsi="ＭＳ Ｐ明朝"/>
            <w:sz w:val="24"/>
            <w:szCs w:val="24"/>
          </w:rPr>
          <w:t>章</w:t>
        </w:r>
        <w:r w:rsidR="00E305B8" w:rsidRPr="000823C7">
          <w:rPr>
            <w:rStyle w:val="a7"/>
            <w:rFonts w:ascii="ＭＳ Ｐ明朝" w:eastAsia="ＭＳ Ｐ明朝" w:hAnsi="ＭＳ Ｐ明朝"/>
            <w:sz w:val="24"/>
            <w:szCs w:val="24"/>
          </w:rPr>
          <w:t>26</w:t>
        </w:r>
        <w:r w:rsidR="00257DE8" w:rsidRPr="000823C7">
          <w:rPr>
            <w:rStyle w:val="a7"/>
            <w:rFonts w:ascii="ＭＳ Ｐ明朝" w:eastAsia="ＭＳ Ｐ明朝" w:hAnsi="ＭＳ Ｐ明朝"/>
            <w:sz w:val="24"/>
            <w:szCs w:val="24"/>
          </w:rPr>
          <w:t>節</w:t>
        </w:r>
      </w:hyperlink>
      <w:r w:rsidR="00E305B8" w:rsidRPr="00E305B8">
        <w:rPr>
          <w:rFonts w:ascii="ＭＳ Ｐ明朝" w:eastAsia="ＭＳ Ｐ明朝" w:hAnsi="ＭＳ Ｐ明朝"/>
          <w:sz w:val="24"/>
          <w:szCs w:val="24"/>
        </w:rPr>
        <w:t>）まで闘争が続くと予想できます。</w:t>
      </w:r>
      <w:r w:rsidR="00A33AD8" w:rsidRPr="00A33AD8">
        <w:rPr>
          <w:rFonts w:ascii="ＭＳ Ｐ明朝" w:eastAsia="ＭＳ Ｐ明朝" w:hAnsi="ＭＳ Ｐ明朝" w:hint="eastAsia"/>
          <w:sz w:val="24"/>
          <w:szCs w:val="24"/>
        </w:rPr>
        <w:t>というのも、獣を打ち滅ぼしイスラエルを解放するのは、人間による拙速な自己解放の試みではなく、主イエス・キリストの再臨そのものだからです。</w:t>
      </w:r>
    </w:p>
    <w:p w14:paraId="4A13FE03" w14:textId="77777777" w:rsidR="00A33AD8" w:rsidRPr="007756B4" w:rsidRDefault="00A33AD8" w:rsidP="00A33AD8">
      <w:pPr>
        <w:spacing w:line="240" w:lineRule="atLeast"/>
        <w:ind w:firstLine="240"/>
        <w:rPr>
          <w:rFonts w:ascii="ＭＳ Ｐ明朝" w:eastAsia="ＭＳ Ｐ明朝" w:hAnsi="ＭＳ Ｐ明朝"/>
          <w:sz w:val="24"/>
          <w:szCs w:val="24"/>
        </w:rPr>
      </w:pPr>
    </w:p>
    <w:p w14:paraId="68FDE9E3" w14:textId="77777777" w:rsidR="007C0879" w:rsidRPr="007756B4" w:rsidRDefault="00401B4D" w:rsidP="00786199">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(6)</w:t>
      </w:r>
      <w:r w:rsidR="007C0879" w:rsidRPr="007C0879">
        <w:rPr>
          <w:rFonts w:ascii="BIZ UDPゴシック" w:eastAsia="BIZ UDPゴシック" w:hAnsi="BIZ UDPゴシック"/>
          <w:sz w:val="24"/>
          <w:szCs w:val="24"/>
        </w:rPr>
        <w:t>わたしは、かの亜麻布を着て川の水の上に</w:t>
      </w:r>
      <w:r w:rsidR="007C0879" w:rsidRPr="00DF70A8">
        <w:rPr>
          <w:rFonts w:ascii="ＭＳ Ｐ明朝" w:eastAsia="ＭＳ Ｐ明朝" w:hAnsi="ＭＳ Ｐ明朝" w:hint="eastAsia"/>
          <w:sz w:val="24"/>
          <w:szCs w:val="24"/>
        </w:rPr>
        <w:t>[浮かんで]</w:t>
      </w:r>
      <w:r w:rsidR="007C0879" w:rsidRPr="007C0879">
        <w:rPr>
          <w:rFonts w:ascii="BIZ UDPゴシック" w:eastAsia="BIZ UDPゴシック" w:hAnsi="BIZ UDPゴシック"/>
          <w:sz w:val="24"/>
          <w:szCs w:val="24"/>
        </w:rPr>
        <w:t>いる人</w:t>
      </w:r>
      <w:r w:rsidR="007C0879" w:rsidRPr="00DF70A8">
        <w:rPr>
          <w:rFonts w:ascii="ＭＳ Ｐ明朝" w:eastAsia="ＭＳ Ｐ明朝" w:hAnsi="ＭＳ Ｐ明朝" w:hint="eastAsia"/>
          <w:sz w:val="24"/>
          <w:szCs w:val="24"/>
        </w:rPr>
        <w:t>（すなわち天使）</w:t>
      </w:r>
      <w:r w:rsidR="007C0879" w:rsidRPr="007C0879">
        <w:rPr>
          <w:rFonts w:ascii="BIZ UDPゴシック" w:eastAsia="BIZ UDPゴシック" w:hAnsi="BIZ UDPゴシック"/>
          <w:sz w:val="24"/>
          <w:szCs w:val="24"/>
        </w:rPr>
        <w:t>にむかって言った、「この異常なできごとは、いつになって終るでしょうか」と。</w:t>
      </w:r>
      <w:r w:rsidR="007C0879" w:rsidRPr="007C0879">
        <w:rPr>
          <w:rFonts w:ascii="ＭＳ Ｐ明朝" w:eastAsia="ＭＳ Ｐ明朝" w:hAnsi="ＭＳ Ｐ明朝"/>
          <w:sz w:val="24"/>
          <w:szCs w:val="24"/>
        </w:rPr>
        <w:t>(7)</w:t>
      </w:r>
      <w:r w:rsidR="007C0879" w:rsidRPr="007C0879">
        <w:rPr>
          <w:rFonts w:ascii="BIZ UDPゴシック" w:eastAsia="BIZ UDPゴシック" w:hAnsi="BIZ UDPゴシック"/>
          <w:sz w:val="24"/>
          <w:szCs w:val="24"/>
        </w:rPr>
        <w:t>かの亜麻布を着て、川の水の上にいた人</w:t>
      </w:r>
      <w:r w:rsidR="007C0879" w:rsidRPr="00DF70A8">
        <w:rPr>
          <w:rFonts w:ascii="ＭＳ Ｐ明朝" w:eastAsia="ＭＳ Ｐ明朝" w:hAnsi="ＭＳ Ｐ明朝" w:hint="eastAsia"/>
          <w:sz w:val="24"/>
          <w:szCs w:val="24"/>
        </w:rPr>
        <w:t>（すなわち、天使）</w:t>
      </w:r>
      <w:r w:rsidR="007C0879" w:rsidRPr="007C0879">
        <w:rPr>
          <w:rFonts w:ascii="BIZ UDPゴシック" w:eastAsia="BIZ UDPゴシック" w:hAnsi="BIZ UDPゴシック"/>
          <w:sz w:val="24"/>
          <w:szCs w:val="24"/>
        </w:rPr>
        <w:t>が、天に向かって、その右の手と左の手をあげ、永遠に生ける者をさして誓い、それは、ひと時とふた時と半時</w:t>
      </w:r>
      <w:r w:rsidR="007C0879" w:rsidRPr="00DF70A8">
        <w:rPr>
          <w:rFonts w:ascii="ＭＳ Ｐ明朝" w:eastAsia="ＭＳ Ｐ明朝" w:hAnsi="ＭＳ Ｐ明朝" w:hint="eastAsia"/>
          <w:sz w:val="24"/>
          <w:szCs w:val="24"/>
        </w:rPr>
        <w:t>（すなわち、大艱難期の三年半）</w:t>
      </w:r>
      <w:r w:rsidR="007C0879" w:rsidRPr="007C0879">
        <w:rPr>
          <w:rFonts w:ascii="BIZ UDPゴシック" w:eastAsia="BIZ UDPゴシック" w:hAnsi="BIZ UDPゴシック"/>
          <w:sz w:val="24"/>
          <w:szCs w:val="24"/>
        </w:rPr>
        <w:t>である。聖なる民を打ち砕く力が消え去る時に、これらの事はみな成就するだろうと言うのを、わたしは聞いた。</w:t>
      </w:r>
      <w:r w:rsidR="007C0879">
        <w:rPr>
          <w:rFonts w:ascii="ＭＳ Ｐ明朝" w:eastAsia="ＭＳ Ｐ明朝" w:hAnsi="ＭＳ Ｐ明朝" w:hint="eastAsia"/>
          <w:sz w:val="24"/>
          <w:szCs w:val="24"/>
        </w:rPr>
        <w:t>（</w:t>
      </w:r>
      <w:r w:rsidR="007C0879" w:rsidRPr="007756B4">
        <w:rPr>
          <w:rFonts w:ascii="ＭＳ Ｐ明朝" w:eastAsia="ＭＳ Ｐ明朝" w:hAnsi="ＭＳ Ｐ明朝" w:hint="eastAsia"/>
          <w:sz w:val="24"/>
          <w:szCs w:val="24"/>
        </w:rPr>
        <w:t>ダニエル</w:t>
      </w:r>
      <w:r w:rsidR="007C0879" w:rsidRPr="007756B4">
        <w:rPr>
          <w:rFonts w:ascii="ＭＳ Ｐ明朝" w:eastAsia="ＭＳ Ｐ明朝" w:hAnsi="ＭＳ Ｐ明朝"/>
          <w:sz w:val="24"/>
          <w:szCs w:val="24"/>
        </w:rPr>
        <w:t>12</w:t>
      </w:r>
      <w:r w:rsidR="007C0879">
        <w:rPr>
          <w:rFonts w:ascii="ＭＳ Ｐ明朝" w:eastAsia="ＭＳ Ｐ明朝" w:hAnsi="ＭＳ Ｐ明朝" w:hint="eastAsia"/>
          <w:sz w:val="24"/>
          <w:szCs w:val="24"/>
        </w:rPr>
        <w:t>章</w:t>
      </w:r>
      <w:r w:rsidR="007C0879" w:rsidRPr="007756B4">
        <w:rPr>
          <w:rFonts w:ascii="ＭＳ Ｐ明朝" w:eastAsia="ＭＳ Ｐ明朝" w:hAnsi="ＭＳ Ｐ明朝"/>
          <w:sz w:val="24"/>
          <w:szCs w:val="24"/>
        </w:rPr>
        <w:t>6-7</w:t>
      </w:r>
      <w:r w:rsidR="007C0879">
        <w:rPr>
          <w:rFonts w:ascii="ＭＳ Ｐ明朝" w:eastAsia="ＭＳ Ｐ明朝" w:hAnsi="ＭＳ Ｐ明朝" w:hint="eastAsia"/>
          <w:sz w:val="24"/>
          <w:szCs w:val="24"/>
        </w:rPr>
        <w:t>節）</w:t>
      </w:r>
    </w:p>
    <w:p w14:paraId="2650364E" w14:textId="77777777" w:rsidR="00401B4D" w:rsidRPr="007756B4" w:rsidRDefault="00401B4D" w:rsidP="00BB4B4A">
      <w:pPr>
        <w:spacing w:line="240" w:lineRule="atLeast"/>
        <w:rPr>
          <w:rFonts w:ascii="ＭＳ Ｐ明朝" w:eastAsia="ＭＳ Ｐ明朝" w:hAnsi="ＭＳ Ｐ明朝"/>
          <w:sz w:val="24"/>
          <w:szCs w:val="24"/>
        </w:rPr>
      </w:pPr>
    </w:p>
    <w:p w14:paraId="2B5B30A2" w14:textId="2A51EEF5" w:rsidR="00CD4130" w:rsidRDefault="00CD4130" w:rsidP="00786199">
      <w:pPr>
        <w:pStyle w:val="Web"/>
        <w:spacing w:before="0" w:beforeAutospacing="0" w:after="0" w:afterAutospacing="0" w:line="240" w:lineRule="atLeast"/>
        <w:ind w:left="240" w:firstLine="240"/>
        <w:rPr>
          <w:rFonts w:ascii="ＭＳ Ｐ明朝" w:eastAsia="ＭＳ Ｐ明朝" w:hAnsi="ＭＳ Ｐ明朝"/>
        </w:rPr>
      </w:pPr>
      <w:r w:rsidRPr="00CD4130">
        <w:rPr>
          <w:rFonts w:ascii="BIZ UDPゴシック" w:eastAsia="BIZ UDPゴシック" w:hAnsi="BIZ UDPゴシック" w:hint="eastAsia"/>
        </w:rPr>
        <w:t>その六十二週の後に</w:t>
      </w:r>
      <w:r w:rsidR="00AE681B">
        <w:rPr>
          <w:rFonts w:ascii="BIZ UDPゴシック" w:eastAsia="BIZ UDPゴシック" w:hAnsi="BIZ UDPゴシック" w:hint="eastAsia"/>
        </w:rPr>
        <w:t>メシヤ</w:t>
      </w:r>
      <w:r w:rsidRPr="00CD4130">
        <w:rPr>
          <w:rFonts w:ascii="BIZ UDPゴシック" w:eastAsia="BIZ UDPゴシック" w:hAnsi="BIZ UDPゴシック" w:hint="eastAsia"/>
        </w:rPr>
        <w:t>は断たれるでしょう。ただし自分のためにではありません</w:t>
      </w:r>
      <w:r w:rsidR="00550161" w:rsidRPr="007756B4">
        <w:rPr>
          <w:rFonts w:ascii="ＭＳ Ｐ明朝" w:eastAsia="ＭＳ Ｐ明朝" w:hAnsi="ＭＳ Ｐ明朝" w:hint="eastAsia"/>
        </w:rPr>
        <w:t>（参照：</w:t>
      </w:r>
      <w:r w:rsidR="00550161">
        <w:fldChar w:fldCharType="begin"/>
      </w:r>
      <w:r w:rsidR="00550161">
        <w:instrText>HYPERLINK "https://jpn.bible/kougo/isa" \l "53:8" \o "彼は暴虐なさばきによって取り去られた。その代の人のうち、だれが思ったであろうか、彼はわが民のとがのために打たれて、生けるものの地から断たれたのだと。 "</w:instrText>
      </w:r>
      <w:r w:rsidR="00550161">
        <w:fldChar w:fldCharType="separate"/>
      </w:r>
      <w:r w:rsidR="00550161" w:rsidRPr="00550161">
        <w:rPr>
          <w:rStyle w:val="a7"/>
          <w:rFonts w:ascii="ＭＳ Ｐ明朝" w:eastAsia="ＭＳ Ｐ明朝" w:hAnsi="ＭＳ Ｐ明朝"/>
        </w:rPr>
        <w:t>イザヤ53章8節</w:t>
      </w:r>
      <w:r w:rsidR="00550161">
        <w:fldChar w:fldCharType="end"/>
      </w:r>
      <w:r w:rsidR="00550161" w:rsidRPr="007756B4">
        <w:rPr>
          <w:rFonts w:ascii="ＭＳ Ｐ明朝" w:eastAsia="ＭＳ Ｐ明朝" w:hAnsi="ＭＳ Ｐ明朝"/>
        </w:rPr>
        <w:t>）</w:t>
      </w:r>
      <w:r w:rsidRPr="00CD4130">
        <w:rPr>
          <w:rFonts w:ascii="BIZ UDPゴシック" w:eastAsia="BIZ UDPゴシック" w:hAnsi="BIZ UDPゴシック" w:hint="eastAsia"/>
        </w:rPr>
        <w:t>。またきたるべき君</w:t>
      </w:r>
      <w:r w:rsidRPr="00DF70A8">
        <w:rPr>
          <w:rFonts w:ascii="ＭＳ Ｐ明朝" w:eastAsia="ＭＳ Ｐ明朝" w:hAnsi="ＭＳ Ｐ明朝" w:hint="eastAsia"/>
        </w:rPr>
        <w:t>（すなわち、反キリスト）</w:t>
      </w:r>
      <w:r w:rsidRPr="00CD4130">
        <w:rPr>
          <w:rFonts w:ascii="BIZ UDPゴシック" w:eastAsia="BIZ UDPゴシック" w:hAnsi="BIZ UDPゴシック" w:hint="eastAsia"/>
        </w:rPr>
        <w:t>の民は、町と聖所とを滅ぼすでしょう。</w:t>
      </w:r>
      <w:r w:rsidRPr="00DF70A8">
        <w:rPr>
          <w:rFonts w:ascii="ＭＳ Ｐ明朝" w:eastAsia="ＭＳ Ｐ明朝" w:hAnsi="ＭＳ Ｐ明朝" w:hint="eastAsia"/>
        </w:rPr>
        <w:t>＜彼の＞</w:t>
      </w:r>
      <w:r w:rsidRPr="00CD4130">
        <w:rPr>
          <w:rFonts w:ascii="BIZ UDPゴシック" w:eastAsia="BIZ UDPゴシック" w:hAnsi="BIZ UDPゴシック" w:hint="eastAsia"/>
        </w:rPr>
        <w:t>その終りは洪水</w:t>
      </w:r>
      <w:r w:rsidRPr="00CD4130">
        <w:rPr>
          <w:rFonts w:ascii="ＭＳ Ｐ明朝" w:eastAsia="ＭＳ Ｐ明朝" w:hAnsi="ＭＳ Ｐ明朝"/>
        </w:rPr>
        <w:t>（ハルマゲドンにおける彼の軍隊の 「</w:t>
      </w:r>
      <w:r>
        <w:rPr>
          <w:rFonts w:ascii="ＭＳ Ｐ明朝" w:eastAsia="ＭＳ Ｐ明朝" w:hAnsi="ＭＳ Ｐ明朝" w:hint="eastAsia"/>
        </w:rPr>
        <w:t>氾濫</w:t>
      </w:r>
      <w:r w:rsidRPr="00CD4130">
        <w:rPr>
          <w:rFonts w:ascii="ＭＳ Ｐ明朝" w:eastAsia="ＭＳ Ｐ明朝" w:hAnsi="ＭＳ Ｐ明朝"/>
        </w:rPr>
        <w:t>」）</w:t>
      </w:r>
      <w:r w:rsidRPr="00CD4130">
        <w:rPr>
          <w:rFonts w:ascii="BIZ UDPゴシック" w:eastAsia="BIZ UDPゴシック" w:hAnsi="BIZ UDPゴシック" w:hint="eastAsia"/>
        </w:rPr>
        <w:t>のように臨むでしょう。そして</w:t>
      </w:r>
      <w:r w:rsidRPr="00DF70A8">
        <w:rPr>
          <w:rFonts w:ascii="HGP明朝E" w:eastAsia="HGP明朝E" w:hAnsi="HGP明朝E" w:hint="eastAsia"/>
          <w:b/>
          <w:bCs/>
        </w:rPr>
        <w:t>その終りまで戦争が続き、</w:t>
      </w:r>
      <w:r w:rsidRPr="00CD4130">
        <w:rPr>
          <w:rFonts w:ascii="BIZ UDPゴシック" w:eastAsia="BIZ UDPゴシック" w:hAnsi="BIZ UDPゴシック" w:hint="eastAsia"/>
        </w:rPr>
        <w:t>荒廃は定められています。</w:t>
      </w:r>
      <w:r w:rsidRPr="00CD4130">
        <w:rPr>
          <w:rFonts w:ascii="BIZ UDPゴシック" w:eastAsia="BIZ UDPゴシック" w:hAnsi="BIZ UDPゴシック"/>
        </w:rPr>
        <w:t xml:space="preserve"> </w:t>
      </w:r>
      <w:r w:rsidRPr="00CD4130">
        <w:rPr>
          <w:rFonts w:ascii="ＭＳ Ｐ明朝" w:eastAsia="ＭＳ Ｐ明朝" w:hAnsi="ＭＳ Ｐ明朝"/>
        </w:rPr>
        <w:t>(</w:t>
      </w:r>
      <w:r>
        <w:rPr>
          <w:rFonts w:ascii="ＭＳ Ｐ明朝" w:eastAsia="ＭＳ Ｐ明朝" w:hAnsi="ＭＳ Ｐ明朝" w:hint="eastAsia"/>
        </w:rPr>
        <w:t>ダニエル</w:t>
      </w:r>
      <w:r w:rsidRPr="00CD4130">
        <w:rPr>
          <w:rFonts w:ascii="ＭＳ Ｐ明朝" w:eastAsia="ＭＳ Ｐ明朝" w:hAnsi="ＭＳ Ｐ明朝"/>
        </w:rPr>
        <w:t>9</w:t>
      </w:r>
      <w:r>
        <w:rPr>
          <w:rFonts w:ascii="ＭＳ Ｐ明朝" w:eastAsia="ＭＳ Ｐ明朝" w:hAnsi="ＭＳ Ｐ明朝" w:hint="eastAsia"/>
        </w:rPr>
        <w:t>章</w:t>
      </w:r>
      <w:r w:rsidRPr="00CD4130">
        <w:rPr>
          <w:rFonts w:ascii="ＭＳ Ｐ明朝" w:eastAsia="ＭＳ Ｐ明朝" w:hAnsi="ＭＳ Ｐ明朝"/>
        </w:rPr>
        <w:t>26</w:t>
      </w:r>
      <w:r>
        <w:rPr>
          <w:rFonts w:ascii="ＭＳ Ｐ明朝" w:eastAsia="ＭＳ Ｐ明朝" w:hAnsi="ＭＳ Ｐ明朝" w:hint="eastAsia"/>
        </w:rPr>
        <w:t>節</w:t>
      </w:r>
      <w:r w:rsidRPr="00CD4130">
        <w:rPr>
          <w:rFonts w:ascii="ＭＳ Ｐ明朝" w:eastAsia="ＭＳ Ｐ明朝" w:hAnsi="ＭＳ Ｐ明朝"/>
        </w:rPr>
        <w:t>)</w:t>
      </w:r>
    </w:p>
    <w:p w14:paraId="2C3CD225" w14:textId="77777777" w:rsidR="00257DE8" w:rsidRPr="00257DE8" w:rsidRDefault="00257DE8" w:rsidP="00BB4B4A">
      <w:pPr>
        <w:spacing w:line="240" w:lineRule="atLeast"/>
        <w:rPr>
          <w:rFonts w:ascii="ＭＳ Ｐ明朝" w:eastAsia="ＭＳ Ｐ明朝" w:hAnsi="ＭＳ Ｐ明朝"/>
          <w:sz w:val="24"/>
          <w:szCs w:val="24"/>
        </w:rPr>
      </w:pPr>
    </w:p>
    <w:p w14:paraId="4A4DCCCF" w14:textId="68EA7736" w:rsidR="00401B4D" w:rsidRPr="00FB3986" w:rsidRDefault="00401B4D" w:rsidP="001953E1">
      <w:pPr>
        <w:pStyle w:val="2"/>
        <w:tabs>
          <w:tab w:val="left" w:pos="4678"/>
        </w:tabs>
        <w:rPr>
          <w:rFonts w:ascii="HGP明朝E" w:eastAsia="HGP明朝E" w:hAnsi="HGP明朝E"/>
          <w:sz w:val="24"/>
          <w:szCs w:val="24"/>
        </w:rPr>
      </w:pPr>
      <w:bookmarkStart w:id="9" w:name="_Toc213568460"/>
      <w:r w:rsidRPr="00FB3986">
        <w:rPr>
          <w:rFonts w:ascii="HGP明朝E" w:eastAsia="HGP明朝E" w:hAnsi="HGP明朝E"/>
          <w:sz w:val="24"/>
          <w:szCs w:val="24"/>
        </w:rPr>
        <w:t>6. ハルマゲドン</w:t>
      </w:r>
      <w:r w:rsidR="002404E7" w:rsidRPr="00FB3986">
        <w:rPr>
          <w:rFonts w:ascii="HGP明朝E" w:eastAsia="HGP明朝E" w:hAnsi="HGP明朝E" w:hint="eastAsia"/>
          <w:sz w:val="24"/>
          <w:szCs w:val="24"/>
        </w:rPr>
        <w:t>へ</w:t>
      </w:r>
      <w:r w:rsidRPr="00FB3986">
        <w:rPr>
          <w:rFonts w:ascii="HGP明朝E" w:eastAsia="HGP明朝E" w:hAnsi="HGP明朝E"/>
          <w:sz w:val="24"/>
          <w:szCs w:val="24"/>
        </w:rPr>
        <w:t>の</w:t>
      </w:r>
      <w:r w:rsidR="00257DE8" w:rsidRPr="00FB3986">
        <w:rPr>
          <w:rFonts w:ascii="HGP明朝E" w:eastAsia="HGP明朝E" w:hAnsi="HGP明朝E" w:hint="eastAsia"/>
          <w:sz w:val="24"/>
          <w:szCs w:val="24"/>
        </w:rPr>
        <w:t>備え</w:t>
      </w:r>
      <w:r w:rsidRPr="00FB3986">
        <w:rPr>
          <w:rFonts w:ascii="HGP明朝E" w:eastAsia="HGP明朝E" w:hAnsi="HGP明朝E"/>
          <w:sz w:val="24"/>
          <w:szCs w:val="24"/>
        </w:rPr>
        <w:t xml:space="preserve"> (12-16</w:t>
      </w:r>
      <w:r w:rsidR="00257DE8" w:rsidRPr="00FB3986">
        <w:rPr>
          <w:rFonts w:ascii="HGP明朝E" w:eastAsia="HGP明朝E" w:hAnsi="HGP明朝E" w:hint="eastAsia"/>
          <w:sz w:val="24"/>
          <w:szCs w:val="24"/>
        </w:rPr>
        <w:t>節</w:t>
      </w:r>
      <w:r w:rsidRPr="00FB3986">
        <w:rPr>
          <w:rFonts w:ascii="HGP明朝E" w:eastAsia="HGP明朝E" w:hAnsi="HGP明朝E"/>
          <w:sz w:val="24"/>
          <w:szCs w:val="24"/>
        </w:rPr>
        <w:t>)</w:t>
      </w:r>
      <w:bookmarkEnd w:id="9"/>
    </w:p>
    <w:p w14:paraId="25B70C93" w14:textId="77777777" w:rsidR="00401B4D" w:rsidRPr="00FB3986" w:rsidRDefault="00401B4D" w:rsidP="00BB4B4A">
      <w:pPr>
        <w:spacing w:line="240" w:lineRule="atLeast"/>
        <w:rPr>
          <w:rFonts w:ascii="ＭＳ Ｐ明朝" w:eastAsia="ＭＳ Ｐ明朝" w:hAnsi="ＭＳ Ｐ明朝"/>
          <w:sz w:val="24"/>
          <w:szCs w:val="24"/>
        </w:rPr>
      </w:pPr>
    </w:p>
    <w:p w14:paraId="54A8D424" w14:textId="1AEDFB5C" w:rsidR="00401B4D" w:rsidRPr="007756B4" w:rsidRDefault="00F307F2" w:rsidP="00786199">
      <w:pPr>
        <w:spacing w:line="240" w:lineRule="atLeast"/>
        <w:ind w:left="240" w:firstLine="240"/>
        <w:rPr>
          <w:rFonts w:ascii="ＭＳ Ｐ明朝" w:eastAsia="ＭＳ Ｐ明朝" w:hAnsi="ＭＳ Ｐ明朝"/>
          <w:sz w:val="24"/>
          <w:szCs w:val="24"/>
        </w:rPr>
      </w:pPr>
      <w:r w:rsidRPr="00F307F2">
        <w:rPr>
          <w:rFonts w:ascii="ＭＳ Ｐ明朝" w:eastAsia="ＭＳ Ｐ明朝" w:hAnsi="ＭＳ Ｐ明朝"/>
          <w:sz w:val="24"/>
          <w:szCs w:val="24"/>
        </w:rPr>
        <w:t>(1</w:t>
      </w:r>
      <w:r>
        <w:rPr>
          <w:rFonts w:ascii="ＭＳ Ｐ明朝" w:eastAsia="ＭＳ Ｐ明朝" w:hAnsi="ＭＳ Ｐ明朝" w:hint="eastAsia"/>
          <w:sz w:val="24"/>
          <w:szCs w:val="24"/>
        </w:rPr>
        <w:t>2</w:t>
      </w:r>
      <w:r w:rsidRPr="00F307F2">
        <w:rPr>
          <w:rFonts w:ascii="ＭＳ Ｐ明朝" w:eastAsia="ＭＳ Ｐ明朝" w:hAnsi="ＭＳ Ｐ明朝"/>
          <w:sz w:val="24"/>
          <w:szCs w:val="24"/>
        </w:rPr>
        <w:t>)</w:t>
      </w:r>
      <w:r w:rsidR="00401B4D" w:rsidRPr="00F307F2">
        <w:rPr>
          <w:rFonts w:ascii="BIZ UDPゴシック" w:eastAsia="BIZ UDPゴシック" w:hAnsi="BIZ UDPゴシック"/>
          <w:sz w:val="24"/>
          <w:szCs w:val="24"/>
        </w:rPr>
        <w:t>第六の</w:t>
      </w:r>
      <w:r w:rsidRPr="00F307F2">
        <w:rPr>
          <w:rFonts w:ascii="BIZ UDPゴシック" w:eastAsia="BIZ UDPゴシック" w:hAnsi="BIZ UDPゴシック" w:hint="eastAsia"/>
          <w:sz w:val="24"/>
          <w:szCs w:val="24"/>
        </w:rPr>
        <w:t>[</w:t>
      </w:r>
      <w:r w:rsidR="00401B4D" w:rsidRPr="00F307F2">
        <w:rPr>
          <w:rFonts w:ascii="BIZ UDPゴシック" w:eastAsia="BIZ UDPゴシック" w:hAnsi="BIZ UDPゴシック"/>
          <w:sz w:val="24"/>
          <w:szCs w:val="24"/>
        </w:rPr>
        <w:t>天使</w:t>
      </w:r>
      <w:r w:rsidRPr="00F307F2">
        <w:rPr>
          <w:rFonts w:ascii="BIZ UDPゴシック" w:eastAsia="BIZ UDPゴシック" w:hAnsi="BIZ UDPゴシック" w:hint="eastAsia"/>
          <w:sz w:val="24"/>
          <w:szCs w:val="24"/>
        </w:rPr>
        <w:t>]</w:t>
      </w:r>
      <w:r w:rsidR="00401B4D" w:rsidRPr="00F307F2">
        <w:rPr>
          <w:rFonts w:ascii="BIZ UDPゴシック" w:eastAsia="BIZ UDPゴシック" w:hAnsi="BIZ UDPゴシック"/>
          <w:sz w:val="24"/>
          <w:szCs w:val="24"/>
        </w:rPr>
        <w:t>がその鉢を大河ユーフラテスに注ぐと、その水が干上がったのは、東方</w:t>
      </w:r>
      <w:r w:rsidRPr="00DF70A8">
        <w:rPr>
          <w:rFonts w:ascii="ＭＳ Ｐ明朝" w:eastAsia="ＭＳ Ｐ明朝" w:hAnsi="ＭＳ Ｐ明朝" w:hint="eastAsia"/>
          <w:sz w:val="24"/>
          <w:szCs w:val="24"/>
        </w:rPr>
        <w:t>（「日の出ずる地」）</w:t>
      </w:r>
      <w:r w:rsidR="00401B4D" w:rsidRPr="00F307F2">
        <w:rPr>
          <w:rFonts w:ascii="BIZ UDPゴシック" w:eastAsia="BIZ UDPゴシック" w:hAnsi="BIZ UDPゴシック"/>
          <w:sz w:val="24"/>
          <w:szCs w:val="24"/>
        </w:rPr>
        <w:t>の王たちの道が整えられるためであった。</w:t>
      </w:r>
      <w:r w:rsidR="00401B4D" w:rsidRPr="007756B4">
        <w:rPr>
          <w:rFonts w:ascii="ＭＳ Ｐ明朝" w:eastAsia="ＭＳ Ｐ明朝" w:hAnsi="ＭＳ Ｐ明朝"/>
          <w:sz w:val="24"/>
          <w:szCs w:val="24"/>
        </w:rPr>
        <w:t xml:space="preserve">(13) </w:t>
      </w:r>
      <w:r w:rsidR="00401B4D" w:rsidRPr="00F307F2">
        <w:rPr>
          <w:rFonts w:ascii="BIZ UDPゴシック" w:eastAsia="BIZ UDPゴシック" w:hAnsi="BIZ UDPゴシック"/>
          <w:sz w:val="24"/>
          <w:szCs w:val="24"/>
        </w:rPr>
        <w:t>わたしは、偽預言者の口から、蛙のような三つの汚れた霊が出るのを見た。</w:t>
      </w:r>
      <w:r w:rsidR="00401B4D" w:rsidRPr="007756B4">
        <w:rPr>
          <w:rFonts w:ascii="ＭＳ Ｐ明朝" w:eastAsia="ＭＳ Ｐ明朝" w:hAnsi="ＭＳ Ｐ明朝"/>
          <w:sz w:val="24"/>
          <w:szCs w:val="24"/>
        </w:rPr>
        <w:t>(14)</w:t>
      </w:r>
      <w:r w:rsidR="00401B4D" w:rsidRPr="00F307F2">
        <w:rPr>
          <w:rFonts w:ascii="BIZ UDPゴシック" w:eastAsia="BIZ UDPゴシック" w:hAnsi="BIZ UDPゴシック"/>
          <w:sz w:val="24"/>
          <w:szCs w:val="24"/>
        </w:rPr>
        <w:t>これらは、「しるし」を出す悪霊で、全能の神の大いなる日の戦いのために、全地の</w:t>
      </w:r>
      <w:r w:rsidR="00401B4D" w:rsidRPr="00F307F2">
        <w:rPr>
          <w:rFonts w:ascii="BIZ UDPゴシック" w:eastAsia="BIZ UDPゴシック" w:hAnsi="BIZ UDPゴシック"/>
          <w:sz w:val="24"/>
          <w:szCs w:val="24"/>
        </w:rPr>
        <w:lastRenderedPageBreak/>
        <w:t>王たちのもとに出て行って、彼らを集めようとするものである。</w:t>
      </w:r>
      <w:r w:rsidR="00401B4D" w:rsidRPr="007756B4">
        <w:rPr>
          <w:rFonts w:ascii="ＭＳ Ｐ明朝" w:eastAsia="ＭＳ Ｐ明朝" w:hAnsi="ＭＳ Ｐ明朝"/>
          <w:sz w:val="24"/>
          <w:szCs w:val="24"/>
        </w:rPr>
        <w:t xml:space="preserve">(15) </w:t>
      </w:r>
      <w:r w:rsidR="00401B4D" w:rsidRPr="00F307F2">
        <w:rPr>
          <w:rFonts w:ascii="BIZ UDPゴシック" w:eastAsia="BIZ UDPゴシック" w:hAnsi="BIZ UDPゴシック"/>
          <w:sz w:val="24"/>
          <w:szCs w:val="24"/>
        </w:rPr>
        <w:t>- 見よ、彼</w:t>
      </w:r>
      <w:r w:rsidR="00401B4D" w:rsidRPr="00DF70A8">
        <w:rPr>
          <w:rFonts w:ascii="ＭＳ Ｐ明朝" w:eastAsia="ＭＳ Ｐ明朝" w:hAnsi="ＭＳ Ｐ明朝"/>
          <w:sz w:val="24"/>
          <w:szCs w:val="24"/>
        </w:rPr>
        <w:t>(すなわち、私たちの主イエス)</w:t>
      </w:r>
      <w:r w:rsidR="00401B4D" w:rsidRPr="00F307F2">
        <w:rPr>
          <w:rFonts w:ascii="BIZ UDPゴシック" w:eastAsia="BIZ UDPゴシック" w:hAnsi="BIZ UDPゴシック"/>
          <w:sz w:val="24"/>
          <w:szCs w:val="24"/>
        </w:rPr>
        <w:t>は盗人のように来る。裸で歩き回り、その恥を見られることのないように、起きていて、自分の衣を守</w:t>
      </w:r>
      <w:r w:rsidR="00401B4D" w:rsidRPr="00F307F2">
        <w:rPr>
          <w:rFonts w:ascii="BIZ UDPゴシック" w:eastAsia="BIZ UDPゴシック" w:hAnsi="BIZ UDPゴシック" w:hint="eastAsia"/>
          <w:sz w:val="24"/>
          <w:szCs w:val="24"/>
        </w:rPr>
        <w:t>る者は幸いである。</w:t>
      </w:r>
      <w:r w:rsidR="00401B4D" w:rsidRPr="00F307F2">
        <w:rPr>
          <w:rFonts w:ascii="BIZ UDPゴシック" w:eastAsia="BIZ UDPゴシック" w:hAnsi="BIZ UDPゴシック"/>
          <w:sz w:val="24"/>
          <w:szCs w:val="24"/>
        </w:rPr>
        <w:t>-</w:t>
      </w:r>
      <w:r w:rsidR="00401B4D" w:rsidRPr="007756B4">
        <w:rPr>
          <w:rFonts w:ascii="ＭＳ Ｐ明朝" w:eastAsia="ＭＳ Ｐ明朝" w:hAnsi="ＭＳ Ｐ明朝"/>
          <w:sz w:val="24"/>
          <w:szCs w:val="24"/>
        </w:rPr>
        <w:t xml:space="preserve"> (16)</w:t>
      </w:r>
      <w:r w:rsidR="00401B4D" w:rsidRPr="00F307F2">
        <w:rPr>
          <w:rFonts w:ascii="BIZ UDPゴシック" w:eastAsia="BIZ UDPゴシック" w:hAnsi="BIZ UDPゴシック"/>
          <w:sz w:val="24"/>
          <w:szCs w:val="24"/>
        </w:rPr>
        <w:t>そして、彼ら</w:t>
      </w:r>
      <w:r w:rsidR="00401B4D" w:rsidRPr="00DF70A8">
        <w:rPr>
          <w:rFonts w:ascii="ＭＳ Ｐ明朝" w:eastAsia="ＭＳ Ｐ明朝" w:hAnsi="ＭＳ Ｐ明朝"/>
          <w:sz w:val="24"/>
          <w:szCs w:val="24"/>
        </w:rPr>
        <w:t>（すなわち、悪</w:t>
      </w:r>
      <w:r w:rsidRPr="00DF70A8">
        <w:rPr>
          <w:rFonts w:ascii="ＭＳ Ｐ明朝" w:eastAsia="ＭＳ Ｐ明朝" w:hAnsi="ＭＳ Ｐ明朝" w:hint="eastAsia"/>
          <w:sz w:val="24"/>
          <w:szCs w:val="24"/>
        </w:rPr>
        <w:t>霊ども</w:t>
      </w:r>
      <w:r w:rsidR="00401B4D" w:rsidRPr="00DF70A8">
        <w:rPr>
          <w:rFonts w:ascii="ＭＳ Ｐ明朝" w:eastAsia="ＭＳ Ｐ明朝" w:hAnsi="ＭＳ Ｐ明朝"/>
          <w:sz w:val="24"/>
          <w:szCs w:val="24"/>
        </w:rPr>
        <w:t>）</w:t>
      </w:r>
      <w:r w:rsidR="00401B4D" w:rsidRPr="00F307F2">
        <w:rPr>
          <w:rFonts w:ascii="BIZ UDPゴシック" w:eastAsia="BIZ UDPゴシック" w:hAnsi="BIZ UDPゴシック"/>
          <w:sz w:val="24"/>
          <w:szCs w:val="24"/>
        </w:rPr>
        <w:t>は、彼ら</w:t>
      </w:r>
      <w:r w:rsidR="00401B4D" w:rsidRPr="00DF70A8">
        <w:rPr>
          <w:rFonts w:ascii="ＭＳ Ｐ明朝" w:eastAsia="ＭＳ Ｐ明朝" w:hAnsi="ＭＳ Ｐ明朝"/>
          <w:sz w:val="24"/>
          <w:szCs w:val="24"/>
        </w:rPr>
        <w:t>（すなわち、地の王たちとその軍勢）</w:t>
      </w:r>
      <w:r w:rsidR="00401B4D" w:rsidRPr="00F307F2">
        <w:rPr>
          <w:rFonts w:ascii="BIZ UDPゴシック" w:eastAsia="BIZ UDPゴシック" w:hAnsi="BIZ UDPゴシック"/>
          <w:sz w:val="24"/>
          <w:szCs w:val="24"/>
        </w:rPr>
        <w:t>を集めて、ヘブル語で「ハルマゲドン」と呼ばれる場所に連れて行った。</w:t>
      </w:r>
      <w:r>
        <w:rPr>
          <w:rFonts w:ascii="ＭＳ Ｐ明朝" w:eastAsia="ＭＳ Ｐ明朝" w:hAnsi="ＭＳ Ｐ明朝" w:hint="eastAsia"/>
          <w:sz w:val="24"/>
          <w:szCs w:val="24"/>
        </w:rPr>
        <w:t>（</w:t>
      </w:r>
      <w:hyperlink r:id="rId139" w:anchor="16:12" w:tooltip="口語：（12）第六の者が、その鉢を大ユウフラテ川に傾けた。すると、その水は、日の出る方から来る王たちに対し道を備えるために、かれてしまった。(13)また見ると、龍の口から、獣の口から、にせ預言者の口から、かえるのような三つの汚れた霊が出てきた。(14)これらは、しるしを行う悪霊の霊であって、全世界の王たちのところに行き、彼らを召集したが、それは、全能なる神の大いなる日に、戦いをするためであった。(15)（見よ、わたしは盗人のように…）(16)三つの霊は、ヘブル語でハルマゲドンという所に、王たちを召集した。" w:history="1">
        <w:r w:rsidR="00401B4D" w:rsidRPr="00F307F2">
          <w:rPr>
            <w:rStyle w:val="a7"/>
            <w:rFonts w:ascii="ＭＳ Ｐ明朝" w:eastAsia="ＭＳ Ｐ明朝" w:hAnsi="ＭＳ Ｐ明朝" w:hint="eastAsia"/>
            <w:sz w:val="24"/>
            <w:szCs w:val="24"/>
          </w:rPr>
          <w:t>黙示録</w:t>
        </w:r>
        <w:r w:rsidR="00401B4D" w:rsidRPr="00F307F2">
          <w:rPr>
            <w:rStyle w:val="a7"/>
            <w:rFonts w:ascii="ＭＳ Ｐ明朝" w:eastAsia="ＭＳ Ｐ明朝" w:hAnsi="ＭＳ Ｐ明朝"/>
            <w:sz w:val="24"/>
            <w:szCs w:val="24"/>
          </w:rPr>
          <w:t>16</w:t>
        </w:r>
        <w:r w:rsidRPr="00F307F2">
          <w:rPr>
            <w:rStyle w:val="a7"/>
            <w:rFonts w:ascii="ＭＳ Ｐ明朝" w:eastAsia="ＭＳ Ｐ明朝" w:hAnsi="ＭＳ Ｐ明朝"/>
            <w:sz w:val="24"/>
            <w:szCs w:val="24"/>
          </w:rPr>
          <w:t>章</w:t>
        </w:r>
        <w:r w:rsidR="00401B4D" w:rsidRPr="00F307F2">
          <w:rPr>
            <w:rStyle w:val="a7"/>
            <w:rFonts w:ascii="ＭＳ Ｐ明朝" w:eastAsia="ＭＳ Ｐ明朝" w:hAnsi="ＭＳ Ｐ明朝"/>
            <w:sz w:val="24"/>
            <w:szCs w:val="24"/>
          </w:rPr>
          <w:t>12-16</w:t>
        </w:r>
        <w:r w:rsidRPr="00F307F2">
          <w:rPr>
            <w:rStyle w:val="a7"/>
            <w:rFonts w:ascii="ＭＳ Ｐ明朝" w:eastAsia="ＭＳ Ｐ明朝" w:hAnsi="ＭＳ Ｐ明朝"/>
            <w:sz w:val="24"/>
            <w:szCs w:val="24"/>
          </w:rPr>
          <w:t>節</w:t>
        </w:r>
      </w:hyperlink>
      <w:r w:rsidR="00DF70A8">
        <w:rPr>
          <w:rFonts w:hint="eastAsia"/>
        </w:rPr>
        <w:t>/ESV</w:t>
      </w:r>
      <w:r>
        <w:rPr>
          <w:rFonts w:ascii="ＭＳ Ｐ明朝" w:eastAsia="ＭＳ Ｐ明朝" w:hAnsi="ＭＳ Ｐ明朝" w:hint="eastAsia"/>
          <w:sz w:val="24"/>
          <w:szCs w:val="24"/>
        </w:rPr>
        <w:t>）</w:t>
      </w:r>
    </w:p>
    <w:p w14:paraId="6BDF4251" w14:textId="77777777" w:rsidR="00401B4D" w:rsidRPr="007756B4" w:rsidRDefault="00401B4D" w:rsidP="00BB4B4A">
      <w:pPr>
        <w:spacing w:line="240" w:lineRule="atLeast"/>
        <w:rPr>
          <w:rFonts w:ascii="ＭＳ Ｐ明朝" w:eastAsia="ＭＳ Ｐ明朝" w:hAnsi="ＭＳ Ｐ明朝"/>
          <w:sz w:val="24"/>
          <w:szCs w:val="24"/>
        </w:rPr>
      </w:pPr>
    </w:p>
    <w:p w14:paraId="6F000413" w14:textId="545BC0B8" w:rsidR="00401B4D" w:rsidRPr="007756B4" w:rsidRDefault="00401B4D" w:rsidP="00BB4B4A">
      <w:pPr>
        <w:spacing w:line="240" w:lineRule="atLeast"/>
        <w:rPr>
          <w:rFonts w:ascii="ＭＳ Ｐ明朝" w:eastAsia="ＭＳ Ｐ明朝" w:hAnsi="ＭＳ Ｐ明朝"/>
          <w:sz w:val="24"/>
          <w:szCs w:val="24"/>
        </w:rPr>
      </w:pPr>
      <w:r w:rsidRPr="00E37515">
        <w:rPr>
          <w:rFonts w:ascii="HGP明朝E" w:eastAsia="HGP明朝E" w:hAnsi="HGP明朝E" w:hint="eastAsia"/>
          <w:sz w:val="24"/>
          <w:szCs w:val="24"/>
        </w:rPr>
        <w:t>東方の王たち</w:t>
      </w:r>
      <w:r w:rsidR="00F307F2" w:rsidRPr="00E37515">
        <w:rPr>
          <w:rFonts w:ascii="HGP明朝E" w:eastAsia="HGP明朝E" w:hAnsi="HGP明朝E" w:hint="eastAsia"/>
          <w:sz w:val="24"/>
          <w:szCs w:val="24"/>
        </w:rPr>
        <w:t>：</w:t>
      </w:r>
      <w:r w:rsidRPr="00F307F2">
        <w:rPr>
          <w:rFonts w:ascii="HGP明朝E" w:eastAsia="HGP明朝E" w:hAnsi="HGP明朝E"/>
          <w:sz w:val="24"/>
          <w:szCs w:val="24"/>
        </w:rPr>
        <w:t xml:space="preserve"> </w:t>
      </w:r>
      <w:r w:rsidR="00663A79" w:rsidRPr="00663A79">
        <w:rPr>
          <w:rFonts w:ascii="ＭＳ Ｐ明朝" w:eastAsia="ＭＳ Ｐ明朝" w:hAnsi="ＭＳ Ｐ明朝" w:hint="eastAsia"/>
          <w:sz w:val="24"/>
          <w:szCs w:val="24"/>
        </w:rPr>
        <w:t>すでに触れたとおり、東方および北方の双方から伝えられてきた報告によって、反キリストは自らの支配基盤を再び固める必要に迫られ、新たに世界の首都として定めていたエルサレムを一時的に離れざるを得</w:t>
      </w:r>
      <w:r w:rsidR="00663A79">
        <w:rPr>
          <w:rFonts w:ascii="ＭＳ Ｐ明朝" w:eastAsia="ＭＳ Ｐ明朝" w:hAnsi="ＭＳ Ｐ明朝" w:hint="eastAsia"/>
          <w:sz w:val="24"/>
          <w:szCs w:val="24"/>
        </w:rPr>
        <w:t>ませんでし</w:t>
      </w:r>
      <w:r w:rsidR="00663A79" w:rsidRPr="00663A79">
        <w:rPr>
          <w:rFonts w:ascii="ＭＳ Ｐ明朝" w:eastAsia="ＭＳ Ｐ明朝" w:hAnsi="ＭＳ Ｐ明朝" w:hint="eastAsia"/>
          <w:sz w:val="24"/>
          <w:szCs w:val="24"/>
        </w:rPr>
        <w:t>た。</w:t>
      </w:r>
      <w:r w:rsidR="008A149D" w:rsidRPr="008A149D">
        <w:rPr>
          <w:rFonts w:ascii="ＭＳ Ｐ明朝" w:eastAsia="ＭＳ Ｐ明朝" w:hAnsi="ＭＳ Ｐ明朝" w:hint="eastAsia"/>
          <w:sz w:val="24"/>
          <w:szCs w:val="24"/>
        </w:rPr>
        <w:t>北の「獣の王国」だけが超自然的な闇に包まれましたが、その地域で引き起こされた混乱は、地球の東の地域にも反乱の兆しをもたらしました。そして、わずか</w:t>
      </w:r>
      <w:r w:rsidR="008A149D" w:rsidRPr="008A149D">
        <w:rPr>
          <w:rFonts w:ascii="ＭＳ Ｐ明朝" w:eastAsia="ＭＳ Ｐ明朝" w:hAnsi="ＭＳ Ｐ明朝"/>
          <w:sz w:val="24"/>
          <w:szCs w:val="24"/>
        </w:rPr>
        <w:t xml:space="preserve"> </w:t>
      </w:r>
      <w:r w:rsidR="008A149D">
        <w:rPr>
          <w:rFonts w:ascii="ＭＳ Ｐ明朝" w:eastAsia="ＭＳ Ｐ明朝" w:hAnsi="ＭＳ Ｐ明朝" w:hint="eastAsia"/>
          <w:sz w:val="24"/>
          <w:szCs w:val="24"/>
        </w:rPr>
        <w:t>一ヶ月</w:t>
      </w:r>
      <w:r w:rsidR="008A149D" w:rsidRPr="008A149D">
        <w:rPr>
          <w:rFonts w:ascii="ＭＳ Ｐ明朝" w:eastAsia="ＭＳ Ｐ明朝" w:hAnsi="ＭＳ Ｐ明朝"/>
          <w:sz w:val="24"/>
          <w:szCs w:val="24"/>
        </w:rPr>
        <w:t>も経たないうちに、状況は完全に逆転しました。</w:t>
      </w:r>
      <w:r w:rsidRPr="007756B4">
        <w:rPr>
          <w:rFonts w:ascii="ＭＳ Ｐ明朝" w:eastAsia="ＭＳ Ｐ明朝" w:hAnsi="ＭＳ Ｐ明朝"/>
          <w:sz w:val="24"/>
          <w:szCs w:val="24"/>
        </w:rPr>
        <w:t>典型的な「豹変」ぶりで（</w:t>
      </w:r>
      <w:hyperlink r:id="rId140" w:anchor="13:2" w:tooltip="わたしの見たこの獣はひょうに似ており、その足はくまの足のようで、その口はししの口のようであった。龍は自分の力と位と大いなる権威とを、この獣に与えた。 " w:history="1">
        <w:r w:rsidR="008A149D" w:rsidRPr="008A149D">
          <w:rPr>
            <w:rStyle w:val="a7"/>
            <w:rFonts w:ascii="ＭＳ Ｐ明朝" w:eastAsia="ＭＳ Ｐ明朝" w:hAnsi="ＭＳ Ｐ明朝"/>
            <w:sz w:val="24"/>
            <w:szCs w:val="24"/>
          </w:rPr>
          <w:t>黙示録</w:t>
        </w:r>
        <w:r w:rsidRPr="008A149D">
          <w:rPr>
            <w:rStyle w:val="a7"/>
            <w:rFonts w:ascii="ＭＳ Ｐ明朝" w:eastAsia="ＭＳ Ｐ明朝" w:hAnsi="ＭＳ Ｐ明朝"/>
            <w:sz w:val="24"/>
            <w:szCs w:val="24"/>
          </w:rPr>
          <w:t>13</w:t>
        </w:r>
        <w:r w:rsidR="008A149D" w:rsidRPr="008A149D">
          <w:rPr>
            <w:rStyle w:val="a7"/>
            <w:rFonts w:ascii="ＭＳ Ｐ明朝" w:eastAsia="ＭＳ Ｐ明朝" w:hAnsi="ＭＳ Ｐ明朝"/>
            <w:sz w:val="24"/>
            <w:szCs w:val="24"/>
          </w:rPr>
          <w:t>章</w:t>
        </w:r>
        <w:r w:rsidRPr="008A149D">
          <w:rPr>
            <w:rStyle w:val="a7"/>
            <w:rFonts w:ascii="ＭＳ Ｐ明朝" w:eastAsia="ＭＳ Ｐ明朝" w:hAnsi="ＭＳ Ｐ明朝"/>
            <w:sz w:val="24"/>
            <w:szCs w:val="24"/>
          </w:rPr>
          <w:t>2</w:t>
        </w:r>
        <w:r w:rsidR="008A149D" w:rsidRPr="008A149D">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r w:rsidR="008D4F41" w:rsidRPr="008D4F41">
        <w:rPr>
          <w:rFonts w:ascii="ＭＳ Ｐ明朝" w:eastAsia="ＭＳ Ｐ明朝" w:hAnsi="ＭＳ Ｐ明朝" w:hint="eastAsia"/>
          <w:sz w:val="24"/>
          <w:szCs w:val="24"/>
        </w:rPr>
        <w:t>獣は自身の王国で起こりかけた反乱に対して、猛烈な勢いで瞬く間に</w:t>
      </w:r>
      <w:r w:rsidR="003F1595">
        <w:rPr>
          <w:rFonts w:ascii="ＭＳ Ｐ明朝" w:eastAsia="ＭＳ Ｐ明朝" w:hAnsi="ＭＳ Ｐ明朝" w:hint="eastAsia"/>
          <w:sz w:val="24"/>
          <w:szCs w:val="24"/>
        </w:rPr>
        <w:t>対処</w:t>
      </w:r>
      <w:r w:rsidR="008D4F41" w:rsidRPr="008D4F41">
        <w:rPr>
          <w:rFonts w:ascii="ＭＳ Ｐ明朝" w:eastAsia="ＭＳ Ｐ明朝" w:hAnsi="ＭＳ Ｐ明朝" w:hint="eastAsia"/>
          <w:sz w:val="24"/>
          <w:szCs w:val="24"/>
        </w:rPr>
        <w:t>し、</w:t>
      </w:r>
      <w:r w:rsidR="003F1595">
        <w:rPr>
          <w:rFonts w:ascii="ＭＳ Ｐ明朝" w:eastAsia="ＭＳ Ｐ明朝" w:hAnsi="ＭＳ Ｐ明朝" w:hint="eastAsia"/>
          <w:sz w:val="24"/>
          <w:szCs w:val="24"/>
        </w:rPr>
        <w:t>その時</w:t>
      </w:r>
      <w:r w:rsidR="008D4F41" w:rsidRPr="008D4F41">
        <w:rPr>
          <w:rFonts w:ascii="ＭＳ Ｐ明朝" w:eastAsia="ＭＳ Ｐ明朝" w:hAnsi="ＭＳ Ｐ明朝" w:hint="eastAsia"/>
          <w:sz w:val="24"/>
          <w:szCs w:val="24"/>
        </w:rPr>
        <w:t>の拠点である北部の支配権を完全に回復</w:t>
      </w:r>
      <w:r w:rsidR="003F1595">
        <w:rPr>
          <w:rFonts w:ascii="ＭＳ Ｐ明朝" w:eastAsia="ＭＳ Ｐ明朝" w:hAnsi="ＭＳ Ｐ明朝" w:hint="eastAsia"/>
          <w:sz w:val="24"/>
          <w:szCs w:val="24"/>
        </w:rPr>
        <w:t>する</w:t>
      </w:r>
      <w:r w:rsidR="008D4F41" w:rsidRPr="008D4F41">
        <w:rPr>
          <w:rFonts w:ascii="ＭＳ Ｐ明朝" w:eastAsia="ＭＳ Ｐ明朝" w:hAnsi="ＭＳ Ｐ明朝" w:hint="eastAsia"/>
          <w:sz w:val="24"/>
          <w:szCs w:val="24"/>
        </w:rPr>
        <w:t>だけでなく、東の「王たち」を完全に威圧し、彼ら</w:t>
      </w:r>
      <w:r w:rsidR="00A05568">
        <w:rPr>
          <w:rFonts w:ascii="ＭＳ Ｐ明朝" w:eastAsia="ＭＳ Ｐ明朝" w:hAnsi="ＭＳ Ｐ明朝" w:hint="eastAsia"/>
          <w:sz w:val="24"/>
          <w:szCs w:val="24"/>
        </w:rPr>
        <w:t>の</w:t>
      </w:r>
      <w:r w:rsidR="008D4F41" w:rsidRPr="008D4F41">
        <w:rPr>
          <w:rFonts w:ascii="ＭＳ Ｐ明朝" w:eastAsia="ＭＳ Ｐ明朝" w:hAnsi="ＭＳ Ｐ明朝" w:hint="eastAsia"/>
          <w:sz w:val="24"/>
          <w:szCs w:val="24"/>
        </w:rPr>
        <w:t>忠誠と服従の証として、自国の大規模ながらも劣った軍事力を提供することを</w:t>
      </w:r>
      <w:r w:rsidR="003F1595">
        <w:rPr>
          <w:rFonts w:ascii="ＭＳ Ｐ明朝" w:eastAsia="ＭＳ Ｐ明朝" w:hAnsi="ＭＳ Ｐ明朝" w:hint="eastAsia"/>
          <w:sz w:val="24"/>
          <w:szCs w:val="24"/>
        </w:rPr>
        <w:t>、</w:t>
      </w:r>
      <w:r w:rsidR="008D4F41" w:rsidRPr="008D4F41">
        <w:rPr>
          <w:rFonts w:ascii="ＭＳ Ｐ明朝" w:eastAsia="ＭＳ Ｐ明朝" w:hAnsi="ＭＳ Ｐ明朝" w:hint="eastAsia"/>
          <w:sz w:val="24"/>
          <w:szCs w:val="24"/>
        </w:rPr>
        <w:t>快く承諾させ</w:t>
      </w:r>
      <w:r w:rsidR="003F1595">
        <w:rPr>
          <w:rFonts w:ascii="ＭＳ Ｐ明朝" w:eastAsia="ＭＳ Ｐ明朝" w:hAnsi="ＭＳ Ｐ明朝" w:hint="eastAsia"/>
          <w:sz w:val="24"/>
          <w:szCs w:val="24"/>
        </w:rPr>
        <w:t>ることになる</w:t>
      </w:r>
      <w:r w:rsidR="008D4F41" w:rsidRPr="008D4F41">
        <w:rPr>
          <w:rFonts w:ascii="ＭＳ Ｐ明朝" w:eastAsia="ＭＳ Ｐ明朝" w:hAnsi="ＭＳ Ｐ明朝" w:hint="eastAsia"/>
          <w:sz w:val="24"/>
          <w:szCs w:val="24"/>
        </w:rPr>
        <w:t>ようです（おそらく、自分たちに向けられた</w:t>
      </w:r>
      <w:r w:rsidR="008D4F41" w:rsidRPr="00E37515">
        <w:rPr>
          <w:rFonts w:ascii="ＭＳ Ｐ明朝" w:eastAsia="ＭＳ Ｐ明朝" w:hAnsi="ＭＳ Ｐ明朝" w:hint="eastAsia"/>
          <w:sz w:val="24"/>
          <w:szCs w:val="24"/>
        </w:rPr>
        <w:t>同様の</w:t>
      </w:r>
      <w:r w:rsidR="008D4F41" w:rsidRPr="008D4F41">
        <w:rPr>
          <w:rFonts w:ascii="ＭＳ Ｐ明朝" w:eastAsia="ＭＳ Ｐ明朝" w:hAnsi="ＭＳ Ｐ明朝" w:hint="eastAsia"/>
          <w:sz w:val="24"/>
          <w:szCs w:val="24"/>
        </w:rPr>
        <w:t>懲罰的な攻撃を阻止する意図もある</w:t>
      </w:r>
      <w:r w:rsidR="008D4F41">
        <w:rPr>
          <w:rFonts w:ascii="ＭＳ Ｐ明朝" w:eastAsia="ＭＳ Ｐ明朝" w:hAnsi="ＭＳ Ｐ明朝" w:hint="eastAsia"/>
          <w:sz w:val="24"/>
          <w:szCs w:val="24"/>
        </w:rPr>
        <w:t>こと</w:t>
      </w:r>
      <w:r w:rsidR="008D4F41" w:rsidRPr="008D4F41">
        <w:rPr>
          <w:rFonts w:ascii="ＭＳ Ｐ明朝" w:eastAsia="ＭＳ Ｐ明朝" w:hAnsi="ＭＳ Ｐ明朝" w:hint="eastAsia"/>
          <w:sz w:val="24"/>
          <w:szCs w:val="24"/>
        </w:rPr>
        <w:t>でしょう）。</w:t>
      </w:r>
    </w:p>
    <w:p w14:paraId="6EA94768" w14:textId="77777777" w:rsidR="00401B4D" w:rsidRPr="007756B4" w:rsidRDefault="00401B4D" w:rsidP="00BB4B4A">
      <w:pPr>
        <w:spacing w:line="240" w:lineRule="atLeast"/>
        <w:rPr>
          <w:rFonts w:ascii="ＭＳ Ｐ明朝" w:eastAsia="ＭＳ Ｐ明朝" w:hAnsi="ＭＳ Ｐ明朝"/>
          <w:sz w:val="24"/>
          <w:szCs w:val="24"/>
        </w:rPr>
      </w:pPr>
    </w:p>
    <w:p w14:paraId="089B4F8F" w14:textId="67003C90" w:rsidR="00401B4D" w:rsidRPr="00786199" w:rsidRDefault="008D4F41" w:rsidP="00786199">
      <w:pPr>
        <w:spacing w:line="240" w:lineRule="atLeast"/>
        <w:ind w:left="240" w:firstLine="240"/>
        <w:rPr>
          <w:rFonts w:ascii="ＭＳ Ｐ明朝" w:eastAsia="ＭＳ Ｐ明朝" w:hAnsi="ＭＳ Ｐ明朝"/>
          <w:spacing w:val="-20"/>
          <w:sz w:val="24"/>
          <w:szCs w:val="24"/>
        </w:rPr>
      </w:pPr>
      <w:r w:rsidRPr="008D4F41">
        <w:rPr>
          <w:rFonts w:ascii="BIZ UDPゴシック" w:eastAsia="BIZ UDPゴシック" w:hAnsi="BIZ UDPゴシック" w:hint="eastAsia"/>
          <w:sz w:val="24"/>
          <w:szCs w:val="24"/>
        </w:rPr>
        <w:t>その頭の一つが、死ぬほどの傷を受けたが、その致命的な傷もなおってしまった。そこで、全地の人々は驚きおそれて、その獣に従い、</w:t>
      </w:r>
      <w:r w:rsidRPr="008D4F41">
        <w:rPr>
          <w:rFonts w:ascii="BIZ UDPゴシック" w:eastAsia="BIZ UDPゴシック" w:hAnsi="BIZ UDPゴシック"/>
          <w:sz w:val="24"/>
          <w:szCs w:val="24"/>
        </w:rPr>
        <w:t xml:space="preserve"> また、龍がその権威を獣に与えたので、人々は龍を拝み、さらに、その獣を拝んで言った、「だれが、この獣に匹敵し得ようか。</w:t>
      </w:r>
      <w:r w:rsidRPr="00786199">
        <w:rPr>
          <w:rFonts w:ascii="BIZ UDPゴシック" w:eastAsia="BIZ UDPゴシック" w:hAnsi="BIZ UDPゴシック"/>
          <w:spacing w:val="-20"/>
          <w:sz w:val="24"/>
          <w:szCs w:val="24"/>
        </w:rPr>
        <w:t xml:space="preserve">だれが、これと戦うことができようか」。 </w:t>
      </w:r>
      <w:r w:rsidRPr="00786199">
        <w:rPr>
          <w:rFonts w:ascii="ＭＳ Ｐ明朝" w:eastAsia="ＭＳ Ｐ明朝" w:hAnsi="ＭＳ Ｐ明朝"/>
          <w:spacing w:val="-20"/>
          <w:sz w:val="24"/>
          <w:szCs w:val="24"/>
        </w:rPr>
        <w:t>(</w:t>
      </w:r>
      <w:r w:rsidRPr="00786199">
        <w:rPr>
          <w:rFonts w:ascii="ＭＳ Ｐ明朝" w:eastAsia="ＭＳ Ｐ明朝" w:hAnsi="ＭＳ Ｐ明朝" w:hint="eastAsia"/>
          <w:spacing w:val="-20"/>
          <w:sz w:val="24"/>
          <w:szCs w:val="24"/>
        </w:rPr>
        <w:t>黙示録</w:t>
      </w:r>
      <w:r w:rsidRPr="00786199">
        <w:rPr>
          <w:rFonts w:ascii="ＭＳ Ｐ明朝" w:eastAsia="ＭＳ Ｐ明朝" w:hAnsi="ＭＳ Ｐ明朝"/>
          <w:spacing w:val="-20"/>
          <w:sz w:val="24"/>
          <w:szCs w:val="24"/>
        </w:rPr>
        <w:t>13</w:t>
      </w:r>
      <w:r w:rsidRPr="00786199">
        <w:rPr>
          <w:rFonts w:ascii="ＭＳ Ｐ明朝" w:eastAsia="ＭＳ Ｐ明朝" w:hAnsi="ＭＳ Ｐ明朝" w:hint="eastAsia"/>
          <w:spacing w:val="-20"/>
          <w:sz w:val="24"/>
          <w:szCs w:val="24"/>
        </w:rPr>
        <w:t>章</w:t>
      </w:r>
      <w:r w:rsidRPr="00786199">
        <w:rPr>
          <w:rFonts w:ascii="ＭＳ Ｐ明朝" w:eastAsia="ＭＳ Ｐ明朝" w:hAnsi="ＭＳ Ｐ明朝"/>
          <w:spacing w:val="-20"/>
          <w:sz w:val="24"/>
          <w:szCs w:val="24"/>
        </w:rPr>
        <w:t>3-4</w:t>
      </w:r>
      <w:r w:rsidRPr="00786199">
        <w:rPr>
          <w:rFonts w:ascii="ＭＳ Ｐ明朝" w:eastAsia="ＭＳ Ｐ明朝" w:hAnsi="ＭＳ Ｐ明朝" w:hint="eastAsia"/>
          <w:spacing w:val="-20"/>
          <w:sz w:val="24"/>
          <w:szCs w:val="24"/>
        </w:rPr>
        <w:t>節</w:t>
      </w:r>
      <w:r w:rsidRPr="00786199">
        <w:rPr>
          <w:rFonts w:ascii="ＭＳ Ｐ明朝" w:eastAsia="ＭＳ Ｐ明朝" w:hAnsi="ＭＳ Ｐ明朝"/>
          <w:spacing w:val="-20"/>
          <w:sz w:val="24"/>
          <w:szCs w:val="24"/>
        </w:rPr>
        <w:t>)</w:t>
      </w:r>
    </w:p>
    <w:p w14:paraId="57FCE4D7" w14:textId="77777777" w:rsidR="008D4F41" w:rsidRPr="007756B4" w:rsidRDefault="008D4F41" w:rsidP="00BB4B4A">
      <w:pPr>
        <w:spacing w:line="240" w:lineRule="atLeast"/>
        <w:ind w:firstLine="240"/>
        <w:rPr>
          <w:rFonts w:ascii="ＭＳ Ｐ明朝" w:eastAsia="ＭＳ Ｐ明朝" w:hAnsi="ＭＳ Ｐ明朝"/>
          <w:sz w:val="24"/>
          <w:szCs w:val="24"/>
        </w:rPr>
      </w:pPr>
    </w:p>
    <w:p w14:paraId="4947C8A9" w14:textId="28D70E33" w:rsidR="00401B4D" w:rsidRPr="007756B4" w:rsidRDefault="008D4F41" w:rsidP="00BB4B4A">
      <w:pPr>
        <w:spacing w:line="240" w:lineRule="atLeast"/>
        <w:ind w:firstLine="240"/>
        <w:rPr>
          <w:rFonts w:ascii="ＭＳ Ｐ明朝" w:eastAsia="ＭＳ Ｐ明朝" w:hAnsi="ＭＳ Ｐ明朝"/>
          <w:sz w:val="24"/>
          <w:szCs w:val="24"/>
        </w:rPr>
      </w:pPr>
      <w:r w:rsidRPr="008D4F41">
        <w:rPr>
          <w:rFonts w:ascii="ＭＳ Ｐ明朝" w:eastAsia="ＭＳ Ｐ明朝" w:hAnsi="ＭＳ Ｐ明朝" w:hint="eastAsia"/>
          <w:sz w:val="24"/>
          <w:szCs w:val="24"/>
        </w:rPr>
        <w:t>こうして反乱のう</w:t>
      </w:r>
      <w:r w:rsidR="00A05568">
        <w:rPr>
          <w:rFonts w:ascii="ＭＳ Ｐ明朝" w:eastAsia="ＭＳ Ｐ明朝" w:hAnsi="ＭＳ Ｐ明朝" w:hint="eastAsia"/>
          <w:sz w:val="24"/>
          <w:szCs w:val="24"/>
        </w:rPr>
        <w:t>わさ</w:t>
      </w:r>
      <w:r w:rsidRPr="008D4F41">
        <w:rPr>
          <w:rFonts w:ascii="ＭＳ Ｐ明朝" w:eastAsia="ＭＳ Ｐ明朝" w:hAnsi="ＭＳ Ｐ明朝" w:hint="eastAsia"/>
          <w:sz w:val="24"/>
          <w:szCs w:val="24"/>
        </w:rPr>
        <w:t>は、反キリストによって迅速かつ容赦なく鎮圧され、ほとんど抵抗もせずに消え去ります。</w:t>
      </w:r>
      <w:r w:rsidR="00A05568">
        <w:rPr>
          <w:rFonts w:ascii="ＭＳ Ｐ明朝" w:eastAsia="ＭＳ Ｐ明朝" w:hAnsi="ＭＳ Ｐ明朝" w:hint="eastAsia"/>
          <w:sz w:val="24"/>
          <w:szCs w:val="24"/>
        </w:rPr>
        <w:t>イスラエルの中の</w:t>
      </w:r>
      <w:r w:rsidRPr="008D4F41">
        <w:rPr>
          <w:rFonts w:ascii="ＭＳ Ｐ明朝" w:eastAsia="ＭＳ Ｐ明朝" w:hAnsi="ＭＳ Ｐ明朝" w:hint="eastAsia"/>
          <w:sz w:val="24"/>
          <w:szCs w:val="24"/>
        </w:rPr>
        <w:t>反</w:t>
      </w:r>
      <w:r w:rsidR="00A05568">
        <w:rPr>
          <w:rFonts w:ascii="ＭＳ Ｐ明朝" w:eastAsia="ＭＳ Ｐ明朝" w:hAnsi="ＭＳ Ｐ明朝" w:hint="eastAsia"/>
          <w:sz w:val="24"/>
          <w:szCs w:val="24"/>
        </w:rPr>
        <w:t>逆者たち</w:t>
      </w:r>
      <w:r w:rsidRPr="008D4F41">
        <w:rPr>
          <w:rFonts w:ascii="ＭＳ Ｐ明朝" w:eastAsia="ＭＳ Ｐ明朝" w:hAnsi="ＭＳ Ｐ明朝" w:hint="eastAsia"/>
          <w:sz w:val="24"/>
          <w:szCs w:val="24"/>
        </w:rPr>
        <w:t>は、獣の支配から脱却するための世界規模の反乱によってその行動が隠蔽されるどころか、かつての同盟国（</w:t>
      </w:r>
      <w:r w:rsidR="009479EC">
        <w:rPr>
          <w:rFonts w:ascii="ＭＳ Ｐ明朝" w:eastAsia="ＭＳ Ｐ明朝" w:hAnsi="ＭＳ Ｐ明朝" w:hint="eastAsia"/>
          <w:sz w:val="24"/>
          <w:szCs w:val="24"/>
        </w:rPr>
        <w:t>一時的に</w:t>
      </w:r>
      <w:r w:rsidRPr="009479EC">
        <w:rPr>
          <w:rFonts w:ascii="ＭＳ Ｐ明朝" w:eastAsia="ＭＳ Ｐ明朝" w:hAnsi="ＭＳ Ｐ明朝" w:hint="eastAsia"/>
          <w:sz w:val="24"/>
          <w:szCs w:val="24"/>
        </w:rPr>
        <w:t>バビロン</w:t>
      </w:r>
      <w:r w:rsidR="009479EC" w:rsidRPr="009479EC">
        <w:rPr>
          <w:rFonts w:ascii="ＭＳ Ｐ明朝" w:eastAsia="ＭＳ Ｐ明朝" w:hAnsi="ＭＳ Ｐ明朝" w:hint="eastAsia"/>
          <w:sz w:val="24"/>
          <w:szCs w:val="24"/>
        </w:rPr>
        <w:t>を除いて</w:t>
      </w:r>
      <w:r w:rsidRPr="008D4F41">
        <w:rPr>
          <w:rFonts w:ascii="ＭＳ Ｐ明朝" w:eastAsia="ＭＳ Ｐ明朝" w:hAnsi="ＭＳ Ｐ明朝" w:hint="eastAsia"/>
          <w:sz w:val="24"/>
          <w:szCs w:val="24"/>
        </w:rPr>
        <w:t>）を失</w:t>
      </w:r>
      <w:r w:rsidR="003F1595">
        <w:rPr>
          <w:rFonts w:ascii="ＭＳ Ｐ明朝" w:eastAsia="ＭＳ Ｐ明朝" w:hAnsi="ＭＳ Ｐ明朝" w:hint="eastAsia"/>
          <w:sz w:val="24"/>
          <w:szCs w:val="24"/>
        </w:rPr>
        <w:t>う</w:t>
      </w:r>
      <w:r w:rsidRPr="008D4F41">
        <w:rPr>
          <w:rFonts w:ascii="ＭＳ Ｐ明朝" w:eastAsia="ＭＳ Ｐ明朝" w:hAnsi="ＭＳ Ｐ明朝" w:hint="eastAsia"/>
          <w:sz w:val="24"/>
          <w:szCs w:val="24"/>
        </w:rPr>
        <w:t>だけでなく、今や全世界の残された軍事力の主な標的と</w:t>
      </w:r>
      <w:r w:rsidR="00A05568">
        <w:rPr>
          <w:rFonts w:ascii="ＭＳ Ｐ明朝" w:eastAsia="ＭＳ Ｐ明朝" w:hAnsi="ＭＳ Ｐ明朝" w:hint="eastAsia"/>
          <w:sz w:val="24"/>
          <w:szCs w:val="24"/>
        </w:rPr>
        <w:t>な</w:t>
      </w:r>
      <w:r w:rsidRPr="008D4F41">
        <w:rPr>
          <w:rFonts w:ascii="ＭＳ Ｐ明朝" w:eastAsia="ＭＳ Ｐ明朝" w:hAnsi="ＭＳ Ｐ明朝" w:hint="eastAsia"/>
          <w:sz w:val="24"/>
          <w:szCs w:val="24"/>
        </w:rPr>
        <w:t>ってしまいま</w:t>
      </w:r>
      <w:r w:rsidR="003F1595">
        <w:rPr>
          <w:rFonts w:ascii="ＭＳ Ｐ明朝" w:eastAsia="ＭＳ Ｐ明朝" w:hAnsi="ＭＳ Ｐ明朝" w:hint="eastAsia"/>
          <w:sz w:val="24"/>
          <w:szCs w:val="24"/>
        </w:rPr>
        <w:t>す</w:t>
      </w:r>
      <w:r w:rsidRPr="008D4F41">
        <w:rPr>
          <w:rFonts w:ascii="ＭＳ Ｐ明朝" w:eastAsia="ＭＳ Ｐ明朝" w:hAnsi="ＭＳ Ｐ明朝" w:hint="eastAsia"/>
          <w:sz w:val="24"/>
          <w:szCs w:val="24"/>
        </w:rPr>
        <w:t>。</w:t>
      </w:r>
      <w:r w:rsidR="00B01AFE" w:rsidRPr="00B01AFE">
        <w:rPr>
          <w:rFonts w:ascii="ＭＳ Ｐ明朝" w:eastAsia="ＭＳ Ｐ明朝" w:hAnsi="ＭＳ Ｐ明朝" w:hint="eastAsia"/>
          <w:sz w:val="24"/>
          <w:szCs w:val="24"/>
        </w:rPr>
        <w:t>反キリストはこの時には、地球の四隅から</w:t>
      </w:r>
      <w:r w:rsidR="00A05568">
        <w:rPr>
          <w:rFonts w:ascii="ＭＳ Ｐ明朝" w:eastAsia="ＭＳ Ｐ明朝" w:hAnsi="ＭＳ Ｐ明朝" w:hint="eastAsia"/>
          <w:sz w:val="24"/>
          <w:szCs w:val="24"/>
        </w:rPr>
        <w:t>全ての稼働可能な</w:t>
      </w:r>
      <w:r w:rsidR="00B01AFE" w:rsidRPr="00B01AFE">
        <w:rPr>
          <w:rFonts w:ascii="ＭＳ Ｐ明朝" w:eastAsia="ＭＳ Ｐ明朝" w:hAnsi="ＭＳ Ｐ明朝" w:hint="eastAsia"/>
          <w:sz w:val="24"/>
          <w:szCs w:val="24"/>
        </w:rPr>
        <w:t>部隊を召集しています。以前は南部を支配し、北部も奪還した反キリストは、</w:t>
      </w:r>
      <w:r w:rsidR="00180A54">
        <w:rPr>
          <w:rFonts w:ascii="ＭＳ Ｐ明朝" w:eastAsia="ＭＳ Ｐ明朝" w:hAnsi="ＭＳ Ｐ明朝" w:hint="eastAsia"/>
          <w:sz w:val="24"/>
          <w:szCs w:val="24"/>
        </w:rPr>
        <w:t>この時に</w:t>
      </w:r>
      <w:r w:rsidR="00B01AFE" w:rsidRPr="00B01AFE">
        <w:rPr>
          <w:rFonts w:ascii="ＭＳ Ｐ明朝" w:eastAsia="ＭＳ Ｐ明朝" w:hAnsi="ＭＳ Ｐ明朝" w:hint="eastAsia"/>
          <w:sz w:val="24"/>
          <w:szCs w:val="24"/>
        </w:rPr>
        <w:t>は東部</w:t>
      </w:r>
      <w:r w:rsidR="00A05568">
        <w:rPr>
          <w:rFonts w:ascii="ＭＳ Ｐ明朝" w:eastAsia="ＭＳ Ｐ明朝" w:hAnsi="ＭＳ Ｐ明朝" w:hint="eastAsia"/>
          <w:sz w:val="24"/>
          <w:szCs w:val="24"/>
        </w:rPr>
        <w:t>の軍事力を</w:t>
      </w:r>
      <w:r w:rsidR="00B01AFE" w:rsidRPr="00B01AFE">
        <w:rPr>
          <w:rFonts w:ascii="ＭＳ Ｐ明朝" w:eastAsia="ＭＳ Ｐ明朝" w:hAnsi="ＭＳ Ｐ明朝" w:hint="eastAsia"/>
          <w:sz w:val="24"/>
          <w:szCs w:val="24"/>
        </w:rPr>
        <w:t>も支配下に置いているのです。</w:t>
      </w:r>
      <w:r w:rsidR="00AC0BA2" w:rsidRPr="00AC0BA2">
        <w:rPr>
          <w:rFonts w:ascii="ＭＳ Ｐ明朝" w:eastAsia="ＭＳ Ｐ明朝" w:hAnsi="ＭＳ Ｐ明朝" w:hint="eastAsia"/>
          <w:sz w:val="24"/>
          <w:szCs w:val="24"/>
        </w:rPr>
        <w:t>このプロセスが展開し始める中、私たちは</w:t>
      </w:r>
      <w:r w:rsidR="00AC0BA2">
        <w:rPr>
          <w:rFonts w:ascii="ＭＳ Ｐ明朝" w:eastAsia="ＭＳ Ｐ明朝" w:hAnsi="ＭＳ Ｐ明朝" w:hint="eastAsia"/>
          <w:sz w:val="24"/>
          <w:szCs w:val="24"/>
        </w:rPr>
        <w:t>この時点で</w:t>
      </w:r>
      <w:r w:rsidR="00AC0BA2" w:rsidRPr="00AC0BA2">
        <w:rPr>
          <w:rFonts w:ascii="ＭＳ Ｐ明朝" w:eastAsia="ＭＳ Ｐ明朝" w:hAnsi="ＭＳ Ｐ明朝" w:hint="eastAsia"/>
          <w:sz w:val="24"/>
          <w:szCs w:val="24"/>
        </w:rPr>
        <w:t>、</w:t>
      </w:r>
      <w:r w:rsidR="00AC0BA2">
        <w:rPr>
          <w:rFonts w:ascii="ＭＳ Ｐ明朝" w:eastAsia="ＭＳ Ｐ明朝" w:hAnsi="ＭＳ Ｐ明朝" w:hint="eastAsia"/>
          <w:sz w:val="24"/>
          <w:szCs w:val="24"/>
        </w:rPr>
        <w:t>ハ</w:t>
      </w:r>
      <w:r w:rsidR="00AC0BA2" w:rsidRPr="00AC0BA2">
        <w:rPr>
          <w:rFonts w:ascii="ＭＳ Ｐ明朝" w:eastAsia="ＭＳ Ｐ明朝" w:hAnsi="ＭＳ Ｐ明朝" w:hint="eastAsia"/>
          <w:sz w:val="24"/>
          <w:szCs w:val="24"/>
        </w:rPr>
        <w:t>ルマゲドン</w:t>
      </w:r>
      <w:r w:rsidR="00AC0BA2">
        <w:rPr>
          <w:rFonts w:ascii="ＭＳ Ｐ明朝" w:eastAsia="ＭＳ Ｐ明朝" w:hAnsi="ＭＳ Ｐ明朝" w:hint="eastAsia"/>
          <w:sz w:val="24"/>
          <w:szCs w:val="24"/>
        </w:rPr>
        <w:t>の戦い</w:t>
      </w:r>
      <w:r w:rsidR="00AC0BA2" w:rsidRPr="00AC0BA2">
        <w:rPr>
          <w:rFonts w:ascii="ＭＳ Ｐ明朝" w:eastAsia="ＭＳ Ｐ明朝" w:hAnsi="ＭＳ Ｐ明朝" w:hint="eastAsia"/>
          <w:sz w:val="24"/>
          <w:szCs w:val="24"/>
        </w:rPr>
        <w:t>のクライマックス</w:t>
      </w:r>
      <w:r w:rsidR="00AC0BA2">
        <w:rPr>
          <w:rFonts w:ascii="ＭＳ Ｐ明朝" w:eastAsia="ＭＳ Ｐ明朝" w:hAnsi="ＭＳ Ｐ明朝" w:hint="eastAsia"/>
          <w:sz w:val="24"/>
          <w:szCs w:val="24"/>
        </w:rPr>
        <w:t>となる主の再臨</w:t>
      </w:r>
      <w:r w:rsidR="00AC0BA2" w:rsidRPr="00AC0BA2">
        <w:rPr>
          <w:rFonts w:ascii="ＭＳ Ｐ明朝" w:eastAsia="ＭＳ Ｐ明朝" w:hAnsi="ＭＳ Ｐ明朝" w:hint="eastAsia"/>
          <w:sz w:val="24"/>
          <w:szCs w:val="24"/>
        </w:rPr>
        <w:t>から約</w:t>
      </w:r>
      <w:r w:rsidR="00AC0BA2" w:rsidRPr="00AC0BA2">
        <w:rPr>
          <w:rFonts w:ascii="ＭＳ Ｐ明朝" w:eastAsia="ＭＳ Ｐ明朝" w:hAnsi="ＭＳ Ｐ明朝"/>
          <w:sz w:val="24"/>
          <w:szCs w:val="24"/>
        </w:rPr>
        <w:t>6、7ヶ月前にいます。</w:t>
      </w:r>
      <w:r w:rsidR="00A05568" w:rsidRPr="00A05568">
        <w:rPr>
          <w:rFonts w:ascii="ＭＳ Ｐ明朝" w:eastAsia="ＭＳ Ｐ明朝" w:hAnsi="ＭＳ Ｐ明朝" w:hint="eastAsia"/>
          <w:sz w:val="24"/>
          <w:szCs w:val="24"/>
        </w:rPr>
        <w:t>東の軍隊の大規模な移動の描写から判断すると、時間を味方につけた獣は、</w:t>
      </w:r>
      <w:r w:rsidR="00401B4D" w:rsidRPr="007756B4">
        <w:rPr>
          <w:rFonts w:ascii="ＭＳ Ｐ明朝" w:eastAsia="ＭＳ Ｐ明朝" w:hAnsi="ＭＳ Ｐ明朝"/>
          <w:sz w:val="24"/>
          <w:szCs w:val="24"/>
        </w:rPr>
        <w:t>イスラエルを粉砕するために、</w:t>
      </w:r>
      <w:r w:rsidR="00AC0BA2">
        <w:rPr>
          <w:rFonts w:ascii="ＭＳ Ｐ明朝" w:eastAsia="ＭＳ Ｐ明朝" w:hAnsi="ＭＳ Ｐ明朝" w:hint="eastAsia"/>
          <w:sz w:val="24"/>
          <w:szCs w:val="24"/>
        </w:rPr>
        <w:t>これまでとは</w:t>
      </w:r>
      <w:r w:rsidR="00401B4D" w:rsidRPr="007756B4">
        <w:rPr>
          <w:rFonts w:ascii="ＭＳ Ｐ明朝" w:eastAsia="ＭＳ Ｐ明朝" w:hAnsi="ＭＳ Ｐ明朝"/>
          <w:sz w:val="24"/>
          <w:szCs w:val="24"/>
        </w:rPr>
        <w:t>やや異なる戦略を選ぶ</w:t>
      </w:r>
      <w:r w:rsidR="00E57F65">
        <w:rPr>
          <w:rFonts w:ascii="ＭＳ Ｐ明朝" w:eastAsia="ＭＳ Ｐ明朝" w:hAnsi="ＭＳ Ｐ明朝" w:hint="eastAsia"/>
          <w:sz w:val="24"/>
          <w:szCs w:val="24"/>
        </w:rPr>
        <w:t>ことと</w:t>
      </w:r>
      <w:r w:rsidR="00401B4D" w:rsidRPr="007756B4">
        <w:rPr>
          <w:rFonts w:ascii="ＭＳ Ｐ明朝" w:eastAsia="ＭＳ Ｐ明朝" w:hAnsi="ＭＳ Ｐ明朝"/>
          <w:sz w:val="24"/>
          <w:szCs w:val="24"/>
        </w:rPr>
        <w:t>思われ</w:t>
      </w:r>
      <w:r w:rsidR="00AC0BA2">
        <w:rPr>
          <w:rFonts w:ascii="ＭＳ Ｐ明朝" w:eastAsia="ＭＳ Ｐ明朝" w:hAnsi="ＭＳ Ｐ明朝" w:hint="eastAsia"/>
          <w:sz w:val="24"/>
          <w:szCs w:val="24"/>
        </w:rPr>
        <w:t>ます</w:t>
      </w:r>
      <w:r w:rsidR="00401B4D" w:rsidRPr="007756B4">
        <w:rPr>
          <w:rFonts w:ascii="ＭＳ Ｐ明朝" w:eastAsia="ＭＳ Ｐ明朝" w:hAnsi="ＭＳ Ｐ明朝"/>
          <w:sz w:val="24"/>
          <w:szCs w:val="24"/>
        </w:rPr>
        <w:t>。</w:t>
      </w:r>
      <w:r w:rsidR="000B012D" w:rsidRPr="000B012D">
        <w:rPr>
          <w:rFonts w:ascii="ＭＳ Ｐ明朝" w:eastAsia="ＭＳ Ｐ明朝" w:hAnsi="ＭＳ Ｐ明朝" w:hint="eastAsia"/>
          <w:sz w:val="24"/>
          <w:szCs w:val="24"/>
        </w:rPr>
        <w:t>彼は限られた兵力で即座に攻撃を仕掛けるのではなく、イスラエルとその周辺に世界中の軍</w:t>
      </w:r>
      <w:r w:rsidR="00537853">
        <w:rPr>
          <w:rFonts w:ascii="ＭＳ Ｐ明朝" w:eastAsia="ＭＳ Ｐ明朝" w:hAnsi="ＭＳ Ｐ明朝" w:hint="eastAsia"/>
          <w:sz w:val="24"/>
          <w:szCs w:val="24"/>
        </w:rPr>
        <w:t>隊</w:t>
      </w:r>
      <w:r w:rsidR="000B012D" w:rsidRPr="000B012D">
        <w:rPr>
          <w:rFonts w:ascii="ＭＳ Ｐ明朝" w:eastAsia="ＭＳ Ｐ明朝" w:hAnsi="ＭＳ Ｐ明朝" w:hint="eastAsia"/>
          <w:sz w:val="24"/>
          <w:szCs w:val="24"/>
        </w:rPr>
        <w:t>を集結させ、イスラエルを根絶やしにするため、エルサレムに対して最終的</w:t>
      </w:r>
      <w:r w:rsidR="000B012D" w:rsidRPr="000B012D">
        <w:rPr>
          <w:rFonts w:ascii="ＭＳ Ｐ明朝" w:eastAsia="ＭＳ Ｐ明朝" w:hAnsi="ＭＳ Ｐ明朝" w:hint="eastAsia"/>
          <w:sz w:val="24"/>
          <w:szCs w:val="24"/>
        </w:rPr>
        <w:lastRenderedPageBreak/>
        <w:t>な大規模攻撃を仕掛けることを選択するでしょう（そして、彼は、この作戦を壮大な形で実現するために、その膨大な政治的、社会的影響力のあらゆる側面を利用すると予想されます）</w:t>
      </w:r>
      <w:r w:rsidR="000B012D">
        <w:rPr>
          <w:rStyle w:val="ac"/>
          <w:rFonts w:ascii="ＭＳ Ｐ明朝" w:eastAsia="ＭＳ Ｐ明朝" w:hAnsi="ＭＳ Ｐ明朝"/>
          <w:sz w:val="24"/>
          <w:szCs w:val="24"/>
        </w:rPr>
        <w:footnoteReference w:id="14"/>
      </w:r>
      <w:r w:rsidR="000B012D" w:rsidRPr="000B012D">
        <w:rPr>
          <w:rFonts w:ascii="ＭＳ Ｐ明朝" w:eastAsia="ＭＳ Ｐ明朝" w:hAnsi="ＭＳ Ｐ明朝" w:hint="eastAsia"/>
          <w:sz w:val="24"/>
          <w:szCs w:val="24"/>
        </w:rPr>
        <w:t>。</w:t>
      </w:r>
      <w:r w:rsidR="00B77923" w:rsidRPr="00B77923">
        <w:rPr>
          <w:rFonts w:ascii="ＭＳ Ｐ明朝" w:eastAsia="ＭＳ Ｐ明朝" w:hAnsi="ＭＳ Ｐ明朝" w:hint="eastAsia"/>
          <w:sz w:val="24"/>
          <w:szCs w:val="24"/>
        </w:rPr>
        <w:t>このようにユダヤ人の反乱</w:t>
      </w:r>
      <w:r w:rsidR="00180A54">
        <w:rPr>
          <w:rFonts w:ascii="ＭＳ Ｐ明朝" w:eastAsia="ＭＳ Ｐ明朝" w:hAnsi="ＭＳ Ｐ明朝" w:hint="eastAsia"/>
          <w:sz w:val="24"/>
          <w:szCs w:val="24"/>
        </w:rPr>
        <w:t>は</w:t>
      </w:r>
      <w:r w:rsidR="00B77923" w:rsidRPr="00B77923">
        <w:rPr>
          <w:rFonts w:ascii="ＭＳ Ｐ明朝" w:eastAsia="ＭＳ Ｐ明朝" w:hAnsi="ＭＳ Ｐ明朝" w:hint="eastAsia"/>
          <w:sz w:val="24"/>
          <w:szCs w:val="24"/>
        </w:rPr>
        <w:t>、新たに奪還した神殿を中心に</w:t>
      </w:r>
      <w:r w:rsidR="00537853">
        <w:rPr>
          <w:rFonts w:ascii="ＭＳ Ｐ明朝" w:eastAsia="ＭＳ Ｐ明朝" w:hAnsi="ＭＳ Ｐ明朝" w:hint="eastAsia"/>
          <w:sz w:val="24"/>
          <w:szCs w:val="24"/>
        </w:rPr>
        <w:t>その</w:t>
      </w:r>
      <w:r w:rsidR="00B77923" w:rsidRPr="00B77923">
        <w:rPr>
          <w:rFonts w:ascii="ＭＳ Ｐ明朝" w:eastAsia="ＭＳ Ｐ明朝" w:hAnsi="ＭＳ Ｐ明朝" w:hint="eastAsia"/>
          <w:sz w:val="24"/>
          <w:szCs w:val="24"/>
        </w:rPr>
        <w:t>勢力を固めて</w:t>
      </w:r>
      <w:r w:rsidR="00180A54">
        <w:rPr>
          <w:rFonts w:ascii="ＭＳ Ｐ明朝" w:eastAsia="ＭＳ Ｐ明朝" w:hAnsi="ＭＳ Ｐ明朝" w:hint="eastAsia"/>
          <w:sz w:val="24"/>
          <w:szCs w:val="24"/>
        </w:rPr>
        <w:t>いきますが</w:t>
      </w:r>
      <w:r w:rsidR="00B77923" w:rsidRPr="00B77923">
        <w:rPr>
          <w:rFonts w:ascii="ＭＳ Ｐ明朝" w:eastAsia="ＭＳ Ｐ明朝" w:hAnsi="ＭＳ Ｐ明朝" w:hint="eastAsia"/>
          <w:sz w:val="24"/>
          <w:szCs w:val="24"/>
        </w:rPr>
        <w:t>、</w:t>
      </w:r>
      <w:r w:rsidR="00180A54">
        <w:rPr>
          <w:rFonts w:ascii="ＭＳ Ｐ明朝" w:eastAsia="ＭＳ Ｐ明朝" w:hAnsi="ＭＳ Ｐ明朝" w:hint="eastAsia"/>
          <w:sz w:val="24"/>
          <w:szCs w:val="24"/>
        </w:rPr>
        <w:t>一方、</w:t>
      </w:r>
      <w:r w:rsidR="00B77923" w:rsidRPr="00B77923">
        <w:rPr>
          <w:rFonts w:ascii="ＭＳ Ｐ明朝" w:eastAsia="ＭＳ Ｐ明朝" w:hAnsi="ＭＳ Ｐ明朝" w:hint="eastAsia"/>
          <w:sz w:val="24"/>
          <w:szCs w:val="24"/>
        </w:rPr>
        <w:t>反キリストの巨獣はその規模をますます拡大</w:t>
      </w:r>
      <w:r w:rsidR="00537853">
        <w:rPr>
          <w:rFonts w:ascii="ＭＳ Ｐ明朝" w:eastAsia="ＭＳ Ｐ明朝" w:hAnsi="ＭＳ Ｐ明朝" w:hint="eastAsia"/>
          <w:sz w:val="24"/>
          <w:szCs w:val="24"/>
        </w:rPr>
        <w:t>させ</w:t>
      </w:r>
      <w:r w:rsidR="00B77923" w:rsidRPr="00B77923">
        <w:rPr>
          <w:rFonts w:ascii="ＭＳ Ｐ明朝" w:eastAsia="ＭＳ Ｐ明朝" w:hAnsi="ＭＳ Ｐ明朝" w:hint="eastAsia"/>
          <w:sz w:val="24"/>
          <w:szCs w:val="24"/>
        </w:rPr>
        <w:t>ながら勢いを増し、世界中からイスラエルの国境に集結していくでしょう。</w:t>
      </w:r>
      <w:r w:rsidR="000305C8" w:rsidRPr="000305C8">
        <w:rPr>
          <w:rFonts w:ascii="ＭＳ Ｐ明朝" w:eastAsia="ＭＳ Ｐ明朝" w:hAnsi="ＭＳ Ｐ明朝" w:hint="eastAsia"/>
          <w:sz w:val="24"/>
          <w:szCs w:val="24"/>
        </w:rPr>
        <w:t>最後に、バビロンについて</w:t>
      </w:r>
      <w:r w:rsidR="00537853">
        <w:rPr>
          <w:rFonts w:ascii="ＭＳ Ｐ明朝" w:eastAsia="ＭＳ Ｐ明朝" w:hAnsi="ＭＳ Ｐ明朝" w:hint="eastAsia"/>
          <w:sz w:val="24"/>
          <w:szCs w:val="24"/>
        </w:rPr>
        <w:t>言えば</w:t>
      </w:r>
      <w:r w:rsidR="000305C8" w:rsidRPr="000305C8">
        <w:rPr>
          <w:rFonts w:ascii="ＭＳ Ｐ明朝" w:eastAsia="ＭＳ Ｐ明朝" w:hAnsi="ＭＳ Ｐ明朝" w:hint="eastAsia"/>
          <w:sz w:val="24"/>
          <w:szCs w:val="24"/>
        </w:rPr>
        <w:t>、イスラエルが北の侵略者に対</w:t>
      </w:r>
      <w:r w:rsidR="00143ABC">
        <w:rPr>
          <w:rFonts w:ascii="ＭＳ Ｐ明朝" w:eastAsia="ＭＳ Ｐ明朝" w:hAnsi="ＭＳ Ｐ明朝" w:hint="eastAsia"/>
          <w:sz w:val="24"/>
          <w:szCs w:val="24"/>
        </w:rPr>
        <w:t>してエジプトとパロ</w:t>
      </w:r>
      <w:r w:rsidR="000305C8" w:rsidRPr="000305C8">
        <w:rPr>
          <w:rFonts w:ascii="ＭＳ Ｐ明朝" w:eastAsia="ＭＳ Ｐ明朝" w:hAnsi="ＭＳ Ｐ明朝" w:hint="eastAsia"/>
          <w:sz w:val="24"/>
          <w:szCs w:val="24"/>
        </w:rPr>
        <w:t>に頼っ</w:t>
      </w:r>
      <w:r w:rsidR="00143ABC">
        <w:rPr>
          <w:rFonts w:ascii="ＭＳ Ｐ明朝" w:eastAsia="ＭＳ Ｐ明朝" w:hAnsi="ＭＳ Ｐ明朝" w:hint="eastAsia"/>
          <w:sz w:val="24"/>
          <w:szCs w:val="24"/>
        </w:rPr>
        <w:t>て支援を求めた</w:t>
      </w:r>
      <w:r w:rsidR="000305C8" w:rsidRPr="000305C8">
        <w:rPr>
          <w:rFonts w:ascii="ＭＳ Ｐ明朝" w:eastAsia="ＭＳ Ｐ明朝" w:hAnsi="ＭＳ Ｐ明朝" w:hint="eastAsia"/>
          <w:sz w:val="24"/>
          <w:szCs w:val="24"/>
        </w:rPr>
        <w:t>際に、</w:t>
      </w:r>
      <w:r w:rsidR="00143ABC">
        <w:rPr>
          <w:rFonts w:ascii="ＭＳ Ｐ明朝" w:eastAsia="ＭＳ Ｐ明朝" w:hAnsi="ＭＳ Ｐ明朝" w:hint="eastAsia"/>
          <w:sz w:val="24"/>
          <w:szCs w:val="24"/>
        </w:rPr>
        <w:t>歴史的にエジプトとパロが</w:t>
      </w:r>
      <w:r w:rsidR="000305C8" w:rsidRPr="000305C8">
        <w:rPr>
          <w:rFonts w:ascii="ＭＳ Ｐ明朝" w:eastAsia="ＭＳ Ｐ明朝" w:hAnsi="ＭＳ Ｐ明朝" w:hint="eastAsia"/>
          <w:sz w:val="24"/>
          <w:szCs w:val="24"/>
        </w:rPr>
        <w:t>イスラエルに</w:t>
      </w:r>
      <w:r w:rsidR="00143ABC">
        <w:rPr>
          <w:rFonts w:ascii="ＭＳ Ｐ明朝" w:eastAsia="ＭＳ Ｐ明朝" w:hAnsi="ＭＳ Ｐ明朝" w:hint="eastAsia"/>
          <w:sz w:val="24"/>
          <w:szCs w:val="24"/>
        </w:rPr>
        <w:t>とって</w:t>
      </w:r>
      <w:r w:rsidR="000305C8" w:rsidRPr="000305C8">
        <w:rPr>
          <w:rFonts w:ascii="ＭＳ Ｐ明朝" w:eastAsia="ＭＳ Ｐ明朝" w:hAnsi="ＭＳ Ｐ明朝" w:hint="eastAsia"/>
          <w:sz w:val="24"/>
          <w:szCs w:val="24"/>
        </w:rPr>
        <w:t>一貫して失望</w:t>
      </w:r>
      <w:r w:rsidR="00143ABC">
        <w:rPr>
          <w:rFonts w:ascii="ＭＳ Ｐ明朝" w:eastAsia="ＭＳ Ｐ明朝" w:hAnsi="ＭＳ Ｐ明朝" w:hint="eastAsia"/>
          <w:sz w:val="24"/>
          <w:szCs w:val="24"/>
        </w:rPr>
        <w:t>を与えるものであった</w:t>
      </w:r>
      <w:r w:rsidR="000305C8" w:rsidRPr="000305C8">
        <w:rPr>
          <w:rFonts w:ascii="ＭＳ Ｐ明朝" w:eastAsia="ＭＳ Ｐ明朝" w:hAnsi="ＭＳ Ｐ明朝" w:hint="eastAsia"/>
          <w:sz w:val="24"/>
          <w:szCs w:val="24"/>
        </w:rPr>
        <w:t>ように、バビロンの名目上の支配下にある西</w:t>
      </w:r>
      <w:r w:rsidR="00537853">
        <w:rPr>
          <w:rFonts w:ascii="ＭＳ Ｐ明朝" w:eastAsia="ＭＳ Ｐ明朝" w:hAnsi="ＭＳ Ｐ明朝" w:hint="eastAsia"/>
          <w:sz w:val="24"/>
          <w:szCs w:val="24"/>
        </w:rPr>
        <w:t>の勢力</w:t>
      </w:r>
      <w:r w:rsidR="000305C8" w:rsidRPr="000305C8">
        <w:rPr>
          <w:rFonts w:ascii="ＭＳ Ｐ明朝" w:eastAsia="ＭＳ Ｐ明朝" w:hAnsi="ＭＳ Ｐ明朝" w:hint="eastAsia"/>
          <w:sz w:val="24"/>
          <w:szCs w:val="24"/>
        </w:rPr>
        <w:t>は、具体的な支援を提供</w:t>
      </w:r>
      <w:r w:rsidR="00143ABC">
        <w:rPr>
          <w:rFonts w:ascii="ＭＳ Ｐ明朝" w:eastAsia="ＭＳ Ｐ明朝" w:hAnsi="ＭＳ Ｐ明朝" w:hint="eastAsia"/>
          <w:sz w:val="24"/>
          <w:szCs w:val="24"/>
        </w:rPr>
        <w:t>することはないでしょう</w:t>
      </w:r>
      <w:r w:rsidR="000305C8" w:rsidRPr="000305C8">
        <w:rPr>
          <w:rFonts w:ascii="ＭＳ Ｐ明朝" w:eastAsia="ＭＳ Ｐ明朝" w:hAnsi="ＭＳ Ｐ明朝" w:hint="eastAsia"/>
          <w:sz w:val="24"/>
          <w:szCs w:val="24"/>
        </w:rPr>
        <w:t>（その理由は、以下のセクション</w:t>
      </w:r>
      <w:r w:rsidR="000305C8" w:rsidRPr="000305C8">
        <w:rPr>
          <w:rFonts w:ascii="ＭＳ Ｐ明朝" w:eastAsia="ＭＳ Ｐ明朝" w:hAnsi="ＭＳ Ｐ明朝"/>
          <w:sz w:val="24"/>
          <w:szCs w:val="24"/>
        </w:rPr>
        <w:t xml:space="preserve"> II で説明します）。そのため、彼らの</w:t>
      </w:r>
      <w:r w:rsidR="008A4A69">
        <w:rPr>
          <w:rFonts w:ascii="ＭＳ Ｐ明朝" w:eastAsia="ＭＳ Ｐ明朝" w:hAnsi="ＭＳ Ｐ明朝" w:hint="eastAsia"/>
          <w:sz w:val="24"/>
          <w:szCs w:val="24"/>
        </w:rPr>
        <w:t>そ</w:t>
      </w:r>
      <w:r w:rsidR="000305C8" w:rsidRPr="000305C8">
        <w:rPr>
          <w:rFonts w:ascii="ＭＳ Ｐ明朝" w:eastAsia="ＭＳ Ｐ明朝" w:hAnsi="ＭＳ Ｐ明朝"/>
          <w:sz w:val="24"/>
          <w:szCs w:val="24"/>
        </w:rPr>
        <w:t>れまでの</w:t>
      </w:r>
      <w:r w:rsidR="00180A54">
        <w:rPr>
          <w:rFonts w:ascii="ＭＳ Ｐ明朝" w:eastAsia="ＭＳ Ｐ明朝" w:hAnsi="ＭＳ Ｐ明朝" w:hint="eastAsia"/>
          <w:sz w:val="24"/>
          <w:szCs w:val="24"/>
        </w:rPr>
        <w:t>支援</w:t>
      </w:r>
      <w:r w:rsidR="000305C8" w:rsidRPr="000305C8">
        <w:rPr>
          <w:rFonts w:ascii="ＭＳ Ｐ明朝" w:eastAsia="ＭＳ Ｐ明朝" w:hAnsi="ＭＳ Ｐ明朝"/>
          <w:sz w:val="24"/>
          <w:szCs w:val="24"/>
        </w:rPr>
        <w:t>は、世俗的なイスラエルを、この絶望的な戦いに挑むように仕向け</w:t>
      </w:r>
      <w:r w:rsidR="00143ABC">
        <w:rPr>
          <w:rFonts w:ascii="ＭＳ Ｐ明朝" w:eastAsia="ＭＳ Ｐ明朝" w:hAnsi="ＭＳ Ｐ明朝" w:hint="eastAsia"/>
          <w:sz w:val="24"/>
          <w:szCs w:val="24"/>
        </w:rPr>
        <w:t>る</w:t>
      </w:r>
      <w:r w:rsidR="000305C8" w:rsidRPr="000305C8">
        <w:rPr>
          <w:rFonts w:ascii="ＭＳ Ｐ明朝" w:eastAsia="ＭＳ Ｐ明朝" w:hAnsi="ＭＳ Ｐ明朝"/>
          <w:sz w:val="24"/>
          <w:szCs w:val="24"/>
        </w:rPr>
        <w:t>にとどまります。つまり、</w:t>
      </w:r>
      <w:r w:rsidR="00537853">
        <w:rPr>
          <w:rFonts w:ascii="ＭＳ Ｐ明朝" w:eastAsia="ＭＳ Ｐ明朝" w:hAnsi="ＭＳ Ｐ明朝" w:hint="eastAsia"/>
          <w:sz w:val="24"/>
          <w:szCs w:val="24"/>
        </w:rPr>
        <w:t>これらの反乱軍</w:t>
      </w:r>
      <w:r w:rsidR="008A4A69">
        <w:rPr>
          <w:rFonts w:ascii="ＭＳ Ｐ明朝" w:eastAsia="ＭＳ Ｐ明朝" w:hAnsi="ＭＳ Ｐ明朝" w:hint="eastAsia"/>
          <w:sz w:val="24"/>
          <w:szCs w:val="24"/>
        </w:rPr>
        <w:t>が</w:t>
      </w:r>
      <w:r w:rsidR="00260793">
        <w:rPr>
          <w:rFonts w:ascii="ＭＳ Ｐ明朝" w:eastAsia="ＭＳ Ｐ明朝" w:hAnsi="ＭＳ Ｐ明朝" w:hint="eastAsia"/>
          <w:sz w:val="24"/>
          <w:szCs w:val="24"/>
        </w:rPr>
        <w:t>予期してもいなかった特別な</w:t>
      </w:r>
      <w:r w:rsidR="000305C8" w:rsidRPr="000305C8">
        <w:rPr>
          <w:rFonts w:ascii="ＭＳ Ｐ明朝" w:eastAsia="ＭＳ Ｐ明朝" w:hAnsi="ＭＳ Ｐ明朝"/>
          <w:sz w:val="24"/>
          <w:szCs w:val="24"/>
        </w:rPr>
        <w:t>神の介入がなければ、</w:t>
      </w:r>
      <w:r w:rsidR="008A4A69">
        <w:rPr>
          <w:rFonts w:ascii="ＭＳ Ｐ明朝" w:eastAsia="ＭＳ Ｐ明朝" w:hAnsi="ＭＳ Ｐ明朝" w:hint="eastAsia"/>
          <w:sz w:val="24"/>
          <w:szCs w:val="24"/>
        </w:rPr>
        <w:t>彼らにとって</w:t>
      </w:r>
      <w:r w:rsidR="000305C8" w:rsidRPr="000305C8">
        <w:rPr>
          <w:rFonts w:ascii="ＭＳ Ｐ明朝" w:eastAsia="ＭＳ Ｐ明朝" w:hAnsi="ＭＳ Ｐ明朝"/>
          <w:sz w:val="24"/>
          <w:szCs w:val="24"/>
        </w:rPr>
        <w:t>絶望的な</w:t>
      </w:r>
      <w:r w:rsidR="000305C8">
        <w:rPr>
          <w:rFonts w:ascii="ＭＳ Ｐ明朝" w:eastAsia="ＭＳ Ｐ明朝" w:hAnsi="ＭＳ Ｐ明朝" w:hint="eastAsia"/>
          <w:sz w:val="24"/>
          <w:szCs w:val="24"/>
        </w:rPr>
        <w:t>戦い</w:t>
      </w:r>
      <w:r w:rsidR="000305C8" w:rsidRPr="000305C8">
        <w:rPr>
          <w:rFonts w:ascii="ＭＳ Ｐ明朝" w:eastAsia="ＭＳ Ｐ明朝" w:hAnsi="ＭＳ Ｐ明朝"/>
          <w:sz w:val="24"/>
          <w:szCs w:val="24"/>
        </w:rPr>
        <w:t>となるでしょう。</w:t>
      </w:r>
    </w:p>
    <w:p w14:paraId="6432DE9F" w14:textId="77777777" w:rsidR="00401B4D" w:rsidRPr="008A4A69" w:rsidRDefault="00401B4D" w:rsidP="00BB4B4A">
      <w:pPr>
        <w:spacing w:line="240" w:lineRule="atLeast"/>
        <w:rPr>
          <w:rFonts w:ascii="ＭＳ Ｐ明朝" w:eastAsia="ＭＳ Ｐ明朝" w:hAnsi="ＭＳ Ｐ明朝"/>
          <w:sz w:val="24"/>
          <w:szCs w:val="24"/>
        </w:rPr>
      </w:pPr>
    </w:p>
    <w:p w14:paraId="0E9359E6" w14:textId="1B96D9B9" w:rsidR="00401B4D" w:rsidRDefault="00401B4D" w:rsidP="00BB4B4A">
      <w:pPr>
        <w:spacing w:line="240" w:lineRule="atLeast"/>
        <w:rPr>
          <w:rFonts w:ascii="ＭＳ Ｐ明朝" w:eastAsia="ＭＳ Ｐ明朝" w:hAnsi="ＭＳ Ｐ明朝"/>
          <w:sz w:val="24"/>
          <w:szCs w:val="24"/>
        </w:rPr>
      </w:pPr>
      <w:r w:rsidRPr="000305C8">
        <w:rPr>
          <w:rFonts w:ascii="HGP明朝E" w:eastAsia="HGP明朝E" w:hAnsi="HGP明朝E" w:hint="eastAsia"/>
          <w:sz w:val="24"/>
          <w:szCs w:val="24"/>
        </w:rPr>
        <w:t>第六の鉢</w:t>
      </w:r>
      <w:r w:rsidR="000305C8" w:rsidRPr="000305C8">
        <w:rPr>
          <w:rFonts w:ascii="HGP明朝E" w:eastAsia="HGP明朝E" w:hAnsi="HGP明朝E" w:hint="eastAsia"/>
          <w:sz w:val="24"/>
          <w:szCs w:val="24"/>
        </w:rPr>
        <w:t>：</w:t>
      </w:r>
      <w:r w:rsidRPr="000305C8">
        <w:rPr>
          <w:rFonts w:ascii="HGP明朝E" w:eastAsia="HGP明朝E" w:hAnsi="HGP明朝E"/>
          <w:sz w:val="24"/>
          <w:szCs w:val="24"/>
        </w:rPr>
        <w:t xml:space="preserve"> </w:t>
      </w:r>
      <w:r w:rsidRPr="007756B4">
        <w:rPr>
          <w:rFonts w:ascii="ＭＳ Ｐ明朝" w:eastAsia="ＭＳ Ｐ明朝" w:hAnsi="ＭＳ Ｐ明朝"/>
          <w:sz w:val="24"/>
          <w:szCs w:val="24"/>
        </w:rPr>
        <w:t>ユーフラテス川が干上がることの意味は象徴的です(</w:t>
      </w:r>
      <w:r w:rsidR="00B414EF">
        <w:rPr>
          <w:rFonts w:ascii="ＭＳ Ｐ明朝" w:eastAsia="ＭＳ Ｐ明朝" w:hAnsi="ＭＳ Ｐ明朝" w:hint="eastAsia"/>
          <w:sz w:val="24"/>
          <w:szCs w:val="24"/>
        </w:rPr>
        <w:t>参照</w:t>
      </w:r>
      <w:r w:rsidRPr="007756B4">
        <w:rPr>
          <w:rFonts w:ascii="ＭＳ Ｐ明朝" w:eastAsia="ＭＳ Ｐ明朝" w:hAnsi="ＭＳ Ｐ明朝"/>
          <w:sz w:val="24"/>
          <w:szCs w:val="24"/>
        </w:rPr>
        <w:t>.</w:t>
      </w:r>
      <w:hyperlink r:id="rId141" w:anchor="11:15" w:tooltip="主はエジプトの海の舌をからし、川の上に手を振って熱い風を吹かせ、その川を打って七つの川となし、くつをぬらさないで渡らせられる。 " w:history="1">
        <w:r w:rsidR="00B414EF" w:rsidRPr="00B414EF">
          <w:rPr>
            <w:rStyle w:val="a7"/>
            <w:rFonts w:ascii="ＭＳ Ｐ明朝" w:eastAsia="ＭＳ Ｐ明朝" w:hAnsi="ＭＳ Ｐ明朝"/>
            <w:sz w:val="24"/>
            <w:szCs w:val="24"/>
          </w:rPr>
          <w:t>イザヤ</w:t>
        </w:r>
        <w:r w:rsidRPr="00B414EF">
          <w:rPr>
            <w:rStyle w:val="a7"/>
            <w:rFonts w:ascii="ＭＳ Ｐ明朝" w:eastAsia="ＭＳ Ｐ明朝" w:hAnsi="ＭＳ Ｐ明朝"/>
            <w:sz w:val="24"/>
            <w:szCs w:val="24"/>
          </w:rPr>
          <w:t>11</w:t>
        </w:r>
        <w:r w:rsidR="00B414EF" w:rsidRPr="00B414EF">
          <w:rPr>
            <w:rStyle w:val="a7"/>
            <w:rFonts w:ascii="ＭＳ Ｐ明朝" w:eastAsia="ＭＳ Ｐ明朝" w:hAnsi="ＭＳ Ｐ明朝"/>
            <w:sz w:val="24"/>
            <w:szCs w:val="24"/>
          </w:rPr>
          <w:t>章</w:t>
        </w:r>
        <w:r w:rsidRPr="00B414EF">
          <w:rPr>
            <w:rStyle w:val="a7"/>
            <w:rFonts w:ascii="ＭＳ Ｐ明朝" w:eastAsia="ＭＳ Ｐ明朝" w:hAnsi="ＭＳ Ｐ明朝"/>
            <w:sz w:val="24"/>
            <w:szCs w:val="24"/>
          </w:rPr>
          <w:t>15</w:t>
        </w:r>
        <w:r w:rsidR="00B414EF" w:rsidRPr="00B414EF">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純粋に地理的な障壁として、乾いていようと洪水であろうと、大規模な近代</w:t>
      </w:r>
      <w:r w:rsidR="003F1595">
        <w:rPr>
          <w:rFonts w:ascii="ＭＳ Ｐ明朝" w:eastAsia="ＭＳ Ｐ明朝" w:hAnsi="ＭＳ Ｐ明朝" w:hint="eastAsia"/>
          <w:sz w:val="24"/>
          <w:szCs w:val="24"/>
        </w:rPr>
        <w:t>の</w:t>
      </w:r>
      <w:r w:rsidRPr="007756B4">
        <w:rPr>
          <w:rFonts w:ascii="ＭＳ Ｐ明朝" w:eastAsia="ＭＳ Ｐ明朝" w:hAnsi="ＭＳ Ｐ明朝"/>
          <w:sz w:val="24"/>
          <w:szCs w:val="24"/>
        </w:rPr>
        <w:t>軍隊の通過には</w:t>
      </w:r>
      <w:r w:rsidR="003F1595">
        <w:rPr>
          <w:rFonts w:ascii="ＭＳ Ｐ明朝" w:eastAsia="ＭＳ Ｐ明朝" w:hAnsi="ＭＳ Ｐ明朝" w:hint="eastAsia"/>
          <w:sz w:val="24"/>
          <w:szCs w:val="24"/>
        </w:rPr>
        <w:t>、</w:t>
      </w:r>
      <w:r w:rsidRPr="007756B4">
        <w:rPr>
          <w:rFonts w:ascii="ＭＳ Ｐ明朝" w:eastAsia="ＭＳ Ｐ明朝" w:hAnsi="ＭＳ Ｐ明朝"/>
          <w:sz w:val="24"/>
          <w:szCs w:val="24"/>
        </w:rPr>
        <w:t>大きな障害にはなりません。 しかし、このユーフラテス川は東と西の伝統的な境界線を示しており、古代にはこの境界線を越えて何らかの影響を与えることは</w:t>
      </w:r>
      <w:r w:rsidR="003F1595">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ほとんどありませんでした。 </w:t>
      </w:r>
      <w:r w:rsidR="00CC08E7">
        <w:rPr>
          <w:rFonts w:ascii="ＭＳ Ｐ明朝" w:eastAsia="ＭＳ Ｐ明朝" w:hAnsi="ＭＳ Ｐ明朝" w:hint="eastAsia"/>
          <w:sz w:val="24"/>
          <w:szCs w:val="24"/>
        </w:rPr>
        <w:t>「</w:t>
      </w:r>
      <w:r w:rsidRPr="007756B4">
        <w:rPr>
          <w:rFonts w:ascii="ＭＳ Ｐ明朝" w:eastAsia="ＭＳ Ｐ明朝" w:hAnsi="ＭＳ Ｐ明朝"/>
          <w:sz w:val="24"/>
          <w:szCs w:val="24"/>
        </w:rPr>
        <w:t>干上がる」ということは、これまで中東の紛争の場から「東方」の関与を妨げたり抑制したりしてきたすべての要因が、神の介入によって取り除かれたことを意味している</w:t>
      </w:r>
      <w:r w:rsidR="00260793">
        <w:rPr>
          <w:rFonts w:ascii="ＭＳ Ｐ明朝" w:eastAsia="ＭＳ Ｐ明朝" w:hAnsi="ＭＳ Ｐ明朝" w:hint="eastAsia"/>
          <w:sz w:val="24"/>
          <w:szCs w:val="24"/>
        </w:rPr>
        <w:t>の</w:t>
      </w:r>
      <w:r w:rsidR="00CC08E7">
        <w:rPr>
          <w:rFonts w:ascii="ＭＳ Ｐ明朝" w:eastAsia="ＭＳ Ｐ明朝" w:hAnsi="ＭＳ Ｐ明朝" w:hint="eastAsia"/>
          <w:sz w:val="24"/>
          <w:szCs w:val="24"/>
        </w:rPr>
        <w:t>でしょう</w:t>
      </w:r>
      <w:r w:rsidRPr="007756B4">
        <w:rPr>
          <w:rFonts w:ascii="ＭＳ Ｐ明朝" w:eastAsia="ＭＳ Ｐ明朝" w:hAnsi="ＭＳ Ｐ明朝"/>
          <w:sz w:val="24"/>
          <w:szCs w:val="24"/>
        </w:rPr>
        <w:t>。</w:t>
      </w:r>
      <w:r w:rsidRPr="007756B4">
        <w:rPr>
          <w:rFonts w:ascii="ＭＳ Ｐ明朝" w:eastAsia="ＭＳ Ｐ明朝" w:hAnsi="ＭＳ Ｐ明朝" w:hint="eastAsia"/>
          <w:sz w:val="24"/>
          <w:szCs w:val="24"/>
        </w:rPr>
        <w:t>中東の紛争に</w:t>
      </w:r>
      <w:r w:rsidR="003F1595">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東の王が参加することを</w:t>
      </w:r>
      <w:r w:rsidR="00260793">
        <w:rPr>
          <w:rFonts w:ascii="ＭＳ Ｐ明朝" w:eastAsia="ＭＳ Ｐ明朝" w:hAnsi="ＭＳ Ｐ明朝" w:hint="eastAsia"/>
          <w:sz w:val="24"/>
          <w:szCs w:val="24"/>
        </w:rPr>
        <w:t>躊躇</w:t>
      </w:r>
      <w:r w:rsidR="00A0653D">
        <w:rPr>
          <w:rFonts w:ascii="ＭＳ Ｐ明朝" w:eastAsia="ＭＳ Ｐ明朝" w:hAnsi="ＭＳ Ｐ明朝" w:hint="eastAsia"/>
          <w:sz w:val="24"/>
          <w:szCs w:val="24"/>
        </w:rPr>
        <w:t>させる</w:t>
      </w:r>
      <w:r w:rsidR="00260793">
        <w:rPr>
          <w:rFonts w:ascii="ＭＳ Ｐ明朝" w:eastAsia="ＭＳ Ｐ明朝" w:hAnsi="ＭＳ Ｐ明朝" w:hint="eastAsia"/>
          <w:sz w:val="24"/>
          <w:szCs w:val="24"/>
        </w:rPr>
        <w:t>という抑制が取り除かれ</w:t>
      </w:r>
      <w:r w:rsidRPr="007756B4">
        <w:rPr>
          <w:rFonts w:ascii="ＭＳ Ｐ明朝" w:eastAsia="ＭＳ Ｐ明朝" w:hAnsi="ＭＳ Ｐ明朝" w:hint="eastAsia"/>
          <w:sz w:val="24"/>
          <w:szCs w:val="24"/>
        </w:rPr>
        <w:t>、反キリストの</w:t>
      </w:r>
      <w:r w:rsidR="00260793">
        <w:rPr>
          <w:rFonts w:ascii="ＭＳ Ｐ明朝" w:eastAsia="ＭＳ Ｐ明朝" w:hAnsi="ＭＳ Ｐ明朝" w:hint="eastAsia"/>
          <w:sz w:val="24"/>
          <w:szCs w:val="24"/>
        </w:rPr>
        <w:t>思うつぼになった</w:t>
      </w:r>
      <w:r w:rsidRPr="007756B4">
        <w:rPr>
          <w:rFonts w:ascii="ＭＳ Ｐ明朝" w:eastAsia="ＭＳ Ｐ明朝" w:hAnsi="ＭＳ Ｐ明朝" w:hint="eastAsia"/>
          <w:sz w:val="24"/>
          <w:szCs w:val="24"/>
        </w:rPr>
        <w:t>ように見える</w:t>
      </w:r>
      <w:r w:rsidR="00CC08E7" w:rsidRPr="00CC08E7">
        <w:rPr>
          <w:rFonts w:ascii="ＭＳ Ｐ明朝" w:eastAsia="ＭＳ Ｐ明朝" w:hAnsi="ＭＳ Ｐ明朝" w:hint="eastAsia"/>
          <w:sz w:val="24"/>
          <w:szCs w:val="24"/>
        </w:rPr>
        <w:t>この第六の鉢の裁き</w:t>
      </w:r>
      <w:r w:rsidRPr="007756B4">
        <w:rPr>
          <w:rFonts w:ascii="ＭＳ Ｐ明朝" w:eastAsia="ＭＳ Ｐ明朝" w:hAnsi="ＭＳ Ｐ明朝" w:hint="eastAsia"/>
          <w:sz w:val="24"/>
          <w:szCs w:val="24"/>
        </w:rPr>
        <w:t>は、いささか奇妙に思われるかもしれません。</w:t>
      </w:r>
      <w:r w:rsidR="00CC08E7" w:rsidRPr="00CC08E7">
        <w:rPr>
          <w:rFonts w:ascii="ＭＳ Ｐ明朝" w:eastAsia="ＭＳ Ｐ明朝" w:hAnsi="ＭＳ Ｐ明朝" w:hint="eastAsia"/>
          <w:sz w:val="24"/>
          <w:szCs w:val="24"/>
        </w:rPr>
        <w:t>しかし、世界中から聖霊の抑制が取り除かれることは、「封印が開かれ」、大艱難期が始まるために必要な措置であったのと同じように</w:t>
      </w:r>
      <w:r w:rsidR="007818A2">
        <w:rPr>
          <w:rStyle w:val="ac"/>
          <w:rFonts w:ascii="ＭＳ Ｐ明朝" w:eastAsia="ＭＳ Ｐ明朝" w:hAnsi="ＭＳ Ｐ明朝"/>
          <w:sz w:val="24"/>
          <w:szCs w:val="24"/>
        </w:rPr>
        <w:footnoteReference w:id="15"/>
      </w:r>
      <w:r w:rsidR="007818A2">
        <w:rPr>
          <w:rFonts w:ascii="ＭＳ Ｐ明朝" w:eastAsia="ＭＳ Ｐ明朝" w:hAnsi="ＭＳ Ｐ明朝" w:hint="eastAsia"/>
          <w:sz w:val="24"/>
          <w:szCs w:val="24"/>
        </w:rPr>
        <w:t>、</w:t>
      </w:r>
      <w:r w:rsidR="00575E9F" w:rsidRPr="00575E9F">
        <w:rPr>
          <w:rFonts w:ascii="ＭＳ Ｐ明朝" w:eastAsia="ＭＳ Ｐ明朝" w:hAnsi="ＭＳ Ｐ明朝" w:hint="eastAsia"/>
          <w:sz w:val="24"/>
          <w:szCs w:val="24"/>
        </w:rPr>
        <w:t>東の王たちの関与に対する障壁が取り除かれることは、すべての地上の悪の勢力が、主の大いなる日、すなわちハルマゲドンの戦いに集結することを可能にするために必要な措置です。これはまさに裁きでもあります。なぜなら、これまで大艱難期の軍事行動に直接関与していなかった世界の最後の四分の一である東方も、私たちの主イエス・キリストの再臨によって降りかかる滅亡に巻き込まれる</w:t>
      </w:r>
      <w:r w:rsidR="003F1595">
        <w:rPr>
          <w:rFonts w:ascii="ＭＳ Ｐ明朝" w:eastAsia="ＭＳ Ｐ明朝" w:hAnsi="ＭＳ Ｐ明朝" w:hint="eastAsia"/>
          <w:sz w:val="24"/>
          <w:szCs w:val="24"/>
        </w:rPr>
        <w:t>ことになる</w:t>
      </w:r>
      <w:r w:rsidR="00575E9F" w:rsidRPr="00575E9F">
        <w:rPr>
          <w:rFonts w:ascii="ＭＳ Ｐ明朝" w:eastAsia="ＭＳ Ｐ明朝" w:hAnsi="ＭＳ Ｐ明朝" w:hint="eastAsia"/>
          <w:sz w:val="24"/>
          <w:szCs w:val="24"/>
        </w:rPr>
        <w:t>からです。</w:t>
      </w:r>
      <w:r w:rsidR="00575E9F" w:rsidRPr="00575E9F">
        <w:rPr>
          <w:rFonts w:ascii="ＭＳ Ｐ明朝" w:eastAsia="ＭＳ Ｐ明朝" w:hAnsi="ＭＳ Ｐ明朝"/>
          <w:sz w:val="24"/>
          <w:szCs w:val="24"/>
        </w:rPr>
        <w:t xml:space="preserve">  </w:t>
      </w:r>
    </w:p>
    <w:p w14:paraId="5F44E785" w14:textId="77777777" w:rsidR="00FB3986" w:rsidRDefault="00FB3986" w:rsidP="00BB4B4A">
      <w:pPr>
        <w:spacing w:line="240" w:lineRule="atLeast"/>
        <w:ind w:firstLine="240"/>
        <w:rPr>
          <w:rFonts w:ascii="ＭＳ Ｐ明朝" w:eastAsia="ＭＳ Ｐ明朝" w:hAnsi="ＭＳ Ｐ明朝"/>
          <w:sz w:val="24"/>
          <w:szCs w:val="24"/>
        </w:rPr>
      </w:pPr>
    </w:p>
    <w:p w14:paraId="1D3AA19B" w14:textId="2C80B54F" w:rsidR="00401B4D" w:rsidRPr="007756B4" w:rsidRDefault="00401B4D" w:rsidP="00BB4B4A">
      <w:pPr>
        <w:spacing w:line="240" w:lineRule="atLeast"/>
        <w:rPr>
          <w:rFonts w:ascii="ＭＳ Ｐ明朝" w:eastAsia="ＭＳ Ｐ明朝" w:hAnsi="ＭＳ Ｐ明朝"/>
          <w:sz w:val="24"/>
          <w:szCs w:val="24"/>
        </w:rPr>
      </w:pPr>
      <w:r w:rsidRPr="006067FD">
        <w:rPr>
          <w:rFonts w:ascii="HGP明朝E" w:eastAsia="HGP明朝E" w:hAnsi="HGP明朝E" w:hint="eastAsia"/>
          <w:sz w:val="24"/>
          <w:szCs w:val="24"/>
        </w:rPr>
        <w:lastRenderedPageBreak/>
        <w:t>三つの汚れた霊</w:t>
      </w:r>
      <w:r w:rsidR="00575E9F" w:rsidRPr="006067FD">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r w:rsidR="00446BC6" w:rsidRPr="00446BC6">
        <w:rPr>
          <w:rFonts w:ascii="ＭＳ Ｐ明朝" w:eastAsia="ＭＳ Ｐ明朝" w:hAnsi="ＭＳ Ｐ明朝" w:hint="eastAsia"/>
          <w:sz w:val="24"/>
          <w:szCs w:val="24"/>
        </w:rPr>
        <w:t>上記の翻訳</w:t>
      </w:r>
      <w:r w:rsidR="006067FD">
        <w:rPr>
          <w:rFonts w:ascii="ＭＳ Ｐ明朝" w:eastAsia="ＭＳ Ｐ明朝" w:hAnsi="ＭＳ Ｐ明朝" w:hint="eastAsia"/>
          <w:sz w:val="24"/>
          <w:szCs w:val="24"/>
        </w:rPr>
        <w:t>文について</w:t>
      </w:r>
      <w:r w:rsidR="00446BC6" w:rsidRPr="00446BC6">
        <w:rPr>
          <w:rFonts w:ascii="ＭＳ Ｐ明朝" w:eastAsia="ＭＳ Ｐ明朝" w:hAnsi="ＭＳ Ｐ明朝" w:hint="eastAsia"/>
          <w:sz w:val="24"/>
          <w:szCs w:val="24"/>
        </w:rPr>
        <w:t>まず注目すべき点は、</w:t>
      </w:r>
      <w:r w:rsidR="00446BC6" w:rsidRPr="00446BC6">
        <w:rPr>
          <w:rFonts w:ascii="ＭＳ Ｐ明朝" w:eastAsia="ＭＳ Ｐ明朝" w:hAnsi="ＭＳ Ｐ明朝"/>
          <w:sz w:val="24"/>
          <w:szCs w:val="24"/>
        </w:rPr>
        <w:t>三つの汚れた霊の</w:t>
      </w:r>
      <w:r w:rsidR="00446BC6" w:rsidRPr="006067FD">
        <w:rPr>
          <w:rFonts w:ascii="ＭＳ Ｐ明朝" w:eastAsia="ＭＳ Ｐ明朝" w:hAnsi="ＭＳ Ｐ明朝"/>
          <w:sz w:val="24"/>
          <w:szCs w:val="24"/>
        </w:rPr>
        <w:t>起源</w:t>
      </w:r>
      <w:r w:rsidR="00912DFB" w:rsidRPr="006067FD">
        <w:rPr>
          <w:rFonts w:ascii="ＭＳ Ｐ明朝" w:eastAsia="ＭＳ Ｐ明朝" w:hAnsi="ＭＳ Ｐ明朝" w:hint="eastAsia"/>
          <w:sz w:val="24"/>
          <w:szCs w:val="24"/>
        </w:rPr>
        <w:t>としての</w:t>
      </w:r>
      <w:r w:rsidR="00446BC6" w:rsidRPr="00446BC6">
        <w:rPr>
          <w:rFonts w:ascii="ＭＳ Ｐ明朝" w:eastAsia="ＭＳ Ｐ明朝" w:hAnsi="ＭＳ Ｐ明朝"/>
          <w:sz w:val="24"/>
          <w:szCs w:val="24"/>
        </w:rPr>
        <w:t>龍や獣</w:t>
      </w:r>
      <w:r w:rsidR="00912DFB">
        <w:rPr>
          <w:rFonts w:ascii="ＭＳ Ｐ明朝" w:eastAsia="ＭＳ Ｐ明朝" w:hAnsi="ＭＳ Ｐ明朝" w:hint="eastAsia"/>
          <w:sz w:val="24"/>
          <w:szCs w:val="24"/>
        </w:rPr>
        <w:t>の</w:t>
      </w:r>
      <w:r w:rsidR="00446BC6" w:rsidRPr="00446BC6">
        <w:rPr>
          <w:rFonts w:ascii="ＭＳ Ｐ明朝" w:eastAsia="ＭＳ Ｐ明朝" w:hAnsi="ＭＳ Ｐ明朝"/>
          <w:sz w:val="24"/>
          <w:szCs w:val="24"/>
        </w:rPr>
        <w:t>言及</w:t>
      </w:r>
      <w:r w:rsidR="006067FD">
        <w:rPr>
          <w:rFonts w:ascii="ＭＳ Ｐ明朝" w:eastAsia="ＭＳ Ｐ明朝" w:hAnsi="ＭＳ Ｐ明朝" w:hint="eastAsia"/>
          <w:sz w:val="24"/>
          <w:szCs w:val="24"/>
        </w:rPr>
        <w:t>は、元々の13節には</w:t>
      </w:r>
      <w:r w:rsidR="00446BC6" w:rsidRPr="00446BC6">
        <w:rPr>
          <w:rFonts w:ascii="ＭＳ Ｐ明朝" w:eastAsia="ＭＳ Ｐ明朝" w:hAnsi="ＭＳ Ｐ明朝"/>
          <w:sz w:val="24"/>
          <w:szCs w:val="24"/>
        </w:rPr>
        <w:t>一切</w:t>
      </w:r>
      <w:r w:rsidR="006067FD">
        <w:rPr>
          <w:rFonts w:ascii="ＭＳ Ｐ明朝" w:eastAsia="ＭＳ Ｐ明朝" w:hAnsi="ＭＳ Ｐ明朝" w:hint="eastAsia"/>
          <w:sz w:val="24"/>
          <w:szCs w:val="24"/>
        </w:rPr>
        <w:t>言及されて</w:t>
      </w:r>
      <w:r w:rsidR="00446BC6" w:rsidRPr="00446BC6">
        <w:rPr>
          <w:rFonts w:ascii="ＭＳ Ｐ明朝" w:eastAsia="ＭＳ Ｐ明朝" w:hAnsi="ＭＳ Ｐ明朝"/>
          <w:sz w:val="24"/>
          <w:szCs w:val="24"/>
        </w:rPr>
        <w:t>ないことです。</w:t>
      </w:r>
      <w:r w:rsidR="00446BC6">
        <w:rPr>
          <w:rFonts w:ascii="ＭＳ Ｐ明朝" w:eastAsia="ＭＳ Ｐ明朝" w:hAnsi="ＭＳ Ｐ明朝" w:hint="eastAsia"/>
          <w:sz w:val="24"/>
          <w:szCs w:val="24"/>
        </w:rPr>
        <w:t>「</w:t>
      </w:r>
      <w:r w:rsidR="00794C79">
        <w:rPr>
          <w:rFonts w:ascii="ＭＳ Ｐ明朝" w:eastAsia="ＭＳ Ｐ明朝" w:hAnsi="ＭＳ Ｐ明朝" w:hint="eastAsia"/>
          <w:sz w:val="24"/>
          <w:szCs w:val="24"/>
        </w:rPr>
        <w:t>龍</w:t>
      </w:r>
      <w:r w:rsidRPr="007756B4">
        <w:rPr>
          <w:rFonts w:ascii="ＭＳ Ｐ明朝" w:eastAsia="ＭＳ Ｐ明朝" w:hAnsi="ＭＳ Ｐ明朝"/>
          <w:sz w:val="24"/>
          <w:szCs w:val="24"/>
        </w:rPr>
        <w:t>と獣」という言葉は、最も</w:t>
      </w:r>
      <w:r w:rsidR="006067FD">
        <w:rPr>
          <w:rFonts w:ascii="ＭＳ Ｐ明朝" w:eastAsia="ＭＳ Ｐ明朝" w:hAnsi="ＭＳ Ｐ明朝" w:hint="eastAsia"/>
          <w:sz w:val="24"/>
          <w:szCs w:val="24"/>
        </w:rPr>
        <w:t>信頼できる</w:t>
      </w:r>
      <w:r w:rsidRPr="007756B4">
        <w:rPr>
          <w:rFonts w:ascii="ＭＳ Ｐ明朝" w:eastAsia="ＭＳ Ｐ明朝" w:hAnsi="ＭＳ Ｐ明朝"/>
          <w:sz w:val="24"/>
          <w:szCs w:val="24"/>
        </w:rPr>
        <w:t>写本にはな</w:t>
      </w:r>
      <w:r w:rsidR="00912DFB">
        <w:rPr>
          <w:rFonts w:ascii="ＭＳ Ｐ明朝" w:eastAsia="ＭＳ Ｐ明朝" w:hAnsi="ＭＳ Ｐ明朝" w:hint="eastAsia"/>
          <w:sz w:val="24"/>
          <w:szCs w:val="24"/>
        </w:rPr>
        <w:t>く、</w:t>
      </w:r>
      <w:r w:rsidRPr="007756B4">
        <w:rPr>
          <w:rFonts w:ascii="ＭＳ Ｐ明朝" w:eastAsia="ＭＳ Ｐ明朝" w:hAnsi="ＭＳ Ｐ明朝"/>
          <w:sz w:val="24"/>
          <w:szCs w:val="24"/>
        </w:rPr>
        <w:t>後からの追加で、三つの霊を三つの源と一致させるために付け加えられたことは間違いないでしょう。 しかし、この非聖書的な補足は、他の不適切な補足</w:t>
      </w:r>
      <w:r w:rsidR="00446BC6">
        <w:rPr>
          <w:rFonts w:ascii="ＭＳ Ｐ明朝" w:eastAsia="ＭＳ Ｐ明朝" w:hAnsi="ＭＳ Ｐ明朝" w:hint="eastAsia"/>
          <w:sz w:val="24"/>
          <w:szCs w:val="24"/>
        </w:rPr>
        <w:t>の場合</w:t>
      </w:r>
      <w:r w:rsidRPr="007756B4">
        <w:rPr>
          <w:rFonts w:ascii="ＭＳ Ｐ明朝" w:eastAsia="ＭＳ Ｐ明朝" w:hAnsi="ＭＳ Ｐ明朝"/>
          <w:sz w:val="24"/>
          <w:szCs w:val="24"/>
        </w:rPr>
        <w:t>と同様、誤解を招くものです。これまで見てきたように、偽預言者は獣の</w:t>
      </w:r>
      <w:r w:rsidR="00446BC6" w:rsidRPr="00446BC6">
        <w:rPr>
          <w:rFonts w:ascii="ＭＳ Ｐ明朝" w:eastAsia="ＭＳ Ｐ明朝" w:hAnsi="ＭＳ Ｐ明朝" w:hint="eastAsia"/>
          <w:sz w:val="24"/>
          <w:szCs w:val="24"/>
        </w:rPr>
        <w:t>使者として</w:t>
      </w:r>
      <w:r w:rsidRPr="007756B4">
        <w:rPr>
          <w:rFonts w:ascii="ＭＳ Ｐ明朝" w:eastAsia="ＭＳ Ｐ明朝" w:hAnsi="ＭＳ Ｐ明朝"/>
          <w:sz w:val="24"/>
          <w:szCs w:val="24"/>
        </w:rPr>
        <w:t>、獣のプロパガンダを世界中に広めるだけでなく、獣の名で「偽りのしるし」を行う者です（</w:t>
      </w:r>
      <w:hyperlink r:id="rId142" w:anchor="13:11" w:tooltip="（11）わたしはまた、ほかの獣が地から上って来るのを見た。それには小羊のような角が二つあって、龍のように物を言った。(12)そして、先の獣の持つすべての権力をその前で働かせた。また、地と地に住む人々に、致命的な傷がいやされた先の獣を拝ませた。(13)また、大いなるしるしを行って、人々の前で火を天から地に降らせることさえした。(14)さらに、先の獣の前で行うのを許されたしるしで、地に住む人々を惑わし、かつ、つるぎの傷を受けてもなお生きている先の獣の像を造ることを、地に住む人々に命じた。(15)それから、その獣" w:history="1">
        <w:r w:rsidR="00446BC6" w:rsidRPr="00446BC6">
          <w:rPr>
            <w:rStyle w:val="a7"/>
            <w:rFonts w:ascii="ＭＳ Ｐ明朝" w:eastAsia="ＭＳ Ｐ明朝" w:hAnsi="ＭＳ Ｐ明朝"/>
            <w:sz w:val="24"/>
            <w:szCs w:val="24"/>
          </w:rPr>
          <w:t>黙示録</w:t>
        </w:r>
        <w:r w:rsidRPr="00446BC6">
          <w:rPr>
            <w:rStyle w:val="a7"/>
            <w:rFonts w:ascii="ＭＳ Ｐ明朝" w:eastAsia="ＭＳ Ｐ明朝" w:hAnsi="ＭＳ Ｐ明朝"/>
            <w:sz w:val="24"/>
            <w:szCs w:val="24"/>
          </w:rPr>
          <w:t>13</w:t>
        </w:r>
        <w:r w:rsidR="00446BC6" w:rsidRPr="00446BC6">
          <w:rPr>
            <w:rStyle w:val="a7"/>
            <w:rFonts w:ascii="ＭＳ Ｐ明朝" w:eastAsia="ＭＳ Ｐ明朝" w:hAnsi="ＭＳ Ｐ明朝"/>
            <w:sz w:val="24"/>
            <w:szCs w:val="24"/>
          </w:rPr>
          <w:t>章</w:t>
        </w:r>
        <w:r w:rsidRPr="00446BC6">
          <w:rPr>
            <w:rStyle w:val="a7"/>
            <w:rFonts w:ascii="ＭＳ Ｐ明朝" w:eastAsia="ＭＳ Ｐ明朝" w:hAnsi="ＭＳ Ｐ明朝"/>
            <w:sz w:val="24"/>
            <w:szCs w:val="24"/>
          </w:rPr>
          <w:t>11-17</w:t>
        </w:r>
        <w:r w:rsidR="00446BC6" w:rsidRPr="00446BC6">
          <w:rPr>
            <w:rStyle w:val="a7"/>
            <w:rFonts w:ascii="ＭＳ Ｐ明朝" w:eastAsia="ＭＳ Ｐ明朝" w:hAnsi="ＭＳ Ｐ明朝"/>
            <w:sz w:val="24"/>
            <w:szCs w:val="24"/>
          </w:rPr>
          <w:t>節</w:t>
        </w:r>
      </w:hyperlink>
      <w:r w:rsidR="00446BC6">
        <w:rPr>
          <w:rFonts w:ascii="ＭＳ Ｐ明朝" w:eastAsia="ＭＳ Ｐ明朝" w:hAnsi="ＭＳ Ｐ明朝" w:hint="eastAsia"/>
          <w:sz w:val="24"/>
          <w:szCs w:val="24"/>
        </w:rPr>
        <w:t xml:space="preserve">; </w:t>
      </w:r>
      <w:r w:rsidRPr="007756B4">
        <w:rPr>
          <w:rFonts w:ascii="ＭＳ Ｐ明朝" w:eastAsia="ＭＳ Ｐ明朝" w:hAnsi="ＭＳ Ｐ明朝"/>
          <w:sz w:val="24"/>
          <w:szCs w:val="24"/>
        </w:rPr>
        <w:t>参照：</w:t>
      </w:r>
      <w:hyperlink r:id="rId143" w:anchor="24:24" w:tooltip="にせキリストたちや、にせ預言者たちが起って、大いなるしるしと奇跡とを行い、できれば、選民をも惑わそうとするであろう。 " w:history="1">
        <w:r w:rsidRPr="00821D91">
          <w:rPr>
            <w:rStyle w:val="a7"/>
            <w:rFonts w:ascii="ＭＳ Ｐ明朝" w:eastAsia="ＭＳ Ｐ明朝" w:hAnsi="ＭＳ Ｐ明朝"/>
            <w:sz w:val="24"/>
            <w:szCs w:val="24"/>
          </w:rPr>
          <w:t>マ</w:t>
        </w:r>
        <w:r w:rsidRPr="00821D91">
          <w:rPr>
            <w:rStyle w:val="a7"/>
            <w:rFonts w:ascii="ＭＳ Ｐ明朝" w:eastAsia="ＭＳ Ｐ明朝" w:hAnsi="ＭＳ Ｐ明朝" w:hint="eastAsia"/>
            <w:sz w:val="24"/>
            <w:szCs w:val="24"/>
          </w:rPr>
          <w:t>タイ</w:t>
        </w:r>
        <w:r w:rsidRPr="00821D91">
          <w:rPr>
            <w:rStyle w:val="a7"/>
            <w:rFonts w:ascii="ＭＳ Ｐ明朝" w:eastAsia="ＭＳ Ｐ明朝" w:hAnsi="ＭＳ Ｐ明朝"/>
            <w:sz w:val="24"/>
            <w:szCs w:val="24"/>
          </w:rPr>
          <w:t>24</w:t>
        </w:r>
        <w:r w:rsidR="00446BC6" w:rsidRPr="00821D91">
          <w:rPr>
            <w:rStyle w:val="a7"/>
            <w:rFonts w:ascii="ＭＳ Ｐ明朝" w:eastAsia="ＭＳ Ｐ明朝" w:hAnsi="ＭＳ Ｐ明朝"/>
            <w:sz w:val="24"/>
            <w:szCs w:val="24"/>
          </w:rPr>
          <w:t>章</w:t>
        </w:r>
        <w:r w:rsidRPr="00821D91">
          <w:rPr>
            <w:rStyle w:val="a7"/>
            <w:rFonts w:ascii="ＭＳ Ｐ明朝" w:eastAsia="ＭＳ Ｐ明朝" w:hAnsi="ＭＳ Ｐ明朝"/>
            <w:sz w:val="24"/>
            <w:szCs w:val="24"/>
          </w:rPr>
          <w:t>24</w:t>
        </w:r>
        <w:r w:rsidR="00446BC6" w:rsidRPr="00821D91">
          <w:rPr>
            <w:rStyle w:val="a7"/>
            <w:rFonts w:ascii="ＭＳ Ｐ明朝" w:eastAsia="ＭＳ Ｐ明朝" w:hAnsi="ＭＳ Ｐ明朝"/>
            <w:sz w:val="24"/>
            <w:szCs w:val="24"/>
          </w:rPr>
          <w:t>節</w:t>
        </w:r>
      </w:hyperlink>
      <w:r w:rsidR="00446BC6">
        <w:rPr>
          <w:rFonts w:ascii="ＭＳ Ｐ明朝" w:eastAsia="ＭＳ Ｐ明朝" w:hAnsi="ＭＳ Ｐ明朝" w:hint="eastAsia"/>
          <w:sz w:val="24"/>
          <w:szCs w:val="24"/>
        </w:rPr>
        <w:t xml:space="preserve">; </w:t>
      </w:r>
      <w:hyperlink r:id="rId144" w:anchor="2:9" w:tooltip="（9）不法の者が来るのは、サタンの働きによるのであって、あらゆる偽りの力と、しるしと、不思議と、(10)また、あらゆる不義の惑わしとを、滅ぶべき者どもに対して行うためである。彼らが滅びるのは、自分らの救となるべき真理に対する愛を受けいれなかった報いである。(11)そこで神は、彼らが偽りを信じるように、迷わす力を送り、(12)こうして、真理を信じないで不義を喜んでいたすべての人を、さばくのである。" w:history="1">
        <w:r w:rsidR="00446BC6" w:rsidRPr="00821D91">
          <w:rPr>
            <w:rStyle w:val="a7"/>
            <w:rFonts w:ascii="ＭＳ Ｐ明朝" w:eastAsia="ＭＳ Ｐ明朝" w:hAnsi="ＭＳ Ｐ明朝"/>
            <w:sz w:val="24"/>
            <w:szCs w:val="24"/>
          </w:rPr>
          <w:t>第二</w:t>
        </w:r>
        <w:r w:rsidRPr="00821D91">
          <w:rPr>
            <w:rStyle w:val="a7"/>
            <w:rFonts w:ascii="ＭＳ Ｐ明朝" w:eastAsia="ＭＳ Ｐ明朝" w:hAnsi="ＭＳ Ｐ明朝"/>
            <w:sz w:val="24"/>
            <w:szCs w:val="24"/>
          </w:rPr>
          <w:t>テサ</w:t>
        </w:r>
        <w:r w:rsidR="00446BC6" w:rsidRPr="00821D91">
          <w:rPr>
            <w:rStyle w:val="a7"/>
            <w:rFonts w:ascii="ＭＳ Ｐ明朝" w:eastAsia="ＭＳ Ｐ明朝" w:hAnsi="ＭＳ Ｐ明朝"/>
            <w:sz w:val="24"/>
            <w:szCs w:val="24"/>
          </w:rPr>
          <w:t>ロニケ</w:t>
        </w:r>
        <w:r w:rsidRPr="00821D91">
          <w:rPr>
            <w:rStyle w:val="a7"/>
            <w:rFonts w:ascii="ＭＳ Ｐ明朝" w:eastAsia="ＭＳ Ｐ明朝" w:hAnsi="ＭＳ Ｐ明朝"/>
            <w:sz w:val="24"/>
            <w:szCs w:val="24"/>
          </w:rPr>
          <w:t>2</w:t>
        </w:r>
        <w:r w:rsidR="00446BC6" w:rsidRPr="00821D91">
          <w:rPr>
            <w:rStyle w:val="a7"/>
            <w:rFonts w:ascii="ＭＳ Ｐ明朝" w:eastAsia="ＭＳ Ｐ明朝" w:hAnsi="ＭＳ Ｐ明朝"/>
            <w:sz w:val="24"/>
            <w:szCs w:val="24"/>
          </w:rPr>
          <w:t>章</w:t>
        </w:r>
        <w:r w:rsidRPr="00821D91">
          <w:rPr>
            <w:rStyle w:val="a7"/>
            <w:rFonts w:ascii="ＭＳ Ｐ明朝" w:eastAsia="ＭＳ Ｐ明朝" w:hAnsi="ＭＳ Ｐ明朝"/>
            <w:sz w:val="24"/>
            <w:szCs w:val="24"/>
          </w:rPr>
          <w:t>9-12</w:t>
        </w:r>
        <w:r w:rsidR="00446BC6" w:rsidRPr="00821D91">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r w:rsidR="00446BC6">
        <w:rPr>
          <w:rStyle w:val="ac"/>
          <w:rFonts w:ascii="ＭＳ Ｐ明朝" w:eastAsia="ＭＳ Ｐ明朝" w:hAnsi="ＭＳ Ｐ明朝"/>
          <w:sz w:val="24"/>
          <w:szCs w:val="24"/>
        </w:rPr>
        <w:footnoteReference w:id="16"/>
      </w:r>
      <w:r w:rsidRPr="007756B4">
        <w:rPr>
          <w:rFonts w:ascii="ＭＳ Ｐ明朝" w:eastAsia="ＭＳ Ｐ明朝" w:hAnsi="ＭＳ Ｐ明朝"/>
          <w:sz w:val="24"/>
          <w:szCs w:val="24"/>
        </w:rPr>
        <w:t>。</w:t>
      </w:r>
    </w:p>
    <w:p w14:paraId="6D567EA3" w14:textId="77777777" w:rsidR="00401B4D" w:rsidRPr="007756B4" w:rsidRDefault="00401B4D" w:rsidP="00BB4B4A">
      <w:pPr>
        <w:spacing w:line="240" w:lineRule="atLeast"/>
        <w:rPr>
          <w:rFonts w:ascii="ＭＳ Ｐ明朝" w:eastAsia="ＭＳ Ｐ明朝" w:hAnsi="ＭＳ Ｐ明朝"/>
          <w:sz w:val="24"/>
          <w:szCs w:val="24"/>
        </w:rPr>
      </w:pPr>
    </w:p>
    <w:p w14:paraId="55F73F21" w14:textId="6D8A2D7A" w:rsidR="00401B4D" w:rsidRDefault="00821D91" w:rsidP="00FB3986">
      <w:pPr>
        <w:spacing w:line="240" w:lineRule="atLeast"/>
        <w:ind w:left="240" w:firstLine="240"/>
        <w:rPr>
          <w:rFonts w:ascii="ＭＳ Ｐ明朝" w:eastAsia="ＭＳ Ｐ明朝" w:hAnsi="ＭＳ Ｐ明朝"/>
          <w:sz w:val="24"/>
          <w:szCs w:val="24"/>
        </w:rPr>
      </w:pPr>
      <w:r w:rsidRPr="00821D91">
        <w:rPr>
          <w:rFonts w:ascii="BIZ UDPゴシック" w:eastAsia="BIZ UDPゴシック" w:hAnsi="BIZ UDPゴシック" w:hint="eastAsia"/>
          <w:sz w:val="24"/>
          <w:szCs w:val="24"/>
        </w:rPr>
        <w:t>しかし、獣は捕えられ、また、この</w:t>
      </w:r>
      <w:r w:rsidRPr="006067FD">
        <w:rPr>
          <w:rFonts w:ascii="HGP明朝E" w:eastAsia="HGP明朝E" w:hAnsi="HGP明朝E" w:hint="eastAsia"/>
          <w:b/>
          <w:bCs/>
          <w:sz w:val="24"/>
          <w:szCs w:val="24"/>
        </w:rPr>
        <w:t>獣の前でしるしを行って、獣の刻印を受けた者とその像を拝む者とを惑わしたにせ預言者</w:t>
      </w:r>
      <w:r w:rsidRPr="00821D91">
        <w:rPr>
          <w:rFonts w:ascii="BIZ UDPゴシック" w:eastAsia="BIZ UDPゴシック" w:hAnsi="BIZ UDPゴシック" w:hint="eastAsia"/>
          <w:sz w:val="24"/>
          <w:szCs w:val="24"/>
        </w:rPr>
        <w:t>も、獣と共に捕えられた。そして、この両者とも、生きながら、硫黄の燃えている火の池に投げ込まれた。</w:t>
      </w:r>
      <w:r w:rsidRPr="00821D91">
        <w:rPr>
          <w:rFonts w:ascii="BIZ UDPゴシック" w:eastAsia="BIZ UDPゴシック" w:hAnsi="BIZ UDPゴシック"/>
          <w:sz w:val="24"/>
          <w:szCs w:val="24"/>
        </w:rPr>
        <w:t xml:space="preserve"> </w:t>
      </w:r>
      <w:r w:rsidRPr="00821D91">
        <w:rPr>
          <w:rFonts w:ascii="ＭＳ Ｐ明朝" w:eastAsia="ＭＳ Ｐ明朝" w:hAnsi="ＭＳ Ｐ明朝"/>
          <w:sz w:val="24"/>
          <w:szCs w:val="24"/>
        </w:rPr>
        <w:t>(</w:t>
      </w:r>
      <w:r>
        <w:rPr>
          <w:rFonts w:ascii="ＭＳ Ｐ明朝" w:eastAsia="ＭＳ Ｐ明朝" w:hAnsi="ＭＳ Ｐ明朝" w:hint="eastAsia"/>
          <w:sz w:val="24"/>
          <w:szCs w:val="24"/>
        </w:rPr>
        <w:t>黙示録</w:t>
      </w:r>
      <w:r w:rsidRPr="00821D91">
        <w:rPr>
          <w:rFonts w:ascii="ＭＳ Ｐ明朝" w:eastAsia="ＭＳ Ｐ明朝" w:hAnsi="ＭＳ Ｐ明朝"/>
          <w:sz w:val="24"/>
          <w:szCs w:val="24"/>
        </w:rPr>
        <w:t>19</w:t>
      </w:r>
      <w:r>
        <w:rPr>
          <w:rFonts w:ascii="ＭＳ Ｐ明朝" w:eastAsia="ＭＳ Ｐ明朝" w:hAnsi="ＭＳ Ｐ明朝" w:hint="eastAsia"/>
          <w:sz w:val="24"/>
          <w:szCs w:val="24"/>
        </w:rPr>
        <w:t>章</w:t>
      </w:r>
      <w:r w:rsidRPr="00821D91">
        <w:rPr>
          <w:rFonts w:ascii="ＭＳ Ｐ明朝" w:eastAsia="ＭＳ Ｐ明朝" w:hAnsi="ＭＳ Ｐ明朝"/>
          <w:sz w:val="24"/>
          <w:szCs w:val="24"/>
        </w:rPr>
        <w:t>20</w:t>
      </w:r>
      <w:r>
        <w:rPr>
          <w:rFonts w:ascii="ＭＳ Ｐ明朝" w:eastAsia="ＭＳ Ｐ明朝" w:hAnsi="ＭＳ Ｐ明朝" w:hint="eastAsia"/>
          <w:sz w:val="24"/>
          <w:szCs w:val="24"/>
        </w:rPr>
        <w:t>節</w:t>
      </w:r>
      <w:r w:rsidRPr="00821D91">
        <w:rPr>
          <w:rFonts w:ascii="ＭＳ Ｐ明朝" w:eastAsia="ＭＳ Ｐ明朝" w:hAnsi="ＭＳ Ｐ明朝"/>
          <w:sz w:val="24"/>
          <w:szCs w:val="24"/>
        </w:rPr>
        <w:t>)</w:t>
      </w:r>
    </w:p>
    <w:p w14:paraId="735526CC" w14:textId="77777777" w:rsidR="00821D91" w:rsidRPr="007756B4" w:rsidRDefault="00821D91" w:rsidP="00BB4B4A">
      <w:pPr>
        <w:spacing w:line="240" w:lineRule="atLeast"/>
        <w:rPr>
          <w:rFonts w:ascii="ＭＳ Ｐ明朝" w:eastAsia="ＭＳ Ｐ明朝" w:hAnsi="ＭＳ Ｐ明朝"/>
          <w:sz w:val="24"/>
          <w:szCs w:val="24"/>
        </w:rPr>
      </w:pPr>
    </w:p>
    <w:p w14:paraId="093DB679" w14:textId="2016DF83"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sz w:val="24"/>
          <w:szCs w:val="24"/>
        </w:rPr>
        <w:t>14節にある三つの霊の働きには、この二つの要素が存在していることが</w:t>
      </w:r>
      <w:r w:rsidR="00794C79">
        <w:rPr>
          <w:rFonts w:ascii="ＭＳ Ｐ明朝" w:eastAsia="ＭＳ Ｐ明朝" w:hAnsi="ＭＳ Ｐ明朝" w:hint="eastAsia"/>
          <w:sz w:val="24"/>
          <w:szCs w:val="24"/>
        </w:rPr>
        <w:t>わ</w:t>
      </w:r>
      <w:r w:rsidRPr="007756B4">
        <w:rPr>
          <w:rFonts w:ascii="ＭＳ Ｐ明朝" w:eastAsia="ＭＳ Ｐ明朝" w:hAnsi="ＭＳ Ｐ明朝"/>
          <w:sz w:val="24"/>
          <w:szCs w:val="24"/>
        </w:rPr>
        <w:t>かります。 この「三つの霊」はそれぞれ、エルサレムでの艱難</w:t>
      </w:r>
      <w:r w:rsidR="00794C79">
        <w:rPr>
          <w:rFonts w:ascii="ＭＳ Ｐ明朝" w:eastAsia="ＭＳ Ｐ明朝" w:hAnsi="ＭＳ Ｐ明朝" w:hint="eastAsia"/>
          <w:sz w:val="24"/>
          <w:szCs w:val="24"/>
        </w:rPr>
        <w:t>期</w:t>
      </w:r>
      <w:r w:rsidRPr="007756B4">
        <w:rPr>
          <w:rFonts w:ascii="ＭＳ Ｐ明朝" w:eastAsia="ＭＳ Ｐ明朝" w:hAnsi="ＭＳ Ｐ明朝"/>
          <w:sz w:val="24"/>
          <w:szCs w:val="24"/>
        </w:rPr>
        <w:t>の最後の戦いのために、世界の軍隊を集めるために出て行く多数の悪</w:t>
      </w:r>
      <w:r w:rsidR="00821D91">
        <w:rPr>
          <w:rFonts w:ascii="ＭＳ Ｐ明朝" w:eastAsia="ＭＳ Ｐ明朝" w:hAnsi="ＭＳ Ｐ明朝" w:hint="eastAsia"/>
          <w:sz w:val="24"/>
          <w:szCs w:val="24"/>
        </w:rPr>
        <w:t>霊ども</w:t>
      </w:r>
      <w:r w:rsidRPr="007756B4">
        <w:rPr>
          <w:rFonts w:ascii="ＭＳ Ｐ明朝" w:eastAsia="ＭＳ Ｐ明朝" w:hAnsi="ＭＳ Ｐ明朝"/>
          <w:sz w:val="24"/>
          <w:szCs w:val="24"/>
        </w:rPr>
        <w:t>です。いわゆる「</w:t>
      </w:r>
      <w:r w:rsidR="00821D91">
        <w:rPr>
          <w:rFonts w:ascii="ＭＳ Ｐ明朝" w:eastAsia="ＭＳ Ｐ明朝" w:hAnsi="ＭＳ Ｐ明朝" w:hint="eastAsia"/>
          <w:sz w:val="24"/>
          <w:szCs w:val="24"/>
        </w:rPr>
        <w:t>汚れた</w:t>
      </w:r>
      <w:r w:rsidRPr="007756B4">
        <w:rPr>
          <w:rFonts w:ascii="ＭＳ Ｐ明朝" w:eastAsia="ＭＳ Ｐ明朝" w:hAnsi="ＭＳ Ｐ明朝"/>
          <w:sz w:val="24"/>
          <w:szCs w:val="24"/>
        </w:rPr>
        <w:t>三位一体」と同一視することは、これらの悪魔の力が</w:t>
      </w:r>
      <w:r w:rsidR="00794C79">
        <w:rPr>
          <w:rFonts w:ascii="ＭＳ Ｐ明朝" w:eastAsia="ＭＳ Ｐ明朝" w:hAnsi="ＭＳ Ｐ明朝" w:hint="eastAsia"/>
          <w:sz w:val="24"/>
          <w:szCs w:val="24"/>
        </w:rPr>
        <w:t>、</w:t>
      </w:r>
      <w:r w:rsidRPr="007756B4">
        <w:rPr>
          <w:rFonts w:ascii="ＭＳ Ｐ明朝" w:eastAsia="ＭＳ Ｐ明朝" w:hAnsi="ＭＳ Ｐ明朝"/>
          <w:sz w:val="24"/>
          <w:szCs w:val="24"/>
        </w:rPr>
        <w:t>三つのグループに分かれている本当の理由を見えなくするだけです。つまり、世界の残りの三つの象限すべての軍隊を</w:t>
      </w:r>
      <w:r w:rsidR="00794C79">
        <w:rPr>
          <w:rFonts w:ascii="ＭＳ Ｐ明朝" w:eastAsia="ＭＳ Ｐ明朝" w:hAnsi="ＭＳ Ｐ明朝" w:hint="eastAsia"/>
          <w:sz w:val="24"/>
          <w:szCs w:val="24"/>
        </w:rPr>
        <w:t>、</w:t>
      </w:r>
      <w:r w:rsidRPr="007756B4">
        <w:rPr>
          <w:rFonts w:ascii="ＭＳ Ｐ明朝" w:eastAsia="ＭＳ Ｐ明朝" w:hAnsi="ＭＳ Ｐ明朝"/>
          <w:sz w:val="24"/>
          <w:szCs w:val="24"/>
        </w:rPr>
        <w:t>ハルマゲドンに集結させるためです（四番目の象限、バビロンに代表される西方の運命は後述します）。 とはいえ、獣が神に選ばれた人々に</w:t>
      </w:r>
      <w:r w:rsidR="00794C79">
        <w:rPr>
          <w:rFonts w:ascii="ＭＳ Ｐ明朝" w:eastAsia="ＭＳ Ｐ明朝" w:hAnsi="ＭＳ Ｐ明朝" w:hint="eastAsia"/>
          <w:sz w:val="24"/>
          <w:szCs w:val="24"/>
        </w:rPr>
        <w:t>敵</w:t>
      </w:r>
      <w:r w:rsidRPr="007756B4">
        <w:rPr>
          <w:rFonts w:ascii="ＭＳ Ｐ明朝" w:eastAsia="ＭＳ Ｐ明朝" w:hAnsi="ＭＳ Ｐ明朝"/>
          <w:sz w:val="24"/>
          <w:szCs w:val="24"/>
        </w:rPr>
        <w:t>対するこの「</w:t>
      </w:r>
      <w:r w:rsidRPr="007756B4">
        <w:rPr>
          <w:rFonts w:ascii="ＭＳ Ｐ明朝" w:eastAsia="ＭＳ Ｐ明朝" w:hAnsi="ＭＳ Ｐ明朝" w:hint="eastAsia"/>
          <w:sz w:val="24"/>
          <w:szCs w:val="24"/>
        </w:rPr>
        <w:t>十字軍」を率い、悪魔がこの出来事の背後にある究極の意思の力であることはもちろん事実であり、悪者が世界から一掃されるまで、人々の信仰に対するあらゆる攻撃はこのように行われるので</w:t>
      </w:r>
      <w:r w:rsidR="003D72F0">
        <w:rPr>
          <w:rFonts w:ascii="ＭＳ Ｐ明朝" w:eastAsia="ＭＳ Ｐ明朝" w:hAnsi="ＭＳ Ｐ明朝" w:hint="eastAsia"/>
          <w:sz w:val="24"/>
          <w:szCs w:val="24"/>
        </w:rPr>
        <w:t>す</w:t>
      </w:r>
      <w:r w:rsidRPr="007756B4">
        <w:rPr>
          <w:rFonts w:ascii="ＭＳ Ｐ明朝" w:eastAsia="ＭＳ Ｐ明朝" w:hAnsi="ＭＳ Ｐ明朝" w:hint="eastAsia"/>
          <w:sz w:val="24"/>
          <w:szCs w:val="24"/>
        </w:rPr>
        <w:t>。</w:t>
      </w:r>
    </w:p>
    <w:p w14:paraId="1F8DFF80" w14:textId="77777777" w:rsidR="00401B4D" w:rsidRPr="007756B4" w:rsidRDefault="00401B4D" w:rsidP="00BB4B4A">
      <w:pPr>
        <w:spacing w:line="240" w:lineRule="atLeast"/>
        <w:rPr>
          <w:rFonts w:ascii="ＭＳ Ｐ明朝" w:eastAsia="ＭＳ Ｐ明朝" w:hAnsi="ＭＳ Ｐ明朝"/>
          <w:sz w:val="24"/>
          <w:szCs w:val="24"/>
        </w:rPr>
      </w:pPr>
    </w:p>
    <w:p w14:paraId="0E1B3A6D" w14:textId="27D9613A" w:rsidR="00401B4D" w:rsidRPr="007756B4" w:rsidRDefault="003D72F0" w:rsidP="006067FD">
      <w:pPr>
        <w:spacing w:line="240" w:lineRule="atLeast"/>
        <w:ind w:left="240" w:firstLine="240"/>
        <w:rPr>
          <w:rFonts w:ascii="ＭＳ Ｐ明朝" w:eastAsia="ＭＳ Ｐ明朝" w:hAnsi="ＭＳ Ｐ明朝"/>
          <w:sz w:val="24"/>
          <w:szCs w:val="24"/>
        </w:rPr>
      </w:pPr>
      <w:r w:rsidRPr="003D72F0">
        <w:rPr>
          <w:rFonts w:ascii="BIZ UDPゴシック" w:eastAsia="BIZ UDPゴシック" w:hAnsi="BIZ UDPゴシック" w:hint="eastAsia"/>
          <w:sz w:val="24"/>
          <w:szCs w:val="24"/>
        </w:rPr>
        <w:t>千年の期間が終ると、サタンはその獄から解放される。</w:t>
      </w:r>
      <w:r w:rsidRPr="003D72F0">
        <w:rPr>
          <w:rFonts w:ascii="BIZ UDPゴシック" w:eastAsia="BIZ UDPゴシック" w:hAnsi="BIZ UDPゴシック"/>
          <w:sz w:val="24"/>
          <w:szCs w:val="24"/>
        </w:rPr>
        <w:t xml:space="preserve"> そして、出て行き、地の</w:t>
      </w:r>
      <w:r w:rsidRPr="003D72F0">
        <w:rPr>
          <w:rFonts w:ascii="HGP明朝E" w:eastAsia="HGP明朝E" w:hAnsi="HGP明朝E"/>
          <w:b/>
          <w:bCs/>
          <w:sz w:val="24"/>
          <w:szCs w:val="24"/>
        </w:rPr>
        <w:t>四方</w:t>
      </w:r>
      <w:r w:rsidRPr="003D72F0">
        <w:rPr>
          <w:rFonts w:ascii="ＭＳ Ｐ明朝" w:eastAsia="ＭＳ Ｐ明朝" w:hAnsi="ＭＳ Ｐ明朝" w:hint="eastAsia"/>
          <w:sz w:val="24"/>
          <w:szCs w:val="24"/>
        </w:rPr>
        <w:t>（字義どおりには、「四方の隅」）</w:t>
      </w:r>
      <w:r w:rsidRPr="003D72F0">
        <w:rPr>
          <w:rFonts w:ascii="BIZ UDPゴシック" w:eastAsia="BIZ UDPゴシック" w:hAnsi="BIZ UDPゴシック"/>
          <w:sz w:val="24"/>
          <w:szCs w:val="24"/>
        </w:rPr>
        <w:t>にいる</w:t>
      </w:r>
      <w:r w:rsidRPr="003D72F0">
        <w:rPr>
          <w:rFonts w:ascii="HGP明朝E" w:eastAsia="HGP明朝E" w:hAnsi="HGP明朝E"/>
          <w:b/>
          <w:bCs/>
          <w:sz w:val="24"/>
          <w:szCs w:val="24"/>
        </w:rPr>
        <w:t>諸国民</w:t>
      </w:r>
      <w:r w:rsidRPr="003D72F0">
        <w:rPr>
          <w:rFonts w:ascii="BIZ UDPゴシック" w:eastAsia="BIZ UDPゴシック" w:hAnsi="BIZ UDPゴシック"/>
          <w:sz w:val="24"/>
          <w:szCs w:val="24"/>
        </w:rPr>
        <w:t>、すなわちゴグ、マゴグ</w:t>
      </w:r>
      <w:r w:rsidRPr="003D72F0">
        <w:rPr>
          <w:rFonts w:ascii="HGP明朝E" w:eastAsia="HGP明朝E" w:hAnsi="HGP明朝E"/>
          <w:b/>
          <w:bCs/>
          <w:sz w:val="24"/>
          <w:szCs w:val="24"/>
        </w:rPr>
        <w:t>を惑わし</w:t>
      </w:r>
      <w:r w:rsidRPr="003D72F0">
        <w:rPr>
          <w:rFonts w:ascii="BIZ UDPゴシック" w:eastAsia="BIZ UDPゴシック" w:hAnsi="BIZ UDPゴシック"/>
          <w:sz w:val="24"/>
          <w:szCs w:val="24"/>
        </w:rPr>
        <w:t xml:space="preserve">、彼らを戦いのために召集する。その数は、海の砂のように多い。 </w:t>
      </w:r>
      <w:r w:rsidRPr="003D72F0">
        <w:rPr>
          <w:rFonts w:ascii="ＭＳ Ｐ明朝" w:eastAsia="ＭＳ Ｐ明朝" w:hAnsi="ＭＳ Ｐ明朝"/>
          <w:sz w:val="24"/>
          <w:szCs w:val="24"/>
        </w:rPr>
        <w:t>(</w:t>
      </w:r>
      <w:r>
        <w:rPr>
          <w:rFonts w:ascii="ＭＳ Ｐ明朝" w:eastAsia="ＭＳ Ｐ明朝" w:hAnsi="ＭＳ Ｐ明朝" w:hint="eastAsia"/>
          <w:sz w:val="24"/>
          <w:szCs w:val="24"/>
        </w:rPr>
        <w:t>黙示録</w:t>
      </w:r>
      <w:r w:rsidRPr="003D72F0">
        <w:rPr>
          <w:rFonts w:ascii="ＭＳ Ｐ明朝" w:eastAsia="ＭＳ Ｐ明朝" w:hAnsi="ＭＳ Ｐ明朝"/>
          <w:sz w:val="24"/>
          <w:szCs w:val="24"/>
        </w:rPr>
        <w:t>20</w:t>
      </w:r>
      <w:r>
        <w:rPr>
          <w:rFonts w:ascii="ＭＳ Ｐ明朝" w:eastAsia="ＭＳ Ｐ明朝" w:hAnsi="ＭＳ Ｐ明朝" w:hint="eastAsia"/>
          <w:sz w:val="24"/>
          <w:szCs w:val="24"/>
        </w:rPr>
        <w:t>章</w:t>
      </w:r>
      <w:r w:rsidRPr="003D72F0">
        <w:rPr>
          <w:rFonts w:ascii="ＭＳ Ｐ明朝" w:eastAsia="ＭＳ Ｐ明朝" w:hAnsi="ＭＳ Ｐ明朝"/>
          <w:sz w:val="24"/>
          <w:szCs w:val="24"/>
        </w:rPr>
        <w:t>7-8</w:t>
      </w:r>
      <w:r>
        <w:rPr>
          <w:rFonts w:ascii="ＭＳ Ｐ明朝" w:eastAsia="ＭＳ Ｐ明朝" w:hAnsi="ＭＳ Ｐ明朝" w:hint="eastAsia"/>
          <w:sz w:val="24"/>
          <w:szCs w:val="24"/>
        </w:rPr>
        <w:t>節</w:t>
      </w:r>
      <w:r w:rsidRPr="003D72F0">
        <w:rPr>
          <w:rFonts w:ascii="ＭＳ Ｐ明朝" w:eastAsia="ＭＳ Ｐ明朝" w:hAnsi="ＭＳ Ｐ明朝"/>
          <w:sz w:val="24"/>
          <w:szCs w:val="24"/>
        </w:rPr>
        <w:t>)</w:t>
      </w:r>
    </w:p>
    <w:p w14:paraId="459D256A" w14:textId="77777777" w:rsidR="00401B4D" w:rsidRPr="007756B4" w:rsidRDefault="00401B4D" w:rsidP="00BB4B4A">
      <w:pPr>
        <w:spacing w:line="240" w:lineRule="atLeast"/>
        <w:rPr>
          <w:rFonts w:ascii="ＭＳ Ｐ明朝" w:eastAsia="ＭＳ Ｐ明朝" w:hAnsi="ＭＳ Ｐ明朝"/>
          <w:sz w:val="24"/>
          <w:szCs w:val="24"/>
        </w:rPr>
      </w:pPr>
    </w:p>
    <w:p w14:paraId="38B127BA" w14:textId="651AD4DC" w:rsidR="00401B4D" w:rsidRPr="007756B4" w:rsidRDefault="00401B4D" w:rsidP="00BB4B4A">
      <w:pPr>
        <w:spacing w:line="240" w:lineRule="atLeast"/>
        <w:ind w:firstLine="240"/>
        <w:rPr>
          <w:rFonts w:ascii="ＭＳ Ｐ明朝" w:eastAsia="ＭＳ Ｐ明朝" w:hAnsi="ＭＳ Ｐ明朝"/>
          <w:sz w:val="24"/>
          <w:szCs w:val="24"/>
        </w:rPr>
      </w:pPr>
      <w:hyperlink r:id="rId145" w:anchor="16:13" w:tooltip="イクシス訳：わたしは、偽預言者の口から、蛙のような三つの汚れた霊が出るのを見た。" w:history="1">
        <w:r w:rsidRPr="003D72F0">
          <w:rPr>
            <w:rStyle w:val="a7"/>
            <w:rFonts w:ascii="ＭＳ Ｐ明朝" w:eastAsia="ＭＳ Ｐ明朝" w:hAnsi="ＭＳ Ｐ明朝" w:hint="eastAsia"/>
            <w:sz w:val="24"/>
            <w:szCs w:val="24"/>
          </w:rPr>
          <w:t>黙示録</w:t>
        </w:r>
        <w:r w:rsidRPr="003D72F0">
          <w:rPr>
            <w:rStyle w:val="a7"/>
            <w:rFonts w:ascii="ＭＳ Ｐ明朝" w:eastAsia="ＭＳ Ｐ明朝" w:hAnsi="ＭＳ Ｐ明朝"/>
            <w:sz w:val="24"/>
            <w:szCs w:val="24"/>
          </w:rPr>
          <w:t>16</w:t>
        </w:r>
        <w:r w:rsidR="003D72F0" w:rsidRPr="003D72F0">
          <w:rPr>
            <w:rStyle w:val="a7"/>
            <w:rFonts w:ascii="ＭＳ Ｐ明朝" w:eastAsia="ＭＳ Ｐ明朝" w:hAnsi="ＭＳ Ｐ明朝"/>
            <w:sz w:val="24"/>
            <w:szCs w:val="24"/>
          </w:rPr>
          <w:t>章</w:t>
        </w:r>
        <w:r w:rsidR="003D72F0" w:rsidRPr="003D72F0">
          <w:rPr>
            <w:rStyle w:val="a7"/>
            <w:rFonts w:ascii="ＭＳ Ｐ明朝" w:eastAsia="ＭＳ Ｐ明朝" w:hAnsi="ＭＳ Ｐ明朝" w:hint="eastAsia"/>
            <w:sz w:val="24"/>
            <w:szCs w:val="24"/>
          </w:rPr>
          <w:t>1</w:t>
        </w:r>
        <w:r w:rsidRPr="003D72F0">
          <w:rPr>
            <w:rStyle w:val="a7"/>
            <w:rFonts w:ascii="ＭＳ Ｐ明朝" w:eastAsia="ＭＳ Ｐ明朝" w:hAnsi="ＭＳ Ｐ明朝"/>
            <w:sz w:val="24"/>
            <w:szCs w:val="24"/>
          </w:rPr>
          <w:t>3</w:t>
        </w:r>
        <w:r w:rsidR="003D72F0" w:rsidRPr="003D72F0">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で蛙</w:t>
      </w:r>
      <w:r w:rsidR="005A0882" w:rsidRPr="005A0882">
        <w:rPr>
          <w:rFonts w:ascii="ＭＳ Ｐ明朝" w:eastAsia="ＭＳ Ｐ明朝" w:hAnsi="ＭＳ Ｐ明朝" w:hint="eastAsia"/>
          <w:sz w:val="24"/>
          <w:szCs w:val="24"/>
        </w:rPr>
        <w:t>の</w:t>
      </w:r>
      <w:r w:rsidR="00C12483">
        <w:rPr>
          <w:rFonts w:ascii="ＭＳ Ｐ明朝" w:eastAsia="ＭＳ Ｐ明朝" w:hAnsi="ＭＳ Ｐ明朝" w:hint="eastAsia"/>
          <w:sz w:val="24"/>
          <w:szCs w:val="24"/>
        </w:rPr>
        <w:t>比喩</w:t>
      </w:r>
      <w:r w:rsidR="005A0882" w:rsidRPr="005A0882">
        <w:rPr>
          <w:rFonts w:ascii="ＭＳ Ｐ明朝" w:eastAsia="ＭＳ Ｐ明朝" w:hAnsi="ＭＳ Ｐ明朝" w:hint="eastAsia"/>
          <w:sz w:val="24"/>
          <w:szCs w:val="24"/>
        </w:rPr>
        <w:t>、すなわち、この</w:t>
      </w:r>
      <w:r w:rsidR="005A0882" w:rsidRPr="005A0882">
        <w:rPr>
          <w:rFonts w:ascii="ＭＳ Ｐ明朝" w:eastAsia="ＭＳ Ｐ明朝" w:hAnsi="ＭＳ Ｐ明朝"/>
          <w:sz w:val="24"/>
          <w:szCs w:val="24"/>
        </w:rPr>
        <w:t>三つの悪霊の部隊が</w:t>
      </w:r>
      <w:r w:rsidR="005A0882" w:rsidRPr="005A0882">
        <w:rPr>
          <w:rFonts w:ascii="ＭＳ Ｐ明朝" w:eastAsia="ＭＳ Ｐ明朝" w:hAnsi="ＭＳ Ｐ明朝" w:hint="eastAsia"/>
          <w:sz w:val="24"/>
          <w:szCs w:val="24"/>
        </w:rPr>
        <w:t>蛙</w:t>
      </w:r>
      <w:r w:rsidR="005A0882" w:rsidRPr="005A0882">
        <w:rPr>
          <w:rFonts w:ascii="ＭＳ Ｐ明朝" w:eastAsia="ＭＳ Ｐ明朝" w:hAnsi="ＭＳ Ｐ明朝"/>
          <w:sz w:val="24"/>
          <w:szCs w:val="24"/>
        </w:rPr>
        <w:t>の</w:t>
      </w:r>
      <w:r w:rsidR="005A0882" w:rsidRPr="005A0882">
        <w:rPr>
          <w:rFonts w:ascii="HGP明朝E" w:eastAsia="HGP明朝E" w:hAnsi="HGP明朝E"/>
          <w:sz w:val="24"/>
          <w:szCs w:val="24"/>
        </w:rPr>
        <w:t>ように</w:t>
      </w:r>
      <w:r w:rsidR="005A0882" w:rsidRPr="005A0882">
        <w:rPr>
          <w:rFonts w:ascii="ＭＳ Ｐ明朝" w:eastAsia="ＭＳ Ｐ明朝" w:hAnsi="ＭＳ Ｐ明朝"/>
          <w:sz w:val="24"/>
          <w:szCs w:val="24"/>
        </w:rPr>
        <w:t>見えたという記述は、ヨハネが実際の存在を表すために</w:t>
      </w:r>
      <w:r w:rsidR="00BD2DEA">
        <w:rPr>
          <w:rFonts w:ascii="ＭＳ Ｐ明朝" w:eastAsia="ＭＳ Ｐ明朝" w:hAnsi="ＭＳ Ｐ明朝" w:hint="eastAsia"/>
          <w:sz w:val="24"/>
          <w:szCs w:val="24"/>
        </w:rPr>
        <w:t>、</w:t>
      </w:r>
      <w:r w:rsidR="005A0882" w:rsidRPr="005A0882">
        <w:rPr>
          <w:rFonts w:ascii="ＭＳ Ｐ明朝" w:eastAsia="ＭＳ Ｐ明朝" w:hAnsi="ＭＳ Ｐ明朝"/>
          <w:sz w:val="24"/>
          <w:szCs w:val="24"/>
        </w:rPr>
        <w:t>非常に象徴的な表現を使って</w:t>
      </w:r>
      <w:r w:rsidR="005A0882">
        <w:rPr>
          <w:rFonts w:ascii="ＭＳ Ｐ明朝" w:eastAsia="ＭＳ Ｐ明朝" w:hAnsi="ＭＳ Ｐ明朝" w:hint="eastAsia"/>
          <w:sz w:val="24"/>
          <w:szCs w:val="24"/>
        </w:rPr>
        <w:t>描写して</w:t>
      </w:r>
      <w:r w:rsidR="005A0882" w:rsidRPr="005A0882">
        <w:rPr>
          <w:rFonts w:ascii="ＭＳ Ｐ明朝" w:eastAsia="ＭＳ Ｐ明朝" w:hAnsi="ＭＳ Ｐ明朝"/>
          <w:sz w:val="24"/>
          <w:szCs w:val="24"/>
        </w:rPr>
        <w:t>いるもう一つの例です（「女」、「獣」、「</w:t>
      </w:r>
      <w:r w:rsidR="00C12483">
        <w:rPr>
          <w:rFonts w:ascii="ＭＳ Ｐ明朝" w:eastAsia="ＭＳ Ｐ明朝" w:hAnsi="ＭＳ Ｐ明朝" w:hint="eastAsia"/>
          <w:sz w:val="24"/>
          <w:szCs w:val="24"/>
        </w:rPr>
        <w:t>龍</w:t>
      </w:r>
      <w:r w:rsidR="005A0882" w:rsidRPr="005A0882">
        <w:rPr>
          <w:rFonts w:ascii="ＭＳ Ｐ明朝" w:eastAsia="ＭＳ Ｐ明朝" w:hAnsi="ＭＳ Ｐ明朝"/>
          <w:sz w:val="24"/>
          <w:szCs w:val="24"/>
        </w:rPr>
        <w:t>」を参照）。</w:t>
      </w:r>
      <w:r w:rsidRPr="007756B4">
        <w:rPr>
          <w:rFonts w:ascii="ＭＳ Ｐ明朝" w:eastAsia="ＭＳ Ｐ明朝" w:hAnsi="ＭＳ Ｐ明朝"/>
          <w:sz w:val="24"/>
          <w:szCs w:val="24"/>
        </w:rPr>
        <w:t>しかし他の例と同様に、聖霊の導きによって、これらの比喩が何を表しているのか、私たちには</w:t>
      </w:r>
      <w:r w:rsidR="00912DFB">
        <w:rPr>
          <w:rFonts w:ascii="ＭＳ Ｐ明朝" w:eastAsia="ＭＳ Ｐ明朝" w:hAnsi="ＭＳ Ｐ明朝" w:hint="eastAsia"/>
          <w:sz w:val="24"/>
          <w:szCs w:val="24"/>
        </w:rPr>
        <w:t>疑う余地を残しません</w:t>
      </w:r>
      <w:r w:rsidRPr="007756B4">
        <w:rPr>
          <w:rFonts w:ascii="ＭＳ Ｐ明朝" w:eastAsia="ＭＳ Ｐ明朝" w:hAnsi="ＭＳ Ｐ明朝"/>
          <w:sz w:val="24"/>
          <w:szCs w:val="24"/>
        </w:rPr>
        <w:t>。</w:t>
      </w:r>
      <w:r w:rsidR="005A0882">
        <w:rPr>
          <w:rFonts w:ascii="ＭＳ Ｐ明朝" w:eastAsia="ＭＳ Ｐ明朝" w:hAnsi="ＭＳ Ｐ明朝" w:hint="eastAsia"/>
          <w:sz w:val="24"/>
          <w:szCs w:val="24"/>
        </w:rPr>
        <w:t>「蛙」は</w:t>
      </w:r>
      <w:r w:rsidRPr="007756B4">
        <w:rPr>
          <w:rFonts w:ascii="ＭＳ Ｐ明朝" w:eastAsia="ＭＳ Ｐ明朝" w:hAnsi="ＭＳ Ｐ明朝"/>
          <w:sz w:val="24"/>
          <w:szCs w:val="24"/>
        </w:rPr>
        <w:t>モーセの律法では忌み嫌われる動物であり（</w:t>
      </w:r>
      <w:hyperlink r:id="rId146" w:anchor="11:9" w:tooltip="（9）水の中にいるすべてのもののうち、あなたがたの食べることができるものは次のとおりである。すなわち、海でも、川でも、すべて水の中にいるもので、ひれと、うろこのあるものは、これを食べることができる。(10)すべて水に群がるもの、またすべての水の中にいる生き物のうち、すなわち、すべて海、また川にいて、ひれとうろこのないものは、あなたがたに忌むべきものである。(11)これらはあなたがたに忌むべきものであるから、あなたがたはその肉を食べてはならない。またその死体は忌むべきものとしなければならない。(12)すべて…" w:history="1">
        <w:r w:rsidRPr="005A0882">
          <w:rPr>
            <w:rStyle w:val="a7"/>
            <w:rFonts w:ascii="ＭＳ Ｐ明朝" w:eastAsia="ＭＳ Ｐ明朝" w:hAnsi="ＭＳ Ｐ明朝"/>
            <w:sz w:val="24"/>
            <w:szCs w:val="24"/>
          </w:rPr>
          <w:t>レビ11</w:t>
        </w:r>
        <w:r w:rsidR="005A0882" w:rsidRPr="005A0882">
          <w:rPr>
            <w:rStyle w:val="a7"/>
            <w:rFonts w:ascii="ＭＳ Ｐ明朝" w:eastAsia="ＭＳ Ｐ明朝" w:hAnsi="ＭＳ Ｐ明朝"/>
            <w:sz w:val="24"/>
            <w:szCs w:val="24"/>
          </w:rPr>
          <w:t>章</w:t>
        </w:r>
        <w:r w:rsidRPr="005A0882">
          <w:rPr>
            <w:rStyle w:val="a7"/>
            <w:rFonts w:ascii="ＭＳ Ｐ明朝" w:eastAsia="ＭＳ Ｐ明朝" w:hAnsi="ＭＳ Ｐ明朝"/>
            <w:sz w:val="24"/>
            <w:szCs w:val="24"/>
          </w:rPr>
          <w:t>9-12</w:t>
        </w:r>
        <w:r w:rsidR="005A0882" w:rsidRPr="005A0882">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）、エジプ</w:t>
      </w:r>
      <w:r w:rsidRPr="007756B4">
        <w:rPr>
          <w:rFonts w:ascii="ＭＳ Ｐ明朝" w:eastAsia="ＭＳ Ｐ明朝" w:hAnsi="ＭＳ Ｐ明朝"/>
          <w:sz w:val="24"/>
          <w:szCs w:val="24"/>
        </w:rPr>
        <w:lastRenderedPageBreak/>
        <w:t>トの災い（</w:t>
      </w:r>
      <w:hyperlink r:id="rId147" w:tooltip="（1）主はモーセに言われた、「あなたはパロのところに行って言いなさい、『主はこう仰せられます、「わたしの民を去らせて、わたしに仕えさせなさい。(2)しかし、去らせることを拒むならば、見よ、わたしは、かえるをもって、あなたの領土を、ことごとく撃つであろう。(3)ナイル川にかえるが群がり、のぼって、あなたの家、あなたの寝室にはいり、寝台にのぼり、あなたの家来と民の家にはいり、またあなたのかまどや、こね鉢にはいり、(4)あなたと、あなたの民と、すべての家来のからだに、はい上がるであろう」と』」。(5)主はモーセ…" w:history="1">
        <w:r w:rsidRPr="00BD01A6">
          <w:rPr>
            <w:rStyle w:val="a7"/>
            <w:rFonts w:ascii="ＭＳ Ｐ明朝" w:eastAsia="ＭＳ Ｐ明朝" w:hAnsi="ＭＳ Ｐ明朝"/>
            <w:sz w:val="24"/>
            <w:szCs w:val="24"/>
          </w:rPr>
          <w:t>出エジプト</w:t>
        </w:r>
        <w:r w:rsidR="005A0882" w:rsidRPr="00BD01A6">
          <w:rPr>
            <w:rStyle w:val="a7"/>
            <w:rFonts w:ascii="ＭＳ Ｐ明朝" w:eastAsia="ＭＳ Ｐ明朝" w:hAnsi="ＭＳ Ｐ明朝"/>
            <w:sz w:val="24"/>
            <w:szCs w:val="24"/>
          </w:rPr>
          <w:t>記</w:t>
        </w:r>
        <w:r w:rsidRPr="00BD01A6">
          <w:rPr>
            <w:rStyle w:val="a7"/>
            <w:rFonts w:ascii="ＭＳ Ｐ明朝" w:eastAsia="ＭＳ Ｐ明朝" w:hAnsi="ＭＳ Ｐ明朝"/>
            <w:sz w:val="24"/>
            <w:szCs w:val="24"/>
          </w:rPr>
          <w:t>8</w:t>
        </w:r>
        <w:r w:rsidR="005A0882" w:rsidRPr="00BD01A6">
          <w:rPr>
            <w:rStyle w:val="a7"/>
            <w:rFonts w:ascii="ＭＳ Ｐ明朝" w:eastAsia="ＭＳ Ｐ明朝" w:hAnsi="ＭＳ Ｐ明朝"/>
            <w:sz w:val="24"/>
            <w:szCs w:val="24"/>
          </w:rPr>
          <w:t>章</w:t>
        </w:r>
        <w:r w:rsidRPr="00BD01A6">
          <w:rPr>
            <w:rStyle w:val="a7"/>
            <w:rFonts w:ascii="ＭＳ Ｐ明朝" w:eastAsia="ＭＳ Ｐ明朝" w:hAnsi="ＭＳ Ｐ明朝"/>
            <w:sz w:val="24"/>
            <w:szCs w:val="24"/>
          </w:rPr>
          <w:t>1-14</w:t>
        </w:r>
        <w:r w:rsidR="005A0882" w:rsidRPr="00BD01A6">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）を連想させる「蛙」は、悪魔が世界に呼びかけている「ユダヤ人の完全消滅」という任務の</w:t>
      </w:r>
      <w:r w:rsidR="00912DFB" w:rsidRPr="00912DFB">
        <w:rPr>
          <w:rFonts w:ascii="ＭＳ Ｐ明朝" w:eastAsia="ＭＳ Ｐ明朝" w:hAnsi="ＭＳ Ｐ明朝" w:hint="eastAsia"/>
          <w:sz w:val="24"/>
          <w:szCs w:val="24"/>
        </w:rPr>
        <w:t>醜さを表現するのに</w:t>
      </w:r>
      <w:r w:rsidRPr="007756B4">
        <w:rPr>
          <w:rFonts w:ascii="ＭＳ Ｐ明朝" w:eastAsia="ＭＳ Ｐ明朝" w:hAnsi="ＭＳ Ｐ明朝" w:hint="eastAsia"/>
          <w:sz w:val="24"/>
          <w:szCs w:val="24"/>
        </w:rPr>
        <w:t>、特に効果的な選択であると言えるでしょう。</w:t>
      </w:r>
    </w:p>
    <w:p w14:paraId="7F4DEAB3" w14:textId="77777777" w:rsidR="00401B4D" w:rsidRPr="007756B4" w:rsidRDefault="00401B4D" w:rsidP="00BB4B4A">
      <w:pPr>
        <w:spacing w:line="240" w:lineRule="atLeast"/>
        <w:rPr>
          <w:rFonts w:ascii="ＭＳ Ｐ明朝" w:eastAsia="ＭＳ Ｐ明朝" w:hAnsi="ＭＳ Ｐ明朝"/>
          <w:sz w:val="24"/>
          <w:szCs w:val="24"/>
        </w:rPr>
      </w:pPr>
    </w:p>
    <w:p w14:paraId="1A3CF41C" w14:textId="2B7BCC9A" w:rsidR="00356B46" w:rsidRDefault="00401B4D" w:rsidP="00356B46">
      <w:pPr>
        <w:spacing w:line="240" w:lineRule="atLeast"/>
        <w:rPr>
          <w:rFonts w:ascii="ＭＳ Ｐ明朝" w:eastAsia="ＭＳ Ｐ明朝" w:hAnsi="ＭＳ Ｐ明朝"/>
          <w:sz w:val="24"/>
          <w:szCs w:val="24"/>
        </w:rPr>
      </w:pPr>
      <w:r w:rsidRPr="005A0882">
        <w:rPr>
          <w:rFonts w:ascii="HGP明朝E" w:eastAsia="HGP明朝E" w:hAnsi="HGP明朝E" w:hint="eastAsia"/>
          <w:sz w:val="24"/>
          <w:szCs w:val="24"/>
        </w:rPr>
        <w:t>盗人のように</w:t>
      </w:r>
      <w:r w:rsidR="005A0882" w:rsidRPr="005A0882">
        <w:rPr>
          <w:rFonts w:ascii="HGP明朝E" w:eastAsia="HGP明朝E" w:hAnsi="HGP明朝E" w:hint="eastAsia"/>
          <w:sz w:val="24"/>
          <w:szCs w:val="24"/>
        </w:rPr>
        <w:t>：</w:t>
      </w:r>
      <w:r w:rsidRPr="007756B4">
        <w:rPr>
          <w:rFonts w:ascii="ＭＳ Ｐ明朝" w:eastAsia="ＭＳ Ｐ明朝" w:hAnsi="ＭＳ Ｐ明朝"/>
          <w:sz w:val="24"/>
          <w:szCs w:val="24"/>
        </w:rPr>
        <w:t xml:space="preserve"> </w:t>
      </w:r>
      <w:r w:rsidR="009C3246" w:rsidRPr="009C3246">
        <w:rPr>
          <w:rFonts w:ascii="ＭＳ Ｐ明朝" w:eastAsia="ＭＳ Ｐ明朝" w:hAnsi="ＭＳ Ｐ明朝"/>
          <w:sz w:val="24"/>
          <w:szCs w:val="24"/>
        </w:rPr>
        <w:t>15節は、信者たちに向けられた挿入句であり、14節におけるハルマゲドンへの呼びかけと、16節における地の王たちとその軍勢の集合との流れを中断しています。</w:t>
      </w:r>
      <w:r w:rsidRPr="007756B4">
        <w:rPr>
          <w:rFonts w:ascii="ＭＳ Ｐ明朝" w:eastAsia="ＭＳ Ｐ明朝" w:hAnsi="ＭＳ Ｐ明朝"/>
          <w:sz w:val="24"/>
          <w:szCs w:val="24"/>
        </w:rPr>
        <w:t>前述したように、反キリストがこの新しい目的、すなわちイスラエルの完全な破壊に心を奪われ、大迫害の</w:t>
      </w:r>
      <w:r w:rsidR="00454434">
        <w:rPr>
          <w:rFonts w:ascii="ＭＳ Ｐ明朝" w:eastAsia="ＭＳ Ｐ明朝" w:hAnsi="ＭＳ Ｐ明朝" w:hint="eastAsia"/>
          <w:sz w:val="24"/>
          <w:szCs w:val="24"/>
        </w:rPr>
        <w:t>執行</w:t>
      </w:r>
      <w:r w:rsidRPr="007756B4">
        <w:rPr>
          <w:rFonts w:ascii="ＭＳ Ｐ明朝" w:eastAsia="ＭＳ Ｐ明朝" w:hAnsi="ＭＳ Ｐ明朝"/>
          <w:sz w:val="24"/>
          <w:szCs w:val="24"/>
        </w:rPr>
        <w:t>を</w:t>
      </w:r>
      <w:r w:rsidR="00454434">
        <w:rPr>
          <w:rFonts w:ascii="ＭＳ Ｐ明朝" w:eastAsia="ＭＳ Ｐ明朝" w:hAnsi="ＭＳ Ｐ明朝" w:hint="eastAsia"/>
          <w:sz w:val="24"/>
          <w:szCs w:val="24"/>
        </w:rPr>
        <w:t>一時的に</w:t>
      </w:r>
      <w:r w:rsidRPr="007756B4">
        <w:rPr>
          <w:rFonts w:ascii="ＭＳ Ｐ明朝" w:eastAsia="ＭＳ Ｐ明朝" w:hAnsi="ＭＳ Ｐ明朝"/>
          <w:sz w:val="24"/>
          <w:szCs w:val="24"/>
        </w:rPr>
        <w:t>中止する可能性があります。しかし、この15節に挿入されている「目を覚ましていなさい」という信徒への命令は、生きていてイエス・キリストを主と告白し続けるすべての人にとって、最も困難な時代が続くことを明確に示してい</w:t>
      </w:r>
      <w:r w:rsidR="007166B5">
        <w:rPr>
          <w:rFonts w:ascii="ＭＳ Ｐ明朝" w:eastAsia="ＭＳ Ｐ明朝" w:hAnsi="ＭＳ Ｐ明朝" w:hint="eastAsia"/>
          <w:sz w:val="24"/>
          <w:szCs w:val="24"/>
        </w:rPr>
        <w:t>ます</w:t>
      </w:r>
      <w:r w:rsidRPr="007756B4">
        <w:rPr>
          <w:rFonts w:ascii="ＭＳ Ｐ明朝" w:eastAsia="ＭＳ Ｐ明朝" w:hAnsi="ＭＳ Ｐ明朝"/>
          <w:sz w:val="24"/>
          <w:szCs w:val="24"/>
        </w:rPr>
        <w:t>。多くの信者はこのとき、獣が全世界の軍隊を動員して行う</w:t>
      </w:r>
      <w:r w:rsidR="00C12483">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前例のない大規模な軍事作戦の対象であるイスラエルに</w:t>
      </w:r>
      <w:r w:rsidR="00C12483">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身を置くことになります（以下で説明します）。</w:t>
      </w:r>
      <w:r w:rsidR="00D94808" w:rsidRPr="00D94808">
        <w:rPr>
          <w:rFonts w:ascii="ＭＳ Ｐ明朝" w:eastAsia="ＭＳ Ｐ明朝" w:hAnsi="ＭＳ Ｐ明朝" w:hint="eastAsia"/>
          <w:sz w:val="24"/>
          <w:szCs w:val="24"/>
        </w:rPr>
        <w:t>イスラエル</w:t>
      </w:r>
      <w:r w:rsidR="00D94808">
        <w:rPr>
          <w:rFonts w:ascii="ＭＳ Ｐ明朝" w:eastAsia="ＭＳ Ｐ明朝" w:hAnsi="ＭＳ Ｐ明朝" w:hint="eastAsia"/>
          <w:sz w:val="24"/>
          <w:szCs w:val="24"/>
        </w:rPr>
        <w:t>の</w:t>
      </w:r>
      <w:r w:rsidR="00D94808" w:rsidRPr="00D94808">
        <w:rPr>
          <w:rFonts w:ascii="ＭＳ Ｐ明朝" w:eastAsia="ＭＳ Ｐ明朝" w:hAnsi="ＭＳ Ｐ明朝" w:hint="eastAsia"/>
          <w:sz w:val="24"/>
          <w:szCs w:val="24"/>
        </w:rPr>
        <w:t>より広範で</w:t>
      </w:r>
      <w:r w:rsidR="00D94808">
        <w:rPr>
          <w:rFonts w:ascii="ＭＳ Ｐ明朝" w:eastAsia="ＭＳ Ｐ明朝" w:hAnsi="ＭＳ Ｐ明朝" w:hint="eastAsia"/>
          <w:sz w:val="24"/>
          <w:szCs w:val="24"/>
        </w:rPr>
        <w:t>大半が</w:t>
      </w:r>
      <w:r w:rsidR="00D94808" w:rsidRPr="00D94808">
        <w:rPr>
          <w:rFonts w:ascii="ＭＳ Ｐ明朝" w:eastAsia="ＭＳ Ｐ明朝" w:hAnsi="ＭＳ Ｐ明朝" w:hint="eastAsia"/>
          <w:sz w:val="24"/>
          <w:szCs w:val="24"/>
        </w:rPr>
        <w:t>不信仰な共同体の中</w:t>
      </w:r>
      <w:r w:rsidR="00912DFB">
        <w:rPr>
          <w:rFonts w:ascii="ＭＳ Ｐ明朝" w:eastAsia="ＭＳ Ｐ明朝" w:hAnsi="ＭＳ Ｐ明朝" w:hint="eastAsia"/>
          <w:sz w:val="24"/>
          <w:szCs w:val="24"/>
        </w:rPr>
        <w:t>の</w:t>
      </w:r>
      <w:r w:rsidR="00D94808" w:rsidRPr="00D94808">
        <w:rPr>
          <w:rFonts w:ascii="ＭＳ Ｐ明朝" w:eastAsia="ＭＳ Ｐ明朝" w:hAnsi="ＭＳ Ｐ明朝" w:hint="eastAsia"/>
          <w:sz w:val="24"/>
          <w:szCs w:val="24"/>
        </w:rPr>
        <w:t>、反キリストの世界支配が崩壊し始めているという</w:t>
      </w:r>
      <w:r w:rsidR="00D94808">
        <w:rPr>
          <w:rFonts w:ascii="ＭＳ Ｐ明朝" w:eastAsia="ＭＳ Ｐ明朝" w:hAnsi="ＭＳ Ｐ明朝" w:hint="eastAsia"/>
          <w:sz w:val="24"/>
          <w:szCs w:val="24"/>
        </w:rPr>
        <w:t>期待</w:t>
      </w:r>
      <w:r w:rsidR="00D94808" w:rsidRPr="00D94808">
        <w:rPr>
          <w:rFonts w:ascii="ＭＳ Ｐ明朝" w:eastAsia="ＭＳ Ｐ明朝" w:hAnsi="ＭＳ Ｐ明朝" w:hint="eastAsia"/>
          <w:sz w:val="24"/>
          <w:szCs w:val="24"/>
        </w:rPr>
        <w:t>に基づく「興奮の高まり」は、世界中から無数の軍隊がエルサレムに向かって押し寄せ始めると、すぐに恐怖に取って代わるでしょう。</w:t>
      </w:r>
    </w:p>
    <w:p w14:paraId="1BFB0C4D" w14:textId="77777777" w:rsidR="00356B46" w:rsidRDefault="00356B46" w:rsidP="00356B46">
      <w:pPr>
        <w:spacing w:line="240" w:lineRule="atLeast"/>
        <w:rPr>
          <w:rFonts w:ascii="ＭＳ Ｐ明朝" w:eastAsia="ＭＳ Ｐ明朝" w:hAnsi="ＭＳ Ｐ明朝"/>
          <w:sz w:val="24"/>
          <w:szCs w:val="24"/>
        </w:rPr>
      </w:pPr>
    </w:p>
    <w:p w14:paraId="08C86626" w14:textId="2F6DA260" w:rsidR="00401B4D" w:rsidRDefault="00D94808" w:rsidP="00356B46">
      <w:pPr>
        <w:spacing w:line="240" w:lineRule="atLeast"/>
        <w:ind w:firstLine="240"/>
        <w:rPr>
          <w:rFonts w:ascii="ＭＳ Ｐ明朝" w:eastAsia="ＭＳ Ｐ明朝" w:hAnsi="ＭＳ Ｐ明朝"/>
          <w:sz w:val="24"/>
          <w:szCs w:val="24"/>
        </w:rPr>
      </w:pPr>
      <w:r w:rsidRPr="00D94808">
        <w:rPr>
          <w:rFonts w:ascii="ＭＳ Ｐ明朝" w:eastAsia="ＭＳ Ｐ明朝" w:hAnsi="ＭＳ Ｐ明朝" w:hint="eastAsia"/>
          <w:sz w:val="24"/>
          <w:szCs w:val="24"/>
        </w:rPr>
        <w:t>したがって</w:t>
      </w:r>
      <w:r w:rsidRPr="00D94808">
        <w:rPr>
          <w:rFonts w:ascii="ＭＳ Ｐ明朝" w:eastAsia="ＭＳ Ｐ明朝" w:hAnsi="ＭＳ Ｐ明朝"/>
          <w:sz w:val="24"/>
          <w:szCs w:val="24"/>
        </w:rPr>
        <w:t>15節は、信者たちに、このようないずれかの目先の感情的な反応に流されることの</w:t>
      </w:r>
      <w:r w:rsidR="00C12483">
        <w:rPr>
          <w:rFonts w:ascii="ＭＳ Ｐ明朝" w:eastAsia="ＭＳ Ｐ明朝" w:hAnsi="ＭＳ Ｐ明朝" w:hint="eastAsia"/>
          <w:sz w:val="24"/>
          <w:szCs w:val="24"/>
        </w:rPr>
        <w:t>、</w:t>
      </w:r>
      <w:r w:rsidRPr="00D94808">
        <w:rPr>
          <w:rFonts w:ascii="ＭＳ Ｐ明朝" w:eastAsia="ＭＳ Ｐ明朝" w:hAnsi="ＭＳ Ｐ明朝"/>
          <w:sz w:val="24"/>
          <w:szCs w:val="24"/>
        </w:rPr>
        <w:t>愚かさと危険性を思い起こさせる役割を果たしています。</w:t>
      </w:r>
      <w:r w:rsidR="00401B4D" w:rsidRPr="007756B4">
        <w:rPr>
          <w:rFonts w:ascii="ＭＳ Ｐ明朝" w:eastAsia="ＭＳ Ｐ明朝" w:hAnsi="ＭＳ Ｐ明朝"/>
          <w:sz w:val="24"/>
          <w:szCs w:val="24"/>
        </w:rPr>
        <w:t>この世の問題を解決するのは、イエス・キリストだけで</w:t>
      </w:r>
      <w:r>
        <w:rPr>
          <w:rFonts w:ascii="ＭＳ Ｐ明朝" w:eastAsia="ＭＳ Ｐ明朝" w:hAnsi="ＭＳ Ｐ明朝" w:hint="eastAsia"/>
          <w:sz w:val="24"/>
          <w:szCs w:val="24"/>
        </w:rPr>
        <w:t>す</w:t>
      </w:r>
      <w:r w:rsidR="00401B4D" w:rsidRPr="007756B4">
        <w:rPr>
          <w:rFonts w:ascii="ＭＳ Ｐ明朝" w:eastAsia="ＭＳ Ｐ明朝" w:hAnsi="ＭＳ Ｐ明朝"/>
          <w:sz w:val="24"/>
          <w:szCs w:val="24"/>
        </w:rPr>
        <w:t>。それは常にそうで</w:t>
      </w:r>
      <w:r>
        <w:rPr>
          <w:rFonts w:ascii="ＭＳ Ｐ明朝" w:eastAsia="ＭＳ Ｐ明朝" w:hAnsi="ＭＳ Ｐ明朝" w:hint="eastAsia"/>
          <w:sz w:val="24"/>
          <w:szCs w:val="24"/>
        </w:rPr>
        <w:t>す</w:t>
      </w:r>
      <w:r w:rsidR="00401B4D" w:rsidRPr="007756B4">
        <w:rPr>
          <w:rFonts w:ascii="ＭＳ Ｐ明朝" w:eastAsia="ＭＳ Ｐ明朝" w:hAnsi="ＭＳ Ｐ明朝"/>
          <w:sz w:val="24"/>
          <w:szCs w:val="24"/>
        </w:rPr>
        <w:t>（</w:t>
      </w:r>
      <w:hyperlink r:id="rId148" w:anchor="13:8" w:tooltip="イエス・キリストは、きのうも、きょうも、いつまでも変ることがない。 " w:history="1">
        <w:r w:rsidR="00401B4D" w:rsidRPr="00D94808">
          <w:rPr>
            <w:rStyle w:val="a7"/>
            <w:rFonts w:ascii="ＭＳ Ｐ明朝" w:eastAsia="ＭＳ Ｐ明朝" w:hAnsi="ＭＳ Ｐ明朝"/>
            <w:sz w:val="24"/>
            <w:szCs w:val="24"/>
          </w:rPr>
          <w:t>ヘ</w:t>
        </w:r>
        <w:r w:rsidRPr="00D94808">
          <w:rPr>
            <w:rStyle w:val="a7"/>
            <w:rFonts w:ascii="ＭＳ Ｐ明朝" w:eastAsia="ＭＳ Ｐ明朝" w:hAnsi="ＭＳ Ｐ明朝"/>
            <w:sz w:val="24"/>
            <w:szCs w:val="24"/>
          </w:rPr>
          <w:t>ブル</w:t>
        </w:r>
        <w:r w:rsidR="00401B4D" w:rsidRPr="00D94808">
          <w:rPr>
            <w:rStyle w:val="a7"/>
            <w:rFonts w:ascii="ＭＳ Ｐ明朝" w:eastAsia="ＭＳ Ｐ明朝" w:hAnsi="ＭＳ Ｐ明朝"/>
            <w:sz w:val="24"/>
            <w:szCs w:val="24"/>
          </w:rPr>
          <w:t>13</w:t>
        </w:r>
        <w:r w:rsidRPr="00D94808">
          <w:rPr>
            <w:rStyle w:val="a7"/>
            <w:rFonts w:ascii="ＭＳ Ｐ明朝" w:eastAsia="ＭＳ Ｐ明朝" w:hAnsi="ＭＳ Ｐ明朝"/>
            <w:sz w:val="24"/>
            <w:szCs w:val="24"/>
          </w:rPr>
          <w:t>章</w:t>
        </w:r>
        <w:r w:rsidR="00401B4D" w:rsidRPr="00D94808">
          <w:rPr>
            <w:rStyle w:val="a7"/>
            <w:rFonts w:ascii="ＭＳ Ｐ明朝" w:eastAsia="ＭＳ Ｐ明朝" w:hAnsi="ＭＳ Ｐ明朝"/>
            <w:sz w:val="24"/>
            <w:szCs w:val="24"/>
          </w:rPr>
          <w:t>8</w:t>
        </w:r>
        <w:r w:rsidRPr="00D94808">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）。そして、大艱難</w:t>
      </w:r>
      <w:r>
        <w:rPr>
          <w:rFonts w:ascii="ＭＳ Ｐ明朝" w:eastAsia="ＭＳ Ｐ明朝" w:hAnsi="ＭＳ Ｐ明朝" w:hint="eastAsia"/>
          <w:sz w:val="24"/>
          <w:szCs w:val="24"/>
        </w:rPr>
        <w:t>期</w:t>
      </w:r>
      <w:r w:rsidR="00401B4D" w:rsidRPr="007756B4">
        <w:rPr>
          <w:rFonts w:ascii="ＭＳ Ｐ明朝" w:eastAsia="ＭＳ Ｐ明朝" w:hAnsi="ＭＳ Ｐ明朝"/>
          <w:sz w:val="24"/>
          <w:szCs w:val="24"/>
        </w:rPr>
        <w:t>の終わりの日ほど、この原則を思い出すことが重要になることはないでしょう。</w:t>
      </w:r>
      <w:r w:rsidR="009A3913" w:rsidRPr="009A3913">
        <w:rPr>
          <w:rFonts w:ascii="ＭＳ Ｐ明朝" w:eastAsia="ＭＳ Ｐ明朝" w:hAnsi="ＭＳ Ｐ明朝" w:hint="eastAsia"/>
          <w:sz w:val="24"/>
          <w:szCs w:val="24"/>
        </w:rPr>
        <w:t>なぜなら、再臨は、誰もそれが可能だとは考えもせず、その可能性さえも期待していないとき、そして多くの人々が</w:t>
      </w:r>
      <w:r w:rsidR="00C12483">
        <w:rPr>
          <w:rFonts w:ascii="ＭＳ Ｐ明朝" w:eastAsia="ＭＳ Ｐ明朝" w:hAnsi="ＭＳ Ｐ明朝" w:hint="eastAsia"/>
          <w:sz w:val="24"/>
          <w:szCs w:val="24"/>
        </w:rPr>
        <w:t>、</w:t>
      </w:r>
      <w:r w:rsidR="009A3913" w:rsidRPr="009A3913">
        <w:rPr>
          <w:rFonts w:ascii="ＭＳ Ｐ明朝" w:eastAsia="ＭＳ Ｐ明朝" w:hAnsi="ＭＳ Ｐ明朝" w:hint="eastAsia"/>
          <w:sz w:val="24"/>
          <w:szCs w:val="24"/>
        </w:rPr>
        <w:t>それが起こるかもしれないという希望を捨てたときに起こるからです。まさに最も予想されない時に、夜中に泥棒が来るように、もはや救いの望みがないと思われる時をはるかに過ぎた後、信じられないほどの力と栄光をもって、まったく不意に、私たちの主が再びやって来られ</w:t>
      </w:r>
      <w:r w:rsidR="009A3913">
        <w:rPr>
          <w:rFonts w:ascii="ＭＳ Ｐ明朝" w:eastAsia="ＭＳ Ｐ明朝" w:hAnsi="ＭＳ Ｐ明朝" w:hint="eastAsia"/>
          <w:sz w:val="24"/>
          <w:szCs w:val="24"/>
        </w:rPr>
        <w:t>るので</w:t>
      </w:r>
      <w:r w:rsidR="009A3913" w:rsidRPr="009A3913">
        <w:rPr>
          <w:rFonts w:ascii="ＭＳ Ｐ明朝" w:eastAsia="ＭＳ Ｐ明朝" w:hAnsi="ＭＳ Ｐ明朝" w:hint="eastAsia"/>
          <w:sz w:val="24"/>
          <w:szCs w:val="24"/>
        </w:rPr>
        <w:t>す！</w:t>
      </w:r>
    </w:p>
    <w:p w14:paraId="05E2F66E" w14:textId="77777777" w:rsidR="009A3913" w:rsidRPr="00FB3986" w:rsidRDefault="009A3913" w:rsidP="00BB4B4A">
      <w:pPr>
        <w:spacing w:line="240" w:lineRule="atLeast"/>
        <w:ind w:firstLine="240"/>
        <w:rPr>
          <w:rFonts w:ascii="ＭＳ Ｐ明朝" w:eastAsia="ＭＳ Ｐ明朝" w:hAnsi="ＭＳ Ｐ明朝"/>
          <w:sz w:val="24"/>
          <w:szCs w:val="24"/>
        </w:rPr>
      </w:pPr>
    </w:p>
    <w:p w14:paraId="0B036499" w14:textId="0CE817EB" w:rsidR="00401B4D"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ですから、私たちはこの真理を覚えておき、自分の目で見た</w:t>
      </w:r>
      <w:r w:rsidR="00912DFB">
        <w:rPr>
          <w:rFonts w:ascii="ＭＳ Ｐ明朝" w:eastAsia="ＭＳ Ｐ明朝" w:hAnsi="ＭＳ Ｐ明朝" w:hint="eastAsia"/>
          <w:sz w:val="24"/>
          <w:szCs w:val="24"/>
        </w:rPr>
        <w:t>ものや</w:t>
      </w:r>
      <w:r w:rsidRPr="007756B4">
        <w:rPr>
          <w:rFonts w:ascii="ＭＳ Ｐ明朝" w:eastAsia="ＭＳ Ｐ明朝" w:hAnsi="ＭＳ Ｐ明朝" w:hint="eastAsia"/>
          <w:sz w:val="24"/>
          <w:szCs w:val="24"/>
        </w:rPr>
        <w:t>、自分の感情</w:t>
      </w:r>
      <w:r w:rsidR="00912DFB">
        <w:rPr>
          <w:rFonts w:ascii="ＭＳ Ｐ明朝" w:eastAsia="ＭＳ Ｐ明朝" w:hAnsi="ＭＳ Ｐ明朝" w:hint="eastAsia"/>
          <w:sz w:val="24"/>
          <w:szCs w:val="24"/>
        </w:rPr>
        <w:t>によって</w:t>
      </w:r>
      <w:r w:rsidRPr="007756B4">
        <w:rPr>
          <w:rFonts w:ascii="ＭＳ Ｐ明朝" w:eastAsia="ＭＳ Ｐ明朝" w:hAnsi="ＭＳ Ｐ明朝" w:hint="eastAsia"/>
          <w:sz w:val="24"/>
          <w:szCs w:val="24"/>
        </w:rPr>
        <w:t>判断するのではなく、神の言葉によって疑いなく真実であると知っているものによって判断するように、前もって警告され、ここで厳粛に命じられているのです。</w:t>
      </w:r>
      <w:r w:rsidRPr="007756B4">
        <w:rPr>
          <w:rFonts w:ascii="ＭＳ Ｐ明朝" w:eastAsia="ＭＳ Ｐ明朝" w:hAnsi="ＭＳ Ｐ明朝"/>
          <w:sz w:val="24"/>
          <w:szCs w:val="24"/>
        </w:rPr>
        <w:t xml:space="preserve"> </w:t>
      </w:r>
      <w:hyperlink r:id="rId149" w:anchor="25:1" w:tooltip="（1）そこで天国は、十人のおとめがそれぞれあかりを手にして、花婿を迎えに出て行くのに似ている。(2)その中の五人は思慮が浅く、五人は思慮深い者であった。(3)思慮の浅い者たちは、あかりは持っていたが、油を用意していなかった。(4)しかし、思慮深い者たちは、自分たちのあかりと一緒に、入れものの中に油を用意していた。(5)花婿の来るのがおくれたので、彼らはみな居眠りをして、寝てしまった。(6)夜中に、『さあ、花婿だ、迎えに出なさい』と呼ぶ声がした。(7)そのとき、おとめたちはみな起きて、それぞれあかりを整えた…" w:history="1">
        <w:r w:rsidRPr="009A3913">
          <w:rPr>
            <w:rStyle w:val="a7"/>
            <w:rFonts w:ascii="ＭＳ Ｐ明朝" w:eastAsia="ＭＳ Ｐ明朝" w:hAnsi="ＭＳ Ｐ明朝"/>
            <w:sz w:val="24"/>
            <w:szCs w:val="24"/>
          </w:rPr>
          <w:t>マタイ25</w:t>
        </w:r>
        <w:r w:rsidR="009A3913" w:rsidRPr="009A3913">
          <w:rPr>
            <w:rStyle w:val="a7"/>
            <w:rFonts w:ascii="ＭＳ Ｐ明朝" w:eastAsia="ＭＳ Ｐ明朝" w:hAnsi="ＭＳ Ｐ明朝"/>
            <w:sz w:val="24"/>
            <w:szCs w:val="24"/>
          </w:rPr>
          <w:t>章</w:t>
        </w:r>
        <w:r w:rsidRPr="009A3913">
          <w:rPr>
            <w:rStyle w:val="a7"/>
            <w:rFonts w:ascii="ＭＳ Ｐ明朝" w:eastAsia="ＭＳ Ｐ明朝" w:hAnsi="ＭＳ Ｐ明朝"/>
            <w:sz w:val="24"/>
            <w:szCs w:val="24"/>
          </w:rPr>
          <w:t>1-13</w:t>
        </w:r>
        <w:r w:rsidR="009A3913" w:rsidRPr="009A3913">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の賢いおとめたちのように、私たちは「起きていて」、信仰のうちに眠ってはいけないのです（</w:t>
      </w:r>
      <w:r w:rsidR="009A3913">
        <w:rPr>
          <w:rFonts w:ascii="ＭＳ Ｐ明朝" w:eastAsia="ＭＳ Ｐ明朝" w:hAnsi="ＭＳ Ｐ明朝" w:hint="eastAsia"/>
          <w:sz w:val="24"/>
          <w:szCs w:val="24"/>
        </w:rPr>
        <w:t>ここで言われている眠</w:t>
      </w:r>
      <w:r w:rsidR="00FA0366">
        <w:rPr>
          <w:rFonts w:ascii="ＭＳ Ｐ明朝" w:eastAsia="ＭＳ Ｐ明朝" w:hAnsi="ＭＳ Ｐ明朝" w:hint="eastAsia"/>
          <w:sz w:val="24"/>
          <w:szCs w:val="24"/>
        </w:rPr>
        <w:t>り</w:t>
      </w:r>
      <w:r w:rsidRPr="007756B4">
        <w:rPr>
          <w:rFonts w:ascii="ＭＳ Ｐ明朝" w:eastAsia="ＭＳ Ｐ明朝" w:hAnsi="ＭＳ Ｐ明朝"/>
          <w:sz w:val="24"/>
          <w:szCs w:val="24"/>
        </w:rPr>
        <w:t>とは、艱難</w:t>
      </w:r>
      <w:r w:rsidR="009A3913">
        <w:rPr>
          <w:rFonts w:ascii="ＭＳ Ｐ明朝" w:eastAsia="ＭＳ Ｐ明朝" w:hAnsi="ＭＳ Ｐ明朝" w:hint="eastAsia"/>
          <w:sz w:val="24"/>
          <w:szCs w:val="24"/>
        </w:rPr>
        <w:t>期</w:t>
      </w:r>
      <w:r w:rsidRPr="007756B4">
        <w:rPr>
          <w:rFonts w:ascii="ＭＳ Ｐ明朝" w:eastAsia="ＭＳ Ｐ明朝" w:hAnsi="ＭＳ Ｐ明朝"/>
          <w:sz w:val="24"/>
          <w:szCs w:val="24"/>
        </w:rPr>
        <w:t xml:space="preserve">の信者が信仰を失うことを意味します）。眠ってしまうと、衣服が失われてしまうのです。 </w:t>
      </w:r>
      <w:hyperlink r:id="rId150" w:anchor="3:18" w:tooltip="そこで、あなたに勧める。富む者となるために、わたしから火で精錬された金を買い、また、あなたの裸の恥をさらさないため身に着けるように、白い衣を買いなさい。また、見えるようになるため、目にぬる目薬を買いなさい。 " w:history="1">
        <w:r w:rsidRPr="00FA0366">
          <w:rPr>
            <w:rStyle w:val="a7"/>
            <w:rFonts w:ascii="ＭＳ Ｐ明朝" w:eastAsia="ＭＳ Ｐ明朝" w:hAnsi="ＭＳ Ｐ明朝"/>
            <w:sz w:val="24"/>
            <w:szCs w:val="24"/>
          </w:rPr>
          <w:t>黙示録3</w:t>
        </w:r>
        <w:r w:rsidR="00FA0366" w:rsidRPr="00FA0366">
          <w:rPr>
            <w:rStyle w:val="a7"/>
            <w:rFonts w:ascii="ＭＳ Ｐ明朝" w:eastAsia="ＭＳ Ｐ明朝" w:hAnsi="ＭＳ Ｐ明朝"/>
            <w:sz w:val="24"/>
            <w:szCs w:val="24"/>
          </w:rPr>
          <w:t>章</w:t>
        </w:r>
        <w:r w:rsidRPr="00FA0366">
          <w:rPr>
            <w:rStyle w:val="a7"/>
            <w:rFonts w:ascii="ＭＳ Ｐ明朝" w:eastAsia="ＭＳ Ｐ明朝" w:hAnsi="ＭＳ Ｐ明朝"/>
            <w:sz w:val="24"/>
            <w:szCs w:val="24"/>
          </w:rPr>
          <w:t>18</w:t>
        </w:r>
        <w:r w:rsidR="00FA0366" w:rsidRPr="00FA0366">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のように、</w:t>
      </w:r>
      <w:r w:rsidR="00FA0366" w:rsidRPr="00FA0366">
        <w:rPr>
          <w:rFonts w:ascii="ＭＳ Ｐ明朝" w:eastAsia="ＭＳ Ｐ明朝" w:hAnsi="ＭＳ Ｐ明朝" w:hint="eastAsia"/>
          <w:sz w:val="24"/>
          <w:szCs w:val="24"/>
        </w:rPr>
        <w:t>霊的な失敗の結果は、この「裸の状態」が露呈することです。これは信仰を捨てたことで、私たちが長年努力して築き上げてきたすべてを失うという、非常に具体的な描写です。</w:t>
      </w:r>
      <w:r w:rsidR="00FA0366" w:rsidRPr="00FA0366">
        <w:rPr>
          <w:rFonts w:ascii="ＭＳ Ｐ明朝" w:eastAsia="ＭＳ Ｐ明朝" w:hAnsi="ＭＳ Ｐ明朝"/>
          <w:sz w:val="24"/>
          <w:szCs w:val="24"/>
        </w:rPr>
        <w:t>いかなる時代においても悲劇的なことですが、特に、大艱難期の最終日に特徴的な、激動の渦のなかにあって、これほど多くの苦難を経験した末に信仰を失うことは、</w:t>
      </w:r>
      <w:r w:rsidR="00FA0366" w:rsidRPr="00FA0366">
        <w:rPr>
          <w:rFonts w:ascii="ＭＳ Ｐ明朝" w:eastAsia="ＭＳ Ｐ明朝" w:hAnsi="ＭＳ Ｐ明朝"/>
          <w:sz w:val="24"/>
          <w:szCs w:val="24"/>
        </w:rPr>
        <w:lastRenderedPageBreak/>
        <w:t>まさに悲惨なことです。その時には、他のいかなる時よりも、信者たちは政治的な解決策に目を向けることを避け、地上の動向に視線を向けないことが重要になります。むしろ</w:t>
      </w:r>
      <w:r w:rsidR="00912DFB">
        <w:rPr>
          <w:rFonts w:ascii="ＭＳ Ｐ明朝" w:eastAsia="ＭＳ Ｐ明朝" w:hAnsi="ＭＳ Ｐ明朝" w:hint="eastAsia"/>
          <w:sz w:val="24"/>
          <w:szCs w:val="24"/>
        </w:rPr>
        <w:t>―</w:t>
      </w:r>
      <w:r w:rsidR="00FA0366" w:rsidRPr="00FA0366">
        <w:rPr>
          <w:rFonts w:ascii="ＭＳ Ｐ明朝" w:eastAsia="ＭＳ Ｐ明朝" w:hAnsi="ＭＳ Ｐ明朝"/>
          <w:sz w:val="24"/>
          <w:szCs w:val="24"/>
        </w:rPr>
        <w:t>その時には</w:t>
      </w:r>
      <w:r w:rsidR="00912DFB">
        <w:rPr>
          <w:rFonts w:ascii="ＭＳ Ｐ明朝" w:eastAsia="ＭＳ Ｐ明朝" w:hAnsi="ＭＳ Ｐ明朝" w:hint="eastAsia"/>
          <w:sz w:val="24"/>
          <w:szCs w:val="24"/>
        </w:rPr>
        <w:t>―</w:t>
      </w:r>
      <w:r w:rsidR="00FA0366" w:rsidRPr="00FA0366">
        <w:rPr>
          <w:rFonts w:ascii="ＭＳ Ｐ明朝" w:eastAsia="ＭＳ Ｐ明朝" w:hAnsi="ＭＳ Ｐ明朝"/>
          <w:sz w:val="24"/>
          <w:szCs w:val="24"/>
        </w:rPr>
        <w:t>これまで以上に、私</w:t>
      </w:r>
      <w:r w:rsidR="00FA0366" w:rsidRPr="00FA0366">
        <w:rPr>
          <w:rFonts w:ascii="ＭＳ Ｐ明朝" w:eastAsia="ＭＳ Ｐ明朝" w:hAnsi="ＭＳ Ｐ明朝" w:hint="eastAsia"/>
          <w:sz w:val="24"/>
          <w:szCs w:val="24"/>
        </w:rPr>
        <w:t>たちの心を主と、主だけが提供できる</w:t>
      </w:r>
      <w:r w:rsidR="00912DFB">
        <w:rPr>
          <w:rFonts w:ascii="ＭＳ Ｐ明朝" w:eastAsia="ＭＳ Ｐ明朝" w:hAnsi="ＭＳ Ｐ明朝" w:hint="eastAsia"/>
          <w:sz w:val="24"/>
          <w:szCs w:val="24"/>
        </w:rPr>
        <w:t>天よりの</w:t>
      </w:r>
      <w:r w:rsidR="00FA0366" w:rsidRPr="00FA0366">
        <w:rPr>
          <w:rFonts w:ascii="ＭＳ Ｐ明朝" w:eastAsia="ＭＳ Ｐ明朝" w:hAnsi="ＭＳ Ｐ明朝" w:hint="eastAsia"/>
          <w:sz w:val="24"/>
          <w:szCs w:val="24"/>
        </w:rPr>
        <w:t>解決策に集中させなければなりませ</w:t>
      </w:r>
      <w:r w:rsidR="00FA0366">
        <w:rPr>
          <w:rFonts w:ascii="ＭＳ Ｐ明朝" w:eastAsia="ＭＳ Ｐ明朝" w:hAnsi="ＭＳ Ｐ明朝" w:hint="eastAsia"/>
          <w:sz w:val="24"/>
          <w:szCs w:val="24"/>
        </w:rPr>
        <w:t>ん</w:t>
      </w:r>
      <w:r w:rsidR="00FA0366">
        <w:rPr>
          <w:rStyle w:val="ac"/>
          <w:rFonts w:ascii="ＭＳ Ｐ明朝" w:eastAsia="ＭＳ Ｐ明朝" w:hAnsi="ＭＳ Ｐ明朝"/>
          <w:sz w:val="24"/>
          <w:szCs w:val="24"/>
        </w:rPr>
        <w:footnoteReference w:id="17"/>
      </w:r>
      <w:r w:rsidRPr="007756B4">
        <w:rPr>
          <w:rFonts w:ascii="ＭＳ Ｐ明朝" w:eastAsia="ＭＳ Ｐ明朝" w:hAnsi="ＭＳ Ｐ明朝"/>
          <w:sz w:val="24"/>
          <w:szCs w:val="24"/>
        </w:rPr>
        <w:t>。</w:t>
      </w:r>
    </w:p>
    <w:p w14:paraId="3026F16F" w14:textId="77777777" w:rsidR="008D3B1F" w:rsidRDefault="008D3B1F" w:rsidP="00BB4B4A">
      <w:pPr>
        <w:spacing w:line="240" w:lineRule="atLeast"/>
        <w:ind w:firstLine="240"/>
        <w:rPr>
          <w:rFonts w:ascii="ＭＳ Ｐ明朝" w:eastAsia="ＭＳ Ｐ明朝" w:hAnsi="ＭＳ Ｐ明朝"/>
          <w:sz w:val="24"/>
          <w:szCs w:val="24"/>
        </w:rPr>
      </w:pPr>
    </w:p>
    <w:p w14:paraId="047525D7" w14:textId="36910884" w:rsidR="00401B4D" w:rsidRPr="007756B4" w:rsidRDefault="00401B4D" w:rsidP="00BB4B4A">
      <w:pPr>
        <w:spacing w:line="240" w:lineRule="atLeast"/>
        <w:rPr>
          <w:rFonts w:ascii="ＭＳ Ｐ明朝" w:eastAsia="ＭＳ Ｐ明朝" w:hAnsi="ＭＳ Ｐ明朝"/>
          <w:sz w:val="24"/>
          <w:szCs w:val="24"/>
        </w:rPr>
      </w:pPr>
      <w:bookmarkStart w:id="10" w:name="_Hlk198545800"/>
      <w:r w:rsidRPr="004649F0">
        <w:rPr>
          <w:rFonts w:ascii="HGP明朝E" w:eastAsia="HGP明朝E" w:hAnsi="HGP明朝E" w:hint="eastAsia"/>
          <w:sz w:val="24"/>
          <w:szCs w:val="24"/>
        </w:rPr>
        <w:t>ハルマゲドン</w:t>
      </w:r>
      <w:r w:rsidR="004649F0" w:rsidRPr="004649F0">
        <w:rPr>
          <w:rFonts w:ascii="HGP明朝E" w:eastAsia="HGP明朝E" w:hAnsi="HGP明朝E" w:hint="eastAsia"/>
          <w:sz w:val="24"/>
          <w:szCs w:val="24"/>
        </w:rPr>
        <w:t>：</w:t>
      </w:r>
      <w:r w:rsidRPr="004649F0">
        <w:rPr>
          <w:rFonts w:ascii="HGP明朝E" w:eastAsia="HGP明朝E" w:hAnsi="HGP明朝E"/>
          <w:sz w:val="24"/>
          <w:szCs w:val="24"/>
        </w:rPr>
        <w:t xml:space="preserve">  </w:t>
      </w:r>
      <w:r w:rsidR="00773FDC" w:rsidRPr="00773FDC">
        <w:rPr>
          <w:rFonts w:ascii="ＭＳ Ｐ明朝" w:eastAsia="ＭＳ Ｐ明朝" w:hAnsi="ＭＳ Ｐ明朝" w:hint="eastAsia"/>
          <w:sz w:val="24"/>
          <w:szCs w:val="24"/>
        </w:rPr>
        <w:t>ハルマゲドンは艱難</w:t>
      </w:r>
      <w:r w:rsidR="00F90067">
        <w:rPr>
          <w:rFonts w:ascii="ＭＳ Ｐ明朝" w:eastAsia="ＭＳ Ｐ明朝" w:hAnsi="ＭＳ Ｐ明朝" w:hint="eastAsia"/>
          <w:sz w:val="24"/>
          <w:szCs w:val="24"/>
        </w:rPr>
        <w:t>期</w:t>
      </w:r>
      <w:r w:rsidR="00773FDC" w:rsidRPr="00773FDC">
        <w:rPr>
          <w:rFonts w:ascii="ＭＳ Ｐ明朝" w:eastAsia="ＭＳ Ｐ明朝" w:hAnsi="ＭＳ Ｐ明朝" w:hint="eastAsia"/>
          <w:sz w:val="24"/>
          <w:szCs w:val="24"/>
        </w:rPr>
        <w:t>の最後の戦いの舞台であり、「全能の神の偉大な日」に</w:t>
      </w:r>
      <w:r w:rsidR="00F90067">
        <w:rPr>
          <w:rFonts w:ascii="ＭＳ Ｐ明朝" w:eastAsia="ＭＳ Ｐ明朝" w:hAnsi="ＭＳ Ｐ明朝" w:hint="eastAsia"/>
          <w:sz w:val="24"/>
          <w:szCs w:val="24"/>
        </w:rPr>
        <w:t>、</w:t>
      </w:r>
      <w:r w:rsidR="00773FDC" w:rsidRPr="00773FDC">
        <w:rPr>
          <w:rFonts w:ascii="ＭＳ Ｐ明朝" w:eastAsia="ＭＳ Ｐ明朝" w:hAnsi="ＭＳ Ｐ明朝" w:hint="eastAsia"/>
          <w:sz w:val="24"/>
          <w:szCs w:val="24"/>
        </w:rPr>
        <w:t>イスラエルとその国境</w:t>
      </w:r>
      <w:r w:rsidR="00773FDC">
        <w:rPr>
          <w:rFonts w:ascii="ＭＳ Ｐ明朝" w:eastAsia="ＭＳ Ｐ明朝" w:hAnsi="ＭＳ Ｐ明朝" w:hint="eastAsia"/>
          <w:sz w:val="24"/>
          <w:szCs w:val="24"/>
        </w:rPr>
        <w:t>内</w:t>
      </w:r>
      <w:r w:rsidR="00773FDC" w:rsidRPr="00773FDC">
        <w:rPr>
          <w:rFonts w:ascii="ＭＳ Ｐ明朝" w:eastAsia="ＭＳ Ｐ明朝" w:hAnsi="ＭＳ Ｐ明朝" w:hint="eastAsia"/>
          <w:sz w:val="24"/>
          <w:szCs w:val="24"/>
        </w:rPr>
        <w:t>に避難してきたすべての人々を滅ぼそうとしている反キリストの大軍を、主が滅ぼす場所です。</w:t>
      </w:r>
      <w:r w:rsidRPr="007756B4">
        <w:rPr>
          <w:rFonts w:ascii="ＭＳ Ｐ明朝" w:eastAsia="ＭＳ Ｐ明朝" w:hAnsi="ＭＳ Ｐ明朝"/>
          <w:sz w:val="24"/>
          <w:szCs w:val="24"/>
        </w:rPr>
        <w:t>一般に信じられているのとは異なり、ハルマゲドンは今日のイスラエル国家の北に位置する古代都市「メギド」とは</w:t>
      </w:r>
      <w:r w:rsidR="00F90067">
        <w:rPr>
          <w:rFonts w:ascii="ＭＳ Ｐ明朝" w:eastAsia="ＭＳ Ｐ明朝" w:hAnsi="ＭＳ Ｐ明朝" w:hint="eastAsia"/>
          <w:sz w:val="24"/>
          <w:szCs w:val="24"/>
        </w:rPr>
        <w:t>、</w:t>
      </w:r>
      <w:r w:rsidRPr="007756B4">
        <w:rPr>
          <w:rFonts w:ascii="ＭＳ Ｐ明朝" w:eastAsia="ＭＳ Ｐ明朝" w:hAnsi="ＭＳ Ｐ明朝"/>
          <w:sz w:val="24"/>
          <w:szCs w:val="24"/>
        </w:rPr>
        <w:t>何の関係も</w:t>
      </w:r>
      <w:r w:rsidR="00933081">
        <w:rPr>
          <w:rFonts w:ascii="ＭＳ Ｐ明朝" w:eastAsia="ＭＳ Ｐ明朝" w:hAnsi="ＭＳ Ｐ明朝" w:hint="eastAsia"/>
          <w:sz w:val="24"/>
          <w:szCs w:val="24"/>
        </w:rPr>
        <w:t>ありません</w:t>
      </w:r>
      <w:r w:rsidRPr="007756B4">
        <w:rPr>
          <w:rFonts w:ascii="ＭＳ Ｐ明朝" w:eastAsia="ＭＳ Ｐ明朝" w:hAnsi="ＭＳ Ｐ明朝"/>
          <w:sz w:val="24"/>
          <w:szCs w:val="24"/>
        </w:rPr>
        <w:t>。</w:t>
      </w:r>
      <w:r w:rsidR="00773FDC" w:rsidRPr="00773FDC">
        <w:rPr>
          <w:rFonts w:ascii="ＭＳ Ｐ明朝" w:eastAsia="ＭＳ Ｐ明朝" w:hAnsi="ＭＳ Ｐ明朝" w:hint="eastAsia"/>
          <w:sz w:val="24"/>
          <w:szCs w:val="24"/>
        </w:rPr>
        <w:t>そうではなく、ハルマゲドンはエルサレムの預言的名称です。不信心な反逆者とバビロンから逃れたばかりの聖徒の「最後の抵抗」の場所です。</w:t>
      </w:r>
    </w:p>
    <w:p w14:paraId="1D395444" w14:textId="77777777" w:rsidR="00401B4D" w:rsidRPr="007756B4" w:rsidRDefault="00401B4D" w:rsidP="00BB4B4A">
      <w:pPr>
        <w:spacing w:line="240" w:lineRule="atLeast"/>
        <w:rPr>
          <w:rFonts w:ascii="ＭＳ Ｐ明朝" w:eastAsia="ＭＳ Ｐ明朝" w:hAnsi="ＭＳ Ｐ明朝"/>
          <w:sz w:val="24"/>
          <w:szCs w:val="24"/>
        </w:rPr>
      </w:pPr>
    </w:p>
    <w:p w14:paraId="3B628028" w14:textId="4621C1A0" w:rsidR="00401B4D" w:rsidRPr="007756B4" w:rsidRDefault="00F65801" w:rsidP="00F65801">
      <w:pPr>
        <w:spacing w:line="240" w:lineRule="atLeast"/>
        <w:ind w:firstLine="240"/>
        <w:rPr>
          <w:rFonts w:ascii="ＭＳ Ｐ明朝" w:eastAsia="ＭＳ Ｐ明朝" w:hAnsi="ＭＳ Ｐ明朝"/>
          <w:sz w:val="24"/>
          <w:szCs w:val="24"/>
        </w:rPr>
      </w:pPr>
      <w:r w:rsidRPr="00F65801">
        <w:rPr>
          <w:rFonts w:ascii="ＭＳ Ｐ明朝" w:eastAsia="ＭＳ Ｐ明朝" w:hAnsi="ＭＳ Ｐ明朝" w:hint="eastAsia"/>
          <w:sz w:val="24"/>
          <w:szCs w:val="24"/>
        </w:rPr>
        <w:t>一般に広く流布している「アルマゲドン＝メギド」という結び付けは、実のところ誤った理解に基づいており、その根拠はこの二つの固有名詞のつづりが似ているという点に尽きます。「アルマゲドン」という名称が聖書で何を意味しているのかを考える出発点として、決して不合理なものではありません</w:t>
      </w:r>
      <w:r w:rsidR="00911367">
        <w:rPr>
          <w:rFonts w:ascii="ＭＳ Ｐ明朝" w:eastAsia="ＭＳ Ｐ明朝" w:hAnsi="ＭＳ Ｐ明朝" w:hint="eastAsia"/>
          <w:sz w:val="24"/>
          <w:szCs w:val="24"/>
        </w:rPr>
        <w:t>が</w:t>
      </w:r>
      <w:r w:rsidRPr="00F65801">
        <w:rPr>
          <w:rFonts w:ascii="ＭＳ Ｐ明朝" w:eastAsia="ＭＳ Ｐ明朝" w:hAnsi="ＭＳ Ｐ明朝" w:hint="eastAsia"/>
          <w:sz w:val="24"/>
          <w:szCs w:val="24"/>
        </w:rPr>
        <w:t>（なお、「アルマゲドン」という語が登場するのは</w:t>
      </w:r>
      <w:r>
        <w:rPr>
          <w:rFonts w:ascii="ＭＳ Ｐ明朝" w:eastAsia="ＭＳ Ｐ明朝" w:hAnsi="ＭＳ Ｐ明朝"/>
          <w:sz w:val="24"/>
          <w:szCs w:val="24"/>
        </w:rPr>
        <w:fldChar w:fldCharType="begin"/>
      </w:r>
      <w:r>
        <w:rPr>
          <w:rFonts w:ascii="ＭＳ Ｐ明朝" w:eastAsia="ＭＳ Ｐ明朝" w:hAnsi="ＭＳ Ｐ明朝" w:hint="eastAsia"/>
          <w:sz w:val="24"/>
          <w:szCs w:val="24"/>
        </w:rPr>
        <w:instrText>HYPERLINK "https://jpn.bible/kougo/rev"</w:instrText>
      </w:r>
      <w:r>
        <w:rPr>
          <w:rFonts w:ascii="ＭＳ Ｐ明朝" w:eastAsia="ＭＳ Ｐ明朝" w:hAnsi="ＭＳ Ｐ明朝"/>
          <w:sz w:val="24"/>
          <w:szCs w:val="24"/>
        </w:rPr>
        <w:instrText xml:space="preserve"> \l "16:16" \o "</w:instrText>
      </w:r>
      <w:r>
        <w:rPr>
          <w:rFonts w:ascii="ＭＳ Ｐ明朝" w:eastAsia="ＭＳ Ｐ明朝" w:hAnsi="ＭＳ Ｐ明朝" w:hint="eastAsia"/>
          <w:sz w:val="24"/>
          <w:szCs w:val="24"/>
        </w:rPr>
        <w:instrText>三つの霊は、ヘブル語でハルマゲドンという所に、王たちを召集した。</w:instrText>
      </w:r>
      <w:r>
        <w:rPr>
          <w:rFonts w:ascii="ＭＳ Ｐ明朝" w:eastAsia="ＭＳ Ｐ明朝" w:hAnsi="ＭＳ Ｐ明朝"/>
          <w:sz w:val="24"/>
          <w:szCs w:val="24"/>
        </w:rPr>
        <w:instrText>"</w:instrText>
      </w:r>
      <w:r>
        <w:rPr>
          <w:rFonts w:ascii="ＭＳ Ｐ明朝" w:eastAsia="ＭＳ Ｐ明朝" w:hAnsi="ＭＳ Ｐ明朝"/>
          <w:sz w:val="24"/>
          <w:szCs w:val="24"/>
        </w:rPr>
      </w:r>
      <w:r>
        <w:rPr>
          <w:rFonts w:ascii="ＭＳ Ｐ明朝" w:eastAsia="ＭＳ Ｐ明朝" w:hAnsi="ＭＳ Ｐ明朝"/>
          <w:sz w:val="24"/>
          <w:szCs w:val="24"/>
        </w:rPr>
        <w:fldChar w:fldCharType="separate"/>
      </w:r>
      <w:r w:rsidRPr="00F65801">
        <w:rPr>
          <w:rStyle w:val="a7"/>
          <w:rFonts w:ascii="ＭＳ Ｐ明朝" w:eastAsia="ＭＳ Ｐ明朝" w:hAnsi="ＭＳ Ｐ明朝" w:hint="eastAsia"/>
          <w:sz w:val="24"/>
          <w:szCs w:val="24"/>
        </w:rPr>
        <w:t>黙示録</w:t>
      </w:r>
      <w:r w:rsidRPr="00F65801">
        <w:rPr>
          <w:rStyle w:val="a7"/>
          <w:rFonts w:ascii="ＭＳ Ｐ明朝" w:eastAsia="ＭＳ Ｐ明朝" w:hAnsi="ＭＳ Ｐ明朝"/>
          <w:sz w:val="24"/>
          <w:szCs w:val="24"/>
        </w:rPr>
        <w:t>16章16節</w:t>
      </w:r>
      <w:r>
        <w:rPr>
          <w:rFonts w:ascii="ＭＳ Ｐ明朝" w:eastAsia="ＭＳ Ｐ明朝" w:hAnsi="ＭＳ Ｐ明朝"/>
          <w:sz w:val="24"/>
          <w:szCs w:val="24"/>
        </w:rPr>
        <w:fldChar w:fldCharType="end"/>
      </w:r>
      <w:r w:rsidRPr="00F65801">
        <w:rPr>
          <w:rFonts w:ascii="ＭＳ Ｐ明朝" w:eastAsia="ＭＳ Ｐ明朝" w:hAnsi="ＭＳ Ｐ明朝"/>
          <w:sz w:val="24"/>
          <w:szCs w:val="24"/>
        </w:rPr>
        <w:t>のみです）、さらに詳しく検討していくと、この語源的なつながりだと考えられてきたものは実際には幻想にすぎないことが分かります。</w:t>
      </w:r>
      <w:r w:rsidRPr="00F65801">
        <w:rPr>
          <w:rFonts w:ascii="ＭＳ Ｐ明朝" w:eastAsia="ＭＳ Ｐ明朝" w:hAnsi="ＭＳ Ｐ明朝" w:hint="eastAsia"/>
          <w:sz w:val="24"/>
          <w:szCs w:val="24"/>
        </w:rPr>
        <w:t>その一方で、聖書そのものは、最終的な艱難期の戦いがどこで起こるのかについて、少しの疑いも残していません。予想されるとおり、その最終決戦の舞台はエルサレムです。これに対して、メギドについては、聖書はまったく何も語っていません。</w:t>
      </w:r>
      <w:hyperlink r:id="rId151" w:anchor="2:1" w:tooltip="(1)なにゆえ、もろもろの国びとは騒ぎたち、もろもろの民はむなしい事をたくらむのか。(2)地のもろもろの王は立ち構え、もろもろのつかさはともに、はかり、主とその油そそがれた者とに逆らって言う、(3)「われらは彼らのかせをこわし、彼らのきずなを解き捨てるであろう」と。(4)天に座する者は笑い、主は彼らをあざけられるであろう。(5)そして主は憤りをもって彼らに語り、激しい怒りをもって彼らを恐れ惑わせて言われる、(6)「わたしはわが王を聖なる山シオンに立てた」と。" w:history="1">
        <w:r w:rsidR="00D27399" w:rsidRPr="00773FDC">
          <w:rPr>
            <w:rStyle w:val="a7"/>
            <w:rFonts w:ascii="ＭＳ Ｐ明朝" w:eastAsia="ＭＳ Ｐ明朝" w:hAnsi="ＭＳ Ｐ明朝" w:hint="eastAsia"/>
            <w:sz w:val="24"/>
            <w:szCs w:val="24"/>
          </w:rPr>
          <w:t>詩篇2篇</w:t>
        </w:r>
        <w:r w:rsidR="00401B4D" w:rsidRPr="00773FDC">
          <w:rPr>
            <w:rStyle w:val="a7"/>
            <w:rFonts w:ascii="ＭＳ Ｐ明朝" w:eastAsia="ＭＳ Ｐ明朝" w:hAnsi="ＭＳ Ｐ明朝"/>
            <w:sz w:val="24"/>
            <w:szCs w:val="24"/>
          </w:rPr>
          <w:t>1-6</w:t>
        </w:r>
        <w:r w:rsidR="00D27399" w:rsidRPr="00773FDC">
          <w:rPr>
            <w:rStyle w:val="a7"/>
            <w:rFonts w:ascii="ＭＳ Ｐ明朝" w:eastAsia="ＭＳ Ｐ明朝" w:hAnsi="ＭＳ Ｐ明朝" w:hint="eastAsia"/>
            <w:sz w:val="24"/>
            <w:szCs w:val="24"/>
          </w:rPr>
          <w:t>節</w:t>
        </w:r>
      </w:hyperlink>
      <w:r w:rsidR="00401B4D" w:rsidRPr="007756B4">
        <w:rPr>
          <w:rFonts w:ascii="ＭＳ Ｐ明朝" w:eastAsia="ＭＳ Ｐ明朝" w:hAnsi="ＭＳ Ｐ明朝"/>
          <w:sz w:val="24"/>
          <w:szCs w:val="24"/>
        </w:rPr>
        <w:t xml:space="preserve">; </w:t>
      </w:r>
      <w:hyperlink r:id="rId152" w:anchor="4:3" w:tooltip="(3-4)そして主が審判の霊と滅亡の霊とをもって、シオンの娘らの汚れを洗い、エルサレムの血をその中から除き去られるとき、シオンに残る者、エルサレムにとどまる者、すべてエルサレムにあって、生命の書にしるされた者は聖なる者ととなえられる。" w:history="1">
        <w:r w:rsidR="00D27399" w:rsidRPr="00773FDC">
          <w:rPr>
            <w:rStyle w:val="a7"/>
            <w:rFonts w:ascii="ＭＳ Ｐ明朝" w:eastAsia="ＭＳ Ｐ明朝" w:hAnsi="ＭＳ Ｐ明朝" w:hint="eastAsia"/>
            <w:sz w:val="24"/>
            <w:szCs w:val="24"/>
          </w:rPr>
          <w:t>イザヤ</w:t>
        </w:r>
        <w:r w:rsidR="00401B4D" w:rsidRPr="00773FDC">
          <w:rPr>
            <w:rStyle w:val="a7"/>
            <w:rFonts w:ascii="ＭＳ Ｐ明朝" w:eastAsia="ＭＳ Ｐ明朝" w:hAnsi="ＭＳ Ｐ明朝"/>
            <w:sz w:val="24"/>
            <w:szCs w:val="24"/>
          </w:rPr>
          <w:t>4</w:t>
        </w:r>
        <w:r w:rsidR="00D27399" w:rsidRPr="00773FDC">
          <w:rPr>
            <w:rStyle w:val="a7"/>
            <w:rFonts w:ascii="ＭＳ Ｐ明朝" w:eastAsia="ＭＳ Ｐ明朝" w:hAnsi="ＭＳ Ｐ明朝" w:hint="eastAsia"/>
            <w:sz w:val="24"/>
            <w:szCs w:val="24"/>
          </w:rPr>
          <w:t>章</w:t>
        </w:r>
        <w:r w:rsidR="00401B4D" w:rsidRPr="00773FDC">
          <w:rPr>
            <w:rStyle w:val="a7"/>
            <w:rFonts w:ascii="ＭＳ Ｐ明朝" w:eastAsia="ＭＳ Ｐ明朝" w:hAnsi="ＭＳ Ｐ明朝"/>
            <w:sz w:val="24"/>
            <w:szCs w:val="24"/>
          </w:rPr>
          <w:t>3</w:t>
        </w:r>
        <w:r w:rsidR="00D27399" w:rsidRPr="00773FDC">
          <w:rPr>
            <w:rStyle w:val="a7"/>
            <w:rFonts w:ascii="ＭＳ Ｐ明朝" w:eastAsia="ＭＳ Ｐ明朝" w:hAnsi="ＭＳ Ｐ明朝" w:hint="eastAsia"/>
            <w:sz w:val="24"/>
            <w:szCs w:val="24"/>
          </w:rPr>
          <w:t>節</w:t>
        </w:r>
      </w:hyperlink>
      <w:r w:rsidR="00D27399">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hyperlink r:id="rId153" w:anchor="22:1" w:tooltip="…(5)万軍の神、主は幻の谷に騒ぎと、踏みにじりと、混乱の日をこさせられる。城壁はくずれ落ち、叫び声は山に聞える。(6)エラムは箙を負い、戦車と騎兵とをもってきたり、キルは盾をあらわした。(7)あなたの最も美しい谷は戦車で満ち、騎兵はもろもろの門にむかって立った。(8)ユダを守るおおいは取り除かれた。その日あなたは林の家の武具を仰ぎ望んだ。(9)またあなたがたはダビデの町の破れの多いのを見、下の池の水を集め、(10)エルサレムの家を数え、またその家をこわして城壁を築き、(11)一つの貯水池を二つの城壁の…" w:history="1">
        <w:r w:rsidR="00401B4D" w:rsidRPr="00B32A42">
          <w:rPr>
            <w:rStyle w:val="a7"/>
            <w:rFonts w:ascii="ＭＳ Ｐ明朝" w:eastAsia="ＭＳ Ｐ明朝" w:hAnsi="ＭＳ Ｐ明朝"/>
            <w:sz w:val="24"/>
            <w:szCs w:val="24"/>
          </w:rPr>
          <w:t>22</w:t>
        </w:r>
        <w:r w:rsidR="00D27399" w:rsidRPr="00B32A42">
          <w:rPr>
            <w:rStyle w:val="a7"/>
            <w:rFonts w:ascii="ＭＳ Ｐ明朝" w:eastAsia="ＭＳ Ｐ明朝" w:hAnsi="ＭＳ Ｐ明朝" w:hint="eastAsia"/>
            <w:sz w:val="24"/>
            <w:szCs w:val="24"/>
          </w:rPr>
          <w:t>章</w:t>
        </w:r>
        <w:r w:rsidR="00401B4D" w:rsidRPr="00B32A42">
          <w:rPr>
            <w:rStyle w:val="a7"/>
            <w:rFonts w:ascii="ＭＳ Ｐ明朝" w:eastAsia="ＭＳ Ｐ明朝" w:hAnsi="ＭＳ Ｐ明朝"/>
            <w:sz w:val="24"/>
            <w:szCs w:val="24"/>
          </w:rPr>
          <w:t>1-14</w:t>
        </w:r>
        <w:r w:rsidR="00D27399" w:rsidRPr="00B32A42">
          <w:rPr>
            <w:rStyle w:val="a7"/>
            <w:rFonts w:ascii="ＭＳ Ｐ明朝" w:eastAsia="ＭＳ Ｐ明朝" w:hAnsi="ＭＳ Ｐ明朝" w:hint="eastAsia"/>
            <w:sz w:val="24"/>
            <w:szCs w:val="24"/>
          </w:rPr>
          <w:t>節</w:t>
        </w:r>
      </w:hyperlink>
      <w:r w:rsidR="00D27399">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hyperlink r:id="rId154" w:anchor="25:6" w:tooltip="万軍の主はこの山で、すべての民のために肥えたものをもって祝宴を設け、久しくたくわえたぶどう酒をもって祝宴を設けられる。すなわち髄の多い肥えたものと、よく澄んだ長くたくわえたぶどう酒をもって祝宴を設けられる。 また主はこの山で、すべての民のかぶっている顔おおいと、すべての国のおおっているおおい物とを破られる。 " w:history="1">
        <w:r w:rsidR="00401B4D" w:rsidRPr="00F77FEB">
          <w:rPr>
            <w:rStyle w:val="a7"/>
            <w:rFonts w:ascii="ＭＳ Ｐ明朝" w:eastAsia="ＭＳ Ｐ明朝" w:hAnsi="ＭＳ Ｐ明朝"/>
            <w:sz w:val="24"/>
            <w:szCs w:val="24"/>
          </w:rPr>
          <w:t>25</w:t>
        </w:r>
        <w:r w:rsidR="00D27399" w:rsidRPr="00F77FEB">
          <w:rPr>
            <w:rStyle w:val="a7"/>
            <w:rFonts w:ascii="ＭＳ Ｐ明朝" w:eastAsia="ＭＳ Ｐ明朝" w:hAnsi="ＭＳ Ｐ明朝" w:hint="eastAsia"/>
            <w:sz w:val="24"/>
            <w:szCs w:val="24"/>
          </w:rPr>
          <w:t>章</w:t>
        </w:r>
        <w:r w:rsidR="00401B4D" w:rsidRPr="00F77FEB">
          <w:rPr>
            <w:rStyle w:val="a7"/>
            <w:rFonts w:ascii="ＭＳ Ｐ明朝" w:eastAsia="ＭＳ Ｐ明朝" w:hAnsi="ＭＳ Ｐ明朝"/>
            <w:sz w:val="24"/>
            <w:szCs w:val="24"/>
          </w:rPr>
          <w:t>6-7</w:t>
        </w:r>
        <w:r w:rsidR="00D27399" w:rsidRPr="00F77FEB">
          <w:rPr>
            <w:rStyle w:val="a7"/>
            <w:rFonts w:ascii="ＭＳ Ｐ明朝" w:eastAsia="ＭＳ Ｐ明朝" w:hAnsi="ＭＳ Ｐ明朝" w:hint="eastAsia"/>
            <w:sz w:val="24"/>
            <w:szCs w:val="24"/>
          </w:rPr>
          <w:t>節</w:t>
        </w:r>
      </w:hyperlink>
      <w:r w:rsidR="00D27399">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hyperlink r:id="rId155" w:anchor="31:9" w:tooltip="彼らの岩は恐れによって過ぎ去り、その君たちはあわて、旗をすてて逃げ去る」。これは主の言葉である。主の火はシオンにあり、その炉はエルサレムにある。 " w:history="1">
        <w:r w:rsidR="00401B4D" w:rsidRPr="00F77FEB">
          <w:rPr>
            <w:rStyle w:val="a7"/>
            <w:rFonts w:ascii="ＭＳ Ｐ明朝" w:eastAsia="ＭＳ Ｐ明朝" w:hAnsi="ＭＳ Ｐ明朝"/>
            <w:sz w:val="24"/>
            <w:szCs w:val="24"/>
          </w:rPr>
          <w:t>31</w:t>
        </w:r>
        <w:r w:rsidR="00D27399" w:rsidRPr="00F77FEB">
          <w:rPr>
            <w:rStyle w:val="a7"/>
            <w:rFonts w:ascii="ＭＳ Ｐ明朝" w:eastAsia="ＭＳ Ｐ明朝" w:hAnsi="ＭＳ Ｐ明朝" w:hint="eastAsia"/>
            <w:sz w:val="24"/>
            <w:szCs w:val="24"/>
          </w:rPr>
          <w:t>章</w:t>
        </w:r>
        <w:r w:rsidR="00401B4D" w:rsidRPr="00F77FEB">
          <w:rPr>
            <w:rStyle w:val="a7"/>
            <w:rFonts w:ascii="ＭＳ Ｐ明朝" w:eastAsia="ＭＳ Ｐ明朝" w:hAnsi="ＭＳ Ｐ明朝"/>
            <w:sz w:val="24"/>
            <w:szCs w:val="24"/>
          </w:rPr>
          <w:t>9</w:t>
        </w:r>
        <w:r w:rsidR="00D27399" w:rsidRPr="00F77FEB">
          <w:rPr>
            <w:rStyle w:val="a7"/>
            <w:rFonts w:ascii="ＭＳ Ｐ明朝" w:eastAsia="ＭＳ Ｐ明朝" w:hAnsi="ＭＳ Ｐ明朝" w:hint="eastAsia"/>
            <w:sz w:val="24"/>
            <w:szCs w:val="24"/>
          </w:rPr>
          <w:t>節</w:t>
        </w:r>
      </w:hyperlink>
      <w:r w:rsidR="00D27399">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hyperlink r:id="rId156" w:anchor="33:3" w:tooltip="鳴りとどろく声によって、もろもろの民は逃げ去り、あなたが立ちあがられると、もろもろの国は散らされる。 青虫が物を集めるようにぶんどり品は集められ、いなごのとびつどうように、人々はその上にとびつどう。 主は高くいらせられ、高い所に住まわれる。主はシオンに公平と正義とを満たされる。 " w:history="1">
        <w:r w:rsidR="00401B4D" w:rsidRPr="00F77FEB">
          <w:rPr>
            <w:rStyle w:val="a7"/>
            <w:rFonts w:ascii="ＭＳ Ｐ明朝" w:eastAsia="ＭＳ Ｐ明朝" w:hAnsi="ＭＳ Ｐ明朝"/>
            <w:sz w:val="24"/>
            <w:szCs w:val="24"/>
          </w:rPr>
          <w:t>33</w:t>
        </w:r>
        <w:r w:rsidR="00D27399" w:rsidRPr="00F77FEB">
          <w:rPr>
            <w:rStyle w:val="a7"/>
            <w:rFonts w:ascii="ＭＳ Ｐ明朝" w:eastAsia="ＭＳ Ｐ明朝" w:hAnsi="ＭＳ Ｐ明朝" w:hint="eastAsia"/>
            <w:sz w:val="24"/>
            <w:szCs w:val="24"/>
          </w:rPr>
          <w:t>章</w:t>
        </w:r>
        <w:r w:rsidR="00401B4D" w:rsidRPr="00F77FEB">
          <w:rPr>
            <w:rStyle w:val="a7"/>
            <w:rFonts w:ascii="ＭＳ Ｐ明朝" w:eastAsia="ＭＳ Ｐ明朝" w:hAnsi="ＭＳ Ｐ明朝"/>
            <w:sz w:val="24"/>
            <w:szCs w:val="24"/>
          </w:rPr>
          <w:t>3-5</w:t>
        </w:r>
        <w:r w:rsidR="00D27399" w:rsidRPr="00F77FEB">
          <w:rPr>
            <w:rStyle w:val="a7"/>
            <w:rFonts w:ascii="ＭＳ Ｐ明朝" w:eastAsia="ＭＳ Ｐ明朝" w:hAnsi="ＭＳ Ｐ明朝" w:hint="eastAsia"/>
            <w:sz w:val="24"/>
            <w:szCs w:val="24"/>
          </w:rPr>
          <w:t>節</w:t>
        </w:r>
      </w:hyperlink>
      <w:r w:rsidR="00D27399">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hyperlink r:id="rId157" w:anchor="33:10" w:tooltip="（10）主は言われる、「今わたしは起きよう、いま立ちあがろう、いま自らを高くしよう。(11)あなたがたは、もみがらをはらみ、わらを産む。あなたがたの息は火となって、あなたがたを食いつくす。(12)もろもろの民は焼かれて石灰のようになり、いばらが切られて火に燃やされたようになる」。(13)あなたがた遠くにいる者よ、わたしがおこなったことを聞け。あなたがた近くにいる者よ、わが大能を知れ。(14)シオンの罪びとは恐れに満たされ、おののきは神を恐れない者を捕えた。「われわれのうち、だれが焼きつくす火の中におる…" w:history="1">
        <w:r w:rsidR="00401B4D" w:rsidRPr="00F77FEB">
          <w:rPr>
            <w:rStyle w:val="a7"/>
            <w:rFonts w:ascii="ＭＳ Ｐ明朝" w:eastAsia="ＭＳ Ｐ明朝" w:hAnsi="ＭＳ Ｐ明朝"/>
            <w:sz w:val="24"/>
            <w:szCs w:val="24"/>
          </w:rPr>
          <w:t>33</w:t>
        </w:r>
        <w:r w:rsidR="00D27399" w:rsidRPr="00F77FEB">
          <w:rPr>
            <w:rStyle w:val="a7"/>
            <w:rFonts w:ascii="ＭＳ Ｐ明朝" w:eastAsia="ＭＳ Ｐ明朝" w:hAnsi="ＭＳ Ｐ明朝" w:hint="eastAsia"/>
            <w:sz w:val="24"/>
            <w:szCs w:val="24"/>
          </w:rPr>
          <w:t>章</w:t>
        </w:r>
        <w:r w:rsidR="00401B4D" w:rsidRPr="00F77FEB">
          <w:rPr>
            <w:rStyle w:val="a7"/>
            <w:rFonts w:ascii="ＭＳ Ｐ明朝" w:eastAsia="ＭＳ Ｐ明朝" w:hAnsi="ＭＳ Ｐ明朝"/>
            <w:sz w:val="24"/>
            <w:szCs w:val="24"/>
          </w:rPr>
          <w:t>10-22</w:t>
        </w:r>
        <w:r w:rsidR="00D27399" w:rsidRPr="00F77FEB">
          <w:rPr>
            <w:rStyle w:val="a7"/>
            <w:rFonts w:ascii="ＭＳ Ｐ明朝" w:eastAsia="ＭＳ Ｐ明朝" w:hAnsi="ＭＳ Ｐ明朝" w:hint="eastAsia"/>
            <w:sz w:val="24"/>
            <w:szCs w:val="24"/>
          </w:rPr>
          <w:t>節</w:t>
        </w:r>
      </w:hyperlink>
      <w:r w:rsidR="00D27399">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hyperlink r:id="rId158" w:anchor="40:2" w:tooltip="ねんごろにエルサレムに語り、これに呼ばわれ、その服役の期は終り、そのとがはすでにゆるされ、そのもろもろの罪のために二倍の刑罰を主の手から受けた」。 " w:history="1">
        <w:r w:rsidR="00401B4D" w:rsidRPr="00F77FEB">
          <w:rPr>
            <w:rStyle w:val="a7"/>
            <w:rFonts w:ascii="ＭＳ Ｐ明朝" w:eastAsia="ＭＳ Ｐ明朝" w:hAnsi="ＭＳ Ｐ明朝"/>
            <w:sz w:val="24"/>
            <w:szCs w:val="24"/>
          </w:rPr>
          <w:t>40</w:t>
        </w:r>
        <w:r w:rsidR="00D27399" w:rsidRPr="00F77FEB">
          <w:rPr>
            <w:rStyle w:val="a7"/>
            <w:rFonts w:ascii="ＭＳ Ｐ明朝" w:eastAsia="ＭＳ Ｐ明朝" w:hAnsi="ＭＳ Ｐ明朝" w:hint="eastAsia"/>
            <w:sz w:val="24"/>
            <w:szCs w:val="24"/>
          </w:rPr>
          <w:t>章</w:t>
        </w:r>
        <w:r w:rsidR="00401B4D" w:rsidRPr="00F77FEB">
          <w:rPr>
            <w:rStyle w:val="a7"/>
            <w:rFonts w:ascii="ＭＳ Ｐ明朝" w:eastAsia="ＭＳ Ｐ明朝" w:hAnsi="ＭＳ Ｐ明朝"/>
            <w:sz w:val="24"/>
            <w:szCs w:val="24"/>
          </w:rPr>
          <w:t>1-2</w:t>
        </w:r>
        <w:r w:rsidR="00D27399" w:rsidRPr="00F77FEB">
          <w:rPr>
            <w:rStyle w:val="a7"/>
            <w:rFonts w:ascii="ＭＳ Ｐ明朝" w:eastAsia="ＭＳ Ｐ明朝" w:hAnsi="ＭＳ Ｐ明朝" w:hint="eastAsia"/>
            <w:sz w:val="24"/>
            <w:szCs w:val="24"/>
          </w:rPr>
          <w:t>節</w:t>
        </w:r>
      </w:hyperlink>
      <w:r w:rsidR="00D27399">
        <w:rPr>
          <w:rFonts w:ascii="ＭＳ Ｐ明朝" w:eastAsia="ＭＳ Ｐ明朝" w:hAnsi="ＭＳ Ｐ明朝" w:hint="eastAsia"/>
          <w:sz w:val="24"/>
          <w:szCs w:val="24"/>
        </w:rPr>
        <w:t xml:space="preserve">, </w:t>
      </w:r>
      <w:hyperlink r:id="rId159" w:anchor="40:9" w:tooltip="よきおとずれをシオンに伝える者よ、高い山にのぼれ。よきおとずれをエルサレムに伝える者よ、強く声をあげよ、声をあげて恐れるな。ユダのもろもろの町に言え、「あなたがたの神を見よ」と。 見よ、主なる神は大能をもってこられ、その腕は世を治める。見よ、その報いは主と共にあり、そのはたらきの報いは、そのみ前にある。 " w:history="1">
        <w:r w:rsidR="00401B4D" w:rsidRPr="00F77FEB">
          <w:rPr>
            <w:rStyle w:val="a7"/>
            <w:rFonts w:ascii="ＭＳ Ｐ明朝" w:eastAsia="ＭＳ Ｐ明朝" w:hAnsi="ＭＳ Ｐ明朝"/>
            <w:sz w:val="24"/>
            <w:szCs w:val="24"/>
          </w:rPr>
          <w:t>40</w:t>
        </w:r>
        <w:r w:rsidR="00D27399" w:rsidRPr="00F77FEB">
          <w:rPr>
            <w:rStyle w:val="a7"/>
            <w:rFonts w:ascii="ＭＳ Ｐ明朝" w:eastAsia="ＭＳ Ｐ明朝" w:hAnsi="ＭＳ Ｐ明朝" w:hint="eastAsia"/>
            <w:sz w:val="24"/>
            <w:szCs w:val="24"/>
          </w:rPr>
          <w:t>章</w:t>
        </w:r>
        <w:r w:rsidR="00401B4D" w:rsidRPr="00F77FEB">
          <w:rPr>
            <w:rStyle w:val="a7"/>
            <w:rFonts w:ascii="ＭＳ Ｐ明朝" w:eastAsia="ＭＳ Ｐ明朝" w:hAnsi="ＭＳ Ｐ明朝"/>
            <w:sz w:val="24"/>
            <w:szCs w:val="24"/>
          </w:rPr>
          <w:t>9-10</w:t>
        </w:r>
        <w:r w:rsidR="00D27399" w:rsidRPr="00F77FEB">
          <w:rPr>
            <w:rStyle w:val="a7"/>
            <w:rFonts w:ascii="ＭＳ Ｐ明朝" w:eastAsia="ＭＳ Ｐ明朝" w:hAnsi="ＭＳ Ｐ明朝" w:hint="eastAsia"/>
            <w:sz w:val="24"/>
            <w:szCs w:val="24"/>
          </w:rPr>
          <w:t>節</w:t>
        </w:r>
      </w:hyperlink>
      <w:r w:rsidR="00D27399">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hyperlink r:id="rId160" w:anchor="52:1" w:tooltip="（1）シオンよ、さめよ、さめよ、力を着よ。聖なる都エルサレムよ、美しい衣を着よ。割礼を受けない者および汚れた者は、もはやあなたのところに、はいることがないからだ。(2)捕われたエルサレムよ、あなたの身からちりを振り落せ、起きよ。捕われたシオンの娘よ、あなたの首のなわを解きすてよ。(3)主はこう言われる、「あなたがたは、ただで売られた。金を出さずにあがなわれる」。(4)主なる神はこう言われる、「わが民はさきにエジプトへ下って行って、かしこに寄留した。またアッスリヤびとはゆえなく彼らをしえたげた…" w:history="1">
        <w:r w:rsidR="00401B4D" w:rsidRPr="00F77FEB">
          <w:rPr>
            <w:rStyle w:val="a7"/>
            <w:rFonts w:ascii="ＭＳ Ｐ明朝" w:eastAsia="ＭＳ Ｐ明朝" w:hAnsi="ＭＳ Ｐ明朝"/>
            <w:sz w:val="24"/>
            <w:szCs w:val="24"/>
          </w:rPr>
          <w:t>52</w:t>
        </w:r>
        <w:r w:rsidR="00D27399" w:rsidRPr="00F77FEB">
          <w:rPr>
            <w:rStyle w:val="a7"/>
            <w:rFonts w:ascii="ＭＳ Ｐ明朝" w:eastAsia="ＭＳ Ｐ明朝" w:hAnsi="ＭＳ Ｐ明朝" w:hint="eastAsia"/>
            <w:sz w:val="24"/>
            <w:szCs w:val="24"/>
          </w:rPr>
          <w:t>章</w:t>
        </w:r>
        <w:r w:rsidR="00401B4D" w:rsidRPr="00F77FEB">
          <w:rPr>
            <w:rStyle w:val="a7"/>
            <w:rFonts w:ascii="ＭＳ Ｐ明朝" w:eastAsia="ＭＳ Ｐ明朝" w:hAnsi="ＭＳ Ｐ明朝"/>
            <w:sz w:val="24"/>
            <w:szCs w:val="24"/>
          </w:rPr>
          <w:t>1-8</w:t>
        </w:r>
        <w:r w:rsidR="00D27399" w:rsidRPr="00F77FEB">
          <w:rPr>
            <w:rStyle w:val="a7"/>
            <w:rFonts w:ascii="ＭＳ Ｐ明朝" w:eastAsia="ＭＳ Ｐ明朝" w:hAnsi="ＭＳ Ｐ明朝" w:hint="eastAsia"/>
            <w:sz w:val="24"/>
            <w:szCs w:val="24"/>
          </w:rPr>
          <w:t>節</w:t>
        </w:r>
      </w:hyperlink>
      <w:r w:rsidR="00D27399">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hyperlink r:id="rId161" w:anchor="60:1" w:tooltip="（1）起きよ、光を放て。あなたの光が臨み、主の栄光があなたの上にのぼったから。(2)見よ、暗きは地をおおい、やみはもろもろの民をおおう。しかし、あなたの上には主が朝日のごとくのぼられ、主の栄光があなたの上にあらわれる。(3)もろもろの国は、あなたの光に来、もろもろの王は、のぼるあなたの輝きに来る。" w:history="1">
        <w:r w:rsidR="00401B4D" w:rsidRPr="00D04086">
          <w:rPr>
            <w:rStyle w:val="a7"/>
            <w:rFonts w:ascii="ＭＳ Ｐ明朝" w:eastAsia="ＭＳ Ｐ明朝" w:hAnsi="ＭＳ Ｐ明朝"/>
            <w:sz w:val="24"/>
            <w:szCs w:val="24"/>
          </w:rPr>
          <w:t>60</w:t>
        </w:r>
        <w:r w:rsidR="00D27399" w:rsidRPr="00D04086">
          <w:rPr>
            <w:rStyle w:val="a7"/>
            <w:rFonts w:ascii="ＭＳ Ｐ明朝" w:eastAsia="ＭＳ Ｐ明朝" w:hAnsi="ＭＳ Ｐ明朝" w:hint="eastAsia"/>
            <w:sz w:val="24"/>
            <w:szCs w:val="24"/>
          </w:rPr>
          <w:t>章</w:t>
        </w:r>
        <w:r w:rsidR="00401B4D" w:rsidRPr="00D04086">
          <w:rPr>
            <w:rStyle w:val="a7"/>
            <w:rFonts w:ascii="ＭＳ Ｐ明朝" w:eastAsia="ＭＳ Ｐ明朝" w:hAnsi="ＭＳ Ｐ明朝"/>
            <w:sz w:val="24"/>
            <w:szCs w:val="24"/>
          </w:rPr>
          <w:t>1-3</w:t>
        </w:r>
        <w:r w:rsidR="00D27399" w:rsidRPr="00D04086">
          <w:rPr>
            <w:rStyle w:val="a7"/>
            <w:rFonts w:ascii="ＭＳ Ｐ明朝" w:eastAsia="ＭＳ Ｐ明朝" w:hAnsi="ＭＳ Ｐ明朝" w:hint="eastAsia"/>
            <w:sz w:val="24"/>
            <w:szCs w:val="24"/>
          </w:rPr>
          <w:t>節</w:t>
        </w:r>
      </w:hyperlink>
      <w:r w:rsidR="00D27399">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hyperlink r:id="rId162" w:anchor="62:11" w:tooltip="見よ、主は地の果にまで告げて言われた、「シオンの娘に言え、『見よ、あなたの救は来る。見よ、その報いは主と共にあり、その働きの報いは、その前にある』と。 " w:history="1">
        <w:r w:rsidR="00401B4D" w:rsidRPr="00D04086">
          <w:rPr>
            <w:rStyle w:val="a7"/>
            <w:rFonts w:ascii="ＭＳ Ｐ明朝" w:eastAsia="ＭＳ Ｐ明朝" w:hAnsi="ＭＳ Ｐ明朝"/>
            <w:sz w:val="24"/>
            <w:szCs w:val="24"/>
          </w:rPr>
          <w:t>62</w:t>
        </w:r>
        <w:r w:rsidR="00D27399" w:rsidRPr="00D04086">
          <w:rPr>
            <w:rStyle w:val="a7"/>
            <w:rFonts w:ascii="ＭＳ Ｐ明朝" w:eastAsia="ＭＳ Ｐ明朝" w:hAnsi="ＭＳ Ｐ明朝" w:hint="eastAsia"/>
            <w:sz w:val="24"/>
            <w:szCs w:val="24"/>
          </w:rPr>
          <w:t>章</w:t>
        </w:r>
        <w:r w:rsidR="00401B4D" w:rsidRPr="00D04086">
          <w:rPr>
            <w:rStyle w:val="a7"/>
            <w:rFonts w:ascii="ＭＳ Ｐ明朝" w:eastAsia="ＭＳ Ｐ明朝" w:hAnsi="ＭＳ Ｐ明朝"/>
            <w:sz w:val="24"/>
            <w:szCs w:val="24"/>
          </w:rPr>
          <w:t>11</w:t>
        </w:r>
        <w:r w:rsidR="00D27399" w:rsidRPr="00D04086">
          <w:rPr>
            <w:rStyle w:val="a7"/>
            <w:rFonts w:ascii="ＭＳ Ｐ明朝" w:eastAsia="ＭＳ Ｐ明朝" w:hAnsi="ＭＳ Ｐ明朝" w:hint="eastAsia"/>
            <w:sz w:val="24"/>
            <w:szCs w:val="24"/>
          </w:rPr>
          <w:t>節</w:t>
        </w:r>
      </w:hyperlink>
      <w:r w:rsidR="00401B4D" w:rsidRPr="007756B4">
        <w:rPr>
          <w:rFonts w:ascii="ＭＳ Ｐ明朝" w:eastAsia="ＭＳ Ｐ明朝" w:hAnsi="ＭＳ Ｐ明朝"/>
          <w:sz w:val="24"/>
          <w:szCs w:val="24"/>
        </w:rPr>
        <w:t xml:space="preserve">; </w:t>
      </w:r>
      <w:hyperlink r:id="rId163" w:anchor="3:1" w:tooltip="見よ、わたしがユダとエルサレムとの幸福をもとに返すその日、その時、 わたしは万国の民を集めて、これをヨシャパテの谷に携えくだり、その所でわが民、わが嗣業であるイスラエルのために彼らをさばく。彼らがわが民を諸国民のうちに散らして、わたしの地を分かち取ったからである。 " w:history="1">
        <w:r w:rsidR="00C31DE6" w:rsidRPr="00D04086">
          <w:rPr>
            <w:rStyle w:val="a7"/>
            <w:rFonts w:ascii="ＭＳ Ｐ明朝" w:eastAsia="ＭＳ Ｐ明朝" w:hAnsi="ＭＳ Ｐ明朝" w:hint="eastAsia"/>
            <w:sz w:val="24"/>
            <w:szCs w:val="24"/>
          </w:rPr>
          <w:t>ヨエル</w:t>
        </w:r>
        <w:r w:rsidR="00401B4D" w:rsidRPr="00D04086">
          <w:rPr>
            <w:rStyle w:val="a7"/>
            <w:rFonts w:ascii="ＭＳ Ｐ明朝" w:eastAsia="ＭＳ Ｐ明朝" w:hAnsi="ＭＳ Ｐ明朝"/>
            <w:sz w:val="24"/>
            <w:szCs w:val="24"/>
          </w:rPr>
          <w:t>3</w:t>
        </w:r>
        <w:r w:rsidR="00C31DE6" w:rsidRPr="00D04086">
          <w:rPr>
            <w:rStyle w:val="a7"/>
            <w:rFonts w:ascii="ＭＳ Ｐ明朝" w:eastAsia="ＭＳ Ｐ明朝" w:hAnsi="ＭＳ Ｐ明朝" w:hint="eastAsia"/>
            <w:sz w:val="24"/>
            <w:szCs w:val="24"/>
          </w:rPr>
          <w:t>章</w:t>
        </w:r>
        <w:r w:rsidR="00401B4D" w:rsidRPr="00D04086">
          <w:rPr>
            <w:rStyle w:val="a7"/>
            <w:rFonts w:ascii="ＭＳ Ｐ明朝" w:eastAsia="ＭＳ Ｐ明朝" w:hAnsi="ＭＳ Ｐ明朝"/>
            <w:sz w:val="24"/>
            <w:szCs w:val="24"/>
          </w:rPr>
          <w:t>1-2</w:t>
        </w:r>
        <w:r w:rsidR="00C31DE6" w:rsidRPr="00D04086">
          <w:rPr>
            <w:rStyle w:val="a7"/>
            <w:rFonts w:ascii="ＭＳ Ｐ明朝" w:eastAsia="ＭＳ Ｐ明朝" w:hAnsi="ＭＳ Ｐ明朝" w:hint="eastAsia"/>
            <w:sz w:val="24"/>
            <w:szCs w:val="24"/>
          </w:rPr>
          <w:t>節</w:t>
        </w:r>
      </w:hyperlink>
      <w:r w:rsidR="00401B4D" w:rsidRPr="007756B4">
        <w:rPr>
          <w:rFonts w:ascii="ＭＳ Ｐ明朝" w:eastAsia="ＭＳ Ｐ明朝" w:hAnsi="ＭＳ Ｐ明朝"/>
          <w:sz w:val="24"/>
          <w:szCs w:val="24"/>
        </w:rPr>
        <w:t xml:space="preserve">; </w:t>
      </w:r>
      <w:hyperlink r:id="rId164" w:anchor="3:14" w:tooltip="（14）シオンの娘よ、喜び歌え。イスラエルよ、喜び呼ばわれ。エルサレムの娘よ、心のかぎり喜び楽しめ。(15)主はあなたを訴える者を取り去り、あなたの敵を追い払われた。イスラエルの王なる主はあなたのうちにいます。あなたはもはや災を恐れることはない。(16)その日、人々はエルサレムに向かって言う、「シオンよ、恐れるな。あなたの手を弱々しくたれるな。(17)あなたの神、主はあなたのうちにいまし、勇士であって、勝利を与えられる。彼はあなたのために喜び楽しみ、その愛によってあなたを新にし、祭の日のようにあなたのため…" w:history="1">
        <w:r w:rsidR="00C31DE6" w:rsidRPr="00D04086">
          <w:rPr>
            <w:rStyle w:val="a7"/>
            <w:rFonts w:ascii="ＭＳ Ｐ明朝" w:eastAsia="ＭＳ Ｐ明朝" w:hAnsi="ＭＳ Ｐ明朝" w:hint="eastAsia"/>
            <w:sz w:val="24"/>
            <w:szCs w:val="24"/>
          </w:rPr>
          <w:t>ゼパニヤ</w:t>
        </w:r>
        <w:r w:rsidR="00401B4D" w:rsidRPr="00D04086">
          <w:rPr>
            <w:rStyle w:val="a7"/>
            <w:rFonts w:ascii="ＭＳ Ｐ明朝" w:eastAsia="ＭＳ Ｐ明朝" w:hAnsi="ＭＳ Ｐ明朝"/>
            <w:sz w:val="24"/>
            <w:szCs w:val="24"/>
          </w:rPr>
          <w:t>3</w:t>
        </w:r>
        <w:r w:rsidR="00C31DE6" w:rsidRPr="00D04086">
          <w:rPr>
            <w:rStyle w:val="a7"/>
            <w:rFonts w:ascii="ＭＳ Ｐ明朝" w:eastAsia="ＭＳ Ｐ明朝" w:hAnsi="ＭＳ Ｐ明朝" w:hint="eastAsia"/>
            <w:sz w:val="24"/>
            <w:szCs w:val="24"/>
          </w:rPr>
          <w:t>章</w:t>
        </w:r>
        <w:r w:rsidR="00401B4D" w:rsidRPr="00D04086">
          <w:rPr>
            <w:rStyle w:val="a7"/>
            <w:rFonts w:ascii="ＭＳ Ｐ明朝" w:eastAsia="ＭＳ Ｐ明朝" w:hAnsi="ＭＳ Ｐ明朝"/>
            <w:sz w:val="24"/>
            <w:szCs w:val="24"/>
          </w:rPr>
          <w:t>14-17</w:t>
        </w:r>
        <w:r w:rsidR="00C31DE6" w:rsidRPr="00D04086">
          <w:rPr>
            <w:rStyle w:val="a7"/>
            <w:rFonts w:ascii="ＭＳ Ｐ明朝" w:eastAsia="ＭＳ Ｐ明朝" w:hAnsi="ＭＳ Ｐ明朝" w:hint="eastAsia"/>
            <w:sz w:val="24"/>
            <w:szCs w:val="24"/>
          </w:rPr>
          <w:t>節</w:t>
        </w:r>
      </w:hyperlink>
      <w:r w:rsidR="00401B4D" w:rsidRPr="007756B4">
        <w:rPr>
          <w:rFonts w:ascii="ＭＳ Ｐ明朝" w:eastAsia="ＭＳ Ｐ明朝" w:hAnsi="ＭＳ Ｐ明朝"/>
          <w:sz w:val="24"/>
          <w:szCs w:val="24"/>
        </w:rPr>
        <w:t xml:space="preserve">; </w:t>
      </w:r>
      <w:hyperlink r:id="rId165" w:anchor="11:26" w:tooltip="こうして、イスラエル人は、すべて救われるであろう。すなわち、次のように書いてある、「救う者がシオンからきて、ヤコブから不信心を追い払うであろう。 " w:history="1">
        <w:r w:rsidR="00C31DE6" w:rsidRPr="00D04086">
          <w:rPr>
            <w:rStyle w:val="a7"/>
            <w:rFonts w:ascii="ＭＳ Ｐ明朝" w:eastAsia="ＭＳ Ｐ明朝" w:hAnsi="ＭＳ Ｐ明朝" w:hint="eastAsia"/>
            <w:sz w:val="24"/>
            <w:szCs w:val="24"/>
          </w:rPr>
          <w:t>ローマ</w:t>
        </w:r>
        <w:r w:rsidR="00401B4D" w:rsidRPr="00D04086">
          <w:rPr>
            <w:rStyle w:val="a7"/>
            <w:rFonts w:ascii="ＭＳ Ｐ明朝" w:eastAsia="ＭＳ Ｐ明朝" w:hAnsi="ＭＳ Ｐ明朝"/>
            <w:sz w:val="24"/>
            <w:szCs w:val="24"/>
          </w:rPr>
          <w:t>11</w:t>
        </w:r>
        <w:r w:rsidR="00C31DE6" w:rsidRPr="00D04086">
          <w:rPr>
            <w:rStyle w:val="a7"/>
            <w:rFonts w:ascii="ＭＳ Ｐ明朝" w:eastAsia="ＭＳ Ｐ明朝" w:hAnsi="ＭＳ Ｐ明朝" w:hint="eastAsia"/>
            <w:sz w:val="24"/>
            <w:szCs w:val="24"/>
          </w:rPr>
          <w:t>章</w:t>
        </w:r>
        <w:r w:rsidR="00401B4D" w:rsidRPr="00D04086">
          <w:rPr>
            <w:rStyle w:val="a7"/>
            <w:rFonts w:ascii="ＭＳ Ｐ明朝" w:eastAsia="ＭＳ Ｐ明朝" w:hAnsi="ＭＳ Ｐ明朝"/>
            <w:sz w:val="24"/>
            <w:szCs w:val="24"/>
          </w:rPr>
          <w:t>26</w:t>
        </w:r>
        <w:r w:rsidR="00C31DE6" w:rsidRPr="00D04086">
          <w:rPr>
            <w:rStyle w:val="a7"/>
            <w:rFonts w:ascii="ＭＳ Ｐ明朝" w:eastAsia="ＭＳ Ｐ明朝" w:hAnsi="ＭＳ Ｐ明朝" w:hint="eastAsia"/>
            <w:sz w:val="24"/>
            <w:szCs w:val="24"/>
          </w:rPr>
          <w:t>節</w:t>
        </w:r>
      </w:hyperlink>
      <w:r w:rsidR="00401B4D" w:rsidRPr="007756B4">
        <w:rPr>
          <w:rFonts w:ascii="ＭＳ Ｐ明朝" w:eastAsia="ＭＳ Ｐ明朝" w:hAnsi="ＭＳ Ｐ明朝"/>
          <w:sz w:val="24"/>
          <w:szCs w:val="24"/>
        </w:rPr>
        <w:t>を参照</w:t>
      </w:r>
      <w:r w:rsidR="00C31DE6">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w:t>
      </w:r>
    </w:p>
    <w:p w14:paraId="4CDB54FF" w14:textId="77777777" w:rsidR="00401B4D" w:rsidRPr="007756B4" w:rsidRDefault="00401B4D" w:rsidP="00BB4B4A">
      <w:pPr>
        <w:spacing w:line="240" w:lineRule="atLeast"/>
        <w:rPr>
          <w:rFonts w:ascii="ＭＳ Ｐ明朝" w:eastAsia="ＭＳ Ｐ明朝" w:hAnsi="ＭＳ Ｐ明朝"/>
          <w:sz w:val="24"/>
          <w:szCs w:val="24"/>
        </w:rPr>
      </w:pPr>
    </w:p>
    <w:p w14:paraId="0EEAC62B" w14:textId="463BB603" w:rsidR="00401B4D" w:rsidRPr="007756B4" w:rsidRDefault="00401B4D" w:rsidP="00FB3986">
      <w:pPr>
        <w:spacing w:line="240" w:lineRule="atLeast"/>
        <w:ind w:left="240" w:firstLine="240"/>
        <w:rPr>
          <w:rFonts w:ascii="ＭＳ Ｐ明朝" w:eastAsia="ＭＳ Ｐ明朝" w:hAnsi="ＭＳ Ｐ明朝"/>
          <w:sz w:val="24"/>
          <w:szCs w:val="24"/>
        </w:rPr>
      </w:pPr>
      <w:r w:rsidRPr="00233E23">
        <w:rPr>
          <w:rFonts w:ascii="ＭＳ Ｐ明朝" w:eastAsia="ＭＳ Ｐ明朝" w:hAnsi="ＭＳ Ｐ明朝"/>
          <w:sz w:val="24"/>
          <w:szCs w:val="24"/>
        </w:rPr>
        <w:t>(1)</w:t>
      </w:r>
      <w:r w:rsidR="00CE28A5" w:rsidRPr="00233E23">
        <w:rPr>
          <w:rFonts w:ascii="BIZ UDPゴシック" w:eastAsia="BIZ UDPゴシック" w:hAnsi="BIZ UDPゴシック"/>
          <w:sz w:val="24"/>
          <w:szCs w:val="24"/>
        </w:rPr>
        <w:t>ああ</w:t>
      </w:r>
      <w:r w:rsidR="00B96184" w:rsidRPr="00233E23">
        <w:rPr>
          <w:rFonts w:ascii="ＭＳ Ｐ明朝" w:eastAsia="ＭＳ Ｐ明朝" w:hAnsi="ＭＳ Ｐ明朝" w:hint="eastAsia"/>
          <w:sz w:val="24"/>
          <w:szCs w:val="24"/>
        </w:rPr>
        <w:t>＜わざわいだ＞</w:t>
      </w:r>
      <w:r w:rsidR="00CE28A5" w:rsidRPr="00233E23">
        <w:rPr>
          <w:rFonts w:ascii="BIZ UDPゴシック" w:eastAsia="BIZ UDPゴシック" w:hAnsi="BIZ UDPゴシック"/>
          <w:sz w:val="24"/>
          <w:szCs w:val="24"/>
        </w:rPr>
        <w:t>、ア</w:t>
      </w:r>
      <w:r w:rsidR="00CE28A5" w:rsidRPr="00CE28A5">
        <w:rPr>
          <w:rFonts w:ascii="BIZ UDPゴシック" w:eastAsia="BIZ UDPゴシック" w:hAnsi="BIZ UDPゴシック"/>
          <w:sz w:val="24"/>
          <w:szCs w:val="24"/>
        </w:rPr>
        <w:t>リエルよ、アリエルよ、ダビデが営をかまえた町</w:t>
      </w:r>
      <w:r w:rsidR="00CE28A5" w:rsidRPr="00CE28A5">
        <w:rPr>
          <w:rFonts w:ascii="ＭＳ Ｐ明朝" w:eastAsia="ＭＳ Ｐ明朝" w:hAnsi="ＭＳ Ｐ明朝" w:hint="eastAsia"/>
          <w:sz w:val="24"/>
          <w:szCs w:val="24"/>
        </w:rPr>
        <w:t>（すなわち、エルサレム）</w:t>
      </w:r>
      <w:r w:rsidR="00CE28A5" w:rsidRPr="00CE28A5">
        <w:rPr>
          <w:rFonts w:ascii="BIZ UDPゴシック" w:eastAsia="BIZ UDPゴシック" w:hAnsi="BIZ UDPゴシック"/>
          <w:sz w:val="24"/>
          <w:szCs w:val="24"/>
        </w:rPr>
        <w:t>よ、年に年を加え、祭をめぐりこさせよ。</w:t>
      </w:r>
      <w:r w:rsidR="00CE28A5" w:rsidRPr="00CE28A5">
        <w:rPr>
          <w:rFonts w:ascii="ＭＳ Ｐ明朝" w:eastAsia="ＭＳ Ｐ明朝" w:hAnsi="ＭＳ Ｐ明朝"/>
          <w:sz w:val="24"/>
          <w:szCs w:val="24"/>
        </w:rPr>
        <w:t>(2)</w:t>
      </w:r>
      <w:r w:rsidR="00CE28A5" w:rsidRPr="00CE28A5">
        <w:rPr>
          <w:rFonts w:ascii="BIZ UDPゴシック" w:eastAsia="BIZ UDPゴシック" w:hAnsi="BIZ UDPゴシック"/>
          <w:sz w:val="24"/>
          <w:szCs w:val="24"/>
        </w:rPr>
        <w:t>その時わたしはアリエルを悩ます。そこには悲しみと嘆きとがあって、アリエル</w:t>
      </w:r>
      <w:r w:rsidR="00B96184" w:rsidRPr="00B96184">
        <w:rPr>
          <w:rFonts w:ascii="ＭＳ Ｐ明朝" w:eastAsia="ＭＳ Ｐ明朝" w:hAnsi="ＭＳ Ｐ明朝" w:hint="eastAsia"/>
          <w:sz w:val="24"/>
          <w:szCs w:val="24"/>
        </w:rPr>
        <w:t>（字義的には「神の[犠牲の]祭壇」）</w:t>
      </w:r>
      <w:r w:rsidR="00CE28A5" w:rsidRPr="00CE28A5">
        <w:rPr>
          <w:rFonts w:ascii="BIZ UDPゴシック" w:eastAsia="BIZ UDPゴシック" w:hAnsi="BIZ UDPゴシック"/>
          <w:sz w:val="24"/>
          <w:szCs w:val="24"/>
        </w:rPr>
        <w:t>のようなものとなる。</w:t>
      </w:r>
      <w:r w:rsidR="00CE28A5" w:rsidRPr="00CE28A5">
        <w:rPr>
          <w:rFonts w:ascii="ＭＳ Ｐ明朝" w:eastAsia="ＭＳ Ｐ明朝" w:hAnsi="ＭＳ Ｐ明朝"/>
          <w:sz w:val="24"/>
          <w:szCs w:val="24"/>
        </w:rPr>
        <w:t>(3)</w:t>
      </w:r>
      <w:r w:rsidR="00CE28A5" w:rsidRPr="00CE28A5">
        <w:rPr>
          <w:rFonts w:ascii="BIZ UDPゴシック" w:eastAsia="BIZ UDPゴシック" w:hAnsi="BIZ UDPゴシック"/>
          <w:sz w:val="24"/>
          <w:szCs w:val="24"/>
        </w:rPr>
        <w:t>わたしはあなたのまわりに営を構え、やぐらをもってあなたを囲み、塁を築いてあなたを攻める。</w:t>
      </w:r>
      <w:r w:rsidR="00CE28A5" w:rsidRPr="00CE28A5">
        <w:rPr>
          <w:rFonts w:ascii="ＭＳ Ｐ明朝" w:eastAsia="ＭＳ Ｐ明朝" w:hAnsi="ＭＳ Ｐ明朝"/>
          <w:sz w:val="24"/>
          <w:szCs w:val="24"/>
        </w:rPr>
        <w:t>(4)</w:t>
      </w:r>
      <w:r w:rsidR="00CE28A5" w:rsidRPr="00CE28A5">
        <w:rPr>
          <w:rFonts w:ascii="BIZ UDPゴシック" w:eastAsia="BIZ UDPゴシック" w:hAnsi="BIZ UDPゴシック"/>
          <w:sz w:val="24"/>
          <w:szCs w:val="24"/>
        </w:rPr>
        <w:t>その時あなたは深い地の中から物言い、低いちりの中から言葉を出す。あなたの声は亡霊の声のように地から出、あなたの言葉はちりの中から、さえずるようである。</w:t>
      </w:r>
      <w:r w:rsidR="00CE28A5" w:rsidRPr="00CE28A5">
        <w:rPr>
          <w:rFonts w:ascii="ＭＳ Ｐ明朝" w:eastAsia="ＭＳ Ｐ明朝" w:hAnsi="ＭＳ Ｐ明朝"/>
          <w:sz w:val="24"/>
          <w:szCs w:val="24"/>
        </w:rPr>
        <w:t>(5)</w:t>
      </w:r>
      <w:r w:rsidR="00CE28A5" w:rsidRPr="00CE28A5">
        <w:rPr>
          <w:rFonts w:ascii="BIZ UDPゴシック" w:eastAsia="BIZ UDPゴシック" w:hAnsi="BIZ UDPゴシック"/>
          <w:sz w:val="24"/>
          <w:szCs w:val="24"/>
        </w:rPr>
        <w:t>しかしあなた</w:t>
      </w:r>
      <w:r w:rsidR="00CE28A5" w:rsidRPr="00CE28A5">
        <w:rPr>
          <w:rFonts w:ascii="BIZ UDPゴシック" w:eastAsia="BIZ UDPゴシック" w:hAnsi="BIZ UDPゴシック" w:hint="eastAsia"/>
          <w:sz w:val="24"/>
          <w:szCs w:val="24"/>
        </w:rPr>
        <w:t>のあだの群れは細かなちりのようになり、あらぶる者の群れは吹き去られるもみがらのようになる。また、にわかに、またたくまに、この事がある。</w:t>
      </w:r>
      <w:r w:rsidR="00CE28A5" w:rsidRPr="00CE28A5">
        <w:rPr>
          <w:rFonts w:ascii="ＭＳ Ｐ明朝" w:eastAsia="ＭＳ Ｐ明朝" w:hAnsi="ＭＳ Ｐ明朝"/>
          <w:sz w:val="24"/>
          <w:szCs w:val="24"/>
        </w:rPr>
        <w:t>(6)</w:t>
      </w:r>
      <w:r w:rsidR="00CE28A5" w:rsidRPr="00CE28A5">
        <w:rPr>
          <w:rFonts w:ascii="BIZ UDPゴシック" w:eastAsia="BIZ UDPゴシック" w:hAnsi="BIZ UDPゴシック"/>
          <w:sz w:val="24"/>
          <w:szCs w:val="24"/>
        </w:rPr>
        <w:lastRenderedPageBreak/>
        <w:t>すなわち万軍の主は雷、地震、大いなる叫び、つむじ風、暴風および焼きつくす火の炎をもって臨まれる。</w:t>
      </w:r>
      <w:r w:rsidR="00CE28A5" w:rsidRPr="00CE28A5">
        <w:rPr>
          <w:rFonts w:ascii="ＭＳ Ｐ明朝" w:eastAsia="ＭＳ Ｐ明朝" w:hAnsi="ＭＳ Ｐ明朝"/>
          <w:sz w:val="24"/>
          <w:szCs w:val="24"/>
        </w:rPr>
        <w:t>(7)</w:t>
      </w:r>
      <w:r w:rsidR="00CE28A5" w:rsidRPr="00CE28A5">
        <w:rPr>
          <w:rFonts w:ascii="BIZ UDPゴシック" w:eastAsia="BIZ UDPゴシック" w:hAnsi="BIZ UDPゴシック"/>
          <w:sz w:val="24"/>
          <w:szCs w:val="24"/>
        </w:rPr>
        <w:t>そしてアリエルを攻めて戦う国々の群れ、すなわちアリエルとその城を攻めて戦い、これを悩ます者はみな夢のように、夜の幻のようになる。</w:t>
      </w:r>
      <w:r w:rsidR="00CE28A5" w:rsidRPr="00CE28A5">
        <w:rPr>
          <w:rFonts w:ascii="ＭＳ Ｐ明朝" w:eastAsia="ＭＳ Ｐ明朝" w:hAnsi="ＭＳ Ｐ明朝"/>
          <w:sz w:val="24"/>
          <w:szCs w:val="24"/>
        </w:rPr>
        <w:t>(8)</w:t>
      </w:r>
      <w:r w:rsidR="00CE28A5" w:rsidRPr="00CE28A5">
        <w:rPr>
          <w:rFonts w:ascii="BIZ UDPゴシック" w:eastAsia="BIZ UDPゴシック" w:hAnsi="BIZ UDPゴシック"/>
          <w:sz w:val="24"/>
          <w:szCs w:val="24"/>
        </w:rPr>
        <w:t>飢えた者が食べることを夢みても、さめると、その飢えがいえないように、あるいは、かわいた者が飲むことを夢みても、さ</w:t>
      </w:r>
      <w:r w:rsidR="00CE28A5" w:rsidRPr="00CE28A5">
        <w:rPr>
          <w:rFonts w:ascii="BIZ UDPゴシック" w:eastAsia="BIZ UDPゴシック" w:hAnsi="BIZ UDPゴシック" w:hint="eastAsia"/>
          <w:sz w:val="24"/>
          <w:szCs w:val="24"/>
        </w:rPr>
        <w:t>めると、疲れてそのかわきがとまらないように、</w:t>
      </w:r>
      <w:r w:rsidR="00CE28A5" w:rsidRPr="00CE28A5">
        <w:rPr>
          <w:rFonts w:ascii="HGP明朝E" w:eastAsia="HGP明朝E" w:hAnsi="HGP明朝E" w:hint="eastAsia"/>
          <w:b/>
          <w:bCs/>
          <w:sz w:val="24"/>
          <w:szCs w:val="24"/>
        </w:rPr>
        <w:t>シオンの山</w:t>
      </w:r>
      <w:r w:rsidR="00CE28A5" w:rsidRPr="00CE28A5">
        <w:rPr>
          <w:rFonts w:ascii="BIZ UDPゴシック" w:eastAsia="BIZ UDPゴシック" w:hAnsi="BIZ UDPゴシック" w:hint="eastAsia"/>
          <w:sz w:val="24"/>
          <w:szCs w:val="24"/>
        </w:rPr>
        <w:t>を攻めて戦う国々の群れもそのようになる。</w:t>
      </w:r>
      <w:r w:rsidR="00CE28A5">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イザヤ</w:t>
      </w:r>
      <w:r w:rsidR="00CE28A5">
        <w:rPr>
          <w:rFonts w:ascii="ＭＳ Ｐ明朝" w:eastAsia="ＭＳ Ｐ明朝" w:hAnsi="ＭＳ Ｐ明朝" w:hint="eastAsia"/>
          <w:sz w:val="24"/>
          <w:szCs w:val="24"/>
        </w:rPr>
        <w:t>29章1-8節)</w:t>
      </w:r>
    </w:p>
    <w:p w14:paraId="5FC11292" w14:textId="77777777" w:rsidR="00401B4D" w:rsidRDefault="00401B4D" w:rsidP="00BB4B4A">
      <w:pPr>
        <w:spacing w:line="240" w:lineRule="atLeast"/>
        <w:rPr>
          <w:rFonts w:ascii="ＭＳ Ｐ明朝" w:eastAsia="ＭＳ Ｐ明朝" w:hAnsi="ＭＳ Ｐ明朝"/>
          <w:sz w:val="24"/>
          <w:szCs w:val="24"/>
        </w:rPr>
      </w:pPr>
    </w:p>
    <w:p w14:paraId="779D9A12" w14:textId="70371A32" w:rsidR="00A9481B" w:rsidRDefault="00A9481B" w:rsidP="00FB3986">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A9481B">
        <w:rPr>
          <w:rFonts w:ascii="ＭＳ Ｐ明朝" w:eastAsia="ＭＳ Ｐ明朝" w:hAnsi="ＭＳ Ｐ明朝"/>
          <w:sz w:val="24"/>
          <w:szCs w:val="24"/>
        </w:rPr>
        <w:t>9</w:t>
      </w:r>
      <w:r>
        <w:rPr>
          <w:rFonts w:ascii="ＭＳ Ｐ明朝" w:eastAsia="ＭＳ Ｐ明朝" w:hAnsi="ＭＳ Ｐ明朝" w:hint="eastAsia"/>
          <w:sz w:val="24"/>
          <w:szCs w:val="24"/>
        </w:rPr>
        <w:t>）</w:t>
      </w:r>
      <w:r w:rsidRPr="00A9481B">
        <w:rPr>
          <w:rFonts w:ascii="HGP明朝E" w:eastAsia="HGP明朝E" w:hAnsi="HGP明朝E"/>
          <w:b/>
          <w:bCs/>
          <w:sz w:val="24"/>
          <w:szCs w:val="24"/>
        </w:rPr>
        <w:t>エルサレム</w:t>
      </w:r>
      <w:r w:rsidRPr="00A9481B">
        <w:rPr>
          <w:rFonts w:ascii="BIZ UDPゴシック" w:eastAsia="BIZ UDPゴシック" w:hAnsi="BIZ UDPゴシック"/>
          <w:sz w:val="24"/>
          <w:szCs w:val="24"/>
        </w:rPr>
        <w:t>の荒れすたれた所よ、声を放って共に歌え。主はその民を慰め、</w:t>
      </w:r>
      <w:r w:rsidRPr="00A9481B">
        <w:rPr>
          <w:rFonts w:ascii="HGP明朝E" w:eastAsia="HGP明朝E" w:hAnsi="HGP明朝E"/>
          <w:b/>
          <w:bCs/>
          <w:sz w:val="24"/>
          <w:szCs w:val="24"/>
        </w:rPr>
        <w:t>エルサレム</w:t>
      </w:r>
      <w:r w:rsidRPr="00A9481B">
        <w:rPr>
          <w:rFonts w:ascii="BIZ UDPゴシック" w:eastAsia="BIZ UDPゴシック" w:hAnsi="BIZ UDPゴシック"/>
          <w:sz w:val="24"/>
          <w:szCs w:val="24"/>
        </w:rPr>
        <w:t>をあがなわれたからだ。</w:t>
      </w:r>
      <w:r w:rsidRPr="00A9481B">
        <w:rPr>
          <w:rFonts w:ascii="ＭＳ Ｐ明朝" w:eastAsia="ＭＳ Ｐ明朝" w:hAnsi="ＭＳ Ｐ明朝"/>
          <w:sz w:val="24"/>
          <w:szCs w:val="24"/>
        </w:rPr>
        <w:t>(10)</w:t>
      </w:r>
      <w:r w:rsidRPr="00A9481B">
        <w:rPr>
          <w:rFonts w:ascii="BIZ UDPゴシック" w:eastAsia="BIZ UDPゴシック" w:hAnsi="BIZ UDPゴシック"/>
          <w:sz w:val="24"/>
          <w:szCs w:val="24"/>
        </w:rPr>
        <w:t>主はその聖なるかいなを、もろもろの国びとの前にあらわされた。地のすべての果は、われわれの神の救を見る。</w:t>
      </w:r>
      <w:r>
        <w:rPr>
          <w:rFonts w:ascii="ＭＳ Ｐ明朝" w:eastAsia="ＭＳ Ｐ明朝" w:hAnsi="ＭＳ Ｐ明朝" w:hint="eastAsia"/>
          <w:sz w:val="24"/>
          <w:szCs w:val="24"/>
        </w:rPr>
        <w:t>（イザヤ52章9-10節）</w:t>
      </w:r>
    </w:p>
    <w:p w14:paraId="296807C2" w14:textId="77777777" w:rsidR="00A9481B" w:rsidRPr="007756B4" w:rsidRDefault="00A9481B" w:rsidP="00BB4B4A">
      <w:pPr>
        <w:spacing w:line="240" w:lineRule="atLeast"/>
        <w:rPr>
          <w:rFonts w:ascii="ＭＳ Ｐ明朝" w:eastAsia="ＭＳ Ｐ明朝" w:hAnsi="ＭＳ Ｐ明朝"/>
          <w:sz w:val="24"/>
          <w:szCs w:val="24"/>
        </w:rPr>
      </w:pPr>
    </w:p>
    <w:p w14:paraId="20D3E1AC" w14:textId="332F0A06" w:rsidR="00F927FA" w:rsidRPr="00F927FA" w:rsidRDefault="00F927FA" w:rsidP="00FB3986">
      <w:pPr>
        <w:spacing w:line="240" w:lineRule="atLeast"/>
        <w:ind w:left="240" w:firstLine="240"/>
        <w:rPr>
          <w:rFonts w:ascii="ＭＳ Ｐ明朝" w:eastAsia="ＭＳ Ｐ明朝" w:hAnsi="ＭＳ Ｐ明朝"/>
          <w:sz w:val="24"/>
          <w:szCs w:val="24"/>
        </w:rPr>
      </w:pPr>
      <w:r w:rsidRPr="00F927FA">
        <w:rPr>
          <w:rFonts w:ascii="ＭＳ Ｐ明朝" w:eastAsia="ＭＳ Ｐ明朝" w:hAnsi="ＭＳ Ｐ明朝" w:hint="eastAsia"/>
          <w:sz w:val="24"/>
          <w:szCs w:val="24"/>
        </w:rPr>
        <w:t>（</w:t>
      </w:r>
      <w:r w:rsidRPr="00F927FA">
        <w:rPr>
          <w:rFonts w:ascii="ＭＳ Ｐ明朝" w:eastAsia="ＭＳ Ｐ明朝" w:hAnsi="ＭＳ Ｐ明朝"/>
          <w:sz w:val="24"/>
          <w:szCs w:val="24"/>
        </w:rPr>
        <w:t>18）</w:t>
      </w:r>
      <w:r w:rsidRPr="00AA18A4">
        <w:rPr>
          <w:rFonts w:ascii="BIZ UDPゴシック" w:eastAsia="BIZ UDPゴシック" w:hAnsi="BIZ UDPゴシック"/>
          <w:sz w:val="24"/>
          <w:szCs w:val="24"/>
        </w:rPr>
        <w:t>彼らがしたように、神は彼らに報いる。敵には怒りを、敵対者には報いを。島々</w:t>
      </w:r>
      <w:r w:rsidRPr="00AA18A4">
        <w:rPr>
          <w:rFonts w:ascii="ＭＳ Ｐ明朝" w:eastAsia="ＭＳ Ｐ明朝" w:hAnsi="ＭＳ Ｐ明朝"/>
          <w:sz w:val="24"/>
          <w:szCs w:val="24"/>
        </w:rPr>
        <w:t>（すなわち、西の最も遠い土地）</w:t>
      </w:r>
      <w:r w:rsidRPr="00AA18A4">
        <w:rPr>
          <w:rFonts w:ascii="BIZ UDPゴシック" w:eastAsia="BIZ UDPゴシック" w:hAnsi="BIZ UDPゴシック"/>
          <w:sz w:val="24"/>
          <w:szCs w:val="24"/>
        </w:rPr>
        <w:t>にまで、神は彼らに報いを与える。</w:t>
      </w:r>
      <w:r w:rsidRPr="00F927FA">
        <w:rPr>
          <w:rFonts w:ascii="ＭＳ Ｐ明朝" w:eastAsia="ＭＳ Ｐ明朝" w:hAnsi="ＭＳ Ｐ明朝"/>
          <w:sz w:val="24"/>
          <w:szCs w:val="24"/>
        </w:rPr>
        <w:t>（19）</w:t>
      </w:r>
      <w:r w:rsidRPr="00AA18A4">
        <w:rPr>
          <w:rFonts w:ascii="BIZ UDPゴシック" w:eastAsia="BIZ UDPゴシック" w:hAnsi="BIZ UDPゴシック"/>
          <w:sz w:val="24"/>
          <w:szCs w:val="24"/>
        </w:rPr>
        <w:t>そうして、西の人々は主の御名を恐れ、日の</w:t>
      </w:r>
      <w:r w:rsidR="00AA18A4" w:rsidRPr="00AA18A4">
        <w:rPr>
          <w:rFonts w:ascii="BIZ UDPゴシック" w:eastAsia="BIZ UDPゴシック" w:hAnsi="BIZ UDPゴシック" w:hint="eastAsia"/>
          <w:sz w:val="24"/>
          <w:szCs w:val="24"/>
        </w:rPr>
        <w:t>昇る方</w:t>
      </w:r>
      <w:r w:rsidRPr="00AA18A4">
        <w:rPr>
          <w:rFonts w:ascii="ＭＳ Ｐ明朝" w:eastAsia="ＭＳ Ｐ明朝" w:hAnsi="ＭＳ Ｐ明朝"/>
          <w:sz w:val="24"/>
          <w:szCs w:val="24"/>
        </w:rPr>
        <w:t>（すなわち、東）</w:t>
      </w:r>
      <w:r w:rsidRPr="00AA18A4">
        <w:rPr>
          <w:rFonts w:ascii="BIZ UDPゴシック" w:eastAsia="BIZ UDPゴシック" w:hAnsi="BIZ UDPゴシック"/>
          <w:sz w:val="24"/>
          <w:szCs w:val="24"/>
        </w:rPr>
        <w:t>から主の栄光を畏れるようになる。 なぜなら、敵</w:t>
      </w:r>
      <w:r w:rsidRPr="00F927FA">
        <w:rPr>
          <w:rFonts w:ascii="ＭＳ Ｐ明朝" w:eastAsia="ＭＳ Ｐ明朝" w:hAnsi="ＭＳ Ｐ明朝"/>
          <w:sz w:val="24"/>
          <w:szCs w:val="24"/>
        </w:rPr>
        <w:t>（すなわち反キリスト）</w:t>
      </w:r>
      <w:r w:rsidRPr="00AA18A4">
        <w:rPr>
          <w:rFonts w:ascii="BIZ UDPゴシック" w:eastAsia="BIZ UDPゴシック" w:hAnsi="BIZ UDPゴシック"/>
          <w:sz w:val="24"/>
          <w:szCs w:val="24"/>
        </w:rPr>
        <w:t>は川</w:t>
      </w:r>
      <w:r w:rsidRPr="00F927FA">
        <w:rPr>
          <w:rFonts w:ascii="ＭＳ Ｐ明朝" w:eastAsia="ＭＳ Ｐ明朝" w:hAnsi="ＭＳ Ｐ明朝"/>
          <w:sz w:val="24"/>
          <w:szCs w:val="24"/>
        </w:rPr>
        <w:t>（すなわち大ナイル川またはユーフラテス川；</w:t>
      </w:r>
      <w:hyperlink r:id="rId166" w:anchor="11:22" w:tooltip="洪水のような軍勢は、彼の前に押し流されて敗られ、契約の君たる者もまた敗られるでしょう。" w:history="1">
        <w:r w:rsidRPr="000B12B7">
          <w:rPr>
            <w:rStyle w:val="a7"/>
            <w:rFonts w:ascii="ＭＳ Ｐ明朝" w:eastAsia="ＭＳ Ｐ明朝" w:hAnsi="ＭＳ Ｐ明朝"/>
            <w:sz w:val="24"/>
            <w:szCs w:val="24"/>
          </w:rPr>
          <w:t>ダニエル11</w:t>
        </w:r>
        <w:r w:rsidR="00AA18A4" w:rsidRPr="000B12B7">
          <w:rPr>
            <w:rStyle w:val="a7"/>
            <w:rFonts w:ascii="ＭＳ Ｐ明朝" w:eastAsia="ＭＳ Ｐ明朝" w:hAnsi="ＭＳ Ｐ明朝" w:hint="eastAsia"/>
            <w:sz w:val="24"/>
            <w:szCs w:val="24"/>
          </w:rPr>
          <w:t>章</w:t>
        </w:r>
        <w:r w:rsidRPr="000B12B7">
          <w:rPr>
            <w:rStyle w:val="a7"/>
            <w:rFonts w:ascii="ＭＳ Ｐ明朝" w:eastAsia="ＭＳ Ｐ明朝" w:hAnsi="ＭＳ Ｐ明朝"/>
            <w:sz w:val="24"/>
            <w:szCs w:val="24"/>
          </w:rPr>
          <w:t>22</w:t>
        </w:r>
        <w:r w:rsidR="00AA18A4" w:rsidRPr="000B12B7">
          <w:rPr>
            <w:rStyle w:val="a7"/>
            <w:rFonts w:ascii="ＭＳ Ｐ明朝" w:eastAsia="ＭＳ Ｐ明朝" w:hAnsi="ＭＳ Ｐ明朝" w:hint="eastAsia"/>
            <w:sz w:val="24"/>
            <w:szCs w:val="24"/>
          </w:rPr>
          <w:t>節</w:t>
        </w:r>
      </w:hyperlink>
      <w:r w:rsidR="00AA18A4">
        <w:rPr>
          <w:rFonts w:ascii="ＭＳ Ｐ明朝" w:eastAsia="ＭＳ Ｐ明朝" w:hAnsi="ＭＳ Ｐ明朝" w:hint="eastAsia"/>
          <w:sz w:val="24"/>
          <w:szCs w:val="24"/>
        </w:rPr>
        <w:t xml:space="preserve">, </w:t>
      </w:r>
      <w:hyperlink r:id="rId167" w:anchor="11:26" w:tooltip="すなわち彼の食物を食べる者たちが、彼を滅ぼします。そして、その軍勢は押し流されて、多くの者が倒れ死ぬでしょう。" w:history="1">
        <w:r w:rsidRPr="000B12B7">
          <w:rPr>
            <w:rStyle w:val="a7"/>
            <w:rFonts w:ascii="ＭＳ Ｐ明朝" w:eastAsia="ＭＳ Ｐ明朝" w:hAnsi="ＭＳ Ｐ明朝"/>
            <w:sz w:val="24"/>
            <w:szCs w:val="24"/>
          </w:rPr>
          <w:t>11</w:t>
        </w:r>
        <w:r w:rsidR="00AA18A4" w:rsidRPr="000B12B7">
          <w:rPr>
            <w:rStyle w:val="a7"/>
            <w:rFonts w:ascii="ＭＳ Ｐ明朝" w:eastAsia="ＭＳ Ｐ明朝" w:hAnsi="ＭＳ Ｐ明朝" w:hint="eastAsia"/>
            <w:sz w:val="24"/>
            <w:szCs w:val="24"/>
          </w:rPr>
          <w:t>章</w:t>
        </w:r>
        <w:r w:rsidRPr="000B12B7">
          <w:rPr>
            <w:rStyle w:val="a7"/>
            <w:rFonts w:ascii="ＭＳ Ｐ明朝" w:eastAsia="ＭＳ Ｐ明朝" w:hAnsi="ＭＳ Ｐ明朝"/>
            <w:sz w:val="24"/>
            <w:szCs w:val="24"/>
          </w:rPr>
          <w:t>26</w:t>
        </w:r>
        <w:r w:rsidR="00AA18A4" w:rsidRPr="000B12B7">
          <w:rPr>
            <w:rStyle w:val="a7"/>
            <w:rFonts w:ascii="ＭＳ Ｐ明朝" w:eastAsia="ＭＳ Ｐ明朝" w:hAnsi="ＭＳ Ｐ明朝" w:hint="eastAsia"/>
            <w:sz w:val="24"/>
            <w:szCs w:val="24"/>
          </w:rPr>
          <w:t>節</w:t>
        </w:r>
      </w:hyperlink>
      <w:r w:rsidRPr="00F927FA">
        <w:rPr>
          <w:rFonts w:ascii="ＭＳ Ｐ明朝" w:eastAsia="ＭＳ Ｐ明朝" w:hAnsi="ＭＳ Ｐ明朝"/>
          <w:sz w:val="24"/>
          <w:szCs w:val="24"/>
        </w:rPr>
        <w:t>参照）</w:t>
      </w:r>
      <w:r w:rsidRPr="00AA18A4">
        <w:rPr>
          <w:rFonts w:ascii="BIZ UDPゴシック" w:eastAsia="BIZ UDPゴシック" w:hAnsi="BIZ UDPゴシック"/>
          <w:sz w:val="24"/>
          <w:szCs w:val="24"/>
        </w:rPr>
        <w:t>のように襲いかかるが、主の霊が彼を退散させるからである。</w:t>
      </w:r>
      <w:r w:rsidRPr="00F927FA">
        <w:rPr>
          <w:rFonts w:ascii="ＭＳ Ｐ明朝" w:eastAsia="ＭＳ Ｐ明朝" w:hAnsi="ＭＳ Ｐ明朝"/>
          <w:sz w:val="24"/>
          <w:szCs w:val="24"/>
        </w:rPr>
        <w:t>（20）</w:t>
      </w:r>
      <w:r w:rsidRPr="00AA18A4">
        <w:rPr>
          <w:rFonts w:ascii="BIZ UDPゴシック" w:eastAsia="BIZ UDPゴシック" w:hAnsi="BIZ UDPゴシック"/>
          <w:sz w:val="24"/>
          <w:szCs w:val="24"/>
        </w:rPr>
        <w:t>贖い主は</w:t>
      </w:r>
      <w:r w:rsidRPr="00AA18A4">
        <w:rPr>
          <w:rFonts w:ascii="HGP明朝E" w:eastAsia="HGP明朝E" w:hAnsi="HGP明朝E"/>
          <w:b/>
          <w:bCs/>
          <w:sz w:val="24"/>
          <w:szCs w:val="24"/>
        </w:rPr>
        <w:t>シオン</w:t>
      </w:r>
      <w:r w:rsidRPr="00AA18A4">
        <w:rPr>
          <w:rFonts w:ascii="BIZ UDPゴシック" w:eastAsia="BIZ UDPゴシック" w:hAnsi="BIZ UDPゴシック"/>
          <w:sz w:val="24"/>
          <w:szCs w:val="24"/>
        </w:rPr>
        <w:t>に来られ、ヤコブのうち</w:t>
      </w:r>
      <w:r w:rsidR="000B12B7">
        <w:rPr>
          <w:rFonts w:ascii="BIZ UDPゴシック" w:eastAsia="BIZ UDPゴシック" w:hAnsi="BIZ UDPゴシック" w:hint="eastAsia"/>
          <w:sz w:val="24"/>
          <w:szCs w:val="24"/>
        </w:rPr>
        <w:t>の</w:t>
      </w:r>
      <w:r w:rsidRPr="00AA18A4">
        <w:rPr>
          <w:rFonts w:ascii="BIZ UDPゴシック" w:eastAsia="BIZ UDPゴシック" w:hAnsi="BIZ UDPゴシック"/>
          <w:sz w:val="24"/>
          <w:szCs w:val="24"/>
        </w:rPr>
        <w:t>罪を離れる者たちに来られるか</w:t>
      </w:r>
      <w:r w:rsidRPr="00AA18A4">
        <w:rPr>
          <w:rFonts w:ascii="BIZ UDPゴシック" w:eastAsia="BIZ UDPゴシック" w:hAnsi="BIZ UDPゴシック" w:hint="eastAsia"/>
          <w:sz w:val="24"/>
          <w:szCs w:val="24"/>
        </w:rPr>
        <w:t>らで</w:t>
      </w:r>
      <w:r w:rsidR="00AA18A4" w:rsidRPr="00AA18A4">
        <w:rPr>
          <w:rFonts w:ascii="BIZ UDPゴシック" w:eastAsia="BIZ UDPゴシック" w:hAnsi="BIZ UDPゴシック" w:hint="eastAsia"/>
          <w:sz w:val="24"/>
          <w:szCs w:val="24"/>
        </w:rPr>
        <w:t>ある</w:t>
      </w:r>
      <w:r w:rsidRPr="00AA18A4">
        <w:rPr>
          <w:rFonts w:ascii="BIZ UDPゴシック" w:eastAsia="BIZ UDPゴシック" w:hAnsi="BIZ UDPゴシック" w:hint="eastAsia"/>
          <w:sz w:val="24"/>
          <w:szCs w:val="24"/>
        </w:rPr>
        <w:t>。</w:t>
      </w:r>
      <w:r>
        <w:rPr>
          <w:rFonts w:ascii="ＭＳ Ｐ明朝" w:eastAsia="ＭＳ Ｐ明朝" w:hAnsi="ＭＳ Ｐ明朝" w:hint="eastAsia"/>
          <w:sz w:val="24"/>
          <w:szCs w:val="24"/>
        </w:rPr>
        <w:t>（</w:t>
      </w:r>
      <w:r w:rsidRPr="00F927FA">
        <w:rPr>
          <w:rFonts w:ascii="ＭＳ Ｐ明朝" w:eastAsia="ＭＳ Ｐ明朝" w:hAnsi="ＭＳ Ｐ明朝" w:hint="eastAsia"/>
          <w:sz w:val="24"/>
          <w:szCs w:val="24"/>
        </w:rPr>
        <w:t>イザヤ</w:t>
      </w:r>
      <w:r w:rsidRPr="00F927FA">
        <w:rPr>
          <w:rFonts w:ascii="ＭＳ Ｐ明朝" w:eastAsia="ＭＳ Ｐ明朝" w:hAnsi="ＭＳ Ｐ明朝"/>
          <w:sz w:val="24"/>
          <w:szCs w:val="24"/>
        </w:rPr>
        <w:t>59</w:t>
      </w:r>
      <w:r>
        <w:rPr>
          <w:rFonts w:ascii="ＭＳ Ｐ明朝" w:eastAsia="ＭＳ Ｐ明朝" w:hAnsi="ＭＳ Ｐ明朝" w:hint="eastAsia"/>
          <w:sz w:val="24"/>
          <w:szCs w:val="24"/>
        </w:rPr>
        <w:t>章</w:t>
      </w:r>
      <w:r w:rsidRPr="00F927FA">
        <w:rPr>
          <w:rFonts w:ascii="ＭＳ Ｐ明朝" w:eastAsia="ＭＳ Ｐ明朝" w:hAnsi="ＭＳ Ｐ明朝"/>
          <w:sz w:val="24"/>
          <w:szCs w:val="24"/>
        </w:rPr>
        <w:t>18-20</w:t>
      </w:r>
      <w:r>
        <w:rPr>
          <w:rFonts w:ascii="ＭＳ Ｐ明朝" w:eastAsia="ＭＳ Ｐ明朝" w:hAnsi="ＭＳ Ｐ明朝" w:hint="eastAsia"/>
          <w:sz w:val="24"/>
          <w:szCs w:val="24"/>
        </w:rPr>
        <w:t>節</w:t>
      </w:r>
      <w:r w:rsidR="000B12B7">
        <w:rPr>
          <w:rFonts w:ascii="ＭＳ Ｐ明朝" w:eastAsia="ＭＳ Ｐ明朝" w:hAnsi="ＭＳ Ｐ明朝" w:hint="eastAsia"/>
          <w:sz w:val="24"/>
          <w:szCs w:val="24"/>
        </w:rPr>
        <w:t>/ESV</w:t>
      </w:r>
      <w:r>
        <w:rPr>
          <w:rFonts w:ascii="ＭＳ Ｐ明朝" w:eastAsia="ＭＳ Ｐ明朝" w:hAnsi="ＭＳ Ｐ明朝" w:hint="eastAsia"/>
          <w:sz w:val="24"/>
          <w:szCs w:val="24"/>
        </w:rPr>
        <w:t>）</w:t>
      </w:r>
    </w:p>
    <w:p w14:paraId="2FA95A39" w14:textId="77777777" w:rsidR="00AA18A4" w:rsidRDefault="00AA18A4" w:rsidP="00BB4B4A">
      <w:pPr>
        <w:spacing w:line="240" w:lineRule="atLeast"/>
        <w:rPr>
          <w:rFonts w:ascii="ＭＳ Ｐ明朝" w:eastAsia="ＭＳ Ｐ明朝" w:hAnsi="ＭＳ Ｐ明朝"/>
          <w:sz w:val="24"/>
          <w:szCs w:val="24"/>
        </w:rPr>
      </w:pPr>
    </w:p>
    <w:p w14:paraId="26532ACE" w14:textId="62C46772" w:rsidR="00401B4D" w:rsidRPr="007756B4" w:rsidRDefault="00A17096" w:rsidP="00FB3986">
      <w:pPr>
        <w:spacing w:line="240" w:lineRule="atLeast"/>
        <w:ind w:left="240" w:firstLine="240"/>
        <w:rPr>
          <w:rFonts w:ascii="ＭＳ Ｐ明朝" w:eastAsia="ＭＳ Ｐ明朝" w:hAnsi="ＭＳ Ｐ明朝"/>
          <w:sz w:val="24"/>
          <w:szCs w:val="24"/>
        </w:rPr>
      </w:pPr>
      <w:r w:rsidRPr="00A17096">
        <w:rPr>
          <w:rFonts w:ascii="ＭＳ Ｐ明朝" w:eastAsia="ＭＳ Ｐ明朝" w:hAnsi="ＭＳ Ｐ明朝"/>
          <w:sz w:val="24"/>
          <w:szCs w:val="24"/>
        </w:rPr>
        <w:t>(30)</w:t>
      </w:r>
      <w:r w:rsidR="00401B4D" w:rsidRPr="00A17096">
        <w:rPr>
          <w:rFonts w:ascii="BIZ UDPゴシック" w:eastAsia="BIZ UDPゴシック" w:hAnsi="BIZ UDPゴシック"/>
          <w:sz w:val="24"/>
          <w:szCs w:val="24"/>
        </w:rPr>
        <w:t>わたしは天と地に不思議を示し、血と火と煙の柱を現すからだ</w:t>
      </w:r>
      <w:r w:rsidRPr="00A17096">
        <w:rPr>
          <w:rFonts w:ascii="BIZ UDPゴシック" w:eastAsia="BIZ UDPゴシック" w:hAnsi="BIZ UDPゴシック" w:hint="eastAsia"/>
          <w:sz w:val="24"/>
          <w:szCs w:val="24"/>
        </w:rPr>
        <w:t>。</w:t>
      </w:r>
      <w:r w:rsidR="00401B4D" w:rsidRPr="00A17096">
        <w:rPr>
          <w:rFonts w:ascii="ＭＳ Ｐ明朝" w:eastAsia="ＭＳ Ｐ明朝" w:hAnsi="ＭＳ Ｐ明朝"/>
          <w:sz w:val="24"/>
          <w:szCs w:val="24"/>
        </w:rPr>
        <w:t>(31)</w:t>
      </w:r>
      <w:r w:rsidR="00401B4D" w:rsidRPr="00A17096">
        <w:rPr>
          <w:rFonts w:ascii="BIZ UDPゴシック" w:eastAsia="BIZ UDPゴシック" w:hAnsi="BIZ UDPゴシック"/>
          <w:sz w:val="24"/>
          <w:szCs w:val="24"/>
        </w:rPr>
        <w:t>その偉大で恐ろしい［日］である主の日の前に、太陽は暗黒に、月は血に変えられる。</w:t>
      </w:r>
      <w:r w:rsidR="00401B4D" w:rsidRPr="00A17096">
        <w:rPr>
          <w:rFonts w:ascii="ＭＳ Ｐ明朝" w:eastAsia="ＭＳ Ｐ明朝" w:hAnsi="ＭＳ Ｐ明朝"/>
          <w:sz w:val="24"/>
          <w:szCs w:val="24"/>
        </w:rPr>
        <w:t>(32)</w:t>
      </w:r>
      <w:r w:rsidR="00401B4D" w:rsidRPr="00A17096">
        <w:rPr>
          <w:rFonts w:ascii="BIZ UDPゴシック" w:eastAsia="BIZ UDPゴシック" w:hAnsi="BIZ UDPゴシック"/>
          <w:sz w:val="24"/>
          <w:szCs w:val="24"/>
        </w:rPr>
        <w:t>そして、主の名を呼び求める者はみな救われるようになる。</w:t>
      </w:r>
      <w:r w:rsidR="00401B4D" w:rsidRPr="00A17096">
        <w:rPr>
          <w:rFonts w:ascii="HGP明朝E" w:eastAsia="HGP明朝E" w:hAnsi="HGP明朝E"/>
          <w:b/>
          <w:bCs/>
          <w:sz w:val="24"/>
          <w:szCs w:val="24"/>
        </w:rPr>
        <w:t>シオン山とエルサレム</w:t>
      </w:r>
      <w:r w:rsidR="00401B4D" w:rsidRPr="00A17096">
        <w:rPr>
          <w:rFonts w:ascii="BIZ UDPゴシック" w:eastAsia="BIZ UDPゴシック" w:hAnsi="BIZ UDPゴシック"/>
          <w:sz w:val="24"/>
          <w:szCs w:val="24"/>
        </w:rPr>
        <w:t>では</w:t>
      </w:r>
      <w:r w:rsidRPr="00A17096">
        <w:rPr>
          <w:rFonts w:ascii="BIZ UDPゴシック" w:eastAsia="BIZ UDPゴシック" w:hAnsi="BIZ UDPゴシック" w:hint="eastAsia"/>
          <w:sz w:val="24"/>
          <w:szCs w:val="24"/>
        </w:rPr>
        <w:t>、</w:t>
      </w:r>
      <w:r w:rsidR="00401B4D" w:rsidRPr="00A17096">
        <w:rPr>
          <w:rFonts w:ascii="BIZ UDPゴシック" w:eastAsia="BIZ UDPゴシック" w:hAnsi="BIZ UDPゴシック"/>
          <w:sz w:val="24"/>
          <w:szCs w:val="24"/>
        </w:rPr>
        <w:t>主が言われたとおりに</w:t>
      </w:r>
      <w:r w:rsidRPr="00A17096">
        <w:rPr>
          <w:rFonts w:ascii="BIZ UDPゴシック" w:eastAsia="BIZ UDPゴシック" w:hAnsi="BIZ UDPゴシック" w:hint="eastAsia"/>
          <w:sz w:val="24"/>
          <w:szCs w:val="24"/>
        </w:rPr>
        <w:t>、</w:t>
      </w:r>
      <w:r w:rsidR="00401B4D" w:rsidRPr="00A17096">
        <w:rPr>
          <w:rFonts w:ascii="BIZ UDPゴシック" w:eastAsia="BIZ UDPゴシック" w:hAnsi="BIZ UDPゴシック"/>
          <w:sz w:val="24"/>
          <w:szCs w:val="24"/>
        </w:rPr>
        <w:t>主が召される生存者の間にも救いがあるからである。</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ヨエル</w:t>
      </w:r>
      <w:r w:rsidR="00401B4D" w:rsidRPr="007756B4">
        <w:rPr>
          <w:rFonts w:ascii="ＭＳ Ｐ明朝" w:eastAsia="ＭＳ Ｐ明朝" w:hAnsi="ＭＳ Ｐ明朝"/>
          <w:sz w:val="24"/>
          <w:szCs w:val="24"/>
        </w:rPr>
        <w:t>2</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30-32</w:t>
      </w:r>
      <w:r w:rsidR="000B12B7">
        <w:rPr>
          <w:rFonts w:ascii="ＭＳ Ｐ明朝" w:eastAsia="ＭＳ Ｐ明朝" w:hAnsi="ＭＳ Ｐ明朝" w:hint="eastAsia"/>
          <w:sz w:val="24"/>
          <w:szCs w:val="24"/>
        </w:rPr>
        <w:t>/ESV</w:t>
      </w:r>
      <w:r>
        <w:rPr>
          <w:rFonts w:ascii="ＭＳ Ｐ明朝" w:eastAsia="ＭＳ Ｐ明朝" w:hAnsi="ＭＳ Ｐ明朝" w:hint="eastAsia"/>
          <w:sz w:val="24"/>
          <w:szCs w:val="24"/>
        </w:rPr>
        <w:t>）</w:t>
      </w:r>
    </w:p>
    <w:p w14:paraId="5F9DF49B" w14:textId="77777777" w:rsidR="00401B4D" w:rsidRPr="007756B4" w:rsidRDefault="00401B4D" w:rsidP="00BB4B4A">
      <w:pPr>
        <w:spacing w:line="240" w:lineRule="atLeast"/>
        <w:rPr>
          <w:rFonts w:ascii="ＭＳ Ｐ明朝" w:eastAsia="ＭＳ Ｐ明朝" w:hAnsi="ＭＳ Ｐ明朝"/>
          <w:sz w:val="24"/>
          <w:szCs w:val="24"/>
        </w:rPr>
      </w:pPr>
    </w:p>
    <w:p w14:paraId="317924BA" w14:textId="0EAB236E" w:rsidR="00B445F2" w:rsidRPr="007756B4" w:rsidRDefault="00130763" w:rsidP="00FB3986">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00B445F2" w:rsidRPr="00B445F2">
        <w:rPr>
          <w:rFonts w:ascii="ＭＳ Ｐ明朝" w:eastAsia="ＭＳ Ｐ明朝" w:hAnsi="ＭＳ Ｐ明朝"/>
          <w:sz w:val="24"/>
          <w:szCs w:val="24"/>
        </w:rPr>
        <w:t>12</w:t>
      </w:r>
      <w:r>
        <w:rPr>
          <w:rFonts w:ascii="ＭＳ Ｐ明朝" w:eastAsia="ＭＳ Ｐ明朝" w:hAnsi="ＭＳ Ｐ明朝" w:hint="eastAsia"/>
          <w:sz w:val="24"/>
          <w:szCs w:val="24"/>
        </w:rPr>
        <w:t>）</w:t>
      </w:r>
      <w:r w:rsidR="00B445F2" w:rsidRPr="00130763">
        <w:rPr>
          <w:rFonts w:ascii="BIZ UDPゴシック" w:eastAsia="BIZ UDPゴシック" w:hAnsi="BIZ UDPゴシック"/>
          <w:sz w:val="24"/>
          <w:szCs w:val="24"/>
        </w:rPr>
        <w:t>もろもろの国民をふるい立たせ、ヨシャパテの谷にのぼらせよ。わたしはそこに座して、周囲のすべての国民をさばく。</w:t>
      </w:r>
      <w:r w:rsidR="00B445F2" w:rsidRPr="00B445F2">
        <w:rPr>
          <w:rFonts w:ascii="ＭＳ Ｐ明朝" w:eastAsia="ＭＳ Ｐ明朝" w:hAnsi="ＭＳ Ｐ明朝"/>
          <w:sz w:val="24"/>
          <w:szCs w:val="24"/>
        </w:rPr>
        <w:t>(13)</w:t>
      </w:r>
      <w:r w:rsidR="00B445F2" w:rsidRPr="00130763">
        <w:rPr>
          <w:rFonts w:ascii="BIZ UDPゴシック" w:eastAsia="BIZ UDPゴシック" w:hAnsi="BIZ UDPゴシック"/>
          <w:sz w:val="24"/>
          <w:szCs w:val="24"/>
        </w:rPr>
        <w:t>かまを入れよ、作物は熟した。来て踏め、酒ぶねは満ち、石がめはあふれている。彼らの悪が大きいからだ。</w:t>
      </w:r>
      <w:r w:rsidR="00B445F2" w:rsidRPr="00B445F2">
        <w:rPr>
          <w:rFonts w:ascii="ＭＳ Ｐ明朝" w:eastAsia="ＭＳ Ｐ明朝" w:hAnsi="ＭＳ Ｐ明朝"/>
          <w:sz w:val="24"/>
          <w:szCs w:val="24"/>
        </w:rPr>
        <w:t>(14)</w:t>
      </w:r>
      <w:r w:rsidR="00B445F2" w:rsidRPr="00130763">
        <w:rPr>
          <w:rFonts w:ascii="BIZ UDPゴシック" w:eastAsia="BIZ UDPゴシック" w:hAnsi="BIZ UDPゴシック"/>
          <w:sz w:val="24"/>
          <w:szCs w:val="24"/>
        </w:rPr>
        <w:t>群衆また群衆は、さばきの谷におる。主の日がさばきの谷に近いからである。</w:t>
      </w:r>
      <w:r w:rsidR="00B445F2" w:rsidRPr="00B445F2">
        <w:rPr>
          <w:rFonts w:ascii="ＭＳ Ｐ明朝" w:eastAsia="ＭＳ Ｐ明朝" w:hAnsi="ＭＳ Ｐ明朝"/>
          <w:sz w:val="24"/>
          <w:szCs w:val="24"/>
        </w:rPr>
        <w:t>(15)</w:t>
      </w:r>
      <w:r w:rsidR="00B445F2" w:rsidRPr="00130763">
        <w:rPr>
          <w:rFonts w:ascii="BIZ UDPゴシック" w:eastAsia="BIZ UDPゴシック" w:hAnsi="BIZ UDPゴシック"/>
          <w:sz w:val="24"/>
          <w:szCs w:val="24"/>
        </w:rPr>
        <w:t>日も月も暗くなり、星もその光を失う。</w:t>
      </w:r>
      <w:r w:rsidR="00B445F2" w:rsidRPr="00B445F2">
        <w:rPr>
          <w:rFonts w:ascii="ＭＳ Ｐ明朝" w:eastAsia="ＭＳ Ｐ明朝" w:hAnsi="ＭＳ Ｐ明朝"/>
          <w:sz w:val="24"/>
          <w:szCs w:val="24"/>
        </w:rPr>
        <w:t>(16)</w:t>
      </w:r>
      <w:r w:rsidR="00B445F2" w:rsidRPr="00130763">
        <w:rPr>
          <w:rFonts w:ascii="BIZ UDPゴシック" w:eastAsia="BIZ UDPゴシック" w:hAnsi="BIZ UDPゴシック"/>
          <w:sz w:val="24"/>
          <w:szCs w:val="24"/>
        </w:rPr>
        <w:t>主は</w:t>
      </w:r>
      <w:r w:rsidR="00B445F2" w:rsidRPr="00130763">
        <w:rPr>
          <w:rFonts w:ascii="HGP明朝E" w:eastAsia="HGP明朝E" w:hAnsi="HGP明朝E"/>
          <w:b/>
          <w:bCs/>
          <w:sz w:val="24"/>
          <w:szCs w:val="24"/>
        </w:rPr>
        <w:t>シオン</w:t>
      </w:r>
      <w:r w:rsidR="00B445F2" w:rsidRPr="00130763">
        <w:rPr>
          <w:rFonts w:ascii="BIZ UDPゴシック" w:eastAsia="BIZ UDPゴシック" w:hAnsi="BIZ UDPゴシック"/>
          <w:sz w:val="24"/>
          <w:szCs w:val="24"/>
        </w:rPr>
        <w:t>から大声で叫び、</w:t>
      </w:r>
      <w:r w:rsidR="00B445F2" w:rsidRPr="00130763">
        <w:rPr>
          <w:rFonts w:ascii="HGP明朝E" w:eastAsia="HGP明朝E" w:hAnsi="HGP明朝E"/>
          <w:b/>
          <w:bCs/>
          <w:sz w:val="24"/>
          <w:szCs w:val="24"/>
        </w:rPr>
        <w:t>エルサレム</w:t>
      </w:r>
      <w:r w:rsidR="00B445F2" w:rsidRPr="00130763">
        <w:rPr>
          <w:rFonts w:ascii="BIZ UDPゴシック" w:eastAsia="BIZ UDPゴシック" w:hAnsi="BIZ UDPゴシック"/>
          <w:sz w:val="24"/>
          <w:szCs w:val="24"/>
        </w:rPr>
        <w:t>から声を出される。天も地もふるい動く。しかし主はその民の避け所、イスラエル</w:t>
      </w:r>
      <w:r w:rsidR="00B445F2" w:rsidRPr="00130763">
        <w:rPr>
          <w:rFonts w:ascii="BIZ UDPゴシック" w:eastAsia="BIZ UDPゴシック" w:hAnsi="BIZ UDPゴシック" w:hint="eastAsia"/>
          <w:sz w:val="24"/>
          <w:szCs w:val="24"/>
        </w:rPr>
        <w:t>の人々のとりでである。</w:t>
      </w:r>
      <w:r w:rsidR="00B445F2" w:rsidRPr="00B445F2">
        <w:rPr>
          <w:rFonts w:ascii="ＭＳ Ｐ明朝" w:eastAsia="ＭＳ Ｐ明朝" w:hAnsi="ＭＳ Ｐ明朝" w:hint="eastAsia"/>
          <w:sz w:val="24"/>
          <w:szCs w:val="24"/>
        </w:rPr>
        <w:t>（ヨエル</w:t>
      </w:r>
      <w:r w:rsidR="00B445F2" w:rsidRPr="00B445F2">
        <w:rPr>
          <w:rFonts w:ascii="ＭＳ Ｐ明朝" w:eastAsia="ＭＳ Ｐ明朝" w:hAnsi="ＭＳ Ｐ明朝"/>
          <w:sz w:val="24"/>
          <w:szCs w:val="24"/>
        </w:rPr>
        <w:t>3</w:t>
      </w:r>
      <w:r w:rsidR="00B445F2">
        <w:rPr>
          <w:rFonts w:ascii="ＭＳ Ｐ明朝" w:eastAsia="ＭＳ Ｐ明朝" w:hAnsi="ＭＳ Ｐ明朝" w:hint="eastAsia"/>
          <w:sz w:val="24"/>
          <w:szCs w:val="24"/>
        </w:rPr>
        <w:t>章</w:t>
      </w:r>
      <w:r w:rsidR="00B445F2" w:rsidRPr="00B445F2">
        <w:rPr>
          <w:rFonts w:ascii="ＭＳ Ｐ明朝" w:eastAsia="ＭＳ Ｐ明朝" w:hAnsi="ＭＳ Ｐ明朝"/>
          <w:sz w:val="24"/>
          <w:szCs w:val="24"/>
        </w:rPr>
        <w:t>12-16</w:t>
      </w:r>
      <w:r w:rsidR="00B445F2">
        <w:rPr>
          <w:rFonts w:ascii="ＭＳ Ｐ明朝" w:eastAsia="ＭＳ Ｐ明朝" w:hAnsi="ＭＳ Ｐ明朝" w:hint="eastAsia"/>
          <w:sz w:val="24"/>
          <w:szCs w:val="24"/>
        </w:rPr>
        <w:t>節</w:t>
      </w:r>
      <w:r w:rsidR="00B445F2" w:rsidRPr="00B445F2">
        <w:rPr>
          <w:rFonts w:ascii="ＭＳ Ｐ明朝" w:eastAsia="ＭＳ Ｐ明朝" w:hAnsi="ＭＳ Ｐ明朝"/>
          <w:sz w:val="24"/>
          <w:szCs w:val="24"/>
        </w:rPr>
        <w:t>）</w:t>
      </w:r>
    </w:p>
    <w:p w14:paraId="4D8BE88E" w14:textId="77777777" w:rsidR="00401B4D" w:rsidRDefault="00401B4D" w:rsidP="00BB4B4A">
      <w:pPr>
        <w:spacing w:line="240" w:lineRule="atLeast"/>
        <w:rPr>
          <w:rFonts w:ascii="ＭＳ Ｐ明朝" w:eastAsia="ＭＳ Ｐ明朝" w:hAnsi="ＭＳ Ｐ明朝"/>
          <w:sz w:val="24"/>
          <w:szCs w:val="24"/>
        </w:rPr>
      </w:pPr>
    </w:p>
    <w:p w14:paraId="57CC8257" w14:textId="4823F658" w:rsidR="00866D6C" w:rsidRDefault="00866D6C" w:rsidP="00FB3986">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866D6C">
        <w:rPr>
          <w:rFonts w:ascii="ＭＳ Ｐ明朝" w:eastAsia="ＭＳ Ｐ明朝" w:hAnsi="ＭＳ Ｐ明朝"/>
          <w:sz w:val="24"/>
          <w:szCs w:val="24"/>
        </w:rPr>
        <w:t>15</w:t>
      </w:r>
      <w:r>
        <w:rPr>
          <w:rFonts w:ascii="ＭＳ Ｐ明朝" w:eastAsia="ＭＳ Ｐ明朝" w:hAnsi="ＭＳ Ｐ明朝" w:hint="eastAsia"/>
          <w:sz w:val="24"/>
          <w:szCs w:val="24"/>
        </w:rPr>
        <w:t>）</w:t>
      </w:r>
      <w:r w:rsidRPr="00866D6C">
        <w:rPr>
          <w:rFonts w:ascii="BIZ UDPゴシック" w:eastAsia="BIZ UDPゴシック" w:hAnsi="BIZ UDPゴシック"/>
          <w:sz w:val="24"/>
          <w:szCs w:val="24"/>
        </w:rPr>
        <w:t>主の日が万国の民に臨むのは近い。あなたがしたようにあなたもされる。</w:t>
      </w:r>
      <w:r w:rsidRPr="00866D6C">
        <w:rPr>
          <w:rFonts w:ascii="BIZ UDPゴシック" w:eastAsia="BIZ UDPゴシック" w:hAnsi="BIZ UDPゴシック"/>
          <w:sz w:val="24"/>
          <w:szCs w:val="24"/>
        </w:rPr>
        <w:lastRenderedPageBreak/>
        <w:t>あなたの報いはあなたのこうべに帰する。</w:t>
      </w:r>
      <w:r w:rsidRPr="00866D6C">
        <w:rPr>
          <w:rFonts w:ascii="ＭＳ Ｐ明朝" w:eastAsia="ＭＳ Ｐ明朝" w:hAnsi="ＭＳ Ｐ明朝"/>
          <w:sz w:val="24"/>
          <w:szCs w:val="24"/>
        </w:rPr>
        <w:t>(16)</w:t>
      </w:r>
      <w:r w:rsidRPr="00866D6C">
        <w:rPr>
          <w:rFonts w:ascii="BIZ UDPゴシック" w:eastAsia="BIZ UDPゴシック" w:hAnsi="BIZ UDPゴシック"/>
          <w:sz w:val="24"/>
          <w:szCs w:val="24"/>
        </w:rPr>
        <w:t>あなたがたがわが聖なる山で飲んだように、周囲のもろもろの民も飲む。すなわち彼らは</w:t>
      </w:r>
      <w:r w:rsidRPr="00866D6C">
        <w:rPr>
          <w:rFonts w:ascii="ＭＳ Ｐ明朝" w:eastAsia="ＭＳ Ｐ明朝" w:hAnsi="ＭＳ Ｐ明朝" w:hint="eastAsia"/>
          <w:sz w:val="24"/>
          <w:szCs w:val="24"/>
        </w:rPr>
        <w:t>［主の怒りの杯</w:t>
      </w:r>
      <w:r>
        <w:rPr>
          <w:rFonts w:ascii="ＭＳ Ｐ明朝" w:eastAsia="ＭＳ Ｐ明朝" w:hAnsi="ＭＳ Ｐ明朝" w:hint="eastAsia"/>
          <w:sz w:val="24"/>
          <w:szCs w:val="24"/>
        </w:rPr>
        <w:t>を</w:t>
      </w:r>
      <w:r w:rsidRPr="00866D6C">
        <w:rPr>
          <w:rFonts w:ascii="ＭＳ Ｐ明朝" w:eastAsia="ＭＳ Ｐ明朝" w:hAnsi="ＭＳ Ｐ明朝" w:hint="eastAsia"/>
          <w:sz w:val="24"/>
          <w:szCs w:val="24"/>
        </w:rPr>
        <w:t>］</w:t>
      </w:r>
      <w:r w:rsidRPr="00866D6C">
        <w:rPr>
          <w:rFonts w:ascii="BIZ UDPゴシック" w:eastAsia="BIZ UDPゴシック" w:hAnsi="BIZ UDPゴシック"/>
          <w:sz w:val="24"/>
          <w:szCs w:val="24"/>
        </w:rPr>
        <w:t>飲んでよろめき、かつてなかったようになる。</w:t>
      </w:r>
      <w:r w:rsidRPr="00866D6C">
        <w:rPr>
          <w:rFonts w:ascii="ＭＳ Ｐ明朝" w:eastAsia="ＭＳ Ｐ明朝" w:hAnsi="ＭＳ Ｐ明朝"/>
          <w:sz w:val="24"/>
          <w:szCs w:val="24"/>
        </w:rPr>
        <w:t>(17)</w:t>
      </w:r>
      <w:r w:rsidRPr="00866D6C">
        <w:rPr>
          <w:rFonts w:ascii="BIZ UDPゴシック" w:eastAsia="BIZ UDPゴシック" w:hAnsi="BIZ UDPゴシック"/>
          <w:sz w:val="24"/>
          <w:szCs w:val="24"/>
        </w:rPr>
        <w:t>しかしシオンの山には、のがれる者がいて、聖なる所となる。</w:t>
      </w:r>
      <w:r w:rsidRPr="00866D6C">
        <w:rPr>
          <w:rFonts w:ascii="ＭＳ Ｐ明朝" w:eastAsia="ＭＳ Ｐ明朝" w:hAnsi="ＭＳ Ｐ明朝" w:hint="eastAsia"/>
          <w:sz w:val="24"/>
          <w:szCs w:val="24"/>
        </w:rPr>
        <w:t>（オバデヤ</w:t>
      </w:r>
      <w:r w:rsidRPr="00866D6C">
        <w:rPr>
          <w:rFonts w:ascii="ＭＳ Ｐ明朝" w:eastAsia="ＭＳ Ｐ明朝" w:hAnsi="ＭＳ Ｐ明朝"/>
          <w:sz w:val="24"/>
          <w:szCs w:val="24"/>
        </w:rPr>
        <w:t>1章15-17節前半）</w:t>
      </w:r>
    </w:p>
    <w:p w14:paraId="0BC5A336" w14:textId="77777777" w:rsidR="00866D6C" w:rsidRDefault="00866D6C" w:rsidP="00BB4B4A">
      <w:pPr>
        <w:spacing w:line="240" w:lineRule="atLeast"/>
        <w:rPr>
          <w:rFonts w:ascii="ＭＳ Ｐ明朝" w:eastAsia="ＭＳ Ｐ明朝" w:hAnsi="ＭＳ Ｐ明朝"/>
          <w:sz w:val="24"/>
          <w:szCs w:val="24"/>
        </w:rPr>
      </w:pPr>
    </w:p>
    <w:p w14:paraId="3FA7AD9A" w14:textId="1DBEC6BF" w:rsidR="00401B4D" w:rsidRPr="007756B4" w:rsidRDefault="0019265C" w:rsidP="00FB3986">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19265C">
        <w:rPr>
          <w:rFonts w:ascii="ＭＳ Ｐ明朝" w:eastAsia="ＭＳ Ｐ明朝" w:hAnsi="ＭＳ Ｐ明朝"/>
          <w:sz w:val="24"/>
          <w:szCs w:val="24"/>
        </w:rPr>
        <w:t>2</w:t>
      </w:r>
      <w:r>
        <w:rPr>
          <w:rFonts w:ascii="ＭＳ Ｐ明朝" w:eastAsia="ＭＳ Ｐ明朝" w:hAnsi="ＭＳ Ｐ明朝" w:hint="eastAsia"/>
          <w:sz w:val="24"/>
          <w:szCs w:val="24"/>
        </w:rPr>
        <w:t>）</w:t>
      </w:r>
      <w:r w:rsidRPr="0019265C">
        <w:rPr>
          <w:rFonts w:ascii="BIZ UDPゴシック" w:eastAsia="BIZ UDPゴシック" w:hAnsi="BIZ UDPゴシック"/>
          <w:sz w:val="24"/>
          <w:szCs w:val="24"/>
        </w:rPr>
        <w:t>「見よ、わたしは</w:t>
      </w:r>
      <w:r w:rsidRPr="0019265C">
        <w:rPr>
          <w:rFonts w:ascii="HGP明朝E" w:eastAsia="HGP明朝E" w:hAnsi="HGP明朝E"/>
          <w:b/>
          <w:bCs/>
          <w:sz w:val="24"/>
          <w:szCs w:val="24"/>
        </w:rPr>
        <w:t>エルサレム</w:t>
      </w:r>
      <w:r w:rsidRPr="0019265C">
        <w:rPr>
          <w:rFonts w:ascii="BIZ UDPゴシック" w:eastAsia="BIZ UDPゴシック" w:hAnsi="BIZ UDPゴシック"/>
          <w:sz w:val="24"/>
          <w:szCs w:val="24"/>
        </w:rPr>
        <w:t>を、その周囲にあるすべての民をよろめかす杯にしようとしている。これはエルサレムの攻め囲まれる時、ユダにも及ぶ。</w:t>
      </w:r>
      <w:r w:rsidRPr="0019265C">
        <w:rPr>
          <w:rFonts w:ascii="ＭＳ Ｐ明朝" w:eastAsia="ＭＳ Ｐ明朝" w:hAnsi="ＭＳ Ｐ明朝"/>
          <w:sz w:val="24"/>
          <w:szCs w:val="24"/>
        </w:rPr>
        <w:t>(3)</w:t>
      </w:r>
      <w:r w:rsidRPr="0019265C">
        <w:rPr>
          <w:rFonts w:ascii="BIZ UDPゴシック" w:eastAsia="BIZ UDPゴシック" w:hAnsi="BIZ UDPゴシック"/>
          <w:sz w:val="24"/>
          <w:szCs w:val="24"/>
        </w:rPr>
        <w:t>その日には、わたしは</w:t>
      </w:r>
      <w:r w:rsidRPr="0019265C">
        <w:rPr>
          <w:rFonts w:ascii="HGP明朝E" w:eastAsia="HGP明朝E" w:hAnsi="HGP明朝E"/>
          <w:b/>
          <w:bCs/>
          <w:sz w:val="24"/>
          <w:szCs w:val="24"/>
        </w:rPr>
        <w:t>エルサレム</w:t>
      </w:r>
      <w:r w:rsidRPr="0019265C">
        <w:rPr>
          <w:rFonts w:ascii="BIZ UDPゴシック" w:eastAsia="BIZ UDPゴシック" w:hAnsi="BIZ UDPゴシック"/>
          <w:sz w:val="24"/>
          <w:szCs w:val="24"/>
        </w:rPr>
        <w:t>をすべての民に対して重い石とする。これを持ちあげる者はみな大傷を受ける。地の国々の民は皆集まって、これ</w:t>
      </w:r>
      <w:r w:rsidRPr="0019265C">
        <w:rPr>
          <w:rFonts w:ascii="ＭＳ Ｐ明朝" w:eastAsia="ＭＳ Ｐ明朝" w:hAnsi="ＭＳ Ｐ明朝" w:hint="eastAsia"/>
          <w:sz w:val="24"/>
          <w:szCs w:val="24"/>
        </w:rPr>
        <w:t>（</w:t>
      </w:r>
      <w:r>
        <w:rPr>
          <w:rFonts w:ascii="ＭＳ Ｐ明朝" w:eastAsia="ＭＳ Ｐ明朝" w:hAnsi="ＭＳ Ｐ明朝" w:hint="eastAsia"/>
          <w:sz w:val="24"/>
          <w:szCs w:val="24"/>
        </w:rPr>
        <w:t>すなわち、</w:t>
      </w:r>
      <w:r w:rsidRPr="0019265C">
        <w:rPr>
          <w:rFonts w:ascii="HGP明朝E" w:eastAsia="HGP明朝E" w:hAnsi="HGP明朝E" w:hint="eastAsia"/>
          <w:b/>
          <w:bCs/>
          <w:sz w:val="24"/>
          <w:szCs w:val="24"/>
        </w:rPr>
        <w:t>エルサレム</w:t>
      </w:r>
      <w:r w:rsidRPr="0019265C">
        <w:rPr>
          <w:rFonts w:ascii="ＭＳ Ｐ明朝" w:eastAsia="ＭＳ Ｐ明朝" w:hAnsi="ＭＳ Ｐ明朝" w:hint="eastAsia"/>
          <w:sz w:val="24"/>
          <w:szCs w:val="24"/>
        </w:rPr>
        <w:t>）</w:t>
      </w:r>
      <w:r w:rsidRPr="0019265C">
        <w:rPr>
          <w:rFonts w:ascii="BIZ UDPゴシック" w:eastAsia="BIZ UDPゴシック" w:hAnsi="BIZ UDPゴシック"/>
          <w:sz w:val="24"/>
          <w:szCs w:val="24"/>
        </w:rPr>
        <w:t>を攻める。</w:t>
      </w:r>
      <w:r w:rsidRPr="0019265C">
        <w:rPr>
          <w:rFonts w:ascii="ＭＳ Ｐ明朝" w:eastAsia="ＭＳ Ｐ明朝" w:hAnsi="ＭＳ Ｐ明朝" w:hint="eastAsia"/>
          <w:sz w:val="24"/>
          <w:szCs w:val="24"/>
        </w:rPr>
        <w:t>（ゼカリヤ</w:t>
      </w:r>
      <w:r w:rsidRPr="0019265C">
        <w:rPr>
          <w:rFonts w:ascii="ＭＳ Ｐ明朝" w:eastAsia="ＭＳ Ｐ明朝" w:hAnsi="ＭＳ Ｐ明朝"/>
          <w:sz w:val="24"/>
          <w:szCs w:val="24"/>
        </w:rPr>
        <w:t>12章2-3節）</w:t>
      </w:r>
    </w:p>
    <w:p w14:paraId="1EBBC0A4" w14:textId="77777777" w:rsidR="00401B4D" w:rsidRDefault="00401B4D" w:rsidP="00BB4B4A">
      <w:pPr>
        <w:spacing w:line="240" w:lineRule="atLeast"/>
        <w:rPr>
          <w:rFonts w:ascii="ＭＳ Ｐ明朝" w:eastAsia="ＭＳ Ｐ明朝" w:hAnsi="ＭＳ Ｐ明朝"/>
          <w:sz w:val="24"/>
          <w:szCs w:val="24"/>
        </w:rPr>
      </w:pPr>
    </w:p>
    <w:p w14:paraId="2ADA29A5" w14:textId="1DEE39FE" w:rsidR="00B44075" w:rsidRPr="007756B4" w:rsidRDefault="00B44075" w:rsidP="00FB3986">
      <w:pPr>
        <w:spacing w:line="240" w:lineRule="atLeast"/>
        <w:ind w:left="240" w:firstLine="240"/>
        <w:rPr>
          <w:rFonts w:ascii="ＭＳ Ｐ明朝" w:eastAsia="ＭＳ Ｐ明朝" w:hAnsi="ＭＳ Ｐ明朝"/>
          <w:sz w:val="24"/>
          <w:szCs w:val="24"/>
        </w:rPr>
      </w:pPr>
      <w:r w:rsidRPr="00B44075">
        <w:rPr>
          <w:rFonts w:ascii="BIZ UDPゴシック" w:eastAsia="BIZ UDPゴシック" w:hAnsi="BIZ UDPゴシック" w:hint="eastAsia"/>
          <w:sz w:val="24"/>
          <w:szCs w:val="24"/>
        </w:rPr>
        <w:t>その日には、わたしは</w:t>
      </w:r>
      <w:r w:rsidRPr="00B44075">
        <w:rPr>
          <w:rFonts w:ascii="HGP明朝E" w:eastAsia="HGP明朝E" w:hAnsi="HGP明朝E" w:hint="eastAsia"/>
          <w:b/>
          <w:bCs/>
          <w:sz w:val="24"/>
          <w:szCs w:val="24"/>
        </w:rPr>
        <w:t>エルサレム</w:t>
      </w:r>
      <w:r w:rsidRPr="00B44075">
        <w:rPr>
          <w:rFonts w:ascii="BIZ UDPゴシック" w:eastAsia="BIZ UDPゴシック" w:hAnsi="BIZ UDPゴシック" w:hint="eastAsia"/>
          <w:sz w:val="24"/>
          <w:szCs w:val="24"/>
        </w:rPr>
        <w:t>に攻めて来る国民を、ことごとく滅ぼそうと努める。</w:t>
      </w:r>
      <w:r w:rsidRPr="00B44075">
        <w:rPr>
          <w:rFonts w:ascii="ＭＳ Ｐ明朝" w:eastAsia="ＭＳ Ｐ明朝" w:hAnsi="ＭＳ Ｐ明朝"/>
          <w:sz w:val="24"/>
          <w:szCs w:val="24"/>
        </w:rPr>
        <w:t>(</w:t>
      </w:r>
      <w:r>
        <w:rPr>
          <w:rFonts w:ascii="ＭＳ Ｐ明朝" w:eastAsia="ＭＳ Ｐ明朝" w:hAnsi="ＭＳ Ｐ明朝" w:hint="eastAsia"/>
          <w:sz w:val="24"/>
          <w:szCs w:val="24"/>
        </w:rPr>
        <w:t>ゼカリヤ</w:t>
      </w:r>
      <w:r w:rsidRPr="00B44075">
        <w:rPr>
          <w:rFonts w:ascii="ＭＳ Ｐ明朝" w:eastAsia="ＭＳ Ｐ明朝" w:hAnsi="ＭＳ Ｐ明朝"/>
          <w:sz w:val="24"/>
          <w:szCs w:val="24"/>
        </w:rPr>
        <w:t>12</w:t>
      </w:r>
      <w:r>
        <w:rPr>
          <w:rFonts w:ascii="ＭＳ Ｐ明朝" w:eastAsia="ＭＳ Ｐ明朝" w:hAnsi="ＭＳ Ｐ明朝" w:hint="eastAsia"/>
          <w:sz w:val="24"/>
          <w:szCs w:val="24"/>
        </w:rPr>
        <w:t>章</w:t>
      </w:r>
      <w:r w:rsidRPr="00B44075">
        <w:rPr>
          <w:rFonts w:ascii="ＭＳ Ｐ明朝" w:eastAsia="ＭＳ Ｐ明朝" w:hAnsi="ＭＳ Ｐ明朝"/>
          <w:sz w:val="24"/>
          <w:szCs w:val="24"/>
        </w:rPr>
        <w:t>9</w:t>
      </w:r>
      <w:r>
        <w:rPr>
          <w:rFonts w:ascii="ＭＳ Ｐ明朝" w:eastAsia="ＭＳ Ｐ明朝" w:hAnsi="ＭＳ Ｐ明朝" w:hint="eastAsia"/>
          <w:sz w:val="24"/>
          <w:szCs w:val="24"/>
        </w:rPr>
        <w:t>節</w:t>
      </w:r>
      <w:r w:rsidRPr="00B44075">
        <w:rPr>
          <w:rFonts w:ascii="ＭＳ Ｐ明朝" w:eastAsia="ＭＳ Ｐ明朝" w:hAnsi="ＭＳ Ｐ明朝"/>
          <w:sz w:val="24"/>
          <w:szCs w:val="24"/>
        </w:rPr>
        <w:t>)</w:t>
      </w:r>
    </w:p>
    <w:p w14:paraId="69812974" w14:textId="10F8170C" w:rsidR="00B44075" w:rsidRDefault="00B44075" w:rsidP="00FB3986">
      <w:pPr>
        <w:spacing w:line="240" w:lineRule="atLeast"/>
        <w:ind w:left="240" w:firstLine="240"/>
        <w:rPr>
          <w:rFonts w:ascii="ＭＳ Ｐ明朝" w:eastAsia="ＭＳ Ｐ明朝" w:hAnsi="ＭＳ Ｐ明朝"/>
          <w:sz w:val="24"/>
          <w:szCs w:val="24"/>
        </w:rPr>
      </w:pPr>
      <w:r w:rsidRPr="00B44075">
        <w:rPr>
          <w:rFonts w:ascii="BIZ UDPゴシック" w:eastAsia="BIZ UDPゴシック" w:hAnsi="BIZ UDPゴシック" w:hint="eastAsia"/>
          <w:sz w:val="24"/>
          <w:szCs w:val="24"/>
        </w:rPr>
        <w:t>これは、主が</w:t>
      </w:r>
      <w:r w:rsidRPr="00B44075">
        <w:rPr>
          <w:rFonts w:ascii="HGP明朝E" w:eastAsia="HGP明朝E" w:hAnsi="HGP明朝E" w:hint="eastAsia"/>
          <w:b/>
          <w:bCs/>
          <w:sz w:val="24"/>
          <w:szCs w:val="24"/>
        </w:rPr>
        <w:t>エルサレム</w:t>
      </w:r>
      <w:r w:rsidRPr="00B44075">
        <w:rPr>
          <w:rFonts w:ascii="BIZ UDPゴシック" w:eastAsia="BIZ UDPゴシック" w:hAnsi="BIZ UDPゴシック" w:hint="eastAsia"/>
          <w:sz w:val="24"/>
          <w:szCs w:val="24"/>
        </w:rPr>
        <w:t>を攻めるどの民にも加えられる疫病である。彼らの肉は、まだ足で立っているうちに腐る。彼らの目はまぶたの中で腐り、彼らの</w:t>
      </w:r>
      <w:r w:rsidR="00911367">
        <w:rPr>
          <w:rFonts w:ascii="BIZ UDPゴシック" w:eastAsia="BIZ UDPゴシック" w:hAnsi="BIZ UDPゴシック" w:hint="eastAsia"/>
          <w:sz w:val="24"/>
          <w:szCs w:val="24"/>
        </w:rPr>
        <w:t>舌</w:t>
      </w:r>
      <w:r w:rsidRPr="00B44075">
        <w:rPr>
          <w:rFonts w:ascii="BIZ UDPゴシック" w:eastAsia="BIZ UDPゴシック" w:hAnsi="BIZ UDPゴシック" w:hint="eastAsia"/>
          <w:sz w:val="24"/>
          <w:szCs w:val="24"/>
        </w:rPr>
        <w:t>は口の中で腐る。</w:t>
      </w:r>
      <w:r>
        <w:rPr>
          <w:rFonts w:ascii="ＭＳ Ｐ明朝" w:eastAsia="ＭＳ Ｐ明朝" w:hAnsi="ＭＳ Ｐ明朝" w:hint="eastAsia"/>
          <w:sz w:val="24"/>
          <w:szCs w:val="24"/>
        </w:rPr>
        <w:t>（新改訳　ゼカリヤ14章12節）</w:t>
      </w:r>
    </w:p>
    <w:p w14:paraId="43743536" w14:textId="77777777" w:rsidR="00401B4D" w:rsidRPr="007756B4" w:rsidRDefault="00401B4D" w:rsidP="00BB4B4A">
      <w:pPr>
        <w:spacing w:line="240" w:lineRule="atLeast"/>
        <w:rPr>
          <w:rFonts w:ascii="ＭＳ Ｐ明朝" w:eastAsia="ＭＳ Ｐ明朝" w:hAnsi="ＭＳ Ｐ明朝"/>
          <w:sz w:val="24"/>
          <w:szCs w:val="24"/>
        </w:rPr>
      </w:pPr>
    </w:p>
    <w:p w14:paraId="5C2A1F33" w14:textId="44786E95"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このように主が十字架につけられ、復活された場所、そして主が戻</w:t>
      </w:r>
      <w:r w:rsidR="006155A9">
        <w:rPr>
          <w:rFonts w:ascii="ＭＳ Ｐ明朝" w:eastAsia="ＭＳ Ｐ明朝" w:hAnsi="ＭＳ Ｐ明朝" w:hint="eastAsia"/>
          <w:sz w:val="24"/>
          <w:szCs w:val="24"/>
        </w:rPr>
        <w:t>られ</w:t>
      </w:r>
      <w:r w:rsidRPr="007756B4">
        <w:rPr>
          <w:rFonts w:ascii="ＭＳ Ｐ明朝" w:eastAsia="ＭＳ Ｐ明朝" w:hAnsi="ＭＳ Ｐ明朝" w:hint="eastAsia"/>
          <w:sz w:val="24"/>
          <w:szCs w:val="24"/>
        </w:rPr>
        <w:t>ると預言されている場所が、この艱難</w:t>
      </w:r>
      <w:r w:rsidR="00B44075">
        <w:rPr>
          <w:rFonts w:ascii="ＭＳ Ｐ明朝" w:eastAsia="ＭＳ Ｐ明朝" w:hAnsi="ＭＳ Ｐ明朝" w:hint="eastAsia"/>
          <w:sz w:val="24"/>
          <w:szCs w:val="24"/>
        </w:rPr>
        <w:t>期</w:t>
      </w:r>
      <w:r w:rsidRPr="007756B4">
        <w:rPr>
          <w:rFonts w:ascii="ＭＳ Ｐ明朝" w:eastAsia="ＭＳ Ｐ明朝" w:hAnsi="ＭＳ Ｐ明朝" w:hint="eastAsia"/>
          <w:sz w:val="24"/>
          <w:szCs w:val="24"/>
        </w:rPr>
        <w:t>の最後の戦いが行われる場所なのです（</w:t>
      </w:r>
      <w:hyperlink r:id="rId168" w:anchor="1:11" w:tooltip="言った、「ガリラヤの人たちよ、なぜ天を仰いで立っているのか。あなたがたを離れて天に上げられたこのイエスは、天に上って行かれるのをあなたがたが見たのと同じ有様で、またおいでになるであろう」。 " w:history="1">
        <w:r w:rsidRPr="00B44075">
          <w:rPr>
            <w:rStyle w:val="a7"/>
            <w:rFonts w:ascii="ＭＳ Ｐ明朝" w:eastAsia="ＭＳ Ｐ明朝" w:hAnsi="ＭＳ Ｐ明朝" w:hint="eastAsia"/>
            <w:sz w:val="24"/>
            <w:szCs w:val="24"/>
          </w:rPr>
          <w:t>使徒</w:t>
        </w:r>
        <w:r w:rsidR="00B44075" w:rsidRPr="00B44075">
          <w:rPr>
            <w:rStyle w:val="a7"/>
            <w:rFonts w:ascii="ＭＳ Ｐ明朝" w:eastAsia="ＭＳ Ｐ明朝" w:hAnsi="ＭＳ Ｐ明朝" w:hint="eastAsia"/>
            <w:sz w:val="24"/>
            <w:szCs w:val="24"/>
          </w:rPr>
          <w:t>行伝</w:t>
        </w:r>
        <w:r w:rsidRPr="00B44075">
          <w:rPr>
            <w:rStyle w:val="a7"/>
            <w:rFonts w:ascii="ＭＳ Ｐ明朝" w:eastAsia="ＭＳ Ｐ明朝" w:hAnsi="ＭＳ Ｐ明朝"/>
            <w:sz w:val="24"/>
            <w:szCs w:val="24"/>
          </w:rPr>
          <w:t>1</w:t>
        </w:r>
        <w:r w:rsidR="00B44075" w:rsidRPr="00B44075">
          <w:rPr>
            <w:rStyle w:val="a7"/>
            <w:rFonts w:ascii="ＭＳ Ｐ明朝" w:eastAsia="ＭＳ Ｐ明朝" w:hAnsi="ＭＳ Ｐ明朝"/>
            <w:sz w:val="24"/>
            <w:szCs w:val="24"/>
          </w:rPr>
          <w:t>章</w:t>
        </w:r>
        <w:r w:rsidRPr="00B44075">
          <w:rPr>
            <w:rStyle w:val="a7"/>
            <w:rFonts w:ascii="ＭＳ Ｐ明朝" w:eastAsia="ＭＳ Ｐ明朝" w:hAnsi="ＭＳ Ｐ明朝"/>
            <w:sz w:val="24"/>
            <w:szCs w:val="24"/>
          </w:rPr>
          <w:t>11</w:t>
        </w:r>
        <w:r w:rsidR="00B44075" w:rsidRPr="00B44075">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参照）。</w:t>
      </w:r>
    </w:p>
    <w:p w14:paraId="56FBC569" w14:textId="394602A9" w:rsidR="00401B4D" w:rsidRDefault="004F65E8" w:rsidP="004F65E8">
      <w:pPr>
        <w:tabs>
          <w:tab w:val="left" w:pos="3076"/>
        </w:tabs>
        <w:spacing w:line="240" w:lineRule="atLeast"/>
        <w:rPr>
          <w:rFonts w:ascii="ＭＳ Ｐ明朝" w:eastAsia="ＭＳ Ｐ明朝" w:hAnsi="ＭＳ Ｐ明朝"/>
          <w:sz w:val="24"/>
          <w:szCs w:val="24"/>
        </w:rPr>
      </w:pPr>
      <w:r>
        <w:rPr>
          <w:rFonts w:ascii="ＭＳ Ｐ明朝" w:eastAsia="ＭＳ Ｐ明朝" w:hAnsi="ＭＳ Ｐ明朝"/>
          <w:sz w:val="24"/>
          <w:szCs w:val="24"/>
        </w:rPr>
        <w:tab/>
      </w:r>
    </w:p>
    <w:p w14:paraId="5D3E1BC6" w14:textId="0A112ADC" w:rsidR="00401B4D" w:rsidRPr="007756B4" w:rsidRDefault="0066036C" w:rsidP="00FB3986">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66036C">
        <w:rPr>
          <w:rFonts w:ascii="ＭＳ Ｐ明朝" w:eastAsia="ＭＳ Ｐ明朝" w:hAnsi="ＭＳ Ｐ明朝"/>
          <w:sz w:val="24"/>
          <w:szCs w:val="24"/>
        </w:rPr>
        <w:t>1</w:t>
      </w:r>
      <w:r>
        <w:rPr>
          <w:rFonts w:ascii="ＭＳ Ｐ明朝" w:eastAsia="ＭＳ Ｐ明朝" w:hAnsi="ＭＳ Ｐ明朝" w:hint="eastAsia"/>
          <w:sz w:val="24"/>
          <w:szCs w:val="24"/>
        </w:rPr>
        <w:t>）</w:t>
      </w:r>
      <w:r w:rsidRPr="005E4165">
        <w:rPr>
          <w:rFonts w:ascii="BIZ UDPゴシック" w:eastAsia="BIZ UDPゴシック" w:hAnsi="BIZ UDPゴシック"/>
          <w:sz w:val="24"/>
          <w:szCs w:val="24"/>
        </w:rPr>
        <w:t>主はわが主に言われる、「わたしがあなたのもろもろの敵をあなたの足台とするまで、わたしの右に座せよ」と。</w:t>
      </w:r>
      <w:r w:rsidRPr="0066036C">
        <w:rPr>
          <w:rFonts w:ascii="ＭＳ Ｐ明朝" w:eastAsia="ＭＳ Ｐ明朝" w:hAnsi="ＭＳ Ｐ明朝"/>
          <w:sz w:val="24"/>
          <w:szCs w:val="24"/>
        </w:rPr>
        <w:t>(2)</w:t>
      </w:r>
      <w:r w:rsidRPr="005E4165">
        <w:rPr>
          <w:rFonts w:ascii="BIZ UDPゴシック" w:eastAsia="BIZ UDPゴシック" w:hAnsi="BIZ UDPゴシック"/>
          <w:sz w:val="24"/>
          <w:szCs w:val="24"/>
        </w:rPr>
        <w:t>主はあなたの力あるつえを</w:t>
      </w:r>
      <w:r w:rsidRPr="004E6077">
        <w:rPr>
          <w:rFonts w:ascii="HGP明朝E" w:eastAsia="HGP明朝E" w:hAnsi="HGP明朝E"/>
          <w:b/>
          <w:bCs/>
          <w:sz w:val="24"/>
          <w:szCs w:val="24"/>
        </w:rPr>
        <w:t>シオン</w:t>
      </w:r>
      <w:r w:rsidRPr="005E4165">
        <w:rPr>
          <w:rFonts w:ascii="BIZ UDPゴシック" w:eastAsia="BIZ UDPゴシック" w:hAnsi="BIZ UDPゴシック"/>
          <w:sz w:val="24"/>
          <w:szCs w:val="24"/>
        </w:rPr>
        <w:t>から出される。あなたはもろもろの敵のなかで治めよ。</w:t>
      </w:r>
      <w:r w:rsidRPr="0066036C">
        <w:rPr>
          <w:rFonts w:ascii="ＭＳ Ｐ明朝" w:eastAsia="ＭＳ Ｐ明朝" w:hAnsi="ＭＳ Ｐ明朝"/>
          <w:sz w:val="24"/>
          <w:szCs w:val="24"/>
        </w:rPr>
        <w:t>(3)</w:t>
      </w:r>
      <w:r w:rsidRPr="005E4165">
        <w:rPr>
          <w:rFonts w:ascii="BIZ UDPゴシック" w:eastAsia="BIZ UDPゴシック" w:hAnsi="BIZ UDPゴシック"/>
          <w:sz w:val="24"/>
          <w:szCs w:val="24"/>
        </w:rPr>
        <w:t>あなたの民は、あなたがその軍勢</w:t>
      </w:r>
      <w:r w:rsidR="005E4165" w:rsidRPr="005E4165">
        <w:rPr>
          <w:rFonts w:ascii="ＭＳ Ｐ明朝" w:eastAsia="ＭＳ Ｐ明朝" w:hAnsi="ＭＳ Ｐ明朝" w:hint="eastAsia"/>
          <w:sz w:val="24"/>
          <w:szCs w:val="24"/>
        </w:rPr>
        <w:t>（すなわち、イスラエルの軍勢）</w:t>
      </w:r>
      <w:r w:rsidRPr="005E4165">
        <w:rPr>
          <w:rFonts w:ascii="BIZ UDPゴシック" w:eastAsia="BIZ UDPゴシック" w:hAnsi="BIZ UDPゴシック"/>
          <w:sz w:val="24"/>
          <w:szCs w:val="24"/>
        </w:rPr>
        <w:t>を聖なる山々に導く日に心から喜んでおのれをささげるであろう。あなたの若者</w:t>
      </w:r>
      <w:r w:rsidR="005E4165">
        <w:rPr>
          <w:rFonts w:ascii="ＭＳ Ｐ明朝" w:eastAsia="ＭＳ Ｐ明朝" w:hAnsi="ＭＳ Ｐ明朝" w:hint="eastAsia"/>
          <w:sz w:val="24"/>
          <w:szCs w:val="24"/>
        </w:rPr>
        <w:t>[</w:t>
      </w:r>
      <w:r w:rsidR="005E4165" w:rsidRPr="005E4165">
        <w:rPr>
          <w:rFonts w:ascii="ＭＳ Ｐ明朝" w:eastAsia="ＭＳ Ｐ明朝" w:hAnsi="ＭＳ Ｐ明朝" w:hint="eastAsia"/>
          <w:sz w:val="24"/>
          <w:szCs w:val="24"/>
        </w:rPr>
        <w:t>軍隊</w:t>
      </w:r>
      <w:r w:rsidR="005E4165">
        <w:rPr>
          <w:rFonts w:ascii="ＭＳ Ｐ明朝" w:eastAsia="ＭＳ Ｐ明朝" w:hAnsi="ＭＳ Ｐ明朝" w:hint="eastAsia"/>
          <w:sz w:val="24"/>
          <w:szCs w:val="24"/>
        </w:rPr>
        <w:t>]</w:t>
      </w:r>
      <w:r w:rsidR="004E6077" w:rsidRPr="004E6077">
        <w:rPr>
          <w:rFonts w:ascii="ＭＳ Ｐ明朝" w:eastAsia="ＭＳ Ｐ明朝" w:hAnsi="ＭＳ Ｐ明朝" w:hint="eastAsia"/>
          <w:sz w:val="24"/>
          <w:szCs w:val="24"/>
        </w:rPr>
        <w:t>（すなわち</w:t>
      </w:r>
      <w:r w:rsidR="004E6077">
        <w:rPr>
          <w:rFonts w:ascii="ＭＳ Ｐ明朝" w:eastAsia="ＭＳ Ｐ明朝" w:hAnsi="ＭＳ Ｐ明朝" w:hint="eastAsia"/>
          <w:sz w:val="24"/>
          <w:szCs w:val="24"/>
        </w:rPr>
        <w:t>、</w:t>
      </w:r>
      <w:r w:rsidR="004E6077" w:rsidRPr="004E6077">
        <w:rPr>
          <w:rFonts w:ascii="ＭＳ Ｐ明朝" w:eastAsia="ＭＳ Ｐ明朝" w:hAnsi="ＭＳ Ｐ明朝" w:hint="eastAsia"/>
          <w:sz w:val="24"/>
          <w:szCs w:val="24"/>
        </w:rPr>
        <w:t>新たに復活した者の軍隊）</w:t>
      </w:r>
      <w:r w:rsidRPr="005E4165">
        <w:rPr>
          <w:rFonts w:ascii="BIZ UDPゴシック" w:eastAsia="BIZ UDPゴシック" w:hAnsi="BIZ UDPゴシック"/>
          <w:sz w:val="24"/>
          <w:szCs w:val="24"/>
        </w:rPr>
        <w:t>は朝の胎から出る露のようにあなたに来るであろう。</w:t>
      </w:r>
      <w:r w:rsidRPr="0066036C">
        <w:rPr>
          <w:rFonts w:ascii="ＭＳ Ｐ明朝" w:eastAsia="ＭＳ Ｐ明朝" w:hAnsi="ＭＳ Ｐ明朝"/>
          <w:sz w:val="24"/>
          <w:szCs w:val="24"/>
        </w:rPr>
        <w:t>(4)</w:t>
      </w:r>
      <w:r w:rsidRPr="005E4165">
        <w:rPr>
          <w:rFonts w:ascii="BIZ UDPゴシック" w:eastAsia="BIZ UDPゴシック" w:hAnsi="BIZ UDPゴシック"/>
          <w:sz w:val="24"/>
          <w:szCs w:val="24"/>
        </w:rPr>
        <w:t>主は誓いを立てて、み心を変えられることはない、「あなたはメルキゼデクの位にしたがってとこしえに祭司で</w:t>
      </w:r>
      <w:r w:rsidRPr="005E4165">
        <w:rPr>
          <w:rFonts w:ascii="BIZ UDPゴシック" w:eastAsia="BIZ UDPゴシック" w:hAnsi="BIZ UDPゴシック" w:hint="eastAsia"/>
          <w:sz w:val="24"/>
          <w:szCs w:val="24"/>
        </w:rPr>
        <w:t>ある」。</w:t>
      </w:r>
      <w:r w:rsidRPr="0066036C">
        <w:rPr>
          <w:rFonts w:ascii="ＭＳ Ｐ明朝" w:eastAsia="ＭＳ Ｐ明朝" w:hAnsi="ＭＳ Ｐ明朝"/>
          <w:sz w:val="24"/>
          <w:szCs w:val="24"/>
        </w:rPr>
        <w:t>(5)</w:t>
      </w:r>
      <w:r w:rsidRPr="005E4165">
        <w:rPr>
          <w:rFonts w:ascii="BIZ UDPゴシック" w:eastAsia="BIZ UDPゴシック" w:hAnsi="BIZ UDPゴシック"/>
          <w:sz w:val="24"/>
          <w:szCs w:val="24"/>
        </w:rPr>
        <w:t>主はあなたの右におられて、その怒りの日に王たちを打ち破られる。</w:t>
      </w:r>
      <w:r w:rsidRPr="0066036C">
        <w:rPr>
          <w:rFonts w:ascii="ＭＳ Ｐ明朝" w:eastAsia="ＭＳ Ｐ明朝" w:hAnsi="ＭＳ Ｐ明朝"/>
          <w:sz w:val="24"/>
          <w:szCs w:val="24"/>
        </w:rPr>
        <w:t>(6)</w:t>
      </w:r>
      <w:r w:rsidRPr="005E4165">
        <w:rPr>
          <w:rFonts w:ascii="BIZ UDPゴシック" w:eastAsia="BIZ UDPゴシック" w:hAnsi="BIZ UDPゴシック"/>
          <w:sz w:val="24"/>
          <w:szCs w:val="24"/>
        </w:rPr>
        <w:t>主はもろもろの国のなかでさばきを行い、しかばねをもって満たし、広い地を治める首領たち</w:t>
      </w:r>
      <w:r w:rsidR="004E6077" w:rsidRPr="004E6077">
        <w:rPr>
          <w:rFonts w:ascii="ＭＳ Ｐ明朝" w:eastAsia="ＭＳ Ｐ明朝" w:hAnsi="ＭＳ Ｐ明朝" w:hint="eastAsia"/>
          <w:sz w:val="24"/>
          <w:szCs w:val="24"/>
        </w:rPr>
        <w:t>（</w:t>
      </w:r>
      <w:r w:rsidR="004E6077">
        <w:rPr>
          <w:rFonts w:ascii="BIZ UDPゴシック" w:eastAsia="BIZ UDPゴシック" w:hAnsi="BIZ UDPゴシック" w:hint="eastAsia"/>
          <w:sz w:val="24"/>
          <w:szCs w:val="24"/>
        </w:rPr>
        <w:t>の頭</w:t>
      </w:r>
      <w:r w:rsidR="004E6077" w:rsidRPr="004E6077">
        <w:rPr>
          <w:rFonts w:ascii="ＭＳ Ｐ明朝" w:eastAsia="ＭＳ Ｐ明朝" w:hAnsi="ＭＳ Ｐ明朝" w:hint="eastAsia"/>
          <w:sz w:val="24"/>
          <w:szCs w:val="24"/>
        </w:rPr>
        <w:t>；参照.</w:t>
      </w:r>
      <w:hyperlink r:id="rId169" w:anchor="3:15" w:tooltip="わたしは恨みをおく、おまえと女とのあいだに、おまえのすえと女のすえとの間に。彼はおまえのかしらを砕き、おまえは彼のかかとを砕くであろう」。 " w:history="1">
        <w:r w:rsidR="004E6077" w:rsidRPr="004E6077">
          <w:rPr>
            <w:rStyle w:val="a7"/>
            <w:rFonts w:ascii="ＭＳ Ｐ明朝" w:eastAsia="ＭＳ Ｐ明朝" w:hAnsi="ＭＳ Ｐ明朝"/>
            <w:sz w:val="24"/>
            <w:szCs w:val="24"/>
          </w:rPr>
          <w:t>創世記</w:t>
        </w:r>
        <w:r w:rsidR="004E6077" w:rsidRPr="004E6077">
          <w:rPr>
            <w:rStyle w:val="a7"/>
            <w:rFonts w:ascii="ＭＳ Ｐ明朝" w:eastAsia="ＭＳ Ｐ明朝" w:hAnsi="ＭＳ Ｐ明朝" w:hint="eastAsia"/>
            <w:sz w:val="24"/>
            <w:szCs w:val="24"/>
          </w:rPr>
          <w:t>3</w:t>
        </w:r>
        <w:r w:rsidR="004E6077" w:rsidRPr="004E6077">
          <w:rPr>
            <w:rStyle w:val="a7"/>
            <w:rFonts w:ascii="ＭＳ Ｐ明朝" w:eastAsia="ＭＳ Ｐ明朝" w:hAnsi="ＭＳ Ｐ明朝"/>
            <w:sz w:val="24"/>
            <w:szCs w:val="24"/>
          </w:rPr>
          <w:t>章</w:t>
        </w:r>
        <w:r w:rsidR="004E6077" w:rsidRPr="004E6077">
          <w:rPr>
            <w:rStyle w:val="a7"/>
            <w:rFonts w:ascii="ＭＳ Ｐ明朝" w:eastAsia="ＭＳ Ｐ明朝" w:hAnsi="ＭＳ Ｐ明朝" w:hint="eastAsia"/>
            <w:sz w:val="24"/>
            <w:szCs w:val="24"/>
          </w:rPr>
          <w:t>15</w:t>
        </w:r>
        <w:r w:rsidR="004E6077" w:rsidRPr="004E6077">
          <w:rPr>
            <w:rStyle w:val="a7"/>
            <w:rFonts w:ascii="ＭＳ Ｐ明朝" w:eastAsia="ＭＳ Ｐ明朝" w:hAnsi="ＭＳ Ｐ明朝"/>
            <w:sz w:val="24"/>
            <w:szCs w:val="24"/>
          </w:rPr>
          <w:t>節</w:t>
        </w:r>
      </w:hyperlink>
      <w:r w:rsidR="004E6077" w:rsidRPr="004E6077">
        <w:rPr>
          <w:rFonts w:ascii="ＭＳ Ｐ明朝" w:eastAsia="ＭＳ Ｐ明朝" w:hAnsi="ＭＳ Ｐ明朝" w:hint="eastAsia"/>
          <w:sz w:val="24"/>
          <w:szCs w:val="24"/>
        </w:rPr>
        <w:t>）</w:t>
      </w:r>
      <w:r w:rsidRPr="005E4165">
        <w:rPr>
          <w:rFonts w:ascii="BIZ UDPゴシック" w:eastAsia="BIZ UDPゴシック" w:hAnsi="BIZ UDPゴシック"/>
          <w:sz w:val="24"/>
          <w:szCs w:val="24"/>
        </w:rPr>
        <w:t>を打ち破られる。</w:t>
      </w:r>
      <w:r w:rsidRPr="0066036C">
        <w:rPr>
          <w:rFonts w:ascii="ＭＳ Ｐ明朝" w:eastAsia="ＭＳ Ｐ明朝" w:hAnsi="ＭＳ Ｐ明朝"/>
          <w:sz w:val="24"/>
          <w:szCs w:val="24"/>
        </w:rPr>
        <w:t>(7)</w:t>
      </w:r>
      <w:r w:rsidRPr="005E4165">
        <w:rPr>
          <w:rFonts w:ascii="BIZ UDPゴシック" w:eastAsia="BIZ UDPゴシック" w:hAnsi="BIZ UDPゴシック"/>
          <w:sz w:val="24"/>
          <w:szCs w:val="24"/>
        </w:rPr>
        <w:t>彼</w:t>
      </w:r>
      <w:r w:rsidR="004E6077" w:rsidRPr="004E6077">
        <w:rPr>
          <w:rFonts w:ascii="BIZ UDPゴシック" w:eastAsia="BIZ UDPゴシック" w:hAnsi="BIZ UDPゴシック" w:hint="eastAsia"/>
          <w:sz w:val="24"/>
          <w:szCs w:val="24"/>
        </w:rPr>
        <w:t>［の軍隊］</w:t>
      </w:r>
      <w:r w:rsidRPr="005E4165">
        <w:rPr>
          <w:rFonts w:ascii="BIZ UDPゴシック" w:eastAsia="BIZ UDPゴシック" w:hAnsi="BIZ UDPゴシック"/>
          <w:sz w:val="24"/>
          <w:szCs w:val="24"/>
        </w:rPr>
        <w:t>は道のほとりの川からくんで飲み、それによって、そのこうべをあげるであろう。</w:t>
      </w:r>
      <w:r w:rsidR="004E6077">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詩篇</w:t>
      </w:r>
      <w:r w:rsidR="00401B4D" w:rsidRPr="007756B4">
        <w:rPr>
          <w:rFonts w:ascii="ＭＳ Ｐ明朝" w:eastAsia="ＭＳ Ｐ明朝" w:hAnsi="ＭＳ Ｐ明朝"/>
          <w:sz w:val="24"/>
          <w:szCs w:val="24"/>
        </w:rPr>
        <w:t>110</w:t>
      </w:r>
      <w:r w:rsidR="004E6077">
        <w:rPr>
          <w:rFonts w:ascii="ＭＳ Ｐ明朝" w:eastAsia="ＭＳ Ｐ明朝" w:hAnsi="ＭＳ Ｐ明朝" w:hint="eastAsia"/>
          <w:sz w:val="24"/>
          <w:szCs w:val="24"/>
        </w:rPr>
        <w:t>篇</w:t>
      </w:r>
      <w:r w:rsidR="00401B4D" w:rsidRPr="007756B4">
        <w:rPr>
          <w:rFonts w:ascii="ＭＳ Ｐ明朝" w:eastAsia="ＭＳ Ｐ明朝" w:hAnsi="ＭＳ Ｐ明朝"/>
          <w:sz w:val="24"/>
          <w:szCs w:val="24"/>
        </w:rPr>
        <w:t>1-7</w:t>
      </w:r>
      <w:r w:rsidR="004E6077">
        <w:rPr>
          <w:rFonts w:ascii="ＭＳ Ｐ明朝" w:eastAsia="ＭＳ Ｐ明朝" w:hAnsi="ＭＳ Ｐ明朝" w:hint="eastAsia"/>
          <w:sz w:val="24"/>
          <w:szCs w:val="24"/>
        </w:rPr>
        <w:t>節)</w:t>
      </w:r>
    </w:p>
    <w:p w14:paraId="32BC5D63" w14:textId="77777777" w:rsidR="00401B4D" w:rsidRPr="007756B4" w:rsidRDefault="00401B4D" w:rsidP="00BB4B4A">
      <w:pPr>
        <w:spacing w:line="240" w:lineRule="atLeast"/>
        <w:rPr>
          <w:rFonts w:ascii="ＭＳ Ｐ明朝" w:eastAsia="ＭＳ Ｐ明朝" w:hAnsi="ＭＳ Ｐ明朝"/>
          <w:sz w:val="24"/>
          <w:szCs w:val="24"/>
        </w:rPr>
      </w:pPr>
    </w:p>
    <w:p w14:paraId="7D90DCA7" w14:textId="747A5408" w:rsidR="004E6077" w:rsidRDefault="004E6077" w:rsidP="00FB3986">
      <w:pPr>
        <w:spacing w:line="240" w:lineRule="atLeast"/>
        <w:ind w:left="240" w:firstLine="240"/>
        <w:rPr>
          <w:rFonts w:ascii="ＭＳ Ｐ明朝" w:eastAsia="ＭＳ Ｐ明朝" w:hAnsi="ＭＳ Ｐ明朝"/>
          <w:sz w:val="24"/>
          <w:szCs w:val="24"/>
        </w:rPr>
      </w:pPr>
      <w:r w:rsidRPr="004E6077">
        <w:rPr>
          <w:rFonts w:ascii="BIZ UDPゴシック" w:eastAsia="BIZ UDPゴシック" w:hAnsi="BIZ UDPゴシック" w:hint="eastAsia"/>
          <w:sz w:val="24"/>
          <w:szCs w:val="24"/>
        </w:rPr>
        <w:t>主はこう仰せられる、『わたしは</w:t>
      </w:r>
      <w:r w:rsidRPr="00DE72EE">
        <w:rPr>
          <w:rFonts w:ascii="HGP明朝E" w:eastAsia="HGP明朝E" w:hAnsi="HGP明朝E" w:hint="eastAsia"/>
          <w:b/>
          <w:bCs/>
          <w:sz w:val="24"/>
          <w:szCs w:val="24"/>
        </w:rPr>
        <w:t>シオン</w:t>
      </w:r>
      <w:r w:rsidRPr="004E6077">
        <w:rPr>
          <w:rFonts w:ascii="BIZ UDPゴシック" w:eastAsia="BIZ UDPゴシック" w:hAnsi="BIZ UDPゴシック" w:hint="eastAsia"/>
          <w:sz w:val="24"/>
          <w:szCs w:val="24"/>
        </w:rPr>
        <w:t>に帰って、</w:t>
      </w:r>
      <w:r w:rsidRPr="00DE72EE">
        <w:rPr>
          <w:rFonts w:ascii="HGP明朝E" w:eastAsia="HGP明朝E" w:hAnsi="HGP明朝E" w:hint="eastAsia"/>
          <w:b/>
          <w:bCs/>
          <w:sz w:val="24"/>
          <w:szCs w:val="24"/>
        </w:rPr>
        <w:t>エルサレム</w:t>
      </w:r>
      <w:r w:rsidRPr="004E6077">
        <w:rPr>
          <w:rFonts w:ascii="BIZ UDPゴシック" w:eastAsia="BIZ UDPゴシック" w:hAnsi="BIZ UDPゴシック" w:hint="eastAsia"/>
          <w:sz w:val="24"/>
          <w:szCs w:val="24"/>
        </w:rPr>
        <w:t>の中に住む。</w:t>
      </w:r>
      <w:r w:rsidRPr="00DE72EE">
        <w:rPr>
          <w:rFonts w:ascii="HGP明朝E" w:eastAsia="HGP明朝E" w:hAnsi="HGP明朝E" w:hint="eastAsia"/>
          <w:b/>
          <w:bCs/>
          <w:sz w:val="24"/>
          <w:szCs w:val="24"/>
        </w:rPr>
        <w:t>エルサレム</w:t>
      </w:r>
      <w:r w:rsidRPr="004E6077">
        <w:rPr>
          <w:rFonts w:ascii="BIZ UDPゴシック" w:eastAsia="BIZ UDPゴシック" w:hAnsi="BIZ UDPゴシック" w:hint="eastAsia"/>
          <w:sz w:val="24"/>
          <w:szCs w:val="24"/>
        </w:rPr>
        <w:t>は忠信な町ととなえられ、万軍の主の山は聖なる山と、となえられる』。</w:t>
      </w:r>
      <w:r w:rsidRPr="004E6077">
        <w:rPr>
          <w:rFonts w:ascii="ＭＳ Ｐ明朝" w:eastAsia="ＭＳ Ｐ明朝" w:hAnsi="ＭＳ Ｐ明朝"/>
          <w:sz w:val="24"/>
          <w:szCs w:val="24"/>
        </w:rPr>
        <w:lastRenderedPageBreak/>
        <w:t>(</w:t>
      </w:r>
      <w:r>
        <w:rPr>
          <w:rFonts w:ascii="ＭＳ Ｐ明朝" w:eastAsia="ＭＳ Ｐ明朝" w:hAnsi="ＭＳ Ｐ明朝" w:hint="eastAsia"/>
          <w:sz w:val="24"/>
          <w:szCs w:val="24"/>
        </w:rPr>
        <w:t>ゼカリヤ</w:t>
      </w:r>
      <w:r w:rsidRPr="004E6077">
        <w:rPr>
          <w:rFonts w:ascii="ＭＳ Ｐ明朝" w:eastAsia="ＭＳ Ｐ明朝" w:hAnsi="ＭＳ Ｐ明朝"/>
          <w:sz w:val="24"/>
          <w:szCs w:val="24"/>
        </w:rPr>
        <w:t>8</w:t>
      </w:r>
      <w:r>
        <w:rPr>
          <w:rFonts w:ascii="ＭＳ Ｐ明朝" w:eastAsia="ＭＳ Ｐ明朝" w:hAnsi="ＭＳ Ｐ明朝" w:hint="eastAsia"/>
          <w:sz w:val="24"/>
          <w:szCs w:val="24"/>
        </w:rPr>
        <w:t>章</w:t>
      </w:r>
      <w:r w:rsidRPr="004E6077">
        <w:rPr>
          <w:rFonts w:ascii="ＭＳ Ｐ明朝" w:eastAsia="ＭＳ Ｐ明朝" w:hAnsi="ＭＳ Ｐ明朝"/>
          <w:sz w:val="24"/>
          <w:szCs w:val="24"/>
        </w:rPr>
        <w:t>3</w:t>
      </w:r>
      <w:r>
        <w:rPr>
          <w:rFonts w:ascii="ＭＳ Ｐ明朝" w:eastAsia="ＭＳ Ｐ明朝" w:hAnsi="ＭＳ Ｐ明朝" w:hint="eastAsia"/>
          <w:sz w:val="24"/>
          <w:szCs w:val="24"/>
        </w:rPr>
        <w:t>節</w:t>
      </w:r>
      <w:r w:rsidRPr="004E6077">
        <w:rPr>
          <w:rFonts w:ascii="ＭＳ Ｐ明朝" w:eastAsia="ＭＳ Ｐ明朝" w:hAnsi="ＭＳ Ｐ明朝"/>
          <w:sz w:val="24"/>
          <w:szCs w:val="24"/>
        </w:rPr>
        <w:t>)</w:t>
      </w:r>
    </w:p>
    <w:p w14:paraId="0BBBD2C5" w14:textId="77777777" w:rsidR="00401B4D" w:rsidRPr="007756B4" w:rsidRDefault="00401B4D" w:rsidP="00BB4B4A">
      <w:pPr>
        <w:spacing w:line="240" w:lineRule="atLeast"/>
        <w:rPr>
          <w:rFonts w:ascii="ＭＳ Ｐ明朝" w:eastAsia="ＭＳ Ｐ明朝" w:hAnsi="ＭＳ Ｐ明朝"/>
          <w:sz w:val="24"/>
          <w:szCs w:val="24"/>
        </w:rPr>
      </w:pPr>
    </w:p>
    <w:p w14:paraId="399B2430" w14:textId="18A122E9" w:rsidR="004E6077" w:rsidRDefault="004E6077" w:rsidP="00FB3986">
      <w:pPr>
        <w:spacing w:line="240" w:lineRule="atLeast"/>
        <w:ind w:left="240" w:firstLine="240"/>
        <w:rPr>
          <w:rFonts w:ascii="ＭＳ Ｐ明朝" w:eastAsia="ＭＳ Ｐ明朝" w:hAnsi="ＭＳ Ｐ明朝"/>
          <w:sz w:val="24"/>
          <w:szCs w:val="24"/>
        </w:rPr>
      </w:pPr>
      <w:r w:rsidRPr="00DE72EE">
        <w:rPr>
          <w:rFonts w:ascii="HGP明朝E" w:eastAsia="HGP明朝E" w:hAnsi="HGP明朝E" w:hint="eastAsia"/>
          <w:b/>
          <w:bCs/>
          <w:sz w:val="24"/>
          <w:szCs w:val="24"/>
        </w:rPr>
        <w:t>シオン</w:t>
      </w:r>
      <w:r w:rsidRPr="00DE72EE">
        <w:rPr>
          <w:rFonts w:ascii="BIZ UDPゴシック" w:eastAsia="BIZ UDPゴシック" w:hAnsi="BIZ UDPゴシック" w:hint="eastAsia"/>
          <w:sz w:val="24"/>
          <w:szCs w:val="24"/>
        </w:rPr>
        <w:t>の娘よ、大いに喜べ、</w:t>
      </w:r>
      <w:r w:rsidRPr="00DE72EE">
        <w:rPr>
          <w:rFonts w:ascii="HGP明朝E" w:eastAsia="HGP明朝E" w:hAnsi="HGP明朝E" w:hint="eastAsia"/>
          <w:b/>
          <w:bCs/>
          <w:sz w:val="24"/>
          <w:szCs w:val="24"/>
        </w:rPr>
        <w:t>エルサレム</w:t>
      </w:r>
      <w:r w:rsidRPr="00DE72EE">
        <w:rPr>
          <w:rFonts w:ascii="BIZ UDPゴシック" w:eastAsia="BIZ UDPゴシック" w:hAnsi="BIZ UDPゴシック" w:hint="eastAsia"/>
          <w:sz w:val="24"/>
          <w:szCs w:val="24"/>
        </w:rPr>
        <w:t>の娘よ、呼ばわれ[喜びの声をあげよ]。見よ、あなたの王はあなたの所に来る。彼は義なる者であって勝利を得、柔和であって、ろばに乗る。すなわち、ろばの子である子馬に乗る。</w:t>
      </w:r>
      <w:r w:rsidRPr="004E6077">
        <w:rPr>
          <w:rFonts w:ascii="ＭＳ Ｐ明朝" w:eastAsia="ＭＳ Ｐ明朝" w:hAnsi="ＭＳ Ｐ明朝"/>
          <w:sz w:val="24"/>
          <w:szCs w:val="24"/>
        </w:rPr>
        <w:t>(</w:t>
      </w:r>
      <w:r>
        <w:rPr>
          <w:rFonts w:ascii="ＭＳ Ｐ明朝" w:eastAsia="ＭＳ Ｐ明朝" w:hAnsi="ＭＳ Ｐ明朝" w:hint="eastAsia"/>
          <w:sz w:val="24"/>
          <w:szCs w:val="24"/>
        </w:rPr>
        <w:t>ゼカリヤ</w:t>
      </w:r>
      <w:r w:rsidRPr="004E6077">
        <w:rPr>
          <w:rFonts w:ascii="ＭＳ Ｐ明朝" w:eastAsia="ＭＳ Ｐ明朝" w:hAnsi="ＭＳ Ｐ明朝"/>
          <w:sz w:val="24"/>
          <w:szCs w:val="24"/>
        </w:rPr>
        <w:t>9</w:t>
      </w:r>
      <w:r>
        <w:rPr>
          <w:rFonts w:ascii="ＭＳ Ｐ明朝" w:eastAsia="ＭＳ Ｐ明朝" w:hAnsi="ＭＳ Ｐ明朝" w:hint="eastAsia"/>
          <w:sz w:val="24"/>
          <w:szCs w:val="24"/>
        </w:rPr>
        <w:t>章</w:t>
      </w:r>
      <w:r w:rsidRPr="004E6077">
        <w:rPr>
          <w:rFonts w:ascii="ＭＳ Ｐ明朝" w:eastAsia="ＭＳ Ｐ明朝" w:hAnsi="ＭＳ Ｐ明朝"/>
          <w:sz w:val="24"/>
          <w:szCs w:val="24"/>
        </w:rPr>
        <w:t>9</w:t>
      </w:r>
      <w:r>
        <w:rPr>
          <w:rFonts w:ascii="ＭＳ Ｐ明朝" w:eastAsia="ＭＳ Ｐ明朝" w:hAnsi="ＭＳ Ｐ明朝" w:hint="eastAsia"/>
          <w:sz w:val="24"/>
          <w:szCs w:val="24"/>
        </w:rPr>
        <w:t>節</w:t>
      </w:r>
      <w:r w:rsidRPr="004E6077">
        <w:rPr>
          <w:rFonts w:ascii="ＭＳ Ｐ明朝" w:eastAsia="ＭＳ Ｐ明朝" w:hAnsi="ＭＳ Ｐ明朝"/>
          <w:sz w:val="24"/>
          <w:szCs w:val="24"/>
        </w:rPr>
        <w:t>)</w:t>
      </w:r>
    </w:p>
    <w:p w14:paraId="75C2B13E" w14:textId="77777777" w:rsidR="00401B4D" w:rsidRPr="007756B4" w:rsidRDefault="00401B4D" w:rsidP="00BB4B4A">
      <w:pPr>
        <w:spacing w:line="240" w:lineRule="atLeast"/>
        <w:rPr>
          <w:rFonts w:ascii="ＭＳ Ｐ明朝" w:eastAsia="ＭＳ Ｐ明朝" w:hAnsi="ＭＳ Ｐ明朝"/>
          <w:sz w:val="24"/>
          <w:szCs w:val="24"/>
        </w:rPr>
      </w:pPr>
    </w:p>
    <w:p w14:paraId="6A6CF928" w14:textId="08CE24A2" w:rsidR="00DE72EE" w:rsidRDefault="00DE72EE" w:rsidP="00FB3986">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DE72EE">
        <w:rPr>
          <w:rFonts w:ascii="ＭＳ Ｐ明朝" w:eastAsia="ＭＳ Ｐ明朝" w:hAnsi="ＭＳ Ｐ明朝"/>
          <w:sz w:val="24"/>
          <w:szCs w:val="24"/>
        </w:rPr>
        <w:t>2</w:t>
      </w:r>
      <w:r>
        <w:rPr>
          <w:rFonts w:ascii="ＭＳ Ｐ明朝" w:eastAsia="ＭＳ Ｐ明朝" w:hAnsi="ＭＳ Ｐ明朝" w:hint="eastAsia"/>
          <w:sz w:val="24"/>
          <w:szCs w:val="24"/>
        </w:rPr>
        <w:t>）</w:t>
      </w:r>
      <w:r w:rsidRPr="00DE72EE">
        <w:rPr>
          <w:rFonts w:ascii="BIZ UDPゴシック" w:eastAsia="BIZ UDPゴシック" w:hAnsi="BIZ UDPゴシック"/>
          <w:sz w:val="24"/>
          <w:szCs w:val="24"/>
        </w:rPr>
        <w:t>わたしは万国の民を集めて、エルサレムを攻め撃たせる。町は取られ、家はかすめられ、女は犯され、町の半ばは捕えられて行く。しかし残りの民は町から断たれることはない。</w:t>
      </w:r>
      <w:r w:rsidRPr="00DE72EE">
        <w:rPr>
          <w:rFonts w:ascii="ＭＳ Ｐ明朝" w:eastAsia="ＭＳ Ｐ明朝" w:hAnsi="ＭＳ Ｐ明朝"/>
          <w:sz w:val="24"/>
          <w:szCs w:val="24"/>
        </w:rPr>
        <w:t>(3)</w:t>
      </w:r>
      <w:r w:rsidRPr="00DE72EE">
        <w:rPr>
          <w:rFonts w:ascii="BIZ UDPゴシック" w:eastAsia="BIZ UDPゴシック" w:hAnsi="BIZ UDPゴシック"/>
          <w:sz w:val="24"/>
          <w:szCs w:val="24"/>
        </w:rPr>
        <w:t>その時、主は出てきて、いくさの日にみずから戦われる時のように、それらの国びとと戦われる。</w:t>
      </w:r>
      <w:r w:rsidRPr="00DE72EE">
        <w:rPr>
          <w:rFonts w:ascii="ＭＳ Ｐ明朝" w:eastAsia="ＭＳ Ｐ明朝" w:hAnsi="ＭＳ Ｐ明朝"/>
          <w:sz w:val="24"/>
          <w:szCs w:val="24"/>
        </w:rPr>
        <w:t>(4)</w:t>
      </w:r>
      <w:r w:rsidRPr="00DE72EE">
        <w:rPr>
          <w:rFonts w:ascii="BIZ UDPゴシック" w:eastAsia="BIZ UDPゴシック" w:hAnsi="BIZ UDPゴシック"/>
          <w:sz w:val="24"/>
          <w:szCs w:val="24"/>
        </w:rPr>
        <w:t>その日には彼の足が、東の方エルサレムの前にあるオリブ山の上に立つ。そしてオリブ山は、非常に広い一つの谷によって、東から西に二つに裂け、その山の半ばは北に、半ばは南に移り、</w:t>
      </w:r>
      <w:r w:rsidRPr="00DE72EE">
        <w:rPr>
          <w:rFonts w:ascii="ＭＳ Ｐ明朝" w:eastAsia="ＭＳ Ｐ明朝" w:hAnsi="ＭＳ Ｐ明朝" w:hint="eastAsia"/>
          <w:sz w:val="24"/>
          <w:szCs w:val="24"/>
        </w:rPr>
        <w:t>（ゼカリヤ</w:t>
      </w:r>
      <w:r w:rsidRPr="00DE72EE">
        <w:rPr>
          <w:rFonts w:ascii="ＭＳ Ｐ明朝" w:eastAsia="ＭＳ Ｐ明朝" w:hAnsi="ＭＳ Ｐ明朝"/>
          <w:sz w:val="24"/>
          <w:szCs w:val="24"/>
        </w:rPr>
        <w:t>14章2-4節前半）</w:t>
      </w:r>
    </w:p>
    <w:p w14:paraId="775F6B68" w14:textId="77777777" w:rsidR="00401B4D" w:rsidRPr="007756B4" w:rsidRDefault="00401B4D" w:rsidP="00BB4B4A">
      <w:pPr>
        <w:spacing w:line="240" w:lineRule="atLeast"/>
        <w:rPr>
          <w:rFonts w:ascii="ＭＳ Ｐ明朝" w:eastAsia="ＭＳ Ｐ明朝" w:hAnsi="ＭＳ Ｐ明朝"/>
          <w:sz w:val="24"/>
          <w:szCs w:val="24"/>
        </w:rPr>
      </w:pPr>
    </w:p>
    <w:p w14:paraId="33801184" w14:textId="7F545A7B" w:rsidR="00401B4D" w:rsidRPr="007756B4" w:rsidRDefault="00DE72EE" w:rsidP="00FB3986">
      <w:pPr>
        <w:spacing w:line="240" w:lineRule="atLeast"/>
        <w:ind w:left="240" w:firstLine="240"/>
        <w:rPr>
          <w:rFonts w:ascii="ＭＳ Ｐ明朝" w:eastAsia="ＭＳ Ｐ明朝" w:hAnsi="ＭＳ Ｐ明朝"/>
          <w:sz w:val="24"/>
          <w:szCs w:val="24"/>
        </w:rPr>
      </w:pPr>
      <w:r w:rsidRPr="00DE72EE">
        <w:rPr>
          <w:rFonts w:ascii="BIZ UDPゴシック" w:eastAsia="BIZ UDPゴシック" w:hAnsi="BIZ UDPゴシック" w:hint="eastAsia"/>
          <w:sz w:val="24"/>
          <w:szCs w:val="24"/>
        </w:rPr>
        <w:t>なお、わたしが見ていると、見よ、小羊がシオンの山に立っていた。また、十四万四千の人々が小羊と共におり、その額に小羊の名とその父の名とが書かれていた。</w:t>
      </w:r>
      <w:r w:rsidRPr="00DE72EE">
        <w:rPr>
          <w:rFonts w:ascii="ＭＳ Ｐ明朝" w:eastAsia="ＭＳ Ｐ明朝" w:hAnsi="ＭＳ Ｐ明朝"/>
          <w:sz w:val="24"/>
          <w:szCs w:val="24"/>
        </w:rPr>
        <w:t xml:space="preserve"> (</w:t>
      </w:r>
      <w:r>
        <w:rPr>
          <w:rFonts w:ascii="ＭＳ Ｐ明朝" w:eastAsia="ＭＳ Ｐ明朝" w:hAnsi="ＭＳ Ｐ明朝" w:hint="eastAsia"/>
          <w:sz w:val="24"/>
          <w:szCs w:val="24"/>
        </w:rPr>
        <w:t>黙示録</w:t>
      </w:r>
      <w:r w:rsidRPr="00DE72EE">
        <w:rPr>
          <w:rFonts w:ascii="ＭＳ Ｐ明朝" w:eastAsia="ＭＳ Ｐ明朝" w:hAnsi="ＭＳ Ｐ明朝"/>
          <w:sz w:val="24"/>
          <w:szCs w:val="24"/>
        </w:rPr>
        <w:t>14</w:t>
      </w:r>
      <w:r>
        <w:rPr>
          <w:rFonts w:ascii="ＭＳ Ｐ明朝" w:eastAsia="ＭＳ Ｐ明朝" w:hAnsi="ＭＳ Ｐ明朝" w:hint="eastAsia"/>
          <w:sz w:val="24"/>
          <w:szCs w:val="24"/>
        </w:rPr>
        <w:t>章</w:t>
      </w:r>
      <w:r w:rsidRPr="00DE72EE">
        <w:rPr>
          <w:rFonts w:ascii="ＭＳ Ｐ明朝" w:eastAsia="ＭＳ Ｐ明朝" w:hAnsi="ＭＳ Ｐ明朝"/>
          <w:sz w:val="24"/>
          <w:szCs w:val="24"/>
        </w:rPr>
        <w:t>1</w:t>
      </w:r>
      <w:r>
        <w:rPr>
          <w:rFonts w:ascii="ＭＳ Ｐ明朝" w:eastAsia="ＭＳ Ｐ明朝" w:hAnsi="ＭＳ Ｐ明朝" w:hint="eastAsia"/>
          <w:sz w:val="24"/>
          <w:szCs w:val="24"/>
        </w:rPr>
        <w:t>節</w:t>
      </w:r>
      <w:r w:rsidRPr="00DE72EE">
        <w:rPr>
          <w:rFonts w:ascii="ＭＳ Ｐ明朝" w:eastAsia="ＭＳ Ｐ明朝" w:hAnsi="ＭＳ Ｐ明朝"/>
          <w:sz w:val="24"/>
          <w:szCs w:val="24"/>
        </w:rPr>
        <w:t>)</w:t>
      </w:r>
    </w:p>
    <w:p w14:paraId="532CC81F" w14:textId="77777777" w:rsidR="00401B4D" w:rsidRDefault="00401B4D" w:rsidP="00BB4B4A">
      <w:pPr>
        <w:spacing w:line="240" w:lineRule="atLeast"/>
        <w:rPr>
          <w:rFonts w:ascii="ＭＳ Ｐ明朝" w:eastAsia="ＭＳ Ｐ明朝" w:hAnsi="ＭＳ Ｐ明朝"/>
          <w:sz w:val="24"/>
          <w:szCs w:val="24"/>
        </w:rPr>
      </w:pPr>
    </w:p>
    <w:p w14:paraId="07666186" w14:textId="400DD799" w:rsidR="00DE72EE" w:rsidRPr="007756B4" w:rsidRDefault="00FB3986" w:rsidP="00FB3986">
      <w:pPr>
        <w:spacing w:line="240" w:lineRule="atLeast"/>
        <w:ind w:left="240" w:firstLine="240"/>
        <w:rPr>
          <w:rFonts w:ascii="ＭＳ Ｐ明朝" w:eastAsia="ＭＳ Ｐ明朝" w:hAnsi="ＭＳ Ｐ明朝"/>
          <w:sz w:val="24"/>
          <w:szCs w:val="24"/>
        </w:rPr>
      </w:pPr>
      <w:r>
        <w:rPr>
          <w:rFonts w:ascii="BIZ UDPゴシック" w:eastAsia="BIZ UDPゴシック" w:hAnsi="BIZ UDPゴシック" w:hint="eastAsia"/>
          <w:sz w:val="24"/>
          <w:szCs w:val="24"/>
        </w:rPr>
        <w:t>そして</w:t>
      </w:r>
      <w:r w:rsidR="00DE72EE" w:rsidRPr="00DE72EE">
        <w:rPr>
          <w:rFonts w:ascii="BIZ UDPゴシック" w:eastAsia="BIZ UDPゴシック" w:hAnsi="BIZ UDPゴシック" w:hint="eastAsia"/>
          <w:sz w:val="24"/>
          <w:szCs w:val="24"/>
        </w:rPr>
        <w:t>、その</w:t>
      </w:r>
      <w:r w:rsidR="00DE72EE" w:rsidRPr="00DE72EE">
        <w:rPr>
          <w:rFonts w:ascii="ＭＳ Ｐ明朝" w:eastAsia="ＭＳ Ｐ明朝" w:hAnsi="ＭＳ Ｐ明朝"/>
          <w:sz w:val="24"/>
          <w:szCs w:val="24"/>
        </w:rPr>
        <w:t>[ハルマゲドンの殺戮の]</w:t>
      </w:r>
      <w:r w:rsidR="00DE72EE" w:rsidRPr="00DE72EE">
        <w:rPr>
          <w:rFonts w:ascii="BIZ UDPゴシック" w:eastAsia="BIZ UDPゴシック" w:hAnsi="BIZ UDPゴシック" w:hint="eastAsia"/>
          <w:sz w:val="24"/>
          <w:szCs w:val="24"/>
        </w:rPr>
        <w:t>酒ぶねが都</w:t>
      </w:r>
      <w:r w:rsidR="00DE72EE" w:rsidRPr="00DE72EE">
        <w:rPr>
          <w:rFonts w:ascii="ＭＳ Ｐ明朝" w:eastAsia="ＭＳ Ｐ明朝" w:hAnsi="ＭＳ Ｐ明朝" w:hint="eastAsia"/>
          <w:sz w:val="24"/>
          <w:szCs w:val="24"/>
        </w:rPr>
        <w:t>[エルサレム]</w:t>
      </w:r>
      <w:r w:rsidR="00DE72EE" w:rsidRPr="00DE72EE">
        <w:rPr>
          <w:rFonts w:ascii="BIZ UDPゴシック" w:eastAsia="BIZ UDPゴシック" w:hAnsi="BIZ UDPゴシック" w:hint="eastAsia"/>
          <w:sz w:val="24"/>
          <w:szCs w:val="24"/>
        </w:rPr>
        <w:t>の外で踏まれた。すると、血が酒ぶねから流れ出て、馬のくつわにとどくほどになり、一千六百丁にわたってひろがった。</w:t>
      </w:r>
      <w:r w:rsidR="00DE72EE" w:rsidRPr="00DE72EE">
        <w:rPr>
          <w:rFonts w:ascii="ＭＳ Ｐ明朝" w:eastAsia="ＭＳ Ｐ明朝" w:hAnsi="ＭＳ Ｐ明朝"/>
          <w:sz w:val="24"/>
          <w:szCs w:val="24"/>
        </w:rPr>
        <w:t>(</w:t>
      </w:r>
      <w:r w:rsidR="00DE72EE">
        <w:rPr>
          <w:rFonts w:ascii="ＭＳ Ｐ明朝" w:eastAsia="ＭＳ Ｐ明朝" w:hAnsi="ＭＳ Ｐ明朝" w:hint="eastAsia"/>
          <w:sz w:val="24"/>
          <w:szCs w:val="24"/>
        </w:rPr>
        <w:t>黙示録</w:t>
      </w:r>
      <w:r w:rsidR="00DE72EE" w:rsidRPr="00DE72EE">
        <w:rPr>
          <w:rFonts w:ascii="ＭＳ Ｐ明朝" w:eastAsia="ＭＳ Ｐ明朝" w:hAnsi="ＭＳ Ｐ明朝"/>
          <w:sz w:val="24"/>
          <w:szCs w:val="24"/>
        </w:rPr>
        <w:t>14</w:t>
      </w:r>
      <w:r w:rsidR="00DE72EE">
        <w:rPr>
          <w:rFonts w:ascii="ＭＳ Ｐ明朝" w:eastAsia="ＭＳ Ｐ明朝" w:hAnsi="ＭＳ Ｐ明朝" w:hint="eastAsia"/>
          <w:sz w:val="24"/>
          <w:szCs w:val="24"/>
        </w:rPr>
        <w:t>章</w:t>
      </w:r>
      <w:r w:rsidR="00DE72EE" w:rsidRPr="00DE72EE">
        <w:rPr>
          <w:rFonts w:ascii="ＭＳ Ｐ明朝" w:eastAsia="ＭＳ Ｐ明朝" w:hAnsi="ＭＳ Ｐ明朝"/>
          <w:sz w:val="24"/>
          <w:szCs w:val="24"/>
        </w:rPr>
        <w:t>20</w:t>
      </w:r>
      <w:r w:rsidR="00DE72EE">
        <w:rPr>
          <w:rFonts w:ascii="ＭＳ Ｐ明朝" w:eastAsia="ＭＳ Ｐ明朝" w:hAnsi="ＭＳ Ｐ明朝" w:hint="eastAsia"/>
          <w:sz w:val="24"/>
          <w:szCs w:val="24"/>
        </w:rPr>
        <w:t>節</w:t>
      </w:r>
      <w:r w:rsidR="00DE72EE" w:rsidRPr="00DE72EE">
        <w:rPr>
          <w:rFonts w:ascii="ＭＳ Ｐ明朝" w:eastAsia="ＭＳ Ｐ明朝" w:hAnsi="ＭＳ Ｐ明朝"/>
          <w:sz w:val="24"/>
          <w:szCs w:val="24"/>
        </w:rPr>
        <w:t>)</w:t>
      </w:r>
    </w:p>
    <w:p w14:paraId="4764FB85" w14:textId="77777777" w:rsidR="00401B4D" w:rsidRPr="007756B4" w:rsidRDefault="00401B4D" w:rsidP="00BB4B4A">
      <w:pPr>
        <w:spacing w:line="240" w:lineRule="atLeast"/>
        <w:rPr>
          <w:rFonts w:ascii="ＭＳ Ｐ明朝" w:eastAsia="ＭＳ Ｐ明朝" w:hAnsi="ＭＳ Ｐ明朝"/>
          <w:sz w:val="24"/>
          <w:szCs w:val="24"/>
        </w:rPr>
      </w:pPr>
    </w:p>
    <w:p w14:paraId="0811EF97" w14:textId="5AEF3DE2" w:rsidR="00401B4D" w:rsidRPr="007756B4" w:rsidRDefault="00233E23" w:rsidP="00BB4B4A">
      <w:pPr>
        <w:spacing w:line="240" w:lineRule="atLeast"/>
        <w:ind w:firstLine="240"/>
        <w:rPr>
          <w:rFonts w:ascii="ＭＳ Ｐ明朝" w:eastAsia="ＭＳ Ｐ明朝" w:hAnsi="ＭＳ Ｐ明朝"/>
          <w:sz w:val="24"/>
          <w:szCs w:val="24"/>
        </w:rPr>
      </w:pPr>
      <w:r w:rsidRPr="00233E23">
        <w:rPr>
          <w:rFonts w:ascii="ＭＳ Ｐ明朝" w:eastAsia="ＭＳ Ｐ明朝" w:hAnsi="ＭＳ Ｐ明朝" w:hint="eastAsia"/>
          <w:sz w:val="24"/>
          <w:szCs w:val="24"/>
        </w:rPr>
        <w:t>艱難期の最終的な戦いの中心がエルサレムであることについて、聖書全体が圧倒的なまでに明確な証言を与えているにもかかわらず、</w:t>
      </w:r>
      <w:r>
        <w:rPr>
          <w:rFonts w:ascii="ＭＳ Ｐ明朝" w:eastAsia="ＭＳ Ｐ明朝" w:hAnsi="ＭＳ Ｐ明朝"/>
          <w:sz w:val="24"/>
          <w:szCs w:val="24"/>
        </w:rPr>
        <w:fldChar w:fldCharType="begin"/>
      </w:r>
      <w:r>
        <w:rPr>
          <w:rFonts w:ascii="ＭＳ Ｐ明朝" w:eastAsia="ＭＳ Ｐ明朝" w:hAnsi="ＭＳ Ｐ明朝" w:hint="eastAsia"/>
          <w:sz w:val="24"/>
          <w:szCs w:val="24"/>
        </w:rPr>
        <w:instrText>HYPERLINK "https://jpn.bible/kougo/rev"</w:instrText>
      </w:r>
      <w:r>
        <w:rPr>
          <w:rFonts w:ascii="ＭＳ Ｐ明朝" w:eastAsia="ＭＳ Ｐ明朝" w:hAnsi="ＭＳ Ｐ明朝"/>
          <w:sz w:val="24"/>
          <w:szCs w:val="24"/>
        </w:rPr>
        <w:instrText xml:space="preserve"> \l "16:16" \o "</w:instrText>
      </w:r>
      <w:r>
        <w:rPr>
          <w:rFonts w:ascii="ＭＳ Ｐ明朝" w:eastAsia="ＭＳ Ｐ明朝" w:hAnsi="ＭＳ Ｐ明朝" w:hint="eastAsia"/>
          <w:sz w:val="24"/>
          <w:szCs w:val="24"/>
        </w:rPr>
        <w:instrText>三つの霊は、ヘブル語でハルマゲドンという所に、王たちを召集した。</w:instrText>
      </w:r>
      <w:r>
        <w:rPr>
          <w:rFonts w:ascii="ＭＳ Ｐ明朝" w:eastAsia="ＭＳ Ｐ明朝" w:hAnsi="ＭＳ Ｐ明朝"/>
          <w:sz w:val="24"/>
          <w:szCs w:val="24"/>
        </w:rPr>
        <w:instrText xml:space="preserve"> "</w:instrText>
      </w:r>
      <w:r>
        <w:rPr>
          <w:rFonts w:ascii="ＭＳ Ｐ明朝" w:eastAsia="ＭＳ Ｐ明朝" w:hAnsi="ＭＳ Ｐ明朝"/>
          <w:sz w:val="24"/>
          <w:szCs w:val="24"/>
        </w:rPr>
      </w:r>
      <w:r>
        <w:rPr>
          <w:rFonts w:ascii="ＭＳ Ｐ明朝" w:eastAsia="ＭＳ Ｐ明朝" w:hAnsi="ＭＳ Ｐ明朝"/>
          <w:sz w:val="24"/>
          <w:szCs w:val="24"/>
        </w:rPr>
        <w:fldChar w:fldCharType="separate"/>
      </w:r>
      <w:r w:rsidRPr="00332C46">
        <w:rPr>
          <w:rStyle w:val="a7"/>
          <w:rFonts w:ascii="ＭＳ Ｐ明朝" w:eastAsia="ＭＳ Ｐ明朝" w:hAnsi="ＭＳ Ｐ明朝" w:hint="eastAsia"/>
          <w:sz w:val="24"/>
          <w:szCs w:val="24"/>
        </w:rPr>
        <w:t>黙示録</w:t>
      </w:r>
      <w:r w:rsidRPr="00332C46">
        <w:rPr>
          <w:rStyle w:val="a7"/>
          <w:rFonts w:ascii="ＭＳ Ｐ明朝" w:eastAsia="ＭＳ Ｐ明朝" w:hAnsi="ＭＳ Ｐ明朝"/>
          <w:sz w:val="24"/>
          <w:szCs w:val="24"/>
        </w:rPr>
        <w:t>16章16節</w:t>
      </w:r>
      <w:r>
        <w:rPr>
          <w:rFonts w:ascii="ＭＳ Ｐ明朝" w:eastAsia="ＭＳ Ｐ明朝" w:hAnsi="ＭＳ Ｐ明朝"/>
          <w:sz w:val="24"/>
          <w:szCs w:val="24"/>
        </w:rPr>
        <w:fldChar w:fldCharType="end"/>
      </w:r>
      <w:r w:rsidRPr="00233E23">
        <w:rPr>
          <w:rFonts w:ascii="ＭＳ Ｐ明朝" w:eastAsia="ＭＳ Ｐ明朝" w:hAnsi="ＭＳ Ｐ明朝"/>
          <w:sz w:val="24"/>
          <w:szCs w:val="24"/>
        </w:rPr>
        <w:t>に一度だけ登場する「アルマゲドン」という名称（いわゆるハパックス・レゴメノン）に対する誤解が、これらの出来事の正しい解釈に対して、これほどまでに大きく、しかも否定的な影響を及ぼしてきたという事実は、実に不可解であると言わざるを得ません。</w:t>
      </w:r>
      <w:r w:rsidR="00401B4D" w:rsidRPr="007756B4">
        <w:rPr>
          <w:rFonts w:ascii="ＭＳ Ｐ明朝" w:eastAsia="ＭＳ Ｐ明朝" w:hAnsi="ＭＳ Ｐ明朝"/>
          <w:sz w:val="24"/>
          <w:szCs w:val="24"/>
        </w:rPr>
        <w:t>そこで、この言葉の本当の語源について少し説明する必要があります。 まず、「メギド」と「ハルマゲドン」の類似性は、</w:t>
      </w:r>
      <w:r w:rsidR="00332C46">
        <w:rPr>
          <w:rFonts w:ascii="ＭＳ Ｐ明朝" w:eastAsia="ＭＳ Ｐ明朝" w:hAnsi="ＭＳ Ｐ明朝" w:hint="eastAsia"/>
          <w:sz w:val="24"/>
          <w:szCs w:val="24"/>
        </w:rPr>
        <w:t>七十人訳</w:t>
      </w:r>
      <w:r w:rsidR="00401B4D" w:rsidRPr="007756B4">
        <w:rPr>
          <w:rFonts w:ascii="ＭＳ Ｐ明朝" w:eastAsia="ＭＳ Ｐ明朝" w:hAnsi="ＭＳ Ｐ明朝"/>
          <w:sz w:val="24"/>
          <w:szCs w:val="24"/>
        </w:rPr>
        <w:t>で最も一般的なメギドの音訳（例：</w:t>
      </w:r>
      <w:hyperlink r:id="rId170" w:anchor="12:21" w:tooltip="タアナクの王ひとり。メギドの王ひとり。 " w:history="1">
        <w:r w:rsidR="00401B4D" w:rsidRPr="007A033D">
          <w:rPr>
            <w:rStyle w:val="a7"/>
            <w:rFonts w:ascii="ＭＳ Ｐ明朝" w:eastAsia="ＭＳ Ｐ明朝" w:hAnsi="ＭＳ Ｐ明朝"/>
            <w:sz w:val="24"/>
            <w:szCs w:val="24"/>
          </w:rPr>
          <w:t>ヨシュ</w:t>
        </w:r>
        <w:r w:rsidR="00332C46" w:rsidRPr="007A033D">
          <w:rPr>
            <w:rStyle w:val="a7"/>
            <w:rFonts w:ascii="ＭＳ Ｐ明朝" w:eastAsia="ＭＳ Ｐ明朝" w:hAnsi="ＭＳ Ｐ明朝"/>
            <w:sz w:val="24"/>
            <w:szCs w:val="24"/>
          </w:rPr>
          <w:t>ア</w:t>
        </w:r>
        <w:r w:rsidR="00401B4D" w:rsidRPr="007A033D">
          <w:rPr>
            <w:rStyle w:val="a7"/>
            <w:rFonts w:ascii="ＭＳ Ｐ明朝" w:eastAsia="ＭＳ Ｐ明朝" w:hAnsi="ＭＳ Ｐ明朝"/>
            <w:sz w:val="24"/>
            <w:szCs w:val="24"/>
          </w:rPr>
          <w:t>12</w:t>
        </w:r>
        <w:r w:rsidR="00332C46" w:rsidRPr="007A033D">
          <w:rPr>
            <w:rStyle w:val="a7"/>
            <w:rFonts w:ascii="ＭＳ Ｐ明朝" w:eastAsia="ＭＳ Ｐ明朝" w:hAnsi="ＭＳ Ｐ明朝"/>
            <w:sz w:val="24"/>
            <w:szCs w:val="24"/>
          </w:rPr>
          <w:t>章</w:t>
        </w:r>
        <w:r w:rsidR="00401B4D" w:rsidRPr="007A033D">
          <w:rPr>
            <w:rStyle w:val="a7"/>
            <w:rFonts w:ascii="ＭＳ Ｐ明朝" w:eastAsia="ＭＳ Ｐ明朝" w:hAnsi="ＭＳ Ｐ明朝"/>
            <w:sz w:val="24"/>
            <w:szCs w:val="24"/>
          </w:rPr>
          <w:t>21</w:t>
        </w:r>
        <w:r w:rsidR="00332C46" w:rsidRPr="007A033D">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）と</w:t>
      </w:r>
      <w:hyperlink r:id="rId171" w:anchor="16:16" w:tooltip="三つの霊は、ヘブル語でハルマゲドンという所に、王たちを召集した。 " w:history="1">
        <w:r w:rsidR="007A033D" w:rsidRPr="00332C46">
          <w:rPr>
            <w:rStyle w:val="a7"/>
            <w:rFonts w:ascii="ＭＳ Ｐ明朝" w:eastAsia="ＭＳ Ｐ明朝" w:hAnsi="ＭＳ Ｐ明朝" w:hint="eastAsia"/>
            <w:sz w:val="24"/>
            <w:szCs w:val="24"/>
          </w:rPr>
          <w:t>黙示録</w:t>
        </w:r>
        <w:r w:rsidR="007A033D" w:rsidRPr="00332C46">
          <w:rPr>
            <w:rStyle w:val="a7"/>
            <w:rFonts w:ascii="ＭＳ Ｐ明朝" w:eastAsia="ＭＳ Ｐ明朝" w:hAnsi="ＭＳ Ｐ明朝"/>
            <w:sz w:val="24"/>
            <w:szCs w:val="24"/>
          </w:rPr>
          <w:t>16章16節</w:t>
        </w:r>
      </w:hyperlink>
      <w:r w:rsidR="00401B4D" w:rsidRPr="007756B4">
        <w:rPr>
          <w:rFonts w:ascii="ＭＳ Ｐ明朝" w:eastAsia="ＭＳ Ｐ明朝" w:hAnsi="ＭＳ Ｐ明朝"/>
          <w:sz w:val="24"/>
          <w:szCs w:val="24"/>
        </w:rPr>
        <w:t>にある音訳（</w:t>
      </w:r>
      <w:r w:rsidR="007A033D">
        <w:rPr>
          <w:rFonts w:ascii="ＭＳ Ｐ明朝" w:eastAsia="ＭＳ Ｐ明朝" w:hAnsi="ＭＳ Ｐ明朝" w:hint="eastAsia"/>
          <w:sz w:val="24"/>
          <w:szCs w:val="24"/>
        </w:rPr>
        <w:t>マゲドン</w:t>
      </w:r>
      <w:r w:rsidR="00401B4D" w:rsidRPr="007756B4">
        <w:rPr>
          <w:rFonts w:ascii="ＭＳ Ｐ明朝" w:eastAsia="ＭＳ Ｐ明朝" w:hAnsi="ＭＳ Ｐ明朝" w:hint="eastAsia"/>
          <w:sz w:val="24"/>
          <w:szCs w:val="24"/>
        </w:rPr>
        <w:t>Μαγεδών対</w:t>
      </w:r>
      <w:r w:rsidR="007A033D">
        <w:rPr>
          <w:rFonts w:ascii="ＭＳ Ｐ明朝" w:eastAsia="ＭＳ Ｐ明朝" w:hAnsi="ＭＳ Ｐ明朝" w:hint="eastAsia"/>
          <w:sz w:val="24"/>
          <w:szCs w:val="24"/>
        </w:rPr>
        <w:t>ハルマゲドン</w:t>
      </w:r>
      <w:r w:rsidR="00401B4D" w:rsidRPr="007756B4">
        <w:rPr>
          <w:rFonts w:ascii="Times New Roman" w:eastAsia="ＭＳ Ｐ明朝" w:hAnsi="Times New Roman" w:cs="Times New Roman"/>
          <w:sz w:val="24"/>
          <w:szCs w:val="24"/>
        </w:rPr>
        <w:t>Ἁ</w:t>
      </w:r>
      <w:r w:rsidR="00401B4D" w:rsidRPr="007756B4">
        <w:rPr>
          <w:rFonts w:ascii="ＭＳ Ｐ明朝" w:eastAsia="ＭＳ Ｐ明朝" w:hAnsi="ＭＳ Ｐ明朝"/>
          <w:sz w:val="24"/>
          <w:szCs w:val="24"/>
        </w:rPr>
        <w:t>ρμαγεδών）</w:t>
      </w:r>
      <w:r w:rsidR="00F90067">
        <w:rPr>
          <w:rFonts w:ascii="ＭＳ Ｐ明朝" w:eastAsia="ＭＳ Ｐ明朝" w:hAnsi="ＭＳ Ｐ明朝" w:hint="eastAsia"/>
          <w:sz w:val="24"/>
          <w:szCs w:val="24"/>
        </w:rPr>
        <w:t>に</w:t>
      </w:r>
      <w:r w:rsidR="007A033D">
        <w:rPr>
          <w:rFonts w:ascii="ＭＳ Ｐ明朝" w:eastAsia="ＭＳ Ｐ明朝" w:hAnsi="ＭＳ Ｐ明朝" w:hint="eastAsia"/>
          <w:sz w:val="24"/>
          <w:szCs w:val="24"/>
        </w:rPr>
        <w:t>あるということで</w:t>
      </w:r>
      <w:r w:rsidR="00332C46">
        <w:rPr>
          <w:rFonts w:ascii="ＭＳ Ｐ明朝" w:eastAsia="ＭＳ Ｐ明朝" w:hAnsi="ＭＳ Ｐ明朝" w:hint="eastAsia"/>
          <w:sz w:val="24"/>
          <w:szCs w:val="24"/>
        </w:rPr>
        <w:t>す</w:t>
      </w:r>
      <w:r w:rsidR="00401B4D" w:rsidRPr="007756B4">
        <w:rPr>
          <w:rFonts w:ascii="ＭＳ Ｐ明朝" w:eastAsia="ＭＳ Ｐ明朝" w:hAnsi="ＭＳ Ｐ明朝"/>
          <w:sz w:val="24"/>
          <w:szCs w:val="24"/>
        </w:rPr>
        <w:t>。しかし</w:t>
      </w:r>
      <w:r w:rsidR="00332C46">
        <w:rPr>
          <w:rFonts w:ascii="ＭＳ Ｐ明朝" w:eastAsia="ＭＳ Ｐ明朝" w:hAnsi="ＭＳ Ｐ明朝" w:hint="eastAsia"/>
          <w:sz w:val="24"/>
          <w:szCs w:val="24"/>
        </w:rPr>
        <w:t>七十人訳</w:t>
      </w:r>
      <w:r w:rsidR="00401B4D" w:rsidRPr="007756B4">
        <w:rPr>
          <w:rFonts w:ascii="ＭＳ Ｐ明朝" w:eastAsia="ＭＳ Ｐ明朝" w:hAnsi="ＭＳ Ｐ明朝"/>
          <w:sz w:val="24"/>
          <w:szCs w:val="24"/>
        </w:rPr>
        <w:t>では、メギドの他の訳語が数多く</w:t>
      </w:r>
      <w:r w:rsidR="003F2E72">
        <w:rPr>
          <w:rFonts w:ascii="ＭＳ Ｐ明朝" w:eastAsia="ＭＳ Ｐ明朝" w:hAnsi="ＭＳ Ｐ明朝" w:hint="eastAsia"/>
          <w:sz w:val="24"/>
          <w:szCs w:val="24"/>
        </w:rPr>
        <w:t>挙げられて</w:t>
      </w:r>
      <w:r w:rsidR="00401B4D" w:rsidRPr="007756B4">
        <w:rPr>
          <w:rFonts w:ascii="ＭＳ Ｐ明朝" w:eastAsia="ＭＳ Ｐ明朝" w:hAnsi="ＭＳ Ｐ明朝"/>
          <w:sz w:val="24"/>
          <w:szCs w:val="24"/>
        </w:rPr>
        <w:t>います（すなわち、</w:t>
      </w:r>
      <w:r w:rsidR="007A033D">
        <w:rPr>
          <w:rFonts w:ascii="ＭＳ Ｐ明朝" w:eastAsia="ＭＳ Ｐ明朝" w:hAnsi="ＭＳ Ｐ明朝" w:hint="eastAsia"/>
          <w:sz w:val="24"/>
          <w:szCs w:val="24"/>
        </w:rPr>
        <w:t>メゲド</w:t>
      </w:r>
      <w:r w:rsidR="00130BA1">
        <w:rPr>
          <w:rFonts w:ascii="ＭＳ Ｐ明朝" w:eastAsia="ＭＳ Ｐ明朝" w:hAnsi="ＭＳ Ｐ明朝" w:hint="eastAsia"/>
          <w:sz w:val="24"/>
          <w:szCs w:val="24"/>
        </w:rPr>
        <w:t>ー</w:t>
      </w:r>
      <w:r w:rsidR="00401B4D" w:rsidRPr="007756B4">
        <w:rPr>
          <w:rFonts w:ascii="ＭＳ Ｐ明朝" w:eastAsia="ＭＳ Ｐ明朝" w:hAnsi="ＭＳ Ｐ明朝"/>
          <w:sz w:val="24"/>
          <w:szCs w:val="24"/>
        </w:rPr>
        <w:t>Μεγεδδω</w:t>
      </w:r>
      <w:r w:rsidR="009A0C06">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r w:rsidR="007A033D">
        <w:rPr>
          <w:rFonts w:ascii="ＭＳ Ｐ明朝" w:eastAsia="ＭＳ Ｐ明朝" w:hAnsi="ＭＳ Ｐ明朝" w:hint="eastAsia"/>
          <w:sz w:val="24"/>
          <w:szCs w:val="24"/>
        </w:rPr>
        <w:t>マゲド</w:t>
      </w:r>
      <w:r w:rsidR="00130BA1">
        <w:rPr>
          <w:rFonts w:ascii="ＭＳ Ｐ明朝" w:eastAsia="ＭＳ Ｐ明朝" w:hAnsi="ＭＳ Ｐ明朝" w:hint="eastAsia"/>
          <w:sz w:val="24"/>
          <w:szCs w:val="24"/>
        </w:rPr>
        <w:t>ー</w:t>
      </w:r>
      <w:r w:rsidR="007A033D">
        <w:rPr>
          <w:rFonts w:ascii="ＭＳ Ｐ明朝" w:eastAsia="ＭＳ Ｐ明朝" w:hAnsi="ＭＳ Ｐ明朝" w:hint="eastAsia"/>
          <w:sz w:val="24"/>
          <w:szCs w:val="24"/>
        </w:rPr>
        <w:t>ン</w:t>
      </w:r>
      <w:r w:rsidR="00401B4D" w:rsidRPr="007756B4">
        <w:rPr>
          <w:rFonts w:ascii="ＭＳ Ｐ明朝" w:eastAsia="ＭＳ Ｐ明朝" w:hAnsi="ＭＳ Ｐ明朝"/>
          <w:sz w:val="24"/>
          <w:szCs w:val="24"/>
        </w:rPr>
        <w:t>Μαγεδων</w:t>
      </w:r>
      <w:r w:rsidR="009A0C06">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r w:rsidR="007A033D">
        <w:rPr>
          <w:rFonts w:ascii="ＭＳ Ｐ明朝" w:eastAsia="ＭＳ Ｐ明朝" w:hAnsi="ＭＳ Ｐ明朝" w:hint="eastAsia"/>
          <w:sz w:val="24"/>
          <w:szCs w:val="24"/>
        </w:rPr>
        <w:t>マゲド</w:t>
      </w:r>
      <w:r w:rsidR="00130BA1">
        <w:rPr>
          <w:rFonts w:ascii="ＭＳ Ｐ明朝" w:eastAsia="ＭＳ Ｐ明朝" w:hAnsi="ＭＳ Ｐ明朝" w:hint="eastAsia"/>
          <w:sz w:val="24"/>
          <w:szCs w:val="24"/>
        </w:rPr>
        <w:t>ー</w:t>
      </w:r>
      <w:r w:rsidR="00401B4D" w:rsidRPr="007756B4">
        <w:rPr>
          <w:rFonts w:ascii="ＭＳ Ｐ明朝" w:eastAsia="ＭＳ Ｐ明朝" w:hAnsi="ＭＳ Ｐ明朝"/>
          <w:sz w:val="24"/>
          <w:szCs w:val="24"/>
        </w:rPr>
        <w:t>Μαγεδδω</w:t>
      </w:r>
      <w:r w:rsidR="009A0C06">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r w:rsidR="007A033D" w:rsidRPr="007A033D">
        <w:rPr>
          <w:rFonts w:ascii="ＭＳ Ｐ明朝" w:eastAsia="ＭＳ Ｐ明朝" w:hAnsi="ＭＳ Ｐ明朝" w:hint="eastAsia"/>
          <w:sz w:val="24"/>
          <w:szCs w:val="24"/>
        </w:rPr>
        <w:t>マゲド</w:t>
      </w:r>
      <w:r w:rsidR="00130BA1">
        <w:rPr>
          <w:rFonts w:ascii="ＭＳ Ｐ明朝" w:eastAsia="ＭＳ Ｐ明朝" w:hAnsi="ＭＳ Ｐ明朝" w:hint="eastAsia"/>
          <w:sz w:val="24"/>
          <w:szCs w:val="24"/>
        </w:rPr>
        <w:t>ー</w:t>
      </w:r>
      <w:r w:rsidR="007A033D" w:rsidRPr="007A033D">
        <w:rPr>
          <w:rFonts w:ascii="ＭＳ Ｐ明朝" w:eastAsia="ＭＳ Ｐ明朝" w:hAnsi="ＭＳ Ｐ明朝" w:hint="eastAsia"/>
          <w:sz w:val="24"/>
          <w:szCs w:val="24"/>
        </w:rPr>
        <w:t>ル</w:t>
      </w:r>
      <w:r w:rsidR="00401B4D" w:rsidRPr="007756B4">
        <w:rPr>
          <w:rFonts w:ascii="ＭＳ Ｐ明朝" w:eastAsia="ＭＳ Ｐ明朝" w:hAnsi="ＭＳ Ｐ明朝"/>
          <w:sz w:val="24"/>
          <w:szCs w:val="24"/>
        </w:rPr>
        <w:t>Μαγεδωρ</w:t>
      </w:r>
      <w:r w:rsidR="009A0C06">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r w:rsidR="007A033D">
        <w:rPr>
          <w:rFonts w:ascii="ＭＳ Ｐ明朝" w:eastAsia="ＭＳ Ｐ明朝" w:hAnsi="ＭＳ Ｐ明朝" w:hint="eastAsia"/>
          <w:sz w:val="24"/>
          <w:szCs w:val="24"/>
        </w:rPr>
        <w:t>マケド</w:t>
      </w:r>
      <w:r w:rsidR="00130BA1">
        <w:rPr>
          <w:rFonts w:ascii="ＭＳ Ｐ明朝" w:eastAsia="ＭＳ Ｐ明朝" w:hAnsi="ＭＳ Ｐ明朝" w:hint="eastAsia"/>
          <w:sz w:val="24"/>
          <w:szCs w:val="24"/>
        </w:rPr>
        <w:t>ー</w:t>
      </w:r>
      <w:r w:rsidR="00401B4D" w:rsidRPr="007756B4">
        <w:rPr>
          <w:rFonts w:ascii="ＭＳ Ｐ明朝" w:eastAsia="ＭＳ Ｐ明朝" w:hAnsi="ＭＳ Ｐ明朝"/>
          <w:sz w:val="24"/>
          <w:szCs w:val="24"/>
        </w:rPr>
        <w:t>Μακεδω</w:t>
      </w:r>
      <w:r w:rsidR="009A0C06">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r w:rsidR="007A033D">
        <w:rPr>
          <w:rFonts w:ascii="ＭＳ Ｐ明朝" w:eastAsia="ＭＳ Ｐ明朝" w:hAnsi="ＭＳ Ｐ明朝" w:hint="eastAsia"/>
          <w:sz w:val="24"/>
          <w:szCs w:val="24"/>
        </w:rPr>
        <w:t>マグド</w:t>
      </w:r>
      <w:r w:rsidR="00130BA1">
        <w:rPr>
          <w:rFonts w:ascii="ＭＳ Ｐ明朝" w:eastAsia="ＭＳ Ｐ明朝" w:hAnsi="ＭＳ Ｐ明朝" w:hint="eastAsia"/>
          <w:sz w:val="24"/>
          <w:szCs w:val="24"/>
        </w:rPr>
        <w:t>ー</w:t>
      </w:r>
      <w:r w:rsidR="00401B4D" w:rsidRPr="007756B4">
        <w:rPr>
          <w:rFonts w:ascii="ＭＳ Ｐ明朝" w:eastAsia="ＭＳ Ｐ明朝" w:hAnsi="ＭＳ Ｐ明朝"/>
          <w:sz w:val="24"/>
          <w:szCs w:val="24"/>
        </w:rPr>
        <w:t>Μαγδω</w:t>
      </w:r>
      <w:r w:rsidR="009A0C06">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r w:rsidR="007A033D">
        <w:rPr>
          <w:rFonts w:ascii="ＭＳ Ｐ明朝" w:eastAsia="ＭＳ Ｐ明朝" w:hAnsi="ＭＳ Ｐ明朝" w:hint="eastAsia"/>
          <w:sz w:val="24"/>
          <w:szCs w:val="24"/>
        </w:rPr>
        <w:t>マゲド</w:t>
      </w:r>
      <w:r w:rsidR="00130BA1">
        <w:rPr>
          <w:rFonts w:ascii="ＭＳ Ｐ明朝" w:eastAsia="ＭＳ Ｐ明朝" w:hAnsi="ＭＳ Ｐ明朝" w:hint="eastAsia"/>
          <w:sz w:val="24"/>
          <w:szCs w:val="24"/>
        </w:rPr>
        <w:t>ー</w:t>
      </w:r>
      <w:r w:rsidR="007A033D">
        <w:rPr>
          <w:rFonts w:ascii="ＭＳ Ｐ明朝" w:eastAsia="ＭＳ Ｐ明朝" w:hAnsi="ＭＳ Ｐ明朝" w:hint="eastAsia"/>
          <w:sz w:val="24"/>
          <w:szCs w:val="24"/>
        </w:rPr>
        <w:t>ン</w:t>
      </w:r>
      <w:r w:rsidR="00401B4D" w:rsidRPr="007756B4">
        <w:rPr>
          <w:rFonts w:ascii="ＭＳ Ｐ明朝" w:eastAsia="ＭＳ Ｐ明朝" w:hAnsi="ＭＳ Ｐ明朝"/>
          <w:sz w:val="24"/>
          <w:szCs w:val="24"/>
        </w:rPr>
        <w:t>Μαγεδων</w:t>
      </w:r>
      <w:r w:rsidR="009A0C06">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r w:rsidR="007A033D">
        <w:rPr>
          <w:rFonts w:ascii="ＭＳ Ｐ明朝" w:eastAsia="ＭＳ Ｐ明朝" w:hAnsi="ＭＳ Ｐ明朝" w:hint="eastAsia"/>
          <w:sz w:val="24"/>
          <w:szCs w:val="24"/>
        </w:rPr>
        <w:t>マケド</w:t>
      </w:r>
      <w:r w:rsidR="00130BA1">
        <w:rPr>
          <w:rFonts w:ascii="ＭＳ Ｐ明朝" w:eastAsia="ＭＳ Ｐ明朝" w:hAnsi="ＭＳ Ｐ明朝" w:hint="eastAsia"/>
          <w:sz w:val="24"/>
          <w:szCs w:val="24"/>
        </w:rPr>
        <w:t>ー</w:t>
      </w:r>
      <w:r w:rsidR="007A033D">
        <w:rPr>
          <w:rFonts w:ascii="ＭＳ Ｐ明朝" w:eastAsia="ＭＳ Ｐ明朝" w:hAnsi="ＭＳ Ｐ明朝" w:hint="eastAsia"/>
          <w:sz w:val="24"/>
          <w:szCs w:val="24"/>
        </w:rPr>
        <w:t>ド</w:t>
      </w:r>
      <w:r w:rsidR="00401B4D" w:rsidRPr="007756B4">
        <w:rPr>
          <w:rFonts w:ascii="ＭＳ Ｐ明朝" w:eastAsia="ＭＳ Ｐ明朝" w:hAnsi="ＭＳ Ｐ明朝"/>
          <w:sz w:val="24"/>
          <w:szCs w:val="24"/>
        </w:rPr>
        <w:t>Μακεδδω</w:t>
      </w:r>
      <w:r w:rsidR="007A033D" w:rsidRPr="007A033D">
        <w:rPr>
          <w:rFonts w:ascii="ＭＳ Ｐ明朝" w:eastAsia="ＭＳ Ｐ明朝" w:hAnsi="ＭＳ Ｐ明朝" w:hint="eastAsia"/>
          <w:sz w:val="24"/>
          <w:szCs w:val="24"/>
        </w:rPr>
        <w:t>δ</w:t>
      </w:r>
      <w:r w:rsidR="009A0C06">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r w:rsidR="009A0C06">
        <w:rPr>
          <w:rFonts w:ascii="ＭＳ Ｐ明朝" w:eastAsia="ＭＳ Ｐ明朝" w:hAnsi="ＭＳ Ｐ明朝" w:hint="eastAsia"/>
          <w:sz w:val="24"/>
          <w:szCs w:val="24"/>
        </w:rPr>
        <w:t>マゲドー</w:t>
      </w:r>
      <w:r w:rsidR="00401B4D" w:rsidRPr="007756B4">
        <w:rPr>
          <w:rFonts w:ascii="ＭＳ Ｐ明朝" w:eastAsia="ＭＳ Ｐ明朝" w:hAnsi="ＭＳ Ｐ明朝"/>
          <w:sz w:val="24"/>
          <w:szCs w:val="24"/>
        </w:rPr>
        <w:t>ΜαγεδδΩ</w:t>
      </w:r>
      <w:r w:rsidR="009A0C06">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r w:rsidR="007A033D">
        <w:rPr>
          <w:rFonts w:ascii="ＭＳ Ｐ明朝" w:eastAsia="ＭＳ Ｐ明朝" w:hAnsi="ＭＳ Ｐ明朝" w:hint="eastAsia"/>
          <w:sz w:val="24"/>
          <w:szCs w:val="24"/>
        </w:rPr>
        <w:t>マゲデイ</w:t>
      </w:r>
      <w:r w:rsidR="00401B4D" w:rsidRPr="007756B4">
        <w:rPr>
          <w:rFonts w:ascii="ＭＳ Ｐ明朝" w:eastAsia="ＭＳ Ｐ明朝" w:hAnsi="ＭＳ Ｐ明朝"/>
          <w:sz w:val="24"/>
          <w:szCs w:val="24"/>
        </w:rPr>
        <w:t>Μαγεδει) であり、この多様な表記は、メギド-ハルマゲドンの同一視をする前に</w:t>
      </w:r>
      <w:r w:rsidR="006B45DB">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少なくともある程度の注</w:t>
      </w:r>
      <w:r w:rsidR="00401B4D" w:rsidRPr="007756B4">
        <w:rPr>
          <w:rFonts w:ascii="ＭＳ Ｐ明朝" w:eastAsia="ＭＳ Ｐ明朝" w:hAnsi="ＭＳ Ｐ明朝"/>
          <w:sz w:val="24"/>
          <w:szCs w:val="24"/>
        </w:rPr>
        <w:lastRenderedPageBreak/>
        <w:t>意が必要であることを示すのに十分で</w:t>
      </w:r>
      <w:r w:rsidR="00130BA1">
        <w:rPr>
          <w:rFonts w:ascii="ＭＳ Ｐ明朝" w:eastAsia="ＭＳ Ｐ明朝" w:hAnsi="ＭＳ Ｐ明朝" w:hint="eastAsia"/>
          <w:sz w:val="24"/>
          <w:szCs w:val="24"/>
        </w:rPr>
        <w:t>しょう</w:t>
      </w:r>
      <w:r w:rsidR="00401B4D" w:rsidRPr="007756B4">
        <w:rPr>
          <w:rFonts w:ascii="ＭＳ Ｐ明朝" w:eastAsia="ＭＳ Ｐ明朝" w:hAnsi="ＭＳ Ｐ明朝"/>
          <w:sz w:val="24"/>
          <w:szCs w:val="24"/>
        </w:rPr>
        <w:t>。上記のリストの中で</w:t>
      </w:r>
      <w:r w:rsidR="00C0287D">
        <w:rPr>
          <w:rFonts w:ascii="ＭＳ Ｐ明朝" w:eastAsia="ＭＳ Ｐ明朝" w:hAnsi="ＭＳ Ｐ明朝" w:hint="eastAsia"/>
          <w:sz w:val="24"/>
          <w:szCs w:val="24"/>
        </w:rPr>
        <w:t>は</w:t>
      </w:r>
      <w:r w:rsidR="00401B4D" w:rsidRPr="007756B4">
        <w:rPr>
          <w:rFonts w:ascii="ＭＳ Ｐ明朝" w:eastAsia="ＭＳ Ｐ明朝" w:hAnsi="ＭＳ Ｐ明朝"/>
          <w:sz w:val="24"/>
          <w:szCs w:val="24"/>
        </w:rPr>
        <w:t>、最初の音訳である</w:t>
      </w:r>
      <w:r w:rsidR="00C0287D">
        <w:rPr>
          <w:rFonts w:ascii="ＭＳ Ｐ明朝" w:eastAsia="ＭＳ Ｐ明朝" w:hAnsi="ＭＳ Ｐ明朝" w:hint="eastAsia"/>
          <w:sz w:val="24"/>
          <w:szCs w:val="24"/>
        </w:rPr>
        <w:t>メゲド</w:t>
      </w:r>
      <w:r w:rsidR="00401B4D" w:rsidRPr="007756B4">
        <w:rPr>
          <w:rFonts w:ascii="ＭＳ Ｐ明朝" w:eastAsia="ＭＳ Ｐ明朝" w:hAnsi="ＭＳ Ｐ明朝"/>
          <w:sz w:val="24"/>
          <w:szCs w:val="24"/>
        </w:rPr>
        <w:t>Μεγεδδω</w:t>
      </w:r>
      <w:r w:rsidR="00C0287D">
        <w:rPr>
          <w:rFonts w:ascii="ＭＳ Ｐ明朝" w:eastAsia="ＭＳ Ｐ明朝" w:hAnsi="ＭＳ Ｐ明朝" w:hint="eastAsia"/>
          <w:sz w:val="24"/>
          <w:szCs w:val="24"/>
        </w:rPr>
        <w:t>が</w:t>
      </w:r>
      <w:r w:rsidR="00401B4D" w:rsidRPr="007756B4">
        <w:rPr>
          <w:rFonts w:ascii="ＭＳ Ｐ明朝" w:eastAsia="ＭＳ Ｐ明朝" w:hAnsi="ＭＳ Ｐ明朝"/>
          <w:sz w:val="24"/>
          <w:szCs w:val="24"/>
        </w:rPr>
        <w:t>、</w:t>
      </w:r>
      <w:r w:rsidR="00401B4D" w:rsidRPr="007756B4">
        <w:rPr>
          <w:rFonts w:ascii="ＭＳ Ｐ明朝" w:eastAsia="ＭＳ Ｐ明朝" w:hAnsi="ＭＳ Ｐ明朝" w:hint="eastAsia"/>
          <w:sz w:val="24"/>
          <w:szCs w:val="24"/>
        </w:rPr>
        <w:t>最も興味深いものです。この場所のヘブ</w:t>
      </w:r>
      <w:r w:rsidR="00C0287D">
        <w:rPr>
          <w:rFonts w:ascii="ＭＳ Ｐ明朝" w:eastAsia="ＭＳ Ｐ明朝" w:hAnsi="ＭＳ Ｐ明朝" w:hint="eastAsia"/>
          <w:sz w:val="24"/>
          <w:szCs w:val="24"/>
        </w:rPr>
        <w:t>ル</w:t>
      </w:r>
      <w:r w:rsidR="00401B4D" w:rsidRPr="007756B4">
        <w:rPr>
          <w:rFonts w:ascii="ＭＳ Ｐ明朝" w:eastAsia="ＭＳ Ｐ明朝" w:hAnsi="ＭＳ Ｐ明朝" w:hint="eastAsia"/>
          <w:sz w:val="24"/>
          <w:szCs w:val="24"/>
        </w:rPr>
        <w:t>語の単語（</w:t>
      </w:r>
      <w:r w:rsidR="00401B4D" w:rsidRPr="007756B4">
        <w:rPr>
          <w:rFonts w:ascii="Times New Roman" w:eastAsia="ＭＳ Ｐ明朝" w:hAnsi="Times New Roman" w:cs="Times New Roman"/>
          <w:sz w:val="24"/>
          <w:szCs w:val="24"/>
        </w:rPr>
        <w:t>מגדו</w:t>
      </w:r>
      <w:r w:rsidR="00401B4D" w:rsidRPr="007756B4">
        <w:rPr>
          <w:rFonts w:ascii="ＭＳ Ｐ明朝" w:eastAsia="ＭＳ Ｐ明朝" w:hAnsi="ＭＳ Ｐ明朝"/>
          <w:sz w:val="24"/>
          <w:szCs w:val="24"/>
        </w:rPr>
        <w:t>,</w:t>
      </w:r>
      <w:r w:rsidR="00C0287D">
        <w:rPr>
          <w:rFonts w:ascii="ＭＳ Ｐ明朝" w:eastAsia="ＭＳ Ｐ明朝" w:hAnsi="ＭＳ Ｐ明朝" w:hint="eastAsia"/>
          <w:sz w:val="24"/>
          <w:szCs w:val="24"/>
        </w:rPr>
        <w:t>メギド</w:t>
      </w:r>
      <w:r w:rsidR="00401B4D" w:rsidRPr="007756B4">
        <w:rPr>
          <w:rFonts w:ascii="ＭＳ Ｐ明朝" w:eastAsia="ＭＳ Ｐ明朝" w:hAnsi="ＭＳ Ｐ明朝"/>
          <w:sz w:val="24"/>
          <w:szCs w:val="24"/>
        </w:rPr>
        <w:t xml:space="preserve"> Megiddo）は、この最初の訳語</w:t>
      </w:r>
      <w:r w:rsidR="00C0287D">
        <w:rPr>
          <w:rFonts w:ascii="ＭＳ Ｐ明朝" w:eastAsia="ＭＳ Ｐ明朝" w:hAnsi="ＭＳ Ｐ明朝" w:hint="eastAsia"/>
          <w:sz w:val="24"/>
          <w:szCs w:val="24"/>
        </w:rPr>
        <w:t>メゲド</w:t>
      </w:r>
      <w:r w:rsidR="00401B4D" w:rsidRPr="007756B4">
        <w:rPr>
          <w:rFonts w:ascii="ＭＳ Ｐ明朝" w:eastAsia="ＭＳ Ｐ明朝" w:hAnsi="ＭＳ Ｐ明朝"/>
          <w:sz w:val="24"/>
          <w:szCs w:val="24"/>
        </w:rPr>
        <w:t>Μεγεδδω / Megeddoに最もよく反映されているからです</w:t>
      </w:r>
      <w:r w:rsidR="00C0287D">
        <w:rPr>
          <w:rStyle w:val="ac"/>
          <w:rFonts w:ascii="ＭＳ Ｐ明朝" w:eastAsia="ＭＳ Ｐ明朝" w:hAnsi="ＭＳ Ｐ明朝"/>
          <w:sz w:val="24"/>
          <w:szCs w:val="24"/>
        </w:rPr>
        <w:footnoteReference w:id="18"/>
      </w:r>
      <w:r w:rsidR="00401B4D" w:rsidRPr="007756B4">
        <w:rPr>
          <w:rFonts w:ascii="ＭＳ Ｐ明朝" w:eastAsia="ＭＳ Ｐ明朝" w:hAnsi="ＭＳ Ｐ明朝"/>
          <w:sz w:val="24"/>
          <w:szCs w:val="24"/>
        </w:rPr>
        <w:t>。実際、この地名</w:t>
      </w:r>
      <w:r w:rsidR="00A40BD3">
        <w:rPr>
          <w:rFonts w:ascii="ＭＳ Ｐ明朝" w:eastAsia="ＭＳ Ｐ明朝" w:hAnsi="ＭＳ Ｐ明朝" w:hint="eastAsia"/>
          <w:sz w:val="24"/>
          <w:szCs w:val="24"/>
        </w:rPr>
        <w:t>の英語訳</w:t>
      </w:r>
      <w:r w:rsidR="00401B4D" w:rsidRPr="007756B4">
        <w:rPr>
          <w:rFonts w:ascii="ＭＳ Ｐ明朝" w:eastAsia="ＭＳ Ｐ明朝" w:hAnsi="ＭＳ Ｐ明朝"/>
          <w:sz w:val="24"/>
          <w:szCs w:val="24"/>
        </w:rPr>
        <w:t>「</w:t>
      </w:r>
      <w:r w:rsidR="00A40BD3">
        <w:rPr>
          <w:rFonts w:ascii="ＭＳ Ｐ明朝" w:eastAsia="ＭＳ Ｐ明朝" w:hAnsi="ＭＳ Ｐ明朝" w:hint="eastAsia"/>
          <w:sz w:val="24"/>
          <w:szCs w:val="24"/>
        </w:rPr>
        <w:t>メギド（</w:t>
      </w:r>
      <w:r w:rsidR="00401B4D" w:rsidRPr="007756B4">
        <w:rPr>
          <w:rFonts w:ascii="ＭＳ Ｐ明朝" w:eastAsia="ＭＳ Ｐ明朝" w:hAnsi="ＭＳ Ｐ明朝"/>
          <w:sz w:val="24"/>
          <w:szCs w:val="24"/>
        </w:rPr>
        <w:t>Megiddo</w:t>
      </w:r>
      <w:r w:rsidR="00A40BD3">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w:t>
      </w:r>
      <w:r w:rsidR="00A40BD3" w:rsidRPr="00A40BD3">
        <w:rPr>
          <w:rFonts w:ascii="ＭＳ Ｐ明朝" w:eastAsia="ＭＳ Ｐ明朝" w:hAnsi="ＭＳ Ｐ明朝" w:hint="eastAsia"/>
          <w:sz w:val="24"/>
          <w:szCs w:val="24"/>
        </w:rPr>
        <w:t>は、実際には、</w:t>
      </w:r>
      <w:r w:rsidR="006B45DB">
        <w:rPr>
          <w:rFonts w:ascii="ＭＳ Ｐ明朝" w:eastAsia="ＭＳ Ｐ明朝" w:hAnsi="ＭＳ Ｐ明朝" w:hint="eastAsia"/>
          <w:sz w:val="24"/>
          <w:szCs w:val="24"/>
        </w:rPr>
        <w:t>七十人訳</w:t>
      </w:r>
      <w:r w:rsidR="00A40BD3" w:rsidRPr="00A40BD3">
        <w:rPr>
          <w:rFonts w:ascii="ＭＳ Ｐ明朝" w:eastAsia="ＭＳ Ｐ明朝" w:hAnsi="ＭＳ Ｐ明朝" w:hint="eastAsia"/>
          <w:sz w:val="24"/>
          <w:szCs w:val="24"/>
        </w:rPr>
        <w:t>のどの訳よりも、ヘブル語を正確に音訳したものです。</w:t>
      </w:r>
      <w:r w:rsidR="00401B4D" w:rsidRPr="007756B4">
        <w:rPr>
          <w:rFonts w:ascii="ＭＳ Ｐ明朝" w:eastAsia="ＭＳ Ｐ明朝" w:hAnsi="ＭＳ Ｐ明朝"/>
          <w:sz w:val="24"/>
          <w:szCs w:val="24"/>
        </w:rPr>
        <w:t>このことから、この二つの</w:t>
      </w:r>
      <w:r w:rsidR="00A40BD3">
        <w:rPr>
          <w:rFonts w:ascii="ＭＳ Ｐ明朝" w:eastAsia="ＭＳ Ｐ明朝" w:hAnsi="ＭＳ Ｐ明朝" w:hint="eastAsia"/>
          <w:sz w:val="24"/>
          <w:szCs w:val="24"/>
        </w:rPr>
        <w:t>「</w:t>
      </w:r>
      <w:r w:rsidR="00A40BD3" w:rsidRPr="00A40BD3">
        <w:rPr>
          <w:rFonts w:ascii="HGP明朝E" w:eastAsia="HGP明朝E" w:hAnsi="HGP明朝E" w:hint="eastAsia"/>
          <w:sz w:val="24"/>
          <w:szCs w:val="24"/>
        </w:rPr>
        <w:t>メギド</w:t>
      </w:r>
      <w:r w:rsidR="00A750B0" w:rsidRPr="00A750B0">
        <w:rPr>
          <w:rFonts w:ascii="HGP明朝E" w:eastAsia="HGP明朝E" w:hAnsi="HGP明朝E"/>
          <w:sz w:val="24"/>
          <w:szCs w:val="24"/>
        </w:rPr>
        <w:t>Megiddo</w:t>
      </w:r>
      <w:r w:rsidR="00A40BD3">
        <w:rPr>
          <w:rFonts w:ascii="ＭＳ Ｐ明朝" w:eastAsia="ＭＳ Ｐ明朝" w:hAnsi="ＭＳ Ｐ明朝" w:hint="eastAsia"/>
          <w:sz w:val="24"/>
          <w:szCs w:val="24"/>
        </w:rPr>
        <w:t>」と「ハル-</w:t>
      </w:r>
      <w:r w:rsidR="00A40BD3" w:rsidRPr="00A40BD3">
        <w:rPr>
          <w:rFonts w:ascii="HGP明朝E" w:eastAsia="HGP明朝E" w:hAnsi="HGP明朝E" w:hint="eastAsia"/>
          <w:sz w:val="24"/>
          <w:szCs w:val="24"/>
        </w:rPr>
        <w:t>マゲドン</w:t>
      </w:r>
      <w:r w:rsidR="00A750B0" w:rsidRPr="00A750B0">
        <w:rPr>
          <w:rFonts w:ascii="HGP明朝E" w:eastAsia="HGP明朝E" w:hAnsi="HGP明朝E"/>
          <w:sz w:val="24"/>
          <w:szCs w:val="24"/>
        </w:rPr>
        <w:t>Har-Mageddon</w:t>
      </w:r>
      <w:r w:rsidR="00A40BD3">
        <w:rPr>
          <w:rFonts w:ascii="ＭＳ Ｐ明朝" w:eastAsia="ＭＳ Ｐ明朝" w:hAnsi="ＭＳ Ｐ明朝" w:hint="eastAsia"/>
          <w:sz w:val="24"/>
          <w:szCs w:val="24"/>
        </w:rPr>
        <w:t>」の</w:t>
      </w:r>
      <w:r w:rsidR="00130BA1" w:rsidRPr="00130BA1">
        <w:rPr>
          <w:rFonts w:ascii="ＭＳ Ｐ明朝" w:eastAsia="ＭＳ Ｐ明朝" w:hAnsi="ＭＳ Ｐ明朝" w:hint="eastAsia"/>
          <w:sz w:val="24"/>
          <w:szCs w:val="24"/>
        </w:rPr>
        <w:t>地名の違いは容易に見受けられます。</w:t>
      </w:r>
      <w:r w:rsidR="00A750B0" w:rsidRPr="00A750B0">
        <w:rPr>
          <w:rFonts w:ascii="ＭＳ Ｐ明朝" w:eastAsia="ＭＳ Ｐ明朝" w:hAnsi="ＭＳ Ｐ明朝" w:hint="eastAsia"/>
          <w:sz w:val="24"/>
          <w:szCs w:val="24"/>
        </w:rPr>
        <w:t>後者</w:t>
      </w:r>
      <w:r w:rsidR="00851601">
        <w:rPr>
          <w:rFonts w:ascii="ＭＳ Ｐ明朝" w:eastAsia="ＭＳ Ｐ明朝" w:hAnsi="ＭＳ Ｐ明朝" w:hint="eastAsia"/>
          <w:sz w:val="24"/>
          <w:szCs w:val="24"/>
        </w:rPr>
        <w:t>＜マゲドン</w:t>
      </w:r>
      <w:r w:rsidR="00851601" w:rsidRPr="00851601">
        <w:rPr>
          <w:rFonts w:ascii="ＭＳ Ｐ明朝" w:eastAsia="ＭＳ Ｐ明朝" w:hAnsi="ＭＳ Ｐ明朝"/>
          <w:sz w:val="24"/>
          <w:szCs w:val="24"/>
        </w:rPr>
        <w:t>Mageddon</w:t>
      </w:r>
      <w:r w:rsidR="00851601">
        <w:rPr>
          <w:rFonts w:ascii="ＭＳ Ｐ明朝" w:eastAsia="ＭＳ Ｐ明朝" w:hAnsi="ＭＳ Ｐ明朝" w:hint="eastAsia"/>
          <w:sz w:val="24"/>
          <w:szCs w:val="24"/>
        </w:rPr>
        <w:t>＞</w:t>
      </w:r>
      <w:r w:rsidR="00A750B0" w:rsidRPr="00A750B0">
        <w:rPr>
          <w:rFonts w:ascii="ＭＳ Ｐ明朝" w:eastAsia="ＭＳ Ｐ明朝" w:hAnsi="ＭＳ Ｐ明朝" w:hint="eastAsia"/>
          <w:sz w:val="24"/>
          <w:szCs w:val="24"/>
        </w:rPr>
        <w:t>の</w:t>
      </w:r>
      <w:r w:rsidR="00295498">
        <w:rPr>
          <w:rFonts w:ascii="ＭＳ Ｐ明朝" w:eastAsia="ＭＳ Ｐ明朝" w:hAnsi="ＭＳ Ｐ明朝" w:hint="eastAsia"/>
          <w:sz w:val="24"/>
          <w:szCs w:val="24"/>
        </w:rPr>
        <w:t>前部にある</w:t>
      </w:r>
      <w:r w:rsidR="00851601" w:rsidRPr="00851601">
        <w:rPr>
          <w:rFonts w:ascii="ＭＳ Ｐ明朝" w:eastAsia="ＭＳ Ｐ明朝" w:hAnsi="ＭＳ Ｐ明朝" w:hint="eastAsia"/>
          <w:sz w:val="24"/>
          <w:szCs w:val="24"/>
        </w:rPr>
        <w:t>文字</w:t>
      </w:r>
      <w:r w:rsidR="00A750B0" w:rsidRPr="00A750B0">
        <w:rPr>
          <w:rFonts w:ascii="ＭＳ Ｐ明朝" w:eastAsia="ＭＳ Ｐ明朝" w:hAnsi="ＭＳ Ｐ明朝" w:hint="eastAsia"/>
          <w:sz w:val="24"/>
          <w:szCs w:val="24"/>
        </w:rPr>
        <w:t>「</w:t>
      </w:r>
      <w:r w:rsidR="00A750B0" w:rsidRPr="00A750B0">
        <w:rPr>
          <w:rFonts w:ascii="ＭＳ Ｐ明朝" w:eastAsia="ＭＳ Ｐ明朝" w:hAnsi="ＭＳ Ｐ明朝"/>
          <w:sz w:val="24"/>
          <w:szCs w:val="24"/>
        </w:rPr>
        <w:t>a」、</w:t>
      </w:r>
      <w:r w:rsidR="00851601">
        <w:rPr>
          <w:rFonts w:ascii="ＭＳ Ｐ明朝" w:eastAsia="ＭＳ Ｐ明朝" w:hAnsi="ＭＳ Ｐ明朝" w:hint="eastAsia"/>
          <w:sz w:val="24"/>
          <w:szCs w:val="24"/>
        </w:rPr>
        <w:t>また</w:t>
      </w:r>
      <w:r w:rsidR="00A750B0" w:rsidRPr="00A750B0">
        <w:rPr>
          <w:rFonts w:ascii="ＭＳ Ｐ明朝" w:eastAsia="ＭＳ Ｐ明朝" w:hAnsi="ＭＳ Ｐ明朝"/>
          <w:sz w:val="24"/>
          <w:szCs w:val="24"/>
        </w:rPr>
        <w:t>中央の「e」と</w:t>
      </w:r>
      <w:r w:rsidR="00851601">
        <w:rPr>
          <w:rFonts w:ascii="ＭＳ Ｐ明朝" w:eastAsia="ＭＳ Ｐ明朝" w:hAnsi="ＭＳ Ｐ明朝" w:hint="eastAsia"/>
          <w:sz w:val="24"/>
          <w:szCs w:val="24"/>
        </w:rPr>
        <w:t>、</w:t>
      </w:r>
      <w:r w:rsidR="00130BA1">
        <w:rPr>
          <w:rFonts w:ascii="ＭＳ Ｐ明朝" w:eastAsia="ＭＳ Ｐ明朝" w:hAnsi="ＭＳ Ｐ明朝" w:hint="eastAsia"/>
          <w:sz w:val="24"/>
          <w:szCs w:val="24"/>
        </w:rPr>
        <w:t>前者</w:t>
      </w:r>
      <w:r w:rsidR="00A750B0" w:rsidRPr="00A750B0">
        <w:rPr>
          <w:rFonts w:ascii="ＭＳ Ｐ明朝" w:eastAsia="ＭＳ Ｐ明朝" w:hAnsi="ＭＳ Ｐ明朝"/>
          <w:sz w:val="24"/>
          <w:szCs w:val="24"/>
        </w:rPr>
        <w:t>の</w:t>
      </w:r>
      <w:r w:rsidR="00851601">
        <w:rPr>
          <w:rFonts w:ascii="ＭＳ Ｐ明朝" w:eastAsia="ＭＳ Ｐ明朝" w:hAnsi="ＭＳ Ｐ明朝" w:hint="eastAsia"/>
          <w:sz w:val="24"/>
          <w:szCs w:val="24"/>
        </w:rPr>
        <w:t>文字</w:t>
      </w:r>
      <w:r w:rsidR="00A750B0" w:rsidRPr="00A750B0">
        <w:rPr>
          <w:rFonts w:ascii="ＭＳ Ｐ明朝" w:eastAsia="ＭＳ Ｐ明朝" w:hAnsi="ＭＳ Ｐ明朝"/>
          <w:sz w:val="24"/>
          <w:szCs w:val="24"/>
        </w:rPr>
        <w:t>「i」の違い、そして末尾</w:t>
      </w:r>
      <w:r w:rsidR="00851601">
        <w:rPr>
          <w:rFonts w:ascii="ＭＳ Ｐ明朝" w:eastAsia="ＭＳ Ｐ明朝" w:hAnsi="ＭＳ Ｐ明朝" w:hint="eastAsia"/>
          <w:sz w:val="24"/>
          <w:szCs w:val="24"/>
        </w:rPr>
        <w:t>に</w:t>
      </w:r>
      <w:r w:rsidR="00295498">
        <w:rPr>
          <w:rFonts w:ascii="ＭＳ Ｐ明朝" w:eastAsia="ＭＳ Ｐ明朝" w:hAnsi="ＭＳ Ｐ明朝" w:hint="eastAsia"/>
          <w:sz w:val="24"/>
          <w:szCs w:val="24"/>
        </w:rPr>
        <w:t>付いている</w:t>
      </w:r>
      <w:r w:rsidR="00A750B0" w:rsidRPr="00A750B0">
        <w:rPr>
          <w:rFonts w:ascii="ＭＳ Ｐ明朝" w:eastAsia="ＭＳ Ｐ明朝" w:hAnsi="ＭＳ Ｐ明朝"/>
          <w:sz w:val="24"/>
          <w:szCs w:val="24"/>
        </w:rPr>
        <w:t>文字「n」は、決して些細な違いではありません。これらの違いは、単独で見ても「</w:t>
      </w:r>
      <w:r w:rsidR="00B47A11">
        <w:rPr>
          <w:rFonts w:ascii="ＭＳ Ｐ明朝" w:eastAsia="ＭＳ Ｐ明朝" w:hAnsi="ＭＳ Ｐ明朝" w:hint="eastAsia"/>
          <w:sz w:val="24"/>
          <w:szCs w:val="24"/>
        </w:rPr>
        <w:t>ハ</w:t>
      </w:r>
      <w:r w:rsidR="00A750B0" w:rsidRPr="00A750B0">
        <w:rPr>
          <w:rFonts w:ascii="ＭＳ Ｐ明朝" w:eastAsia="ＭＳ Ｐ明朝" w:hAnsi="ＭＳ Ｐ明朝"/>
          <w:sz w:val="24"/>
          <w:szCs w:val="24"/>
        </w:rPr>
        <w:t>ルマゲドン」のより</w:t>
      </w:r>
      <w:r w:rsidR="00B47A11">
        <w:rPr>
          <w:rFonts w:ascii="ＭＳ Ｐ明朝" w:eastAsia="ＭＳ Ｐ明朝" w:hAnsi="ＭＳ Ｐ明朝" w:hint="eastAsia"/>
          <w:sz w:val="24"/>
          <w:szCs w:val="24"/>
        </w:rPr>
        <w:t>当てはまる</w:t>
      </w:r>
      <w:r w:rsidR="00A750B0" w:rsidRPr="00A750B0">
        <w:rPr>
          <w:rFonts w:ascii="ＭＳ Ｐ明朝" w:eastAsia="ＭＳ Ｐ明朝" w:hAnsi="ＭＳ Ｐ明朝"/>
          <w:sz w:val="24"/>
          <w:szCs w:val="24"/>
        </w:rPr>
        <w:t>語源を探るよう促すものであり、特にヨハネが聖霊の導きを受けて「</w:t>
      </w:r>
      <w:r w:rsidR="00A750B0" w:rsidRPr="00130BA1">
        <w:rPr>
          <w:rFonts w:ascii="HGP明朝E" w:eastAsia="HGP明朝E" w:hAnsi="HGP明朝E"/>
          <w:sz w:val="24"/>
          <w:szCs w:val="24"/>
        </w:rPr>
        <w:t>これは</w:t>
      </w:r>
      <w:r w:rsidR="00A750B0" w:rsidRPr="00A750B0">
        <w:rPr>
          <w:rFonts w:ascii="HGP明朝E" w:eastAsia="HGP明朝E" w:hAnsi="HGP明朝E"/>
          <w:sz w:val="24"/>
          <w:szCs w:val="24"/>
        </w:rPr>
        <w:t>ヘブ</w:t>
      </w:r>
      <w:r w:rsidR="00A750B0" w:rsidRPr="00A750B0">
        <w:rPr>
          <w:rFonts w:ascii="HGP明朝E" w:eastAsia="HGP明朝E" w:hAnsi="HGP明朝E" w:hint="eastAsia"/>
          <w:sz w:val="24"/>
          <w:szCs w:val="24"/>
        </w:rPr>
        <w:t>ル</w:t>
      </w:r>
      <w:r w:rsidR="00A750B0" w:rsidRPr="00A750B0">
        <w:rPr>
          <w:rFonts w:ascii="HGP明朝E" w:eastAsia="HGP明朝E" w:hAnsi="HGP明朝E"/>
          <w:sz w:val="24"/>
          <w:szCs w:val="24"/>
        </w:rPr>
        <w:t>語で</w:t>
      </w:r>
      <w:r w:rsidR="00A750B0" w:rsidRPr="00A750B0">
        <w:rPr>
          <w:rFonts w:ascii="ＭＳ Ｐ明朝" w:eastAsia="ＭＳ Ｐ明朝" w:hAnsi="ＭＳ Ｐ明朝"/>
          <w:sz w:val="24"/>
          <w:szCs w:val="24"/>
        </w:rPr>
        <w:t>『アルマゲドン』と</w:t>
      </w:r>
      <w:r w:rsidR="00A750B0" w:rsidRPr="00130BA1">
        <w:rPr>
          <w:rFonts w:ascii="ＭＳ Ｐ明朝" w:eastAsia="ＭＳ Ｐ明朝" w:hAnsi="ＭＳ Ｐ明朝"/>
          <w:sz w:val="24"/>
          <w:szCs w:val="24"/>
        </w:rPr>
        <w:t>呼ばれる場所</w:t>
      </w:r>
      <w:r w:rsidR="00A750B0" w:rsidRPr="00A750B0">
        <w:rPr>
          <w:rFonts w:ascii="ＭＳ Ｐ明朝" w:eastAsia="ＭＳ Ｐ明朝" w:hAnsi="ＭＳ Ｐ明朝"/>
          <w:sz w:val="24"/>
          <w:szCs w:val="24"/>
        </w:rPr>
        <w:t>である」とコメントしていることから、その必要性はさらに高まります。</w:t>
      </w:r>
      <w:r w:rsidR="00401B4D" w:rsidRPr="007756B4">
        <w:rPr>
          <w:rFonts w:ascii="ＭＳ Ｐ明朝" w:eastAsia="ＭＳ Ｐ明朝" w:hAnsi="ＭＳ Ｐ明朝"/>
          <w:sz w:val="24"/>
          <w:szCs w:val="24"/>
        </w:rPr>
        <w:t>ですから、語源的な手がかりを得るためには、</w:t>
      </w:r>
      <w:r w:rsidR="00B47A11">
        <w:rPr>
          <w:rFonts w:ascii="ＭＳ Ｐ明朝" w:eastAsia="ＭＳ Ｐ明朝" w:hAnsi="ＭＳ Ｐ明朝" w:hint="eastAsia"/>
          <w:sz w:val="24"/>
          <w:szCs w:val="24"/>
        </w:rPr>
        <w:t>七十人訳</w:t>
      </w:r>
      <w:r w:rsidR="00401B4D" w:rsidRPr="007756B4">
        <w:rPr>
          <w:rFonts w:ascii="ＭＳ Ｐ明朝" w:eastAsia="ＭＳ Ｐ明朝" w:hAnsi="ＭＳ Ｐ明朝"/>
          <w:sz w:val="24"/>
          <w:szCs w:val="24"/>
        </w:rPr>
        <w:t>のギリシ</w:t>
      </w:r>
      <w:r w:rsidR="00B47A11">
        <w:rPr>
          <w:rFonts w:ascii="ＭＳ Ｐ明朝" w:eastAsia="ＭＳ Ｐ明朝" w:hAnsi="ＭＳ Ｐ明朝" w:hint="eastAsia"/>
          <w:sz w:val="24"/>
          <w:szCs w:val="24"/>
        </w:rPr>
        <w:t>ヤ</w:t>
      </w:r>
      <w:r w:rsidR="00401B4D" w:rsidRPr="007756B4">
        <w:rPr>
          <w:rFonts w:ascii="ＭＳ Ｐ明朝" w:eastAsia="ＭＳ Ｐ明朝" w:hAnsi="ＭＳ Ｐ明朝"/>
          <w:sz w:val="24"/>
          <w:szCs w:val="24"/>
        </w:rPr>
        <w:t>語訳ではなく、ヘブ</w:t>
      </w:r>
      <w:r w:rsidR="00A40BD3">
        <w:rPr>
          <w:rFonts w:ascii="ＭＳ Ｐ明朝" w:eastAsia="ＭＳ Ｐ明朝" w:hAnsi="ＭＳ Ｐ明朝" w:hint="eastAsia"/>
          <w:sz w:val="24"/>
          <w:szCs w:val="24"/>
        </w:rPr>
        <w:t>ル</w:t>
      </w:r>
      <w:r w:rsidR="00401B4D" w:rsidRPr="007756B4">
        <w:rPr>
          <w:rFonts w:ascii="ＭＳ Ｐ明朝" w:eastAsia="ＭＳ Ｐ明朝" w:hAnsi="ＭＳ Ｐ明朝"/>
          <w:sz w:val="24"/>
          <w:szCs w:val="24"/>
        </w:rPr>
        <w:t>語訳に注目しなければならないのです。</w:t>
      </w:r>
    </w:p>
    <w:p w14:paraId="33213844" w14:textId="77777777" w:rsidR="00401B4D" w:rsidRPr="00B47A11" w:rsidRDefault="00401B4D" w:rsidP="00BB4B4A">
      <w:pPr>
        <w:spacing w:line="240" w:lineRule="atLeast"/>
        <w:rPr>
          <w:rFonts w:ascii="ＭＳ Ｐ明朝" w:eastAsia="ＭＳ Ｐ明朝" w:hAnsi="ＭＳ Ｐ明朝"/>
          <w:sz w:val="24"/>
          <w:szCs w:val="24"/>
        </w:rPr>
      </w:pPr>
    </w:p>
    <w:p w14:paraId="507AAAE7" w14:textId="3D16242B" w:rsidR="00401B4D" w:rsidRPr="007756B4" w:rsidRDefault="0046658F" w:rsidP="00BB4B4A">
      <w:pPr>
        <w:spacing w:line="240" w:lineRule="atLeast"/>
        <w:ind w:firstLine="240"/>
        <w:rPr>
          <w:rFonts w:ascii="ＭＳ Ｐ明朝" w:eastAsia="ＭＳ Ｐ明朝" w:hAnsi="ＭＳ Ｐ明朝"/>
          <w:sz w:val="24"/>
          <w:szCs w:val="24"/>
        </w:rPr>
      </w:pPr>
      <w:r w:rsidRPr="0046658F">
        <w:rPr>
          <w:rFonts w:ascii="ＭＳ Ｐ明朝" w:eastAsia="ＭＳ Ｐ明朝" w:hAnsi="ＭＳ Ｐ明朝" w:hint="eastAsia"/>
          <w:sz w:val="24"/>
          <w:szCs w:val="24"/>
        </w:rPr>
        <w:t>ほとんどの解釈者は、ハルマゲドンの「ハル」（ギリシ</w:t>
      </w:r>
      <w:r w:rsidR="006B45DB">
        <w:rPr>
          <w:rFonts w:ascii="ＭＳ Ｐ明朝" w:eastAsia="ＭＳ Ｐ明朝" w:hAnsi="ＭＳ Ｐ明朝" w:hint="eastAsia"/>
          <w:sz w:val="24"/>
          <w:szCs w:val="24"/>
        </w:rPr>
        <w:t>ヤ</w:t>
      </w:r>
      <w:r w:rsidRPr="0046658F">
        <w:rPr>
          <w:rFonts w:ascii="ＭＳ Ｐ明朝" w:eastAsia="ＭＳ Ｐ明朝" w:hAnsi="ＭＳ Ｐ明朝" w:hint="eastAsia"/>
          <w:sz w:val="24"/>
          <w:szCs w:val="24"/>
        </w:rPr>
        <w:t>語では「</w:t>
      </w:r>
      <w:r w:rsidRPr="0046658F">
        <w:rPr>
          <w:rFonts w:ascii="ＭＳ Ｐ明朝" w:eastAsia="ＭＳ Ｐ明朝" w:hAnsi="ＭＳ Ｐ明朝"/>
          <w:sz w:val="24"/>
          <w:szCs w:val="24"/>
        </w:rPr>
        <w:t>h」の音は残念なことに、この名前の伝統的な</w:t>
      </w:r>
      <w:r w:rsidR="00130BA1">
        <w:rPr>
          <w:rFonts w:ascii="ＭＳ Ｐ明朝" w:eastAsia="ＭＳ Ｐ明朝" w:hAnsi="ＭＳ Ｐ明朝" w:hint="eastAsia"/>
          <w:sz w:val="24"/>
          <w:szCs w:val="24"/>
        </w:rPr>
        <w:t>[英語圏での]</w:t>
      </w:r>
      <w:r w:rsidRPr="0046658F">
        <w:rPr>
          <w:rFonts w:ascii="ＭＳ Ｐ明朝" w:eastAsia="ＭＳ Ｐ明朝" w:hAnsi="ＭＳ Ｐ明朝"/>
          <w:sz w:val="24"/>
          <w:szCs w:val="24"/>
        </w:rPr>
        <w:t>音訳では一般的に省略されています）は、ヘブ</w:t>
      </w:r>
      <w:r w:rsidR="00130BA1">
        <w:rPr>
          <w:rFonts w:ascii="ＭＳ Ｐ明朝" w:eastAsia="ＭＳ Ｐ明朝" w:hAnsi="ＭＳ Ｐ明朝" w:hint="eastAsia"/>
          <w:sz w:val="24"/>
          <w:szCs w:val="24"/>
        </w:rPr>
        <w:t>ル</w:t>
      </w:r>
      <w:r w:rsidRPr="0046658F">
        <w:rPr>
          <w:rFonts w:ascii="ＭＳ Ｐ明朝" w:eastAsia="ＭＳ Ｐ明朝" w:hAnsi="ＭＳ Ｐ明朝"/>
          <w:sz w:val="24"/>
          <w:szCs w:val="24"/>
        </w:rPr>
        <w:t>語で「山」を意味する言葉</w:t>
      </w:r>
      <w:r w:rsidR="00F06E17" w:rsidRPr="00F06E17">
        <w:rPr>
          <w:rFonts w:ascii="ＭＳ Ｐ明朝" w:eastAsia="ＭＳ Ｐ明朝" w:hAnsi="ＭＳ Ｐ明朝" w:hint="eastAsia"/>
          <w:sz w:val="24"/>
          <w:szCs w:val="24"/>
        </w:rPr>
        <w:t>であるという点で一致しています</w:t>
      </w:r>
      <w:r w:rsidRPr="0046658F">
        <w:rPr>
          <w:rFonts w:ascii="ＭＳ Ｐ明朝" w:eastAsia="ＭＳ Ｐ明朝" w:hAnsi="ＭＳ Ｐ明朝"/>
          <w:sz w:val="24"/>
          <w:szCs w:val="24"/>
        </w:rPr>
        <w:t>（ちなみに、聖書注釈者たちがメギドを推定地として支持している</w:t>
      </w:r>
      <w:r w:rsidR="00130BA1" w:rsidRPr="00130BA1">
        <w:rPr>
          <w:rFonts w:ascii="ＭＳ Ｐ明朝" w:eastAsia="ＭＳ Ｐ明朝" w:hAnsi="ＭＳ Ｐ明朝" w:hint="eastAsia"/>
          <w:sz w:val="24"/>
          <w:szCs w:val="24"/>
        </w:rPr>
        <w:t>理由</w:t>
      </w:r>
      <w:r w:rsidR="00130BA1">
        <w:rPr>
          <w:rFonts w:ascii="ＭＳ Ｐ明朝" w:eastAsia="ＭＳ Ｐ明朝" w:hAnsi="ＭＳ Ｐ明朝" w:hint="eastAsia"/>
          <w:sz w:val="24"/>
          <w:szCs w:val="24"/>
        </w:rPr>
        <w:t>が、</w:t>
      </w:r>
      <w:r w:rsidR="00130BA1" w:rsidRPr="00130BA1">
        <w:rPr>
          <w:rFonts w:ascii="ＭＳ Ｐ明朝" w:eastAsia="ＭＳ Ｐ明朝" w:hAnsi="ＭＳ Ｐ明朝" w:hint="eastAsia"/>
          <w:sz w:val="24"/>
          <w:szCs w:val="24"/>
        </w:rPr>
        <w:t>その地理的な特徴</w:t>
      </w:r>
      <w:r w:rsidR="00130BA1">
        <w:rPr>
          <w:rFonts w:ascii="ＭＳ Ｐ明朝" w:eastAsia="ＭＳ Ｐ明朝" w:hAnsi="ＭＳ Ｐ明朝" w:hint="eastAsia"/>
          <w:sz w:val="24"/>
          <w:szCs w:val="24"/>
        </w:rPr>
        <w:t>である</w:t>
      </w:r>
      <w:r w:rsidRPr="0046658F">
        <w:rPr>
          <w:rFonts w:ascii="ＭＳ Ｐ明朝" w:eastAsia="ＭＳ Ｐ明朝" w:hAnsi="ＭＳ Ｐ明朝"/>
          <w:sz w:val="24"/>
          <w:szCs w:val="24"/>
        </w:rPr>
        <w:t>「山」ではなく、その広大な平野であることに注意すべきです）。</w:t>
      </w:r>
      <w:r w:rsidR="00401B4D" w:rsidRPr="007756B4">
        <w:rPr>
          <w:rFonts w:ascii="ＭＳ Ｐ明朝" w:eastAsia="ＭＳ Ｐ明朝" w:hAnsi="ＭＳ Ｐ明朝"/>
          <w:sz w:val="24"/>
          <w:szCs w:val="24"/>
        </w:rPr>
        <w:t>そこで、この地名の</w:t>
      </w:r>
      <w:r w:rsidR="00D6477B">
        <w:rPr>
          <w:rFonts w:ascii="ＭＳ Ｐ明朝" w:eastAsia="ＭＳ Ｐ明朝" w:hAnsi="ＭＳ Ｐ明朝" w:hint="eastAsia"/>
          <w:sz w:val="24"/>
          <w:szCs w:val="24"/>
        </w:rPr>
        <w:t>後</w:t>
      </w:r>
      <w:r w:rsidR="00401B4D" w:rsidRPr="007756B4">
        <w:rPr>
          <w:rFonts w:ascii="ＭＳ Ｐ明朝" w:eastAsia="ＭＳ Ｐ明朝" w:hAnsi="ＭＳ Ｐ明朝"/>
          <w:sz w:val="24"/>
          <w:szCs w:val="24"/>
        </w:rPr>
        <w:t>部</w:t>
      </w:r>
      <w:r w:rsidR="006B45DB">
        <w:rPr>
          <w:rFonts w:ascii="ＭＳ Ｐ明朝" w:eastAsia="ＭＳ Ｐ明朝" w:hAnsi="ＭＳ Ｐ明朝" w:hint="eastAsia"/>
          <w:sz w:val="24"/>
          <w:szCs w:val="24"/>
        </w:rPr>
        <w:t>の</w:t>
      </w:r>
      <w:r w:rsidR="00401B4D" w:rsidRPr="007756B4">
        <w:rPr>
          <w:rFonts w:ascii="ＭＳ Ｐ明朝" w:eastAsia="ＭＳ Ｐ明朝" w:hAnsi="ＭＳ Ｐ明朝"/>
          <w:sz w:val="24"/>
          <w:szCs w:val="24"/>
        </w:rPr>
        <w:t xml:space="preserve">「マゲドン」について考えてみましょう。 </w:t>
      </w:r>
      <w:r w:rsidR="00595E07" w:rsidRPr="00595E07">
        <w:rPr>
          <w:rFonts w:ascii="ＭＳ Ｐ明朝" w:eastAsia="ＭＳ Ｐ明朝" w:hAnsi="ＭＳ Ｐ明朝" w:hint="eastAsia"/>
          <w:sz w:val="24"/>
          <w:szCs w:val="24"/>
        </w:rPr>
        <w:t>まずこの点に関しては、</w:t>
      </w:r>
      <w:r w:rsidR="00595E07" w:rsidRPr="00595E07">
        <w:rPr>
          <w:rFonts w:ascii="ＭＳ Ｐ明朝" w:eastAsia="ＭＳ Ｐ明朝" w:hAnsi="ＭＳ Ｐ明朝"/>
          <w:sz w:val="24"/>
          <w:szCs w:val="24"/>
        </w:rPr>
        <w:t>Ma を、ここでは「場所」の意味で用いられる</w:t>
      </w:r>
      <w:r w:rsidR="00D6477B">
        <w:rPr>
          <w:rFonts w:ascii="ＭＳ Ｐ明朝" w:eastAsia="ＭＳ Ｐ明朝" w:hAnsi="ＭＳ Ｐ明朝" w:hint="eastAsia"/>
          <w:sz w:val="24"/>
          <w:szCs w:val="24"/>
        </w:rPr>
        <w:t>接頭辞</w:t>
      </w:r>
      <w:r w:rsidR="00595E07" w:rsidRPr="00595E07">
        <w:rPr>
          <w:rFonts w:ascii="ＭＳ Ｐ明朝" w:eastAsia="ＭＳ Ｐ明朝" w:hAnsi="ＭＳ Ｐ明朝"/>
          <w:sz w:val="24"/>
          <w:szCs w:val="24"/>
        </w:rPr>
        <w:t>mem と捉えるのが最も適切です。つまり、「________の場所である山」という意味になります。文字「m」を、それが付く語幹の「場所」を示す接頭</w:t>
      </w:r>
      <w:r w:rsidR="00D6477B">
        <w:rPr>
          <w:rFonts w:ascii="ＭＳ Ｐ明朝" w:eastAsia="ＭＳ Ｐ明朝" w:hAnsi="ＭＳ Ｐ明朝" w:hint="eastAsia"/>
          <w:sz w:val="24"/>
          <w:szCs w:val="24"/>
        </w:rPr>
        <w:t>辞</w:t>
      </w:r>
      <w:r w:rsidR="00595E07" w:rsidRPr="00595E07">
        <w:rPr>
          <w:rFonts w:ascii="ＭＳ Ｐ明朝" w:eastAsia="ＭＳ Ｐ明朝" w:hAnsi="ＭＳ Ｐ明朝"/>
          <w:sz w:val="24"/>
          <w:szCs w:val="24"/>
        </w:rPr>
        <w:t>として用いることは、セム語族の言語においてよく見られる現象です</w:t>
      </w:r>
      <w:r w:rsidR="00B45FD6">
        <w:rPr>
          <w:rStyle w:val="ac"/>
          <w:rFonts w:ascii="ＭＳ Ｐ明朝" w:eastAsia="ＭＳ Ｐ明朝" w:hAnsi="ＭＳ Ｐ明朝"/>
          <w:sz w:val="24"/>
          <w:szCs w:val="24"/>
        </w:rPr>
        <w:footnoteReference w:id="19"/>
      </w:r>
      <w:r w:rsidR="00595E07" w:rsidRPr="00595E07">
        <w:rPr>
          <w:rFonts w:ascii="ＭＳ Ｐ明朝" w:eastAsia="ＭＳ Ｐ明朝" w:hAnsi="ＭＳ Ｐ明朝"/>
          <w:sz w:val="24"/>
          <w:szCs w:val="24"/>
        </w:rPr>
        <w:t>。</w:t>
      </w:r>
      <w:r w:rsidR="0000617B" w:rsidRPr="0000617B">
        <w:rPr>
          <w:rFonts w:ascii="ＭＳ Ｐ明朝" w:eastAsia="ＭＳ Ｐ明朝" w:hAnsi="ＭＳ Ｐ明朝" w:hint="eastAsia"/>
          <w:sz w:val="24"/>
          <w:szCs w:val="24"/>
        </w:rPr>
        <w:t>これにより、「</w:t>
      </w:r>
      <w:r w:rsidR="0000617B" w:rsidRPr="0000617B">
        <w:rPr>
          <w:rFonts w:ascii="ＭＳ Ｐ明朝" w:eastAsia="ＭＳ Ｐ明朝" w:hAnsi="ＭＳ Ｐ明朝"/>
          <w:sz w:val="24"/>
          <w:szCs w:val="24"/>
        </w:rPr>
        <w:t>-geddon」は、「二重の</w:t>
      </w:r>
      <w:r w:rsidR="00E77809">
        <w:rPr>
          <w:rFonts w:ascii="ＭＳ Ｐ明朝" w:eastAsia="ＭＳ Ｐ明朝" w:hAnsi="ＭＳ Ｐ明朝" w:hint="eastAsia"/>
          <w:sz w:val="24"/>
          <w:szCs w:val="24"/>
        </w:rPr>
        <w:t>アイン</w:t>
      </w:r>
      <w:r w:rsidR="0000617B" w:rsidRPr="0000617B">
        <w:rPr>
          <w:rFonts w:ascii="ＭＳ Ｐ明朝" w:eastAsia="ＭＳ Ｐ明朝" w:hAnsi="ＭＳ Ｐ明朝"/>
          <w:sz w:val="24"/>
          <w:szCs w:val="24"/>
        </w:rPr>
        <w:t xml:space="preserve">」の語根gdd </w:t>
      </w:r>
      <w:r w:rsidR="0000617B" w:rsidRPr="0000617B">
        <w:rPr>
          <w:rFonts w:ascii="ＭＳ Ｐ明朝" w:eastAsia="ＭＳ Ｐ明朝" w:hAnsi="ＭＳ Ｐ明朝" w:cs="Arial" w:hint="cs"/>
          <w:sz w:val="24"/>
          <w:szCs w:val="24"/>
          <w:rtl/>
          <w:lang w:bidi="he-IL"/>
        </w:rPr>
        <w:t>גד</w:t>
      </w:r>
      <w:r w:rsidR="0000617B" w:rsidRPr="0000617B">
        <w:rPr>
          <w:rFonts w:ascii="ＭＳ Ｐ明朝" w:eastAsia="ＭＳ Ｐ明朝" w:hAnsi="ＭＳ Ｐ明朝" w:hint="eastAsia"/>
          <w:sz w:val="24"/>
          <w:szCs w:val="24"/>
        </w:rPr>
        <w:t>、あるいは</w:t>
      </w:r>
      <w:r w:rsidR="00D6477B">
        <w:rPr>
          <w:rFonts w:ascii="ＭＳ Ｐ明朝" w:eastAsia="ＭＳ Ｐ明朝" w:hAnsi="ＭＳ Ｐ明朝" w:hint="eastAsia"/>
          <w:sz w:val="24"/>
          <w:szCs w:val="24"/>
        </w:rPr>
        <w:t>二根字弱動詞</w:t>
      </w:r>
      <w:r w:rsidR="0000617B" w:rsidRPr="0000617B">
        <w:rPr>
          <w:rFonts w:ascii="ＭＳ Ｐ明朝" w:eastAsia="ＭＳ Ｐ明朝" w:hAnsi="ＭＳ Ｐ明朝"/>
          <w:sz w:val="24"/>
          <w:szCs w:val="24"/>
        </w:rPr>
        <w:t>gud （</w:t>
      </w:r>
      <w:r w:rsidR="0000617B" w:rsidRPr="0000617B">
        <w:rPr>
          <w:rFonts w:ascii="ＭＳ Ｐ明朝" w:eastAsia="ＭＳ Ｐ明朝" w:hAnsi="ＭＳ Ｐ明朝" w:cs="Arial" w:hint="cs"/>
          <w:sz w:val="24"/>
          <w:szCs w:val="24"/>
          <w:rtl/>
          <w:lang w:bidi="he-IL"/>
        </w:rPr>
        <w:t>גוד</w:t>
      </w:r>
      <w:r w:rsidR="0000617B" w:rsidRPr="0000617B">
        <w:rPr>
          <w:rFonts w:ascii="ＭＳ Ｐ明朝" w:eastAsia="ＭＳ Ｐ明朝" w:hAnsi="ＭＳ Ｐ明朝" w:hint="eastAsia"/>
          <w:sz w:val="24"/>
          <w:szCs w:val="24"/>
        </w:rPr>
        <w:t>）</w:t>
      </w:r>
      <w:r w:rsidR="0000617B" w:rsidRPr="0000617B">
        <w:rPr>
          <w:rFonts w:ascii="ＭＳ Ｐ明朝" w:eastAsia="ＭＳ Ｐ明朝" w:hAnsi="ＭＳ Ｐ明朝"/>
          <w:sz w:val="24"/>
          <w:szCs w:val="24"/>
        </w:rPr>
        <w:t xml:space="preserve"> のいずれか</w:t>
      </w:r>
      <w:r w:rsidR="006B45DB">
        <w:rPr>
          <w:rFonts w:ascii="ＭＳ Ｐ明朝" w:eastAsia="ＭＳ Ｐ明朝" w:hAnsi="ＭＳ Ｐ明朝" w:hint="eastAsia"/>
          <w:sz w:val="24"/>
          <w:szCs w:val="24"/>
        </w:rPr>
        <w:t>と関連する場所</w:t>
      </w:r>
      <w:r w:rsidR="0000617B" w:rsidRPr="0000617B">
        <w:rPr>
          <w:rFonts w:ascii="ＭＳ Ｐ明朝" w:eastAsia="ＭＳ Ｐ明朝" w:hAnsi="ＭＳ Ｐ明朝"/>
          <w:sz w:val="24"/>
          <w:szCs w:val="24"/>
        </w:rPr>
        <w:t>と結論付けることができます。</w:t>
      </w:r>
      <w:r w:rsidR="0000617B" w:rsidRPr="0000617B">
        <w:rPr>
          <w:rFonts w:ascii="ＭＳ Ｐ明朝" w:eastAsia="ＭＳ Ｐ明朝" w:hAnsi="ＭＳ Ｐ明朝" w:hint="eastAsia"/>
          <w:sz w:val="24"/>
          <w:szCs w:val="24"/>
        </w:rPr>
        <w:t>この区別はここではほとんど学術的なものであり、</w:t>
      </w:r>
      <w:r w:rsidR="0000617B" w:rsidRPr="0000617B">
        <w:rPr>
          <w:rFonts w:ascii="ＭＳ Ｐ明朝" w:eastAsia="ＭＳ Ｐ明朝" w:hAnsi="ＭＳ Ｐ明朝"/>
          <w:sz w:val="24"/>
          <w:szCs w:val="24"/>
        </w:rPr>
        <w:t>どちらの語源も「攻撃する、切る、軍隊や群衆で進む」という本質的な意味を</w:t>
      </w:r>
      <w:r w:rsidR="006B45DB">
        <w:rPr>
          <w:rFonts w:ascii="ＭＳ Ｐ明朝" w:eastAsia="ＭＳ Ｐ明朝" w:hAnsi="ＭＳ Ｐ明朝" w:hint="eastAsia"/>
          <w:sz w:val="24"/>
          <w:szCs w:val="24"/>
        </w:rPr>
        <w:t>同様</w:t>
      </w:r>
      <w:r w:rsidR="0000617B" w:rsidRPr="0000617B">
        <w:rPr>
          <w:rFonts w:ascii="ＭＳ Ｐ明朝" w:eastAsia="ＭＳ Ｐ明朝" w:hAnsi="ＭＳ Ｐ明朝"/>
          <w:sz w:val="24"/>
          <w:szCs w:val="24"/>
        </w:rPr>
        <w:t>に持っています。</w:t>
      </w:r>
      <w:r w:rsidR="006F30EE" w:rsidRPr="006F30EE">
        <w:rPr>
          <w:rFonts w:ascii="ＭＳ Ｐ明朝" w:eastAsia="ＭＳ Ｐ明朝" w:hAnsi="ＭＳ Ｐ明朝" w:hint="eastAsia"/>
          <w:sz w:val="24"/>
          <w:szCs w:val="24"/>
        </w:rPr>
        <w:t>両方の語根のうち、最も一般的に確認されている名詞形である</w:t>
      </w:r>
      <w:r w:rsidR="006F30EE" w:rsidRPr="006F30EE">
        <w:rPr>
          <w:rFonts w:ascii="ＭＳ Ｐ明朝" w:eastAsia="ＭＳ Ｐ明朝" w:hAnsi="ＭＳ Ｐ明朝"/>
          <w:sz w:val="24"/>
          <w:szCs w:val="24"/>
        </w:rPr>
        <w:t xml:space="preserve"> ガドゥード（</w:t>
      </w:r>
      <w:r w:rsidR="006F30EE" w:rsidRPr="006F30EE">
        <w:rPr>
          <w:rFonts w:ascii="ＭＳ Ｐ明朝" w:eastAsia="ＭＳ Ｐ明朝" w:hAnsi="ＭＳ Ｐ明朝" w:cs="Arial" w:hint="cs"/>
          <w:sz w:val="24"/>
          <w:szCs w:val="24"/>
          <w:rtl/>
          <w:lang w:bidi="he-IL"/>
        </w:rPr>
        <w:t>גדוד</w:t>
      </w:r>
      <w:r w:rsidR="006F30EE" w:rsidRPr="006F30EE">
        <w:rPr>
          <w:rFonts w:ascii="ＭＳ Ｐ明朝" w:eastAsia="ＭＳ Ｐ明朝" w:hAnsi="ＭＳ Ｐ明朝" w:hint="eastAsia"/>
          <w:sz w:val="24"/>
          <w:szCs w:val="24"/>
        </w:rPr>
        <w:t>／</w:t>
      </w:r>
      <w:proofErr w:type="spellStart"/>
      <w:r w:rsidR="006F30EE" w:rsidRPr="006F30EE">
        <w:rPr>
          <w:rFonts w:ascii="ＭＳ Ｐ明朝" w:eastAsia="ＭＳ Ｐ明朝" w:hAnsi="ＭＳ Ｐ明朝"/>
          <w:sz w:val="24"/>
          <w:szCs w:val="24"/>
        </w:rPr>
        <w:t>gādûd</w:t>
      </w:r>
      <w:proofErr w:type="spellEnd"/>
      <w:r w:rsidR="006F30EE" w:rsidRPr="006F30EE">
        <w:rPr>
          <w:rFonts w:ascii="ＭＳ Ｐ明朝" w:eastAsia="ＭＳ Ｐ明朝" w:hAnsi="ＭＳ Ｐ明朝"/>
          <w:sz w:val="24"/>
          <w:szCs w:val="24"/>
        </w:rPr>
        <w:t>） が、概して軍隊の編成を指すことを考えると、ハルマゲドンの最も可能性の高い意味は、「軍勢の山」あるいは「［集結した］軍勢の山」です。</w:t>
      </w:r>
      <w:r w:rsidR="0000617B" w:rsidRPr="0000617B">
        <w:rPr>
          <w:rFonts w:ascii="ＭＳ Ｐ明朝" w:eastAsia="ＭＳ Ｐ明朝" w:hAnsi="ＭＳ Ｐ明朝" w:hint="eastAsia"/>
          <w:sz w:val="24"/>
          <w:szCs w:val="24"/>
        </w:rPr>
        <w:t>このよう</w:t>
      </w:r>
      <w:r w:rsidR="0000617B" w:rsidRPr="0000617B">
        <w:rPr>
          <w:rFonts w:ascii="ＭＳ Ｐ明朝" w:eastAsia="ＭＳ Ｐ明朝" w:hAnsi="ＭＳ Ｐ明朝" w:hint="eastAsia"/>
          <w:sz w:val="24"/>
          <w:szCs w:val="24"/>
        </w:rPr>
        <w:lastRenderedPageBreak/>
        <w:t>に、これは、世界中から反キリストのすべての勢力が</w:t>
      </w:r>
      <w:r w:rsidR="00E77809" w:rsidRPr="00E77809">
        <w:rPr>
          <w:rFonts w:ascii="ＭＳ Ｐ明朝" w:eastAsia="ＭＳ Ｐ明朝" w:hAnsi="ＭＳ Ｐ明朝" w:hint="eastAsia"/>
          <w:sz w:val="24"/>
          <w:szCs w:val="24"/>
        </w:rPr>
        <w:t>エルサレムに集結することへの</w:t>
      </w:r>
      <w:r w:rsidR="006B45DB">
        <w:rPr>
          <w:rFonts w:ascii="ＭＳ Ｐ明朝" w:eastAsia="ＭＳ Ｐ明朝" w:hAnsi="ＭＳ Ｐ明朝" w:hint="eastAsia"/>
          <w:sz w:val="24"/>
          <w:szCs w:val="24"/>
        </w:rPr>
        <w:t>、</w:t>
      </w:r>
      <w:r w:rsidR="00E77809" w:rsidRPr="00E77809">
        <w:rPr>
          <w:rFonts w:ascii="ＭＳ Ｐ明朝" w:eastAsia="ＭＳ Ｐ明朝" w:hAnsi="ＭＳ Ｐ明朝" w:hint="eastAsia"/>
          <w:sz w:val="24"/>
          <w:szCs w:val="24"/>
        </w:rPr>
        <w:t>非常に明確な言及です</w:t>
      </w:r>
      <w:r w:rsidR="0000617B" w:rsidRPr="0000617B">
        <w:rPr>
          <w:rFonts w:ascii="ＭＳ Ｐ明朝" w:eastAsia="ＭＳ Ｐ明朝" w:hAnsi="ＭＳ Ｐ明朝" w:hint="eastAsia"/>
          <w:sz w:val="24"/>
          <w:szCs w:val="24"/>
        </w:rPr>
        <w:t>。彼らは預言的に、そして適切に</w:t>
      </w:r>
      <w:r w:rsidR="006B45DB">
        <w:rPr>
          <w:rFonts w:ascii="ＭＳ Ｐ明朝" w:eastAsia="ＭＳ Ｐ明朝" w:hAnsi="ＭＳ Ｐ明朝" w:hint="eastAsia"/>
          <w:sz w:val="24"/>
          <w:szCs w:val="24"/>
        </w:rPr>
        <w:t>、</w:t>
      </w:r>
      <w:r w:rsidR="0000617B" w:rsidRPr="0000617B">
        <w:rPr>
          <w:rFonts w:ascii="ＭＳ Ｐ明朝" w:eastAsia="ＭＳ Ｐ明朝" w:hAnsi="ＭＳ Ｐ明朝" w:hint="eastAsia"/>
          <w:sz w:val="24"/>
          <w:szCs w:val="24"/>
        </w:rPr>
        <w:t>「軍勢の</w:t>
      </w:r>
      <w:r w:rsidR="0000617B" w:rsidRPr="0000617B">
        <w:rPr>
          <w:rFonts w:ascii="ＭＳ Ｐ明朝" w:eastAsia="ＭＳ Ｐ明朝" w:hAnsi="ＭＳ Ｐ明朝"/>
          <w:sz w:val="24"/>
          <w:szCs w:val="24"/>
        </w:rPr>
        <w:t>[集合の]山」と呼ばれるエルサレムに</w:t>
      </w:r>
      <w:r w:rsidR="00E77809">
        <w:rPr>
          <w:rFonts w:ascii="ＭＳ Ｐ明朝" w:eastAsia="ＭＳ Ｐ明朝" w:hAnsi="ＭＳ Ｐ明朝" w:hint="eastAsia"/>
          <w:sz w:val="24"/>
          <w:szCs w:val="24"/>
        </w:rPr>
        <w:t>終結します</w:t>
      </w:r>
      <w:r w:rsidR="00B45FD6">
        <w:rPr>
          <w:rStyle w:val="ac"/>
          <w:rFonts w:ascii="ＭＳ Ｐ明朝" w:eastAsia="ＭＳ Ｐ明朝" w:hAnsi="ＭＳ Ｐ明朝"/>
          <w:sz w:val="24"/>
          <w:szCs w:val="24"/>
        </w:rPr>
        <w:footnoteReference w:id="20"/>
      </w:r>
      <w:r w:rsidR="0000617B" w:rsidRPr="0000617B">
        <w:rPr>
          <w:rFonts w:ascii="ＭＳ Ｐ明朝" w:eastAsia="ＭＳ Ｐ明朝" w:hAnsi="ＭＳ Ｐ明朝"/>
          <w:sz w:val="24"/>
          <w:szCs w:val="24"/>
        </w:rPr>
        <w:t>。</w:t>
      </w:r>
      <w:r w:rsidR="00E77809" w:rsidRPr="00E77809">
        <w:rPr>
          <w:rFonts w:ascii="ＭＳ Ｐ明朝" w:eastAsia="ＭＳ Ｐ明朝" w:hAnsi="ＭＳ Ｐ明朝" w:hint="eastAsia"/>
          <w:sz w:val="24"/>
          <w:szCs w:val="24"/>
        </w:rPr>
        <w:t>ここで獣の軍隊が</w:t>
      </w:r>
      <w:r w:rsidR="006B45DB">
        <w:rPr>
          <w:rFonts w:ascii="ＭＳ Ｐ明朝" w:eastAsia="ＭＳ Ｐ明朝" w:hAnsi="ＭＳ Ｐ明朝" w:hint="eastAsia"/>
          <w:sz w:val="24"/>
          <w:szCs w:val="24"/>
        </w:rPr>
        <w:t>、</w:t>
      </w:r>
      <w:r w:rsidR="00E77809" w:rsidRPr="00E77809">
        <w:rPr>
          <w:rFonts w:ascii="ＭＳ Ｐ明朝" w:eastAsia="ＭＳ Ｐ明朝" w:hAnsi="ＭＳ Ｐ明朝" w:hint="eastAsia"/>
          <w:sz w:val="24"/>
          <w:szCs w:val="24"/>
        </w:rPr>
        <w:t>私</w:t>
      </w:r>
      <w:r w:rsidR="006B45DB">
        <w:rPr>
          <w:rFonts w:ascii="ＭＳ Ｐ明朝" w:eastAsia="ＭＳ Ｐ明朝" w:hAnsi="ＭＳ Ｐ明朝" w:hint="eastAsia"/>
          <w:sz w:val="24"/>
          <w:szCs w:val="24"/>
        </w:rPr>
        <w:t>たち</w:t>
      </w:r>
      <w:r w:rsidR="00E77809" w:rsidRPr="00E77809">
        <w:rPr>
          <w:rFonts w:ascii="ＭＳ Ｐ明朝" w:eastAsia="ＭＳ Ｐ明朝" w:hAnsi="ＭＳ Ｐ明朝" w:hint="eastAsia"/>
          <w:sz w:val="24"/>
          <w:szCs w:val="24"/>
        </w:rPr>
        <w:t>の主によって滅ぼされるからです。まさにこの目的のため、彼らはこのように集められ</w:t>
      </w:r>
      <w:r w:rsidR="007463FD">
        <w:rPr>
          <w:rFonts w:ascii="ＭＳ Ｐ明朝" w:eastAsia="ＭＳ Ｐ明朝" w:hAnsi="ＭＳ Ｐ明朝" w:hint="eastAsia"/>
          <w:sz w:val="24"/>
          <w:szCs w:val="24"/>
        </w:rPr>
        <w:t>る</w:t>
      </w:r>
      <w:r w:rsidR="00E77809" w:rsidRPr="00E77809">
        <w:rPr>
          <w:rFonts w:ascii="ＭＳ Ｐ明朝" w:eastAsia="ＭＳ Ｐ明朝" w:hAnsi="ＭＳ Ｐ明朝" w:hint="eastAsia"/>
          <w:sz w:val="24"/>
          <w:szCs w:val="24"/>
        </w:rPr>
        <w:t>のです。</w:t>
      </w:r>
    </w:p>
    <w:p w14:paraId="5F5E9BD6" w14:textId="77777777" w:rsidR="006D2394" w:rsidRDefault="006D2394" w:rsidP="00BB4B4A">
      <w:pPr>
        <w:spacing w:line="240" w:lineRule="atLeast"/>
        <w:rPr>
          <w:rFonts w:ascii="ＭＳ Ｐ明朝" w:eastAsia="ＭＳ Ｐ明朝" w:hAnsi="ＭＳ Ｐ明朝"/>
          <w:sz w:val="24"/>
          <w:szCs w:val="24"/>
        </w:rPr>
      </w:pPr>
    </w:p>
    <w:p w14:paraId="3B6912D1" w14:textId="58AD7428" w:rsidR="006D2394" w:rsidRPr="006D2394" w:rsidRDefault="006D2394" w:rsidP="00FB3986">
      <w:pPr>
        <w:spacing w:line="240" w:lineRule="atLeast"/>
        <w:ind w:left="240" w:firstLine="240"/>
        <w:rPr>
          <w:rFonts w:ascii="ＭＳ Ｐ明朝" w:eastAsia="ＭＳ Ｐ明朝" w:hAnsi="ＭＳ Ｐ明朝"/>
          <w:sz w:val="24"/>
          <w:szCs w:val="24"/>
        </w:rPr>
      </w:pPr>
      <w:r w:rsidRPr="006D2394">
        <w:rPr>
          <w:rFonts w:ascii="BIZ UDPゴシック" w:eastAsia="BIZ UDPゴシック" w:hAnsi="BIZ UDPゴシック" w:hint="eastAsia"/>
          <w:sz w:val="24"/>
          <w:szCs w:val="24"/>
        </w:rPr>
        <w:t>飢えた者が食べることを夢みても、さめると、その飢えがいえないように、あるいは、かわいた者が飲むことを夢みても、さめると、疲れてそのかわきがとまらないように、</w:t>
      </w:r>
      <w:r w:rsidRPr="006D2394">
        <w:rPr>
          <w:rFonts w:ascii="HGP明朝E" w:eastAsia="HGP明朝E" w:hAnsi="HGP明朝E" w:hint="eastAsia"/>
          <w:b/>
          <w:bCs/>
          <w:sz w:val="24"/>
          <w:szCs w:val="24"/>
        </w:rPr>
        <w:t>シオンの山を攻めて戦う国々の群れ</w:t>
      </w:r>
      <w:r w:rsidRPr="006D2394">
        <w:rPr>
          <w:rFonts w:ascii="BIZ UDPゴシック" w:eastAsia="BIZ UDPゴシック" w:hAnsi="BIZ UDPゴシック" w:hint="eastAsia"/>
          <w:sz w:val="24"/>
          <w:szCs w:val="24"/>
        </w:rPr>
        <w:t>もそのようになる。</w:t>
      </w:r>
      <w:r w:rsidRPr="006D2394">
        <w:rPr>
          <w:rFonts w:ascii="ＭＳ Ｐ明朝" w:eastAsia="ＭＳ Ｐ明朝" w:hAnsi="ＭＳ Ｐ明朝"/>
          <w:sz w:val="24"/>
          <w:szCs w:val="24"/>
        </w:rPr>
        <w:t xml:space="preserve"> </w:t>
      </w:r>
      <w:r w:rsidRPr="006D2394">
        <w:rPr>
          <w:rFonts w:ascii="ＭＳ Ｐ明朝" w:eastAsia="ＭＳ Ｐ明朝" w:hAnsi="ＭＳ Ｐ明朝" w:hint="eastAsia"/>
          <w:sz w:val="24"/>
          <w:szCs w:val="24"/>
        </w:rPr>
        <w:t>（イザヤ</w:t>
      </w:r>
      <w:r w:rsidRPr="006D2394">
        <w:rPr>
          <w:rFonts w:ascii="ＭＳ Ｐ明朝" w:eastAsia="ＭＳ Ｐ明朝" w:hAnsi="ＭＳ Ｐ明朝"/>
          <w:sz w:val="24"/>
          <w:szCs w:val="24"/>
        </w:rPr>
        <w:t>29章8節）</w:t>
      </w:r>
    </w:p>
    <w:p w14:paraId="16DA88FE" w14:textId="77777777" w:rsidR="00D44230" w:rsidRDefault="00D44230" w:rsidP="00FB3986">
      <w:pPr>
        <w:spacing w:line="240" w:lineRule="atLeast"/>
        <w:ind w:left="240" w:firstLine="240"/>
        <w:rPr>
          <w:rFonts w:ascii="ＭＳ Ｐ明朝" w:eastAsia="ＭＳ Ｐ明朝" w:hAnsi="ＭＳ Ｐ明朝"/>
          <w:sz w:val="24"/>
          <w:szCs w:val="24"/>
        </w:rPr>
      </w:pPr>
    </w:p>
    <w:p w14:paraId="1CDE567F" w14:textId="60B4E5A3" w:rsidR="006D2394" w:rsidRDefault="006D2394" w:rsidP="00FB3986">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6D2394">
        <w:rPr>
          <w:rFonts w:ascii="ＭＳ Ｐ明朝" w:eastAsia="ＭＳ Ｐ明朝" w:hAnsi="ＭＳ Ｐ明朝"/>
          <w:sz w:val="24"/>
          <w:szCs w:val="24"/>
        </w:rPr>
        <w:t>2</w:t>
      </w:r>
      <w:r>
        <w:rPr>
          <w:rFonts w:ascii="ＭＳ Ｐ明朝" w:eastAsia="ＭＳ Ｐ明朝" w:hAnsi="ＭＳ Ｐ明朝" w:hint="eastAsia"/>
          <w:sz w:val="24"/>
          <w:szCs w:val="24"/>
        </w:rPr>
        <w:t>）</w:t>
      </w:r>
      <w:r w:rsidRPr="006D2394">
        <w:rPr>
          <w:rFonts w:ascii="BIZ UDPゴシック" w:eastAsia="BIZ UDPゴシック" w:hAnsi="BIZ UDPゴシック"/>
          <w:sz w:val="24"/>
          <w:szCs w:val="24"/>
        </w:rPr>
        <w:t>「見よ、わたしはエルサレムを、その周囲にあるすべての民をよろめかす杯にしようとしている。これはエルサレムの攻め囲まれる時、ユダにも及ぶ。</w:t>
      </w:r>
      <w:r w:rsidRPr="006D2394">
        <w:rPr>
          <w:rFonts w:ascii="ＭＳ Ｐ明朝" w:eastAsia="ＭＳ Ｐ明朝" w:hAnsi="ＭＳ Ｐ明朝"/>
          <w:sz w:val="24"/>
          <w:szCs w:val="24"/>
        </w:rPr>
        <w:t>(3)</w:t>
      </w:r>
      <w:r w:rsidRPr="006D2394">
        <w:rPr>
          <w:rFonts w:ascii="BIZ UDPゴシック" w:eastAsia="BIZ UDPゴシック" w:hAnsi="BIZ UDPゴシック"/>
          <w:sz w:val="24"/>
          <w:szCs w:val="24"/>
        </w:rPr>
        <w:t>その日には、わたしはエルサレムをすべての民に対して重い石とする。これを持ちあげる者はみな大傷を受ける。</w:t>
      </w:r>
      <w:r w:rsidRPr="006D2394">
        <w:rPr>
          <w:rFonts w:ascii="HGP明朝E" w:eastAsia="HGP明朝E" w:hAnsi="HGP明朝E"/>
          <w:b/>
          <w:bCs/>
          <w:sz w:val="24"/>
          <w:szCs w:val="24"/>
        </w:rPr>
        <w:t>地の国々の民は皆集まって、これを攻める。</w:t>
      </w:r>
      <w:r w:rsidRPr="006D2394">
        <w:rPr>
          <w:rFonts w:ascii="ＭＳ Ｐ明朝" w:eastAsia="ＭＳ Ｐ明朝" w:hAnsi="ＭＳ Ｐ明朝" w:hint="eastAsia"/>
          <w:sz w:val="24"/>
          <w:szCs w:val="24"/>
        </w:rPr>
        <w:t>（ゼカリヤ</w:t>
      </w:r>
      <w:r w:rsidRPr="006D2394">
        <w:rPr>
          <w:rFonts w:ascii="ＭＳ Ｐ明朝" w:eastAsia="ＭＳ Ｐ明朝" w:hAnsi="ＭＳ Ｐ明朝"/>
          <w:sz w:val="24"/>
          <w:szCs w:val="24"/>
        </w:rPr>
        <w:t>12章2-3節）</w:t>
      </w:r>
    </w:p>
    <w:p w14:paraId="47DA21C6" w14:textId="77777777" w:rsidR="006D2394" w:rsidRDefault="006D2394" w:rsidP="00BB4B4A">
      <w:pPr>
        <w:spacing w:line="240" w:lineRule="atLeast"/>
        <w:rPr>
          <w:rFonts w:ascii="ＭＳ Ｐ明朝" w:eastAsia="ＭＳ Ｐ明朝" w:hAnsi="ＭＳ Ｐ明朝"/>
          <w:sz w:val="24"/>
          <w:szCs w:val="24"/>
        </w:rPr>
      </w:pPr>
    </w:p>
    <w:p w14:paraId="00086BC0" w14:textId="78776F40" w:rsidR="00401B4D" w:rsidRDefault="006D2394" w:rsidP="00FB3986">
      <w:pPr>
        <w:spacing w:line="240" w:lineRule="atLeast"/>
        <w:ind w:left="240" w:firstLine="240"/>
        <w:rPr>
          <w:rFonts w:ascii="ＭＳ Ｐ明朝" w:eastAsia="ＭＳ Ｐ明朝" w:hAnsi="ＭＳ Ｐ明朝"/>
          <w:sz w:val="24"/>
          <w:szCs w:val="24"/>
        </w:rPr>
      </w:pPr>
      <w:r w:rsidRPr="006D2394">
        <w:rPr>
          <w:rFonts w:ascii="HGP明朝E" w:eastAsia="HGP明朝E" w:hAnsi="HGP明朝E" w:hint="eastAsia"/>
          <w:b/>
          <w:bCs/>
          <w:sz w:val="24"/>
          <w:szCs w:val="24"/>
        </w:rPr>
        <w:t>エルサレムを攻撃したもろもろの民</w:t>
      </w:r>
      <w:r w:rsidRPr="006D2394">
        <w:rPr>
          <w:rFonts w:ascii="BIZ UDPゴシック" w:eastAsia="BIZ UDPゴシック" w:hAnsi="BIZ UDPゴシック" w:hint="eastAsia"/>
          <w:sz w:val="24"/>
          <w:szCs w:val="24"/>
        </w:rPr>
        <w:t>を、主は災をもって撃たれる。すなわち彼らはなお足で立っているうちに、その肉は腐れ、目はその穴の中で腐れ、舌はその口の中で腐れる。</w:t>
      </w:r>
      <w:r w:rsidRPr="006D2394">
        <w:rPr>
          <w:rFonts w:ascii="BIZ UDPゴシック" w:eastAsia="BIZ UDPゴシック" w:hAnsi="BIZ UDPゴシック"/>
          <w:sz w:val="24"/>
          <w:szCs w:val="24"/>
        </w:rPr>
        <w:t xml:space="preserve"> </w:t>
      </w:r>
      <w:r w:rsidRPr="006D2394">
        <w:rPr>
          <w:rFonts w:ascii="ＭＳ Ｐ明朝" w:eastAsia="ＭＳ Ｐ明朝" w:hAnsi="ＭＳ Ｐ明朝"/>
          <w:sz w:val="24"/>
          <w:szCs w:val="24"/>
        </w:rPr>
        <w:t>(</w:t>
      </w:r>
      <w:r>
        <w:rPr>
          <w:rFonts w:ascii="ＭＳ Ｐ明朝" w:eastAsia="ＭＳ Ｐ明朝" w:hAnsi="ＭＳ Ｐ明朝" w:hint="eastAsia"/>
          <w:sz w:val="24"/>
          <w:szCs w:val="24"/>
        </w:rPr>
        <w:t>ゼカリヤ</w:t>
      </w:r>
      <w:r w:rsidRPr="006D2394">
        <w:rPr>
          <w:rFonts w:ascii="ＭＳ Ｐ明朝" w:eastAsia="ＭＳ Ｐ明朝" w:hAnsi="ＭＳ Ｐ明朝"/>
          <w:sz w:val="24"/>
          <w:szCs w:val="24"/>
        </w:rPr>
        <w:t>14</w:t>
      </w:r>
      <w:r>
        <w:rPr>
          <w:rFonts w:ascii="ＭＳ Ｐ明朝" w:eastAsia="ＭＳ Ｐ明朝" w:hAnsi="ＭＳ Ｐ明朝" w:hint="eastAsia"/>
          <w:sz w:val="24"/>
          <w:szCs w:val="24"/>
        </w:rPr>
        <w:t>章</w:t>
      </w:r>
      <w:r w:rsidRPr="006D2394">
        <w:rPr>
          <w:rFonts w:ascii="ＭＳ Ｐ明朝" w:eastAsia="ＭＳ Ｐ明朝" w:hAnsi="ＭＳ Ｐ明朝"/>
          <w:sz w:val="24"/>
          <w:szCs w:val="24"/>
        </w:rPr>
        <w:t>12</w:t>
      </w:r>
      <w:r>
        <w:rPr>
          <w:rFonts w:ascii="ＭＳ Ｐ明朝" w:eastAsia="ＭＳ Ｐ明朝" w:hAnsi="ＭＳ Ｐ明朝" w:hint="eastAsia"/>
          <w:sz w:val="24"/>
          <w:szCs w:val="24"/>
        </w:rPr>
        <w:t>節</w:t>
      </w:r>
      <w:r w:rsidRPr="006D2394">
        <w:rPr>
          <w:rFonts w:ascii="ＭＳ Ｐ明朝" w:eastAsia="ＭＳ Ｐ明朝" w:hAnsi="ＭＳ Ｐ明朝"/>
          <w:sz w:val="24"/>
          <w:szCs w:val="24"/>
        </w:rPr>
        <w:t>)</w:t>
      </w:r>
    </w:p>
    <w:p w14:paraId="5B42F888" w14:textId="77777777" w:rsidR="006D2394" w:rsidRPr="007756B4" w:rsidRDefault="006D2394" w:rsidP="00BB4B4A">
      <w:pPr>
        <w:spacing w:line="240" w:lineRule="atLeast"/>
        <w:rPr>
          <w:rFonts w:ascii="ＭＳ Ｐ明朝" w:eastAsia="ＭＳ Ｐ明朝" w:hAnsi="ＭＳ Ｐ明朝"/>
          <w:sz w:val="24"/>
          <w:szCs w:val="24"/>
        </w:rPr>
      </w:pPr>
    </w:p>
    <w:p w14:paraId="5E1A43D8" w14:textId="7ABEF7F0" w:rsidR="00401B4D" w:rsidRPr="007756B4" w:rsidRDefault="005D25E1" w:rsidP="00BB4B4A">
      <w:pPr>
        <w:spacing w:line="240" w:lineRule="atLeast"/>
        <w:ind w:firstLine="240"/>
        <w:rPr>
          <w:rFonts w:ascii="ＭＳ Ｐ明朝" w:eastAsia="ＭＳ Ｐ明朝" w:hAnsi="ＭＳ Ｐ明朝"/>
          <w:sz w:val="24"/>
          <w:szCs w:val="24"/>
        </w:rPr>
      </w:pPr>
      <w:r w:rsidRPr="005D25E1">
        <w:rPr>
          <w:rFonts w:ascii="ＭＳ Ｐ明朝" w:eastAsia="ＭＳ Ｐ明朝" w:hAnsi="ＭＳ Ｐ明朝" w:hint="eastAsia"/>
          <w:sz w:val="24"/>
          <w:szCs w:val="24"/>
        </w:rPr>
        <w:t>このように理解するなら、</w:t>
      </w:r>
      <w:r>
        <w:rPr>
          <w:rFonts w:ascii="ＭＳ Ｐ明朝" w:eastAsia="ＭＳ Ｐ明朝" w:hAnsi="ＭＳ Ｐ明朝"/>
          <w:sz w:val="24"/>
          <w:szCs w:val="24"/>
        </w:rPr>
        <w:fldChar w:fldCharType="begin"/>
      </w:r>
      <w:r>
        <w:rPr>
          <w:rFonts w:ascii="ＭＳ Ｐ明朝" w:eastAsia="ＭＳ Ｐ明朝" w:hAnsi="ＭＳ Ｐ明朝" w:hint="eastAsia"/>
          <w:sz w:val="24"/>
          <w:szCs w:val="24"/>
        </w:rPr>
        <w:instrText>HYPERLINK "https://jpn.bible/kougo/mic"</w:instrText>
      </w:r>
      <w:r>
        <w:rPr>
          <w:rFonts w:ascii="ＭＳ Ｐ明朝" w:eastAsia="ＭＳ Ｐ明朝" w:hAnsi="ＭＳ Ｐ明朝"/>
          <w:sz w:val="24"/>
          <w:szCs w:val="24"/>
        </w:rPr>
        <w:instrText xml:space="preserve"> \l "5:1" \o "(1)今あなたは壁でとりまかれている。敵はわれわれを攻め囲み、　つえをもってイスラエルのつかさのほおを撃つ。(2)しかしベツレヘム・エフラタよ、あなたはユダの氏族のうちで小さい者だが、イスラエルを治める者があなたのうちからわたしのために出る。その出るのは昔から、いにしえの日からである。(3)それゆえ、産婦の産みおとす時まで、主は彼らを渡しおかれる。その後その兄弟たちの残れる者はイスラエルの子らのもとに帰る。(4)彼は主の力により、その神、主の名の威光により、立ってその群れを養い、彼らを安らかにおらせる。今、"</w:instrText>
      </w:r>
      <w:r>
        <w:rPr>
          <w:rFonts w:ascii="ＭＳ Ｐ明朝" w:eastAsia="ＭＳ Ｐ明朝" w:hAnsi="ＭＳ Ｐ明朝"/>
          <w:sz w:val="24"/>
          <w:szCs w:val="24"/>
        </w:rPr>
      </w:r>
      <w:r>
        <w:rPr>
          <w:rFonts w:ascii="ＭＳ Ｐ明朝" w:eastAsia="ＭＳ Ｐ明朝" w:hAnsi="ＭＳ Ｐ明朝"/>
          <w:sz w:val="24"/>
          <w:szCs w:val="24"/>
        </w:rPr>
        <w:fldChar w:fldCharType="separate"/>
      </w:r>
      <w:r w:rsidRPr="005D25E1">
        <w:rPr>
          <w:rStyle w:val="a7"/>
          <w:rFonts w:ascii="ＭＳ Ｐ明朝" w:eastAsia="ＭＳ Ｐ明朝" w:hAnsi="ＭＳ Ｐ明朝" w:hint="eastAsia"/>
          <w:sz w:val="24"/>
          <w:szCs w:val="24"/>
        </w:rPr>
        <w:t>ミカ書</w:t>
      </w:r>
      <w:r w:rsidRPr="005D25E1">
        <w:rPr>
          <w:rStyle w:val="a7"/>
          <w:rFonts w:ascii="ＭＳ Ｐ明朝" w:eastAsia="ＭＳ Ｐ明朝" w:hAnsi="ＭＳ Ｐ明朝"/>
          <w:sz w:val="24"/>
          <w:szCs w:val="24"/>
        </w:rPr>
        <w:t>5章1節</w:t>
      </w:r>
      <w:r w:rsidRPr="005D25E1">
        <w:rPr>
          <w:rStyle w:val="a7"/>
          <w:rFonts w:ascii="ＭＳ Ｐ明朝" w:eastAsia="ＭＳ Ｐ明朝" w:hAnsi="ＭＳ Ｐ明朝" w:hint="eastAsia"/>
          <w:sz w:val="24"/>
          <w:szCs w:val="24"/>
        </w:rPr>
        <w:t>〜</w:t>
      </w:r>
      <w:r w:rsidRPr="005D25E1">
        <w:rPr>
          <w:rStyle w:val="a7"/>
          <w:rFonts w:ascii="ＭＳ Ｐ明朝" w:eastAsia="ＭＳ Ｐ明朝" w:hAnsi="ＭＳ Ｐ明朝"/>
          <w:sz w:val="24"/>
          <w:szCs w:val="24"/>
        </w:rPr>
        <w:t>5節</w:t>
      </w:r>
      <w:r>
        <w:rPr>
          <w:rFonts w:ascii="ＭＳ Ｐ明朝" w:eastAsia="ＭＳ Ｐ明朝" w:hAnsi="ＭＳ Ｐ明朝"/>
          <w:sz w:val="24"/>
          <w:szCs w:val="24"/>
        </w:rPr>
        <w:fldChar w:fldCharType="end"/>
      </w:r>
      <w:r w:rsidRPr="005D25E1">
        <w:rPr>
          <w:rFonts w:ascii="ＭＳ Ｐ明朝" w:eastAsia="ＭＳ Ｐ明朝" w:hAnsi="ＭＳ Ｐ明朝"/>
          <w:sz w:val="24"/>
          <w:szCs w:val="24"/>
        </w:rPr>
        <w:t>前半にこそ、「アルマゲドン」に関する決定的な聖書箇所（ラテン語で locus classicus）を見ることができます。すなわち、この箇所こそ、ヨハネが御霊の導きのもとで、この預言的名称「アルマゲドン」を用いる際に念頭に置いていた聖書箇所なのです。</w:t>
      </w:r>
      <w:r w:rsidR="005978B1">
        <w:rPr>
          <w:rFonts w:ascii="ＭＳ Ｐ明朝" w:eastAsia="ＭＳ Ｐ明朝" w:hAnsi="ＭＳ Ｐ明朝"/>
          <w:sz w:val="24"/>
          <w:szCs w:val="24"/>
        </w:rPr>
        <w:fldChar w:fldCharType="begin"/>
      </w:r>
      <w:r w:rsidR="005978B1">
        <w:rPr>
          <w:rFonts w:ascii="ＭＳ Ｐ明朝" w:eastAsia="ＭＳ Ｐ明朝" w:hAnsi="ＭＳ Ｐ明朝"/>
          <w:sz w:val="24"/>
          <w:szCs w:val="24"/>
        </w:rPr>
        <w:instrText>HYPERLINK "https://jpn.bible/kougo/mic" \l "5:1" \o "…ベツレヘム・エフラタよ、あなたはユダの氏族のうちで小さい者だが、イスラエルを治める者があなたのうちからわたしのために出る。その出るのは昔から、いにしえの日からである。(3)それゆえ、産婦の産みおとす時まで、主は彼らを渡しおかれる。その後その兄弟たちの残れる者はイスラエルの子らのもとに帰る。(4)彼は主の力により、その神、主の名の威光により、立ってその群れを養い、彼らを安らかにおらせる。今、彼は大いなる者となって、地の果にまで及ぶからである。(5)これは平和である。アッスリヤびとがわれわれの国に来て、われわ"</w:instrText>
      </w:r>
      <w:r w:rsidR="005978B1">
        <w:rPr>
          <w:rFonts w:ascii="ＭＳ Ｐ明朝" w:eastAsia="ＭＳ Ｐ明朝" w:hAnsi="ＭＳ Ｐ明朝"/>
          <w:sz w:val="24"/>
          <w:szCs w:val="24"/>
        </w:rPr>
      </w:r>
      <w:r w:rsidR="005978B1">
        <w:rPr>
          <w:rFonts w:ascii="ＭＳ Ｐ明朝" w:eastAsia="ＭＳ Ｐ明朝" w:hAnsi="ＭＳ Ｐ明朝"/>
          <w:sz w:val="24"/>
          <w:szCs w:val="24"/>
        </w:rPr>
        <w:fldChar w:fldCharType="separate"/>
      </w:r>
      <w:r w:rsidRPr="005978B1">
        <w:rPr>
          <w:rStyle w:val="a7"/>
          <w:rFonts w:ascii="ＭＳ Ｐ明朝" w:eastAsia="ＭＳ Ｐ明朝" w:hAnsi="ＭＳ Ｐ明朝"/>
          <w:sz w:val="24"/>
          <w:szCs w:val="24"/>
        </w:rPr>
        <w:t>ミカ書5章1節</w:t>
      </w:r>
      <w:r w:rsidRPr="005978B1">
        <w:rPr>
          <w:rStyle w:val="a7"/>
          <w:rFonts w:ascii="ＭＳ Ｐ明朝" w:eastAsia="ＭＳ Ｐ明朝" w:hAnsi="ＭＳ Ｐ明朝" w:hint="eastAsia"/>
          <w:sz w:val="24"/>
          <w:szCs w:val="24"/>
        </w:rPr>
        <w:t>〜</w:t>
      </w:r>
      <w:r w:rsidRPr="005978B1">
        <w:rPr>
          <w:rStyle w:val="a7"/>
          <w:rFonts w:ascii="ＭＳ Ｐ明朝" w:eastAsia="ＭＳ Ｐ明朝" w:hAnsi="ＭＳ Ｐ明朝"/>
          <w:sz w:val="24"/>
          <w:szCs w:val="24"/>
        </w:rPr>
        <w:t>5節</w:t>
      </w:r>
      <w:r w:rsidR="005978B1">
        <w:rPr>
          <w:rFonts w:ascii="ＭＳ Ｐ明朝" w:eastAsia="ＭＳ Ｐ明朝" w:hAnsi="ＭＳ Ｐ明朝"/>
          <w:sz w:val="24"/>
          <w:szCs w:val="24"/>
        </w:rPr>
        <w:fldChar w:fldCharType="end"/>
      </w:r>
      <w:r w:rsidRPr="005D25E1">
        <w:rPr>
          <w:rFonts w:ascii="ＭＳ Ｐ明朝" w:eastAsia="ＭＳ Ｐ明朝" w:hAnsi="ＭＳ Ｐ明朝"/>
          <w:sz w:val="24"/>
          <w:szCs w:val="24"/>
        </w:rPr>
        <w:t>前半を見ると、そこでは主に再臨を扱う預言でありながら、同時に主の初臨についての証言も含まれており、この二つの出来事が見事に、詩的に織り合わされています。このように初臨と再臨を一体として描く手法は、これ</w:t>
      </w:r>
      <w:r w:rsidRPr="005D25E1">
        <w:rPr>
          <w:rFonts w:ascii="ＭＳ Ｐ明朝" w:eastAsia="ＭＳ Ｐ明朝" w:hAnsi="ＭＳ Ｐ明朝" w:hint="eastAsia"/>
          <w:sz w:val="24"/>
          <w:szCs w:val="24"/>
        </w:rPr>
        <w:t>まで見てきたとおり、ヘブル的預言に非常によく見られる特徴です</w:t>
      </w:r>
      <w:r w:rsidR="00463949">
        <w:rPr>
          <w:rStyle w:val="ac"/>
          <w:rFonts w:ascii="ＭＳ Ｐ明朝" w:eastAsia="ＭＳ Ｐ明朝" w:hAnsi="ＭＳ Ｐ明朝"/>
          <w:sz w:val="24"/>
          <w:szCs w:val="24"/>
        </w:rPr>
        <w:footnoteReference w:id="21"/>
      </w:r>
      <w:r w:rsidR="00401B4D" w:rsidRPr="007756B4">
        <w:rPr>
          <w:rFonts w:ascii="ＭＳ Ｐ明朝" w:eastAsia="ＭＳ Ｐ明朝" w:hAnsi="ＭＳ Ｐ明朝"/>
          <w:sz w:val="24"/>
          <w:szCs w:val="24"/>
        </w:rPr>
        <w:t>。</w:t>
      </w:r>
    </w:p>
    <w:p w14:paraId="578E5C22" w14:textId="77777777" w:rsidR="00164500" w:rsidRDefault="00164500" w:rsidP="00BB4B4A">
      <w:pPr>
        <w:spacing w:line="240" w:lineRule="atLeast"/>
        <w:rPr>
          <w:rFonts w:ascii="ＭＳ Ｐ明朝" w:eastAsia="ＭＳ Ｐ明朝" w:hAnsi="ＭＳ Ｐ明朝"/>
          <w:sz w:val="24"/>
          <w:szCs w:val="24"/>
        </w:rPr>
        <w:sectPr w:rsidR="00164500" w:rsidSect="009479EC">
          <w:headerReference w:type="default" r:id="rId172"/>
          <w:pgSz w:w="11906" w:h="16838"/>
          <w:pgMar w:top="1985" w:right="1701" w:bottom="1701" w:left="1701" w:header="851" w:footer="680" w:gutter="0"/>
          <w:cols w:space="425"/>
          <w:docGrid w:type="lines" w:linePitch="360"/>
        </w:sectPr>
      </w:pPr>
    </w:p>
    <w:p w14:paraId="3262360B" w14:textId="0E2AE518" w:rsidR="00401B4D" w:rsidRPr="007756B4" w:rsidRDefault="00401B4D" w:rsidP="005D25E1">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lastRenderedPageBreak/>
        <w:t>(1)</w:t>
      </w:r>
      <w:r w:rsidRPr="00463949">
        <w:rPr>
          <w:rFonts w:ascii="BIZ UDPゴシック" w:eastAsia="BIZ UDPゴシック" w:hAnsi="BIZ UDPゴシック"/>
          <w:sz w:val="24"/>
          <w:szCs w:val="24"/>
        </w:rPr>
        <w:t>しかし、軍勢</w:t>
      </w:r>
      <w:r w:rsidRPr="007756B4">
        <w:rPr>
          <w:rFonts w:ascii="ＭＳ Ｐ明朝" w:eastAsia="ＭＳ Ｐ明朝" w:hAnsi="ＭＳ Ｐ明朝"/>
          <w:sz w:val="24"/>
          <w:szCs w:val="24"/>
        </w:rPr>
        <w:t xml:space="preserve">（&lt;gdd, </w:t>
      </w:r>
      <w:r w:rsidRPr="007756B4">
        <w:rPr>
          <w:rFonts w:ascii="Times New Roman" w:eastAsia="ＭＳ Ｐ明朝" w:hAnsi="Times New Roman" w:cs="Times New Roman"/>
          <w:sz w:val="24"/>
          <w:szCs w:val="24"/>
        </w:rPr>
        <w:t>גדד</w:t>
      </w:r>
      <w:r w:rsidRPr="007756B4">
        <w:rPr>
          <w:rFonts w:ascii="ＭＳ Ｐ明朝" w:eastAsia="ＭＳ Ｐ明朝" w:hAnsi="ＭＳ Ｐ明朝"/>
          <w:sz w:val="24"/>
          <w:szCs w:val="24"/>
        </w:rPr>
        <w:t>&gt;）</w:t>
      </w:r>
      <w:r w:rsidRPr="00463949">
        <w:rPr>
          <w:rFonts w:ascii="BIZ UDPゴシック" w:eastAsia="BIZ UDPゴシック" w:hAnsi="BIZ UDPゴシック"/>
          <w:sz w:val="24"/>
          <w:szCs w:val="24"/>
        </w:rPr>
        <w:t>の町</w:t>
      </w:r>
      <w:r w:rsidRPr="007756B4">
        <w:rPr>
          <w:rFonts w:ascii="ＭＳ Ｐ明朝" w:eastAsia="ＭＳ Ｐ明朝" w:hAnsi="ＭＳ Ｐ明朝"/>
          <w:sz w:val="24"/>
          <w:szCs w:val="24"/>
        </w:rPr>
        <w:t>（</w:t>
      </w:r>
      <w:r w:rsidR="00E77809">
        <w:rPr>
          <w:rFonts w:ascii="ＭＳ Ｐ明朝" w:eastAsia="ＭＳ Ｐ明朝" w:hAnsi="ＭＳ Ｐ明朝" w:hint="eastAsia"/>
          <w:sz w:val="24"/>
          <w:szCs w:val="24"/>
        </w:rPr>
        <w:t>直訳：</w:t>
      </w:r>
      <w:r w:rsidRPr="007756B4">
        <w:rPr>
          <w:rFonts w:ascii="ＭＳ Ｐ明朝" w:eastAsia="ＭＳ Ｐ明朝" w:hAnsi="ＭＳ Ｐ明朝"/>
          <w:sz w:val="24"/>
          <w:szCs w:val="24"/>
        </w:rPr>
        <w:t>「娘」）</w:t>
      </w:r>
      <w:r w:rsidRPr="00463949">
        <w:rPr>
          <w:rFonts w:ascii="BIZ UDPゴシック" w:eastAsia="BIZ UDPゴシック" w:hAnsi="BIZ UDPゴシック"/>
          <w:sz w:val="24"/>
          <w:szCs w:val="24"/>
        </w:rPr>
        <w:t>よ、</w:t>
      </w:r>
      <w:r w:rsidRPr="007756B4">
        <w:rPr>
          <w:rFonts w:ascii="ＭＳ Ｐ明朝" w:eastAsia="ＭＳ Ｐ明朝" w:hAnsi="ＭＳ Ｐ明朝"/>
          <w:sz w:val="24"/>
          <w:szCs w:val="24"/>
        </w:rPr>
        <w:t>（あなたに対して軍勢を張っている）</w:t>
      </w:r>
      <w:r w:rsidRPr="00463949">
        <w:rPr>
          <w:rFonts w:ascii="BIZ UDPゴシック" w:eastAsia="BIZ UDPゴシック" w:hAnsi="BIZ UDPゴシック"/>
          <w:sz w:val="24"/>
          <w:szCs w:val="24"/>
        </w:rPr>
        <w:t>軍勢</w:t>
      </w:r>
      <w:r w:rsidRPr="007756B4">
        <w:rPr>
          <w:rFonts w:ascii="ＭＳ Ｐ明朝" w:eastAsia="ＭＳ Ｐ明朝" w:hAnsi="ＭＳ Ｐ明朝"/>
          <w:sz w:val="24"/>
          <w:szCs w:val="24"/>
        </w:rPr>
        <w:t xml:space="preserve">（&lt;gedhudh, </w:t>
      </w:r>
      <w:r w:rsidRPr="007756B4">
        <w:rPr>
          <w:rFonts w:ascii="Times New Roman" w:eastAsia="ＭＳ Ｐ明朝" w:hAnsi="Times New Roman" w:cs="Times New Roman"/>
          <w:sz w:val="24"/>
          <w:szCs w:val="24"/>
        </w:rPr>
        <w:t>גדוד</w:t>
      </w:r>
      <w:r w:rsidRPr="007756B4">
        <w:rPr>
          <w:rFonts w:ascii="ＭＳ Ｐ明朝" w:eastAsia="ＭＳ Ｐ明朝" w:hAnsi="ＭＳ Ｐ明朝"/>
          <w:sz w:val="24"/>
          <w:szCs w:val="24"/>
        </w:rPr>
        <w:t>&gt;）</w:t>
      </w:r>
      <w:r w:rsidRPr="00463949">
        <w:rPr>
          <w:rFonts w:ascii="BIZ UDPゴシック" w:eastAsia="BIZ UDPゴシック" w:hAnsi="BIZ UDPゴシック"/>
          <w:sz w:val="24"/>
          <w:szCs w:val="24"/>
        </w:rPr>
        <w:t>を今こそ招集しなさい。 彼らはわたしたちを包囲したから。 彼らは棒でイスラエルの裁き主の頬を打ったから。</w:t>
      </w:r>
      <w:r w:rsidRPr="007756B4">
        <w:rPr>
          <w:rFonts w:ascii="ＭＳ Ｐ明朝" w:eastAsia="ＭＳ Ｐ明朝" w:hAnsi="ＭＳ Ｐ明朝"/>
          <w:sz w:val="24"/>
          <w:szCs w:val="24"/>
        </w:rPr>
        <w:t xml:space="preserve"> (2)</w:t>
      </w:r>
      <w:r w:rsidRPr="00463949">
        <w:rPr>
          <w:rFonts w:ascii="BIZ UDPゴシック" w:eastAsia="BIZ UDPゴシック" w:hAnsi="BIZ UDPゴシック"/>
          <w:sz w:val="24"/>
          <w:szCs w:val="24"/>
        </w:rPr>
        <w:t xml:space="preserve"> しかし、ベツレヘム・エフラタよ、ユダの氏族の中に数えられるには小さすぎるが、わたしはあなたから、イスラエルを治めるべき方を引き出そう。 その出で立ちは、はるか昔から、永遠の昔からである。 </w:t>
      </w:r>
      <w:r w:rsidRPr="007756B4">
        <w:rPr>
          <w:rFonts w:ascii="ＭＳ Ｐ明朝" w:eastAsia="ＭＳ Ｐ明朝" w:hAnsi="ＭＳ Ｐ明朝"/>
          <w:sz w:val="24"/>
          <w:szCs w:val="24"/>
        </w:rPr>
        <w:t>(3)</w:t>
      </w:r>
      <w:r w:rsidRPr="00463949">
        <w:rPr>
          <w:rFonts w:ascii="BIZ UDPゴシック" w:eastAsia="BIZ UDPゴシック" w:hAnsi="BIZ UDPゴシック"/>
          <w:sz w:val="24"/>
          <w:szCs w:val="24"/>
        </w:rPr>
        <w:t>エルサレムが産婦のように</w:t>
      </w:r>
      <w:r w:rsidR="00463949">
        <w:rPr>
          <w:rFonts w:ascii="BIZ UDPゴシック" w:eastAsia="BIZ UDPゴシック" w:hAnsi="BIZ UDPゴシック" w:hint="eastAsia"/>
          <w:sz w:val="24"/>
          <w:szCs w:val="24"/>
        </w:rPr>
        <w:t>産み落とす</w:t>
      </w:r>
      <w:r w:rsidRPr="00463949">
        <w:rPr>
          <w:rFonts w:ascii="BIZ UDPゴシック" w:eastAsia="BIZ UDPゴシック" w:hAnsi="BIZ UDPゴシック"/>
          <w:sz w:val="24"/>
          <w:szCs w:val="24"/>
        </w:rPr>
        <w:t>ときまで、彼は彼らを</w:t>
      </w:r>
      <w:r w:rsidRPr="00463949">
        <w:rPr>
          <w:rFonts w:ascii="ＭＳ Ｐ明朝" w:eastAsia="ＭＳ Ｐ明朝" w:hAnsi="ＭＳ Ｐ明朝"/>
          <w:sz w:val="24"/>
          <w:szCs w:val="24"/>
        </w:rPr>
        <w:t>[抑圧者に]</w:t>
      </w:r>
      <w:r w:rsidRPr="00463949">
        <w:rPr>
          <w:rFonts w:ascii="BIZ UDPゴシック" w:eastAsia="BIZ UDPゴシック" w:hAnsi="BIZ UDPゴシック"/>
          <w:sz w:val="24"/>
          <w:szCs w:val="24"/>
        </w:rPr>
        <w:t xml:space="preserve">引き渡す。 </w:t>
      </w:r>
      <w:r w:rsidRPr="00D44230">
        <w:rPr>
          <w:rFonts w:ascii="BIZ UDPゴシック" w:eastAsia="BIZ UDPゴシック" w:hAnsi="BIZ UDPゴシック"/>
          <w:spacing w:val="20"/>
          <w:sz w:val="24"/>
          <w:szCs w:val="24"/>
        </w:rPr>
        <w:t>その時、その兄弟たちの残りは、イスラエルの子らのもとに戻る</w:t>
      </w:r>
      <w:r w:rsidRPr="00D44230">
        <w:rPr>
          <w:rFonts w:ascii="ＭＳ Ｐ明朝" w:eastAsia="ＭＳ Ｐ明朝" w:hAnsi="ＭＳ Ｐ明朝"/>
          <w:spacing w:val="20"/>
          <w:sz w:val="24"/>
          <w:szCs w:val="24"/>
        </w:rPr>
        <w:t>（すなわち、再臨の前、下記</w:t>
      </w:r>
      <w:r w:rsidR="00463949" w:rsidRPr="00D44230">
        <w:rPr>
          <w:rFonts w:ascii="ＭＳ Ｐ明朝" w:eastAsia="ＭＳ Ｐ明朝" w:hAnsi="ＭＳ Ｐ明朝" w:hint="eastAsia"/>
          <w:spacing w:val="20"/>
          <w:sz w:val="24"/>
          <w:szCs w:val="24"/>
        </w:rPr>
        <w:t>セクション</w:t>
      </w:r>
      <w:r w:rsidR="005D25E1" w:rsidRPr="005D25E1">
        <w:rPr>
          <w:rFonts w:ascii="ＭＳ Ｐ明朝" w:eastAsia="ＭＳ Ｐ明朝" w:hAnsi="ＭＳ Ｐ明朝" w:hint="eastAsia"/>
          <w:spacing w:val="20"/>
          <w:sz w:val="24"/>
          <w:szCs w:val="24"/>
        </w:rPr>
        <w:t>Ⅱ</w:t>
      </w:r>
      <w:r w:rsidRPr="00D44230">
        <w:rPr>
          <w:rFonts w:ascii="ＭＳ Ｐ明朝" w:eastAsia="ＭＳ Ｐ明朝" w:hAnsi="ＭＳ Ｐ明朝"/>
          <w:spacing w:val="20"/>
          <w:sz w:val="24"/>
          <w:szCs w:val="24"/>
        </w:rPr>
        <w:t>参照）。</w:t>
      </w:r>
      <w:r w:rsidRPr="007756B4">
        <w:rPr>
          <w:rFonts w:ascii="ＭＳ Ｐ明朝" w:eastAsia="ＭＳ Ｐ明朝" w:hAnsi="ＭＳ Ｐ明朝"/>
          <w:sz w:val="24"/>
          <w:szCs w:val="24"/>
        </w:rPr>
        <w:t xml:space="preserve"> (4)</w:t>
      </w:r>
      <w:r w:rsidRPr="00463949">
        <w:rPr>
          <w:rFonts w:ascii="BIZ UDPゴシック" w:eastAsia="BIZ UDPゴシック" w:hAnsi="BIZ UDPゴシック"/>
          <w:sz w:val="24"/>
          <w:szCs w:val="24"/>
        </w:rPr>
        <w:t>彼</w:t>
      </w:r>
      <w:r w:rsidRPr="007756B4">
        <w:rPr>
          <w:rFonts w:ascii="ＭＳ Ｐ明朝" w:eastAsia="ＭＳ Ｐ明朝" w:hAnsi="ＭＳ Ｐ明朝"/>
          <w:sz w:val="24"/>
          <w:szCs w:val="24"/>
        </w:rPr>
        <w:t>（</w:t>
      </w:r>
      <w:r w:rsidR="00463949">
        <w:rPr>
          <w:rFonts w:ascii="ＭＳ Ｐ明朝" w:eastAsia="ＭＳ Ｐ明朝" w:hAnsi="ＭＳ Ｐ明朝" w:hint="eastAsia"/>
          <w:sz w:val="24"/>
          <w:szCs w:val="24"/>
        </w:rPr>
        <w:t>すなわち、再臨</w:t>
      </w:r>
      <w:r w:rsidRPr="007756B4">
        <w:rPr>
          <w:rFonts w:ascii="ＭＳ Ｐ明朝" w:eastAsia="ＭＳ Ｐ明朝" w:hAnsi="ＭＳ Ｐ明朝"/>
          <w:sz w:val="24"/>
          <w:szCs w:val="24"/>
        </w:rPr>
        <w:t>の主イエス）</w:t>
      </w:r>
      <w:r w:rsidRPr="00463949">
        <w:rPr>
          <w:rFonts w:ascii="BIZ UDPゴシック" w:eastAsia="BIZ UDPゴシック" w:hAnsi="BIZ UDPゴシック"/>
          <w:sz w:val="24"/>
          <w:szCs w:val="24"/>
        </w:rPr>
        <w:t>は、主の力とその神である主の御名の威厳とをもって、立ち上がり、彼らの羊飼いとなられるからである。 そして、彼ら</w:t>
      </w:r>
      <w:r w:rsidRPr="007756B4">
        <w:rPr>
          <w:rFonts w:ascii="ＭＳ Ｐ明朝" w:eastAsia="ＭＳ Ｐ明朝" w:hAnsi="ＭＳ Ｐ明朝"/>
          <w:sz w:val="24"/>
          <w:szCs w:val="24"/>
        </w:rPr>
        <w:t>（すなわち、彼の群れ）</w:t>
      </w:r>
      <w:r w:rsidRPr="00463949">
        <w:rPr>
          <w:rFonts w:ascii="BIZ UDPゴシック" w:eastAsia="BIZ UDPゴシック" w:hAnsi="BIZ UDPゴシック"/>
          <w:sz w:val="24"/>
          <w:szCs w:val="24"/>
        </w:rPr>
        <w:t>は留まるであろう。そのとき、彼は地の果てまでも、偉大になるであろう。</w:t>
      </w:r>
      <w:r w:rsidRPr="007756B4">
        <w:rPr>
          <w:rFonts w:ascii="ＭＳ Ｐ明朝" w:eastAsia="ＭＳ Ｐ明朝" w:hAnsi="ＭＳ Ｐ明朝"/>
          <w:sz w:val="24"/>
          <w:szCs w:val="24"/>
        </w:rPr>
        <w:t xml:space="preserve"> (5) </w:t>
      </w:r>
      <w:r w:rsidRPr="00463949">
        <w:rPr>
          <w:rFonts w:ascii="BIZ UDPゴシック" w:eastAsia="BIZ UDPゴシック" w:hAnsi="BIZ UDPゴシック"/>
          <w:sz w:val="24"/>
          <w:szCs w:val="24"/>
        </w:rPr>
        <w:t>この方は私たちの平和となられるからです。</w:t>
      </w:r>
      <w:r w:rsidR="00463949">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ミカ</w:t>
      </w:r>
      <w:r w:rsidRPr="007756B4">
        <w:rPr>
          <w:rFonts w:ascii="ＭＳ Ｐ明朝" w:eastAsia="ＭＳ Ｐ明朝" w:hAnsi="ＭＳ Ｐ明朝"/>
          <w:sz w:val="24"/>
          <w:szCs w:val="24"/>
        </w:rPr>
        <w:t>5</w:t>
      </w:r>
      <w:r w:rsidR="00463949">
        <w:rPr>
          <w:rFonts w:ascii="ＭＳ Ｐ明朝" w:eastAsia="ＭＳ Ｐ明朝" w:hAnsi="ＭＳ Ｐ明朝" w:hint="eastAsia"/>
          <w:sz w:val="24"/>
          <w:szCs w:val="24"/>
        </w:rPr>
        <w:t>章</w:t>
      </w:r>
      <w:r w:rsidRPr="007756B4">
        <w:rPr>
          <w:rFonts w:ascii="ＭＳ Ｐ明朝" w:eastAsia="ＭＳ Ｐ明朝" w:hAnsi="ＭＳ Ｐ明朝"/>
          <w:sz w:val="24"/>
          <w:szCs w:val="24"/>
        </w:rPr>
        <w:t>1</w:t>
      </w:r>
      <w:r w:rsidR="00463949">
        <w:rPr>
          <w:rFonts w:ascii="ＭＳ Ｐ明朝" w:eastAsia="ＭＳ Ｐ明朝" w:hAnsi="ＭＳ Ｐ明朝" w:hint="eastAsia"/>
          <w:sz w:val="24"/>
          <w:szCs w:val="24"/>
        </w:rPr>
        <w:t>節</w:t>
      </w:r>
      <w:r w:rsidRPr="007756B4">
        <w:rPr>
          <w:rFonts w:ascii="ＭＳ Ｐ明朝" w:eastAsia="ＭＳ Ｐ明朝" w:hAnsi="ＭＳ Ｐ明朝"/>
          <w:sz w:val="24"/>
          <w:szCs w:val="24"/>
        </w:rPr>
        <w:t>-5</w:t>
      </w:r>
      <w:r w:rsidR="00463949">
        <w:rPr>
          <w:rFonts w:ascii="ＭＳ Ｐ明朝" w:eastAsia="ＭＳ Ｐ明朝" w:hAnsi="ＭＳ Ｐ明朝" w:hint="eastAsia"/>
          <w:sz w:val="24"/>
          <w:szCs w:val="24"/>
        </w:rPr>
        <w:t>節前半</w:t>
      </w:r>
      <w:r w:rsidR="005D25E1">
        <w:rPr>
          <w:rFonts w:ascii="ＭＳ Ｐ明朝" w:eastAsia="ＭＳ Ｐ明朝" w:hAnsi="ＭＳ Ｐ明朝" w:hint="eastAsia"/>
          <w:sz w:val="24"/>
          <w:szCs w:val="24"/>
        </w:rPr>
        <w:t>/ESV</w:t>
      </w:r>
      <w:r w:rsidR="00463949">
        <w:rPr>
          <w:rFonts w:ascii="ＭＳ Ｐ明朝" w:eastAsia="ＭＳ Ｐ明朝" w:hAnsi="ＭＳ Ｐ明朝" w:hint="eastAsia"/>
          <w:sz w:val="24"/>
          <w:szCs w:val="24"/>
        </w:rPr>
        <w:t>）</w:t>
      </w:r>
    </w:p>
    <w:p w14:paraId="2258EF37" w14:textId="77777777" w:rsidR="00463949" w:rsidRDefault="00463949" w:rsidP="00BB4B4A">
      <w:pPr>
        <w:spacing w:line="240" w:lineRule="atLeast"/>
        <w:rPr>
          <w:rFonts w:ascii="ＭＳ Ｐ明朝" w:eastAsia="ＭＳ Ｐ明朝" w:hAnsi="ＭＳ Ｐ明朝"/>
          <w:sz w:val="24"/>
          <w:szCs w:val="24"/>
        </w:rPr>
      </w:pPr>
      <w:bookmarkStart w:id="11" w:name="_Hlk199053294"/>
      <w:bookmarkEnd w:id="10"/>
    </w:p>
    <w:p w14:paraId="32B4F59B" w14:textId="77777777" w:rsidR="00FB3986" w:rsidRDefault="00FB3986" w:rsidP="00BB4B4A">
      <w:pPr>
        <w:spacing w:line="240" w:lineRule="atLeast"/>
        <w:rPr>
          <w:rFonts w:ascii="ＭＳ Ｐ明朝" w:eastAsia="ＭＳ Ｐ明朝" w:hAnsi="ＭＳ Ｐ明朝"/>
          <w:sz w:val="24"/>
          <w:szCs w:val="24"/>
        </w:rPr>
      </w:pPr>
    </w:p>
    <w:p w14:paraId="7195E8CA" w14:textId="1ED28022" w:rsidR="00401B4D" w:rsidRPr="00FB3986" w:rsidRDefault="00401B4D" w:rsidP="00FB3986">
      <w:pPr>
        <w:pStyle w:val="2"/>
        <w:rPr>
          <w:rFonts w:ascii="HGP明朝E" w:eastAsia="HGP明朝E" w:hAnsi="HGP明朝E"/>
          <w:sz w:val="24"/>
          <w:szCs w:val="24"/>
        </w:rPr>
      </w:pPr>
      <w:bookmarkStart w:id="12" w:name="_Toc213568461"/>
      <w:r w:rsidRPr="00FB3986">
        <w:rPr>
          <w:rFonts w:ascii="HGP明朝E" w:eastAsia="HGP明朝E" w:hAnsi="HGP明朝E"/>
          <w:sz w:val="24"/>
          <w:szCs w:val="24"/>
        </w:rPr>
        <w:t>7. 地震と</w:t>
      </w:r>
      <w:r w:rsidR="002918CC" w:rsidRPr="00FB3986">
        <w:rPr>
          <w:rFonts w:ascii="HGP明朝E" w:eastAsia="HGP明朝E" w:hAnsi="HGP明朝E" w:hint="eastAsia"/>
          <w:sz w:val="24"/>
          <w:szCs w:val="24"/>
        </w:rPr>
        <w:t>雹</w:t>
      </w:r>
      <w:r w:rsidRPr="00FB3986">
        <w:rPr>
          <w:rFonts w:ascii="HGP明朝E" w:eastAsia="HGP明朝E" w:hAnsi="HGP明朝E"/>
          <w:sz w:val="24"/>
          <w:szCs w:val="24"/>
        </w:rPr>
        <w:t xml:space="preserve"> (17-21</w:t>
      </w:r>
      <w:r w:rsidR="006105D9" w:rsidRPr="00FB3986">
        <w:rPr>
          <w:rFonts w:ascii="HGP明朝E" w:eastAsia="HGP明朝E" w:hAnsi="HGP明朝E" w:hint="eastAsia"/>
          <w:sz w:val="24"/>
          <w:szCs w:val="24"/>
        </w:rPr>
        <w:t>節</w:t>
      </w:r>
      <w:r w:rsidRPr="00FB3986">
        <w:rPr>
          <w:rFonts w:ascii="HGP明朝E" w:eastAsia="HGP明朝E" w:hAnsi="HGP明朝E"/>
          <w:sz w:val="24"/>
          <w:szCs w:val="24"/>
        </w:rPr>
        <w:t>)</w:t>
      </w:r>
      <w:bookmarkEnd w:id="12"/>
      <w:r w:rsidRPr="00FB3986">
        <w:rPr>
          <w:rFonts w:ascii="HGP明朝E" w:eastAsia="HGP明朝E" w:hAnsi="HGP明朝E"/>
          <w:sz w:val="24"/>
          <w:szCs w:val="24"/>
        </w:rPr>
        <w:t xml:space="preserve"> </w:t>
      </w:r>
    </w:p>
    <w:p w14:paraId="1F108CFD" w14:textId="77777777" w:rsidR="00401B4D" w:rsidRDefault="00401B4D" w:rsidP="00BB4B4A">
      <w:pPr>
        <w:spacing w:line="240" w:lineRule="atLeast"/>
        <w:rPr>
          <w:rFonts w:ascii="ＭＳ Ｐ明朝" w:eastAsia="ＭＳ Ｐ明朝" w:hAnsi="ＭＳ Ｐ明朝"/>
          <w:sz w:val="24"/>
          <w:szCs w:val="24"/>
        </w:rPr>
      </w:pPr>
    </w:p>
    <w:p w14:paraId="7236C849" w14:textId="4226AF12" w:rsidR="006105D9" w:rsidRDefault="00417C59" w:rsidP="00FB3986">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(17</w:t>
      </w:r>
      <w:r>
        <w:rPr>
          <w:rFonts w:ascii="ＭＳ Ｐ明朝" w:eastAsia="ＭＳ Ｐ明朝" w:hAnsi="ＭＳ Ｐ明朝"/>
          <w:sz w:val="24"/>
          <w:szCs w:val="24"/>
        </w:rPr>
        <w:t>）</w:t>
      </w:r>
      <w:r w:rsidR="006105D9" w:rsidRPr="00417C59">
        <w:rPr>
          <w:rFonts w:ascii="BIZ UDPゴシック" w:eastAsia="BIZ UDPゴシック" w:hAnsi="BIZ UDPゴシック"/>
          <w:sz w:val="24"/>
          <w:szCs w:val="24"/>
        </w:rPr>
        <w:t>第七の者</w:t>
      </w:r>
      <w:r>
        <w:rPr>
          <w:rFonts w:ascii="ＭＳ Ｐ明朝" w:eastAsia="ＭＳ Ｐ明朝" w:hAnsi="ＭＳ Ｐ明朝" w:hint="eastAsia"/>
          <w:sz w:val="24"/>
          <w:szCs w:val="24"/>
        </w:rPr>
        <w:t>[</w:t>
      </w:r>
      <w:r w:rsidRPr="007756B4">
        <w:rPr>
          <w:rFonts w:ascii="ＭＳ Ｐ明朝" w:eastAsia="ＭＳ Ｐ明朝" w:hAnsi="ＭＳ Ｐ明朝"/>
          <w:sz w:val="24"/>
          <w:szCs w:val="24"/>
        </w:rPr>
        <w:t>第七の天使</w:t>
      </w:r>
      <w:r>
        <w:rPr>
          <w:rFonts w:ascii="ＭＳ Ｐ明朝" w:eastAsia="ＭＳ Ｐ明朝" w:hAnsi="ＭＳ Ｐ明朝" w:hint="eastAsia"/>
          <w:sz w:val="24"/>
          <w:szCs w:val="24"/>
        </w:rPr>
        <w:t>]</w:t>
      </w:r>
      <w:r w:rsidR="006105D9" w:rsidRPr="00417C59">
        <w:rPr>
          <w:rFonts w:ascii="BIZ UDPゴシック" w:eastAsia="BIZ UDPゴシック" w:hAnsi="BIZ UDPゴシック"/>
          <w:sz w:val="24"/>
          <w:szCs w:val="24"/>
        </w:rPr>
        <w:t>が、その鉢を空中に傾けた。すると、大きな声が聖所の中から、</w:t>
      </w:r>
      <w:r>
        <w:rPr>
          <w:rFonts w:ascii="ＭＳ Ｐ明朝" w:eastAsia="ＭＳ Ｐ明朝" w:hAnsi="ＭＳ Ｐ明朝" w:hint="eastAsia"/>
          <w:sz w:val="24"/>
          <w:szCs w:val="24"/>
        </w:rPr>
        <w:t>[</w:t>
      </w:r>
      <w:r w:rsidRPr="007756B4">
        <w:rPr>
          <w:rFonts w:ascii="ＭＳ Ｐ明朝" w:eastAsia="ＭＳ Ｐ明朝" w:hAnsi="ＭＳ Ｐ明朝"/>
          <w:sz w:val="24"/>
          <w:szCs w:val="24"/>
        </w:rPr>
        <w:t>神の</w:t>
      </w:r>
      <w:r>
        <w:rPr>
          <w:rFonts w:ascii="ＭＳ Ｐ明朝" w:eastAsia="ＭＳ Ｐ明朝" w:hAnsi="ＭＳ Ｐ明朝" w:hint="eastAsia"/>
          <w:sz w:val="24"/>
          <w:szCs w:val="24"/>
        </w:rPr>
        <w:t>]</w:t>
      </w:r>
      <w:r w:rsidR="006105D9" w:rsidRPr="00417C59">
        <w:rPr>
          <w:rFonts w:ascii="BIZ UDPゴシック" w:eastAsia="BIZ UDPゴシック" w:hAnsi="BIZ UDPゴシック"/>
          <w:sz w:val="24"/>
          <w:szCs w:val="24"/>
        </w:rPr>
        <w:t>御座から出て、「</w:t>
      </w:r>
      <w:r w:rsidR="006105D9" w:rsidRPr="005978B1">
        <w:rPr>
          <w:rFonts w:ascii="HGP明朝E" w:eastAsia="HGP明朝E" w:hAnsi="HGP明朝E"/>
          <w:b/>
          <w:bCs/>
          <w:sz w:val="24"/>
          <w:szCs w:val="24"/>
        </w:rPr>
        <w:t>事はすでに成った</w:t>
      </w:r>
      <w:r w:rsidR="006105D9" w:rsidRPr="00417C59">
        <w:rPr>
          <w:rFonts w:ascii="BIZ UDPゴシック" w:eastAsia="BIZ UDPゴシック" w:hAnsi="BIZ UDPゴシック"/>
          <w:sz w:val="24"/>
          <w:szCs w:val="24"/>
        </w:rPr>
        <w:t>」と言った。</w:t>
      </w:r>
      <w:r w:rsidR="006105D9" w:rsidRPr="006105D9">
        <w:rPr>
          <w:rFonts w:ascii="ＭＳ Ｐ明朝" w:eastAsia="ＭＳ Ｐ明朝" w:hAnsi="ＭＳ Ｐ明朝"/>
          <w:sz w:val="24"/>
          <w:szCs w:val="24"/>
        </w:rPr>
        <w:t>(18)</w:t>
      </w:r>
      <w:r w:rsidR="006105D9" w:rsidRPr="00417C59">
        <w:rPr>
          <w:rFonts w:ascii="BIZ UDPゴシック" w:eastAsia="BIZ UDPゴシック" w:hAnsi="BIZ UDPゴシック"/>
          <w:sz w:val="24"/>
          <w:szCs w:val="24"/>
        </w:rPr>
        <w:t>すると、いなずまと、もろもろの声と、雷鳴とが起り、また激しい地震があった。それは人間が地上にあらわれて以来、かつてなかったようなもので、それほどに激しい地震であった。</w:t>
      </w:r>
      <w:r w:rsidR="006105D9" w:rsidRPr="006105D9">
        <w:rPr>
          <w:rFonts w:ascii="ＭＳ Ｐ明朝" w:eastAsia="ＭＳ Ｐ明朝" w:hAnsi="ＭＳ Ｐ明朝"/>
          <w:sz w:val="24"/>
          <w:szCs w:val="24"/>
        </w:rPr>
        <w:t>(19)</w:t>
      </w:r>
      <w:r w:rsidR="006105D9" w:rsidRPr="00417C59">
        <w:rPr>
          <w:rFonts w:ascii="BIZ UDPゴシック" w:eastAsia="BIZ UDPゴシック" w:hAnsi="BIZ UDPゴシック"/>
          <w:sz w:val="24"/>
          <w:szCs w:val="24"/>
        </w:rPr>
        <w:t>大いなる都</w:t>
      </w:r>
      <w:r w:rsidRPr="007756B4">
        <w:rPr>
          <w:rFonts w:ascii="ＭＳ Ｐ明朝" w:eastAsia="ＭＳ Ｐ明朝" w:hAnsi="ＭＳ Ｐ明朝"/>
          <w:sz w:val="24"/>
          <w:szCs w:val="24"/>
        </w:rPr>
        <w:t>（すなわち、エルサレム）</w:t>
      </w:r>
      <w:r w:rsidR="006105D9" w:rsidRPr="00417C59">
        <w:rPr>
          <w:rFonts w:ascii="BIZ UDPゴシック" w:eastAsia="BIZ UDPゴシック" w:hAnsi="BIZ UDPゴシック"/>
          <w:sz w:val="24"/>
          <w:szCs w:val="24"/>
        </w:rPr>
        <w:t>は三つに裂かれ、諸国民の町々は倒れた。神は大いなるバビロンを思い起し、これに神の激しい怒りのぶどう酒の杯を与えられた</w:t>
      </w:r>
      <w:r w:rsidRPr="007756B4">
        <w:rPr>
          <w:rFonts w:ascii="ＭＳ Ｐ明朝" w:eastAsia="ＭＳ Ｐ明朝" w:hAnsi="ＭＳ Ｐ明朝"/>
          <w:sz w:val="24"/>
          <w:szCs w:val="24"/>
        </w:rPr>
        <w:t>（</w:t>
      </w:r>
      <w:hyperlink r:id="rId173" w:anchor="25:19" w:tooltip="…(29)  見よ、わたしの名をもって呼ばれるこの町にさえ災を下すのだ。どうしてあなたがたが罰を免れることができようか。あなたがたは罰を免れることはできない。わたしがつるぎを呼び寄せて、地に住むすべての者を攻めるからであると、万軍の主は仰せられる』。(30)それゆえ、あなたは彼らにこのすべての言葉を預言して言いなさい、『主は高い所から呼ばわり、その聖なるすまいから声を出し、自分のすみかに向かって大いに呼ばわり、地に住むすべての者に向かってぶどうを踏む者のように叫ばれる。(31)叫びは地の果にまで響きわたる。" w:history="1">
        <w:r w:rsidRPr="00B8622E">
          <w:rPr>
            <w:rStyle w:val="a7"/>
            <w:rFonts w:ascii="ＭＳ Ｐ明朝" w:eastAsia="ＭＳ Ｐ明朝" w:hAnsi="ＭＳ Ｐ明朝"/>
            <w:sz w:val="24"/>
            <w:szCs w:val="24"/>
          </w:rPr>
          <w:t>エレ</w:t>
        </w:r>
        <w:r w:rsidR="00B8622E" w:rsidRPr="00B8622E">
          <w:rPr>
            <w:rStyle w:val="a7"/>
            <w:rFonts w:ascii="ＭＳ Ｐ明朝" w:eastAsia="ＭＳ Ｐ明朝" w:hAnsi="ＭＳ Ｐ明朝"/>
            <w:sz w:val="24"/>
            <w:szCs w:val="24"/>
          </w:rPr>
          <w:t>ミヤ</w:t>
        </w:r>
        <w:r w:rsidRPr="00B8622E">
          <w:rPr>
            <w:rStyle w:val="a7"/>
            <w:rFonts w:ascii="ＭＳ Ｐ明朝" w:eastAsia="ＭＳ Ｐ明朝" w:hAnsi="ＭＳ Ｐ明朝"/>
            <w:sz w:val="24"/>
            <w:szCs w:val="24"/>
          </w:rPr>
          <w:t>25</w:t>
        </w:r>
        <w:r w:rsidR="00B8622E" w:rsidRPr="00B8622E">
          <w:rPr>
            <w:rStyle w:val="a7"/>
            <w:rFonts w:ascii="ＭＳ Ｐ明朝" w:eastAsia="ＭＳ Ｐ明朝" w:hAnsi="ＭＳ Ｐ明朝"/>
            <w:sz w:val="24"/>
            <w:szCs w:val="24"/>
          </w:rPr>
          <w:t>章</w:t>
        </w:r>
        <w:r w:rsidRPr="00B8622E">
          <w:rPr>
            <w:rStyle w:val="a7"/>
            <w:rFonts w:ascii="ＭＳ Ｐ明朝" w:eastAsia="ＭＳ Ｐ明朝" w:hAnsi="ＭＳ Ｐ明朝"/>
            <w:sz w:val="24"/>
            <w:szCs w:val="24"/>
          </w:rPr>
          <w:t>19-32</w:t>
        </w:r>
        <w:r w:rsidR="00B8622E" w:rsidRPr="00B8622E">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hyperlink r:id="rId174" w:anchor="1:16" w:tooltip="あなたがたがわが聖なる山で飲んだように、周囲のもろもろの民も飲む。すなわち彼らは飲んでよろめき、かつてなかったようになる。 " w:history="1">
        <w:r w:rsidRPr="005608DF">
          <w:rPr>
            <w:rStyle w:val="a7"/>
            <w:rFonts w:ascii="ＭＳ Ｐ明朝" w:eastAsia="ＭＳ Ｐ明朝" w:hAnsi="ＭＳ Ｐ明朝"/>
            <w:sz w:val="24"/>
            <w:szCs w:val="24"/>
          </w:rPr>
          <w:t>オ</w:t>
        </w:r>
        <w:r w:rsidR="00B8622E" w:rsidRPr="005608DF">
          <w:rPr>
            <w:rStyle w:val="a7"/>
            <w:rFonts w:ascii="ＭＳ Ｐ明朝" w:eastAsia="ＭＳ Ｐ明朝" w:hAnsi="ＭＳ Ｐ明朝"/>
            <w:sz w:val="24"/>
            <w:szCs w:val="24"/>
          </w:rPr>
          <w:t>バデヤ</w:t>
        </w:r>
        <w:r w:rsidRPr="005608DF">
          <w:rPr>
            <w:rStyle w:val="a7"/>
            <w:rFonts w:ascii="ＭＳ Ｐ明朝" w:eastAsia="ＭＳ Ｐ明朝" w:hAnsi="ＭＳ Ｐ明朝"/>
            <w:sz w:val="24"/>
            <w:szCs w:val="24"/>
          </w:rPr>
          <w:t>1</w:t>
        </w:r>
        <w:r w:rsidR="00B8622E" w:rsidRPr="005608DF">
          <w:rPr>
            <w:rStyle w:val="a7"/>
            <w:rFonts w:ascii="ＭＳ Ｐ明朝" w:eastAsia="ＭＳ Ｐ明朝" w:hAnsi="ＭＳ Ｐ明朝"/>
            <w:sz w:val="24"/>
            <w:szCs w:val="24"/>
          </w:rPr>
          <w:t>章</w:t>
        </w:r>
        <w:r w:rsidRPr="005608DF">
          <w:rPr>
            <w:rStyle w:val="a7"/>
            <w:rFonts w:ascii="ＭＳ Ｐ明朝" w:eastAsia="ＭＳ Ｐ明朝" w:hAnsi="ＭＳ Ｐ明朝"/>
            <w:sz w:val="24"/>
            <w:szCs w:val="24"/>
          </w:rPr>
          <w:t>16</w:t>
        </w:r>
        <w:r w:rsidR="00B8622E" w:rsidRPr="005608DF">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hyperlink r:id="rId175" w:anchor="12:2" w:tooltip="「見よ、わたしはエルサレムを、その周囲にあるすべての民をよろめかす杯にしようとしている。これはエルサレムの攻め囲まれる時、ユダにも及ぶ。 その日には、わたしはエルサレムをすべての民に対して重い石とする。これを持ちあげる者はみな大傷を受ける。地の国々の民は皆集まって、これを攻める。 " w:history="1">
        <w:r w:rsidRPr="005608DF">
          <w:rPr>
            <w:rStyle w:val="a7"/>
            <w:rFonts w:ascii="ＭＳ Ｐ明朝" w:eastAsia="ＭＳ Ｐ明朝" w:hAnsi="ＭＳ Ｐ明朝"/>
            <w:sz w:val="24"/>
            <w:szCs w:val="24"/>
          </w:rPr>
          <w:t>ゼ</w:t>
        </w:r>
        <w:r w:rsidR="00B8622E" w:rsidRPr="005608DF">
          <w:rPr>
            <w:rStyle w:val="a7"/>
            <w:rFonts w:ascii="ＭＳ Ｐ明朝" w:eastAsia="ＭＳ Ｐ明朝" w:hAnsi="ＭＳ Ｐ明朝"/>
            <w:sz w:val="24"/>
            <w:szCs w:val="24"/>
          </w:rPr>
          <w:t>カリヤ</w:t>
        </w:r>
        <w:r w:rsidRPr="005608DF">
          <w:rPr>
            <w:rStyle w:val="a7"/>
            <w:rFonts w:ascii="ＭＳ Ｐ明朝" w:eastAsia="ＭＳ Ｐ明朝" w:hAnsi="ＭＳ Ｐ明朝"/>
            <w:sz w:val="24"/>
            <w:szCs w:val="24"/>
          </w:rPr>
          <w:t>12</w:t>
        </w:r>
        <w:r w:rsidR="00B8622E" w:rsidRPr="005608DF">
          <w:rPr>
            <w:rStyle w:val="a7"/>
            <w:rFonts w:ascii="ＭＳ Ｐ明朝" w:eastAsia="ＭＳ Ｐ明朝" w:hAnsi="ＭＳ Ｐ明朝"/>
            <w:sz w:val="24"/>
            <w:szCs w:val="24"/>
          </w:rPr>
          <w:t>章</w:t>
        </w:r>
        <w:r w:rsidRPr="005608DF">
          <w:rPr>
            <w:rStyle w:val="a7"/>
            <w:rFonts w:ascii="ＭＳ Ｐ明朝" w:eastAsia="ＭＳ Ｐ明朝" w:hAnsi="ＭＳ Ｐ明朝"/>
            <w:sz w:val="24"/>
            <w:szCs w:val="24"/>
          </w:rPr>
          <w:t>2-3</w:t>
        </w:r>
        <w:r w:rsidR="00B8622E" w:rsidRPr="005608DF">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hyperlink r:id="rId176" w:anchor="51:7" w:tooltip="バビロンは主の手のうちにある金の杯であって、すべての地を酔わせた。国々はその酒を飲んだので、国々は狂った。 " w:history="1">
        <w:r w:rsidRPr="005608DF">
          <w:rPr>
            <w:rStyle w:val="a7"/>
            <w:rFonts w:ascii="ＭＳ Ｐ明朝" w:eastAsia="ＭＳ Ｐ明朝" w:hAnsi="ＭＳ Ｐ明朝"/>
            <w:sz w:val="24"/>
            <w:szCs w:val="24"/>
          </w:rPr>
          <w:t>エレ</w:t>
        </w:r>
        <w:r w:rsidR="00B8622E" w:rsidRPr="005608DF">
          <w:rPr>
            <w:rStyle w:val="a7"/>
            <w:rFonts w:ascii="ＭＳ Ｐ明朝" w:eastAsia="ＭＳ Ｐ明朝" w:hAnsi="ＭＳ Ｐ明朝"/>
            <w:sz w:val="24"/>
            <w:szCs w:val="24"/>
          </w:rPr>
          <w:t>ミヤ</w:t>
        </w:r>
        <w:r w:rsidRPr="005608DF">
          <w:rPr>
            <w:rStyle w:val="a7"/>
            <w:rFonts w:ascii="ＭＳ Ｐ明朝" w:eastAsia="ＭＳ Ｐ明朝" w:hAnsi="ＭＳ Ｐ明朝"/>
            <w:sz w:val="24"/>
            <w:szCs w:val="24"/>
          </w:rPr>
          <w:t>51</w:t>
        </w:r>
        <w:r w:rsidR="00B8622E" w:rsidRPr="005608DF">
          <w:rPr>
            <w:rStyle w:val="a7"/>
            <w:rFonts w:ascii="ＭＳ Ｐ明朝" w:eastAsia="ＭＳ Ｐ明朝" w:hAnsi="ＭＳ Ｐ明朝"/>
            <w:sz w:val="24"/>
            <w:szCs w:val="24"/>
          </w:rPr>
          <w:t>章</w:t>
        </w:r>
        <w:r w:rsidRPr="005608DF">
          <w:rPr>
            <w:rStyle w:val="a7"/>
            <w:rFonts w:ascii="ＭＳ Ｐ明朝" w:eastAsia="ＭＳ Ｐ明朝" w:hAnsi="ＭＳ Ｐ明朝"/>
            <w:sz w:val="24"/>
            <w:szCs w:val="24"/>
          </w:rPr>
          <w:t>7</w:t>
        </w:r>
        <w:r w:rsidR="00B8622E" w:rsidRPr="005608DF">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hyperlink r:id="rId177" w:anchor="1:8" w:tooltip="その時、主は神を認めない者たちや、わたしたちの主イエスの福音に聞き従わない者たちに報復し、 そして、彼らは主のみ顔とその力の栄光から退けられて、永遠の滅びに至る刑罰を受けるであろう。 その日に、イエスは下ってこられ、聖徒たちの中であがめられ、すべて信じる者たちの間で驚嘆されるであろう――わたしたちのこのあかしは、あなたがたによって信じられているのである。 " w:history="1">
        <w:r w:rsidR="00B8622E" w:rsidRPr="005608DF">
          <w:rPr>
            <w:rStyle w:val="a7"/>
            <w:rFonts w:ascii="ＭＳ Ｐ明朝" w:eastAsia="ＭＳ Ｐ明朝" w:hAnsi="ＭＳ Ｐ明朝"/>
            <w:sz w:val="24"/>
            <w:szCs w:val="24"/>
          </w:rPr>
          <w:t>第二</w:t>
        </w:r>
        <w:r w:rsidRPr="005608DF">
          <w:rPr>
            <w:rStyle w:val="a7"/>
            <w:rFonts w:ascii="ＭＳ Ｐ明朝" w:eastAsia="ＭＳ Ｐ明朝" w:hAnsi="ＭＳ Ｐ明朝"/>
            <w:sz w:val="24"/>
            <w:szCs w:val="24"/>
          </w:rPr>
          <w:t>テサ</w:t>
        </w:r>
        <w:r w:rsidR="00B8622E" w:rsidRPr="005608DF">
          <w:rPr>
            <w:rStyle w:val="a7"/>
            <w:rFonts w:ascii="ＭＳ Ｐ明朝" w:eastAsia="ＭＳ Ｐ明朝" w:hAnsi="ＭＳ Ｐ明朝"/>
            <w:sz w:val="24"/>
            <w:szCs w:val="24"/>
          </w:rPr>
          <w:t>ロニケ</w:t>
        </w:r>
        <w:r w:rsidRPr="005608DF">
          <w:rPr>
            <w:rStyle w:val="a7"/>
            <w:rFonts w:ascii="ＭＳ Ｐ明朝" w:eastAsia="ＭＳ Ｐ明朝" w:hAnsi="ＭＳ Ｐ明朝"/>
            <w:sz w:val="24"/>
            <w:szCs w:val="24"/>
          </w:rPr>
          <w:t>1</w:t>
        </w:r>
        <w:r w:rsidR="00B8622E" w:rsidRPr="005608DF">
          <w:rPr>
            <w:rStyle w:val="a7"/>
            <w:rFonts w:ascii="ＭＳ Ｐ明朝" w:eastAsia="ＭＳ Ｐ明朝" w:hAnsi="ＭＳ Ｐ明朝"/>
            <w:sz w:val="24"/>
            <w:szCs w:val="24"/>
          </w:rPr>
          <w:t>章</w:t>
        </w:r>
        <w:r w:rsidRPr="005608DF">
          <w:rPr>
            <w:rStyle w:val="a7"/>
            <w:rFonts w:ascii="ＭＳ Ｐ明朝" w:eastAsia="ＭＳ Ｐ明朝" w:hAnsi="ＭＳ Ｐ明朝"/>
            <w:sz w:val="24"/>
            <w:szCs w:val="24"/>
          </w:rPr>
          <w:t>8-10</w:t>
        </w:r>
        <w:r w:rsidR="00B8622E" w:rsidRPr="005608DF">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hyperlink r:id="rId178" w:anchor="17:4" w:tooltip="この女は紫と赤の衣をまとい、金と宝石と真珠とで身を飾り、憎むべきものと自分の姦淫の汚れとで満ちている金の杯を手に持ち、 " w:history="1">
        <w:r w:rsidR="00B8622E" w:rsidRPr="005608DF">
          <w:rPr>
            <w:rStyle w:val="a7"/>
            <w:rFonts w:ascii="ＭＳ Ｐ明朝" w:eastAsia="ＭＳ Ｐ明朝" w:hAnsi="ＭＳ Ｐ明朝"/>
            <w:sz w:val="24"/>
            <w:szCs w:val="24"/>
          </w:rPr>
          <w:t>黙示録</w:t>
        </w:r>
        <w:r w:rsidRPr="005608DF">
          <w:rPr>
            <w:rStyle w:val="a7"/>
            <w:rFonts w:ascii="ＭＳ Ｐ明朝" w:eastAsia="ＭＳ Ｐ明朝" w:hAnsi="ＭＳ Ｐ明朝"/>
            <w:sz w:val="24"/>
            <w:szCs w:val="24"/>
          </w:rPr>
          <w:t>17</w:t>
        </w:r>
        <w:r w:rsidR="00B8622E" w:rsidRPr="005608DF">
          <w:rPr>
            <w:rStyle w:val="a7"/>
            <w:rFonts w:ascii="ＭＳ Ｐ明朝" w:eastAsia="ＭＳ Ｐ明朝" w:hAnsi="ＭＳ Ｐ明朝"/>
            <w:sz w:val="24"/>
            <w:szCs w:val="24"/>
          </w:rPr>
          <w:t>章</w:t>
        </w:r>
        <w:r w:rsidRPr="005608DF">
          <w:rPr>
            <w:rStyle w:val="a7"/>
            <w:rFonts w:ascii="ＭＳ Ｐ明朝" w:eastAsia="ＭＳ Ｐ明朝" w:hAnsi="ＭＳ Ｐ明朝"/>
            <w:sz w:val="24"/>
            <w:szCs w:val="24"/>
          </w:rPr>
          <w:t>4</w:t>
        </w:r>
        <w:r w:rsidR="00B8622E" w:rsidRPr="005608DF">
          <w:rPr>
            <w:rStyle w:val="a7"/>
            <w:rFonts w:ascii="ＭＳ Ｐ明朝" w:eastAsia="ＭＳ Ｐ明朝" w:hAnsi="ＭＳ Ｐ明朝"/>
            <w:sz w:val="24"/>
            <w:szCs w:val="24"/>
          </w:rPr>
          <w:t>節</w:t>
        </w:r>
      </w:hyperlink>
      <w:r w:rsidR="00B8622E">
        <w:rPr>
          <w:rFonts w:ascii="ＭＳ Ｐ明朝" w:eastAsia="ＭＳ Ｐ明朝" w:hAnsi="ＭＳ Ｐ明朝" w:hint="eastAsia"/>
          <w:sz w:val="24"/>
          <w:szCs w:val="24"/>
        </w:rPr>
        <w:t xml:space="preserve">, </w:t>
      </w:r>
      <w:hyperlink r:id="rId179" w:anchor="18:6" w:tooltip="彼女がしたとおりに彼女にし返し、そのしわざに応じて二倍に報復をし、彼女が混ぜて入れた杯の中に、その倍の量を、入れてやれ。 " w:history="1">
        <w:r w:rsidRPr="005608DF">
          <w:rPr>
            <w:rStyle w:val="a7"/>
            <w:rFonts w:ascii="ＭＳ Ｐ明朝" w:eastAsia="ＭＳ Ｐ明朝" w:hAnsi="ＭＳ Ｐ明朝"/>
            <w:sz w:val="24"/>
            <w:szCs w:val="24"/>
          </w:rPr>
          <w:t>18</w:t>
        </w:r>
        <w:r w:rsidR="00B8622E" w:rsidRPr="005608DF">
          <w:rPr>
            <w:rStyle w:val="a7"/>
            <w:rFonts w:ascii="ＭＳ Ｐ明朝" w:eastAsia="ＭＳ Ｐ明朝" w:hAnsi="ＭＳ Ｐ明朝"/>
            <w:sz w:val="24"/>
            <w:szCs w:val="24"/>
          </w:rPr>
          <w:t>章</w:t>
        </w:r>
        <w:r w:rsidRPr="005608DF">
          <w:rPr>
            <w:rStyle w:val="a7"/>
            <w:rFonts w:ascii="ＭＳ Ｐ明朝" w:eastAsia="ＭＳ Ｐ明朝" w:hAnsi="ＭＳ Ｐ明朝"/>
            <w:sz w:val="24"/>
            <w:szCs w:val="24"/>
          </w:rPr>
          <w:t>6</w:t>
        </w:r>
        <w:r w:rsidR="00B8622E" w:rsidRPr="005608DF">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を参照）</w:t>
      </w:r>
      <w:r w:rsidR="006105D9" w:rsidRPr="00417C59">
        <w:rPr>
          <w:rFonts w:ascii="BIZ UDPゴシック" w:eastAsia="BIZ UDPゴシック" w:hAnsi="BIZ UDPゴシック"/>
          <w:sz w:val="24"/>
          <w:szCs w:val="24"/>
        </w:rPr>
        <w:t>。</w:t>
      </w:r>
      <w:r w:rsidR="006105D9" w:rsidRPr="006105D9">
        <w:rPr>
          <w:rFonts w:ascii="ＭＳ Ｐ明朝" w:eastAsia="ＭＳ Ｐ明朝" w:hAnsi="ＭＳ Ｐ明朝"/>
          <w:sz w:val="24"/>
          <w:szCs w:val="24"/>
        </w:rPr>
        <w:t>(20)</w:t>
      </w:r>
      <w:r w:rsidR="006105D9" w:rsidRPr="00417C59">
        <w:rPr>
          <w:rFonts w:ascii="BIZ UDPゴシック" w:eastAsia="BIZ UDPゴシック" w:hAnsi="BIZ UDPゴシック"/>
          <w:sz w:val="24"/>
          <w:szCs w:val="24"/>
        </w:rPr>
        <w:t>島々はみな逃げ去り、山々は見えな</w:t>
      </w:r>
      <w:r w:rsidR="006105D9" w:rsidRPr="00417C59">
        <w:rPr>
          <w:rFonts w:ascii="BIZ UDPゴシック" w:eastAsia="BIZ UDPゴシック" w:hAnsi="BIZ UDPゴシック" w:hint="eastAsia"/>
          <w:sz w:val="24"/>
          <w:szCs w:val="24"/>
        </w:rPr>
        <w:t>くなった。</w:t>
      </w:r>
      <w:r w:rsidR="006105D9" w:rsidRPr="006105D9">
        <w:rPr>
          <w:rFonts w:ascii="ＭＳ Ｐ明朝" w:eastAsia="ＭＳ Ｐ明朝" w:hAnsi="ＭＳ Ｐ明朝"/>
          <w:sz w:val="24"/>
          <w:szCs w:val="24"/>
        </w:rPr>
        <w:t>(21)</w:t>
      </w:r>
      <w:r w:rsidR="006105D9" w:rsidRPr="00417C59">
        <w:rPr>
          <w:rFonts w:ascii="BIZ UDPゴシック" w:eastAsia="BIZ UDPゴシック" w:hAnsi="BIZ UDPゴシック"/>
          <w:sz w:val="24"/>
          <w:szCs w:val="24"/>
        </w:rPr>
        <w:t>また一タラント</w:t>
      </w:r>
      <w:r w:rsidRPr="007756B4">
        <w:rPr>
          <w:rFonts w:ascii="ＭＳ Ｐ明朝" w:eastAsia="ＭＳ Ｐ明朝" w:hAnsi="ＭＳ Ｐ明朝"/>
          <w:sz w:val="24"/>
          <w:szCs w:val="24"/>
        </w:rPr>
        <w:t>（＝約</w:t>
      </w:r>
      <w:r>
        <w:rPr>
          <w:rFonts w:ascii="ＭＳ Ｐ明朝" w:eastAsia="ＭＳ Ｐ明朝" w:hAnsi="ＭＳ Ｐ明朝" w:hint="eastAsia"/>
          <w:sz w:val="24"/>
          <w:szCs w:val="24"/>
        </w:rPr>
        <w:t>34キログラム</w:t>
      </w:r>
      <w:r w:rsidRPr="007756B4">
        <w:rPr>
          <w:rFonts w:ascii="ＭＳ Ｐ明朝" w:eastAsia="ＭＳ Ｐ明朝" w:hAnsi="ＭＳ Ｐ明朝"/>
          <w:sz w:val="24"/>
          <w:szCs w:val="24"/>
        </w:rPr>
        <w:t>）</w:t>
      </w:r>
      <w:r w:rsidR="006105D9" w:rsidRPr="00417C59">
        <w:rPr>
          <w:rFonts w:ascii="BIZ UDPゴシック" w:eastAsia="BIZ UDPゴシック" w:hAnsi="BIZ UDPゴシック"/>
          <w:sz w:val="24"/>
          <w:szCs w:val="24"/>
        </w:rPr>
        <w:t>の重さほどの大きな雹が、天から人々の上に降ってきた。人々は、この雹の災害のゆえに神をのろった。その災害が、非常に大きかったからである。</w:t>
      </w:r>
      <w:r w:rsidR="006105D9" w:rsidRPr="006105D9">
        <w:rPr>
          <w:rFonts w:ascii="ＭＳ Ｐ明朝" w:eastAsia="ＭＳ Ｐ明朝" w:hAnsi="ＭＳ Ｐ明朝" w:hint="eastAsia"/>
          <w:sz w:val="24"/>
          <w:szCs w:val="24"/>
        </w:rPr>
        <w:t>（黙示録</w:t>
      </w:r>
      <w:r w:rsidR="006105D9" w:rsidRPr="006105D9">
        <w:rPr>
          <w:rFonts w:ascii="ＭＳ Ｐ明朝" w:eastAsia="ＭＳ Ｐ明朝" w:hAnsi="ＭＳ Ｐ明朝"/>
          <w:sz w:val="24"/>
          <w:szCs w:val="24"/>
        </w:rPr>
        <w:t>16章17-21節）</w:t>
      </w:r>
    </w:p>
    <w:p w14:paraId="6EA317CC" w14:textId="77777777" w:rsidR="00401B4D" w:rsidRPr="007756B4" w:rsidRDefault="00401B4D" w:rsidP="00BB4B4A">
      <w:pPr>
        <w:spacing w:line="240" w:lineRule="atLeast"/>
        <w:rPr>
          <w:rFonts w:ascii="ＭＳ Ｐ明朝" w:eastAsia="ＭＳ Ｐ明朝" w:hAnsi="ＭＳ Ｐ明朝"/>
          <w:sz w:val="24"/>
          <w:szCs w:val="24"/>
        </w:rPr>
      </w:pPr>
    </w:p>
    <w:p w14:paraId="01D4D56A" w14:textId="178F8301" w:rsidR="00401B4D" w:rsidRPr="007756B4" w:rsidRDefault="001074BD" w:rsidP="00BB4B4A">
      <w:pPr>
        <w:spacing w:line="240" w:lineRule="atLeast"/>
        <w:rPr>
          <w:rFonts w:ascii="ＭＳ Ｐ明朝" w:eastAsia="ＭＳ Ｐ明朝" w:hAnsi="ＭＳ Ｐ明朝"/>
          <w:sz w:val="24"/>
          <w:szCs w:val="24"/>
        </w:rPr>
      </w:pPr>
      <w:r w:rsidRPr="001074BD">
        <w:rPr>
          <w:rFonts w:ascii="HGP明朝E" w:eastAsia="HGP明朝E" w:hAnsi="HGP明朝E" w:hint="eastAsia"/>
          <w:sz w:val="24"/>
          <w:szCs w:val="24"/>
        </w:rPr>
        <w:t>「</w:t>
      </w:r>
      <w:r w:rsidR="00CC720B" w:rsidRPr="00CC720B">
        <w:rPr>
          <w:rFonts w:ascii="HGP明朝E" w:eastAsia="HGP明朝E" w:hAnsi="HGP明朝E" w:hint="eastAsia"/>
          <w:sz w:val="24"/>
          <w:szCs w:val="24"/>
        </w:rPr>
        <w:t>事はすでに成った</w:t>
      </w:r>
      <w:r w:rsidRPr="001074BD">
        <w:rPr>
          <w:rFonts w:ascii="HGP明朝E" w:eastAsia="HGP明朝E" w:hAnsi="HGP明朝E" w:hint="eastAsia"/>
          <w:sz w:val="24"/>
          <w:szCs w:val="24"/>
        </w:rPr>
        <w:t>！」：</w:t>
      </w:r>
      <w:r w:rsidR="00401B4D" w:rsidRPr="007756B4">
        <w:rPr>
          <w:rFonts w:ascii="ＭＳ Ｐ明朝" w:eastAsia="ＭＳ Ｐ明朝" w:hAnsi="ＭＳ Ｐ明朝"/>
          <w:sz w:val="24"/>
          <w:szCs w:val="24"/>
        </w:rPr>
        <w:t xml:space="preserve"> </w:t>
      </w:r>
      <w:r w:rsidR="00625CF3" w:rsidRPr="00625CF3">
        <w:rPr>
          <w:rFonts w:ascii="ＭＳ Ｐ明朝" w:eastAsia="ＭＳ Ｐ明朝" w:hAnsi="ＭＳ Ｐ明朝" w:hint="eastAsia"/>
          <w:sz w:val="24"/>
          <w:szCs w:val="24"/>
        </w:rPr>
        <w:t>第七の鉢は、大艱難期の最後の出来事のすべてを含み、私たちの主の再臨と、ハルマゲドンにおける獣とその軍勢の滅亡で最高潮に達します。</w:t>
      </w:r>
      <w:r w:rsidR="001C7E89" w:rsidRPr="001C7E89">
        <w:rPr>
          <w:rFonts w:ascii="ＭＳ Ｐ明朝" w:eastAsia="ＭＳ Ｐ明朝" w:hAnsi="ＭＳ Ｐ明朝" w:hint="eastAsia"/>
          <w:sz w:val="24"/>
          <w:szCs w:val="24"/>
        </w:rPr>
        <w:t>この記述の中には、特に（神の）雷のような声、稲妻、地震、雹など、これまでに</w:t>
      </w:r>
      <w:r w:rsidR="0022031A">
        <w:rPr>
          <w:rFonts w:ascii="ＭＳ Ｐ明朝" w:eastAsia="ＭＳ Ｐ明朝" w:hAnsi="ＭＳ Ｐ明朝" w:hint="eastAsia"/>
          <w:sz w:val="24"/>
          <w:szCs w:val="24"/>
        </w:rPr>
        <w:t>も</w:t>
      </w:r>
      <w:r w:rsidR="001C7E89" w:rsidRPr="001C7E89">
        <w:rPr>
          <w:rFonts w:ascii="ＭＳ Ｐ明朝" w:eastAsia="ＭＳ Ｐ明朝" w:hAnsi="ＭＳ Ｐ明朝" w:hint="eastAsia"/>
          <w:sz w:val="24"/>
          <w:szCs w:val="24"/>
        </w:rPr>
        <w:t>見たことがあるものもあります。</w:t>
      </w:r>
      <w:r w:rsidR="00401B4D" w:rsidRPr="007756B4">
        <w:rPr>
          <w:rFonts w:ascii="ＭＳ Ｐ明朝" w:eastAsia="ＭＳ Ｐ明朝" w:hAnsi="ＭＳ Ｐ明朝"/>
          <w:sz w:val="24"/>
          <w:szCs w:val="24"/>
        </w:rPr>
        <w:t>（</w:t>
      </w:r>
      <w:hyperlink r:id="rId180" w:anchor="4:5" w:tooltip="御座からは、いなずまと、もろもろの声と、雷鳴とが、発していた。また、七つのともし火が、御座の前で燃えていた。これらは、神の七つの霊である。 " w:history="1">
        <w:r w:rsidRPr="001074BD">
          <w:rPr>
            <w:rStyle w:val="a7"/>
            <w:rFonts w:ascii="ＭＳ Ｐ明朝" w:eastAsia="ＭＳ Ｐ明朝" w:hAnsi="ＭＳ Ｐ明朝"/>
            <w:sz w:val="24"/>
            <w:szCs w:val="24"/>
          </w:rPr>
          <w:t>黙示録</w:t>
        </w:r>
        <w:r w:rsidR="00401B4D" w:rsidRPr="001074BD">
          <w:rPr>
            <w:rStyle w:val="a7"/>
            <w:rFonts w:ascii="ＭＳ Ｐ明朝" w:eastAsia="ＭＳ Ｐ明朝" w:hAnsi="ＭＳ Ｐ明朝"/>
            <w:sz w:val="24"/>
            <w:szCs w:val="24"/>
          </w:rPr>
          <w:t>4</w:t>
        </w:r>
        <w:r w:rsidRPr="001074BD">
          <w:rPr>
            <w:rStyle w:val="a7"/>
            <w:rFonts w:ascii="ＭＳ Ｐ明朝" w:eastAsia="ＭＳ Ｐ明朝" w:hAnsi="ＭＳ Ｐ明朝"/>
            <w:sz w:val="24"/>
            <w:szCs w:val="24"/>
          </w:rPr>
          <w:t>章</w:t>
        </w:r>
        <w:r w:rsidR="00401B4D" w:rsidRPr="001074BD">
          <w:rPr>
            <w:rStyle w:val="a7"/>
            <w:rFonts w:ascii="ＭＳ Ｐ明朝" w:eastAsia="ＭＳ Ｐ明朝" w:hAnsi="ＭＳ Ｐ明朝"/>
            <w:sz w:val="24"/>
            <w:szCs w:val="24"/>
          </w:rPr>
          <w:t>5</w:t>
        </w:r>
        <w:r w:rsidRPr="001074BD">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hyperlink r:id="rId181" w:anchor="8:5" w:tooltip="御使はその香炉をとり、これに祭壇の火を満たして、地に投げつけた。すると、多くの雷鳴と、もろもろの声と、いなずまと、地震とが起った。 " w:history="1">
        <w:r w:rsidR="00401B4D" w:rsidRPr="001074BD">
          <w:rPr>
            <w:rStyle w:val="a7"/>
            <w:rFonts w:ascii="ＭＳ Ｐ明朝" w:eastAsia="ＭＳ Ｐ明朝" w:hAnsi="ＭＳ Ｐ明朝"/>
            <w:sz w:val="24"/>
            <w:szCs w:val="24"/>
          </w:rPr>
          <w:t>8</w:t>
        </w:r>
        <w:r w:rsidRPr="001074BD">
          <w:rPr>
            <w:rStyle w:val="a7"/>
            <w:rFonts w:ascii="ＭＳ Ｐ明朝" w:eastAsia="ＭＳ Ｐ明朝" w:hAnsi="ＭＳ Ｐ明朝"/>
            <w:sz w:val="24"/>
            <w:szCs w:val="24"/>
          </w:rPr>
          <w:t>章</w:t>
        </w:r>
        <w:r w:rsidR="00401B4D" w:rsidRPr="001074BD">
          <w:rPr>
            <w:rStyle w:val="a7"/>
            <w:rFonts w:ascii="ＭＳ Ｐ明朝" w:eastAsia="ＭＳ Ｐ明朝" w:hAnsi="ＭＳ Ｐ明朝"/>
            <w:sz w:val="24"/>
            <w:szCs w:val="24"/>
          </w:rPr>
          <w:t>5</w:t>
        </w:r>
        <w:r w:rsidRPr="001074BD">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hyperlink r:id="rId182" w:anchor="11:19" w:tooltip="そして、天にある神の聖所が開けて、聖所の中に契約の箱が見えた。また、いなずまと、もろもろの声と、雷鳴と、地震とが起り、大粒の雹が降った。 " w:history="1">
        <w:r w:rsidR="00401B4D" w:rsidRPr="001074BD">
          <w:rPr>
            <w:rStyle w:val="a7"/>
            <w:rFonts w:ascii="ＭＳ Ｐ明朝" w:eastAsia="ＭＳ Ｐ明朝" w:hAnsi="ＭＳ Ｐ明朝"/>
            <w:sz w:val="24"/>
            <w:szCs w:val="24"/>
          </w:rPr>
          <w:t>11</w:t>
        </w:r>
        <w:r w:rsidRPr="001074BD">
          <w:rPr>
            <w:rStyle w:val="a7"/>
            <w:rFonts w:ascii="ＭＳ Ｐ明朝" w:eastAsia="ＭＳ Ｐ明朝" w:hAnsi="ＭＳ Ｐ明朝"/>
            <w:sz w:val="24"/>
            <w:szCs w:val="24"/>
          </w:rPr>
          <w:t>章</w:t>
        </w:r>
        <w:r w:rsidR="00401B4D" w:rsidRPr="001074BD">
          <w:rPr>
            <w:rStyle w:val="a7"/>
            <w:rFonts w:ascii="ＭＳ Ｐ明朝" w:eastAsia="ＭＳ Ｐ明朝" w:hAnsi="ＭＳ Ｐ明朝"/>
            <w:sz w:val="24"/>
            <w:szCs w:val="24"/>
          </w:rPr>
          <w:t>19</w:t>
        </w:r>
        <w:r w:rsidRPr="001074BD">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)。ここで言及されているすべての徴候は、主の到来を予告しています。これらの奇跡的な徴候は、以前の徴候と同様に、世界中で知覚され、想像もできないほど</w:t>
      </w:r>
      <w:r w:rsidR="0022031A">
        <w:rPr>
          <w:rFonts w:ascii="ＭＳ Ｐ明朝" w:eastAsia="ＭＳ Ｐ明朝" w:hAnsi="ＭＳ Ｐ明朝" w:hint="eastAsia"/>
          <w:sz w:val="24"/>
          <w:szCs w:val="24"/>
        </w:rPr>
        <w:t>今までになく</w:t>
      </w:r>
      <w:r w:rsidR="000E1A43" w:rsidRPr="000E1A43">
        <w:rPr>
          <w:rFonts w:ascii="ＭＳ Ｐ明朝" w:eastAsia="ＭＳ Ｐ明朝" w:hAnsi="ＭＳ Ｐ明朝" w:hint="eastAsia"/>
          <w:sz w:val="24"/>
          <w:szCs w:val="24"/>
        </w:rPr>
        <w:t>凄まじい</w:t>
      </w:r>
      <w:r w:rsidR="00401B4D" w:rsidRPr="007756B4">
        <w:rPr>
          <w:rFonts w:ascii="ＭＳ Ｐ明朝" w:eastAsia="ＭＳ Ｐ明朝" w:hAnsi="ＭＳ Ｐ明朝"/>
          <w:sz w:val="24"/>
          <w:szCs w:val="24"/>
        </w:rPr>
        <w:t>体験と</w:t>
      </w:r>
      <w:r w:rsidR="00401B4D" w:rsidRPr="007756B4">
        <w:rPr>
          <w:rFonts w:ascii="ＭＳ Ｐ明朝" w:eastAsia="ＭＳ Ｐ明朝" w:hAnsi="ＭＳ Ｐ明朝"/>
          <w:sz w:val="24"/>
          <w:szCs w:val="24"/>
        </w:rPr>
        <w:lastRenderedPageBreak/>
        <w:t>なります</w:t>
      </w:r>
      <w:r w:rsidR="000E1A43">
        <w:rPr>
          <w:rStyle w:val="ac"/>
          <w:rFonts w:ascii="ＭＳ Ｐ明朝" w:eastAsia="ＭＳ Ｐ明朝" w:hAnsi="ＭＳ Ｐ明朝"/>
          <w:sz w:val="24"/>
          <w:szCs w:val="24"/>
        </w:rPr>
        <w:footnoteReference w:id="22"/>
      </w:r>
      <w:r w:rsidR="00401B4D" w:rsidRPr="007756B4">
        <w:rPr>
          <w:rFonts w:ascii="ＭＳ Ｐ明朝" w:eastAsia="ＭＳ Ｐ明朝" w:hAnsi="ＭＳ Ｐ明朝"/>
          <w:sz w:val="24"/>
          <w:szCs w:val="24"/>
        </w:rPr>
        <w:t>。さらに、その強度は劇的に増大します（「人が地上に</w:t>
      </w:r>
      <w:r w:rsidR="00FB070E">
        <w:rPr>
          <w:rFonts w:ascii="ＭＳ Ｐ明朝" w:eastAsia="ＭＳ Ｐ明朝" w:hAnsi="ＭＳ Ｐ明朝" w:hint="eastAsia"/>
          <w:sz w:val="24"/>
          <w:szCs w:val="24"/>
        </w:rPr>
        <w:t>存在し</w:t>
      </w:r>
      <w:r w:rsidR="00401B4D" w:rsidRPr="007756B4">
        <w:rPr>
          <w:rFonts w:ascii="ＭＳ Ｐ明朝" w:eastAsia="ＭＳ Ｐ明朝" w:hAnsi="ＭＳ Ｐ明朝"/>
          <w:sz w:val="24"/>
          <w:szCs w:val="24"/>
        </w:rPr>
        <w:t>て以来起こったこと</w:t>
      </w:r>
      <w:r w:rsidR="00401B4D" w:rsidRPr="007756B4">
        <w:rPr>
          <w:rFonts w:ascii="ＭＳ Ｐ明朝" w:eastAsia="ＭＳ Ｐ明朝" w:hAnsi="ＭＳ Ｐ明朝" w:hint="eastAsia"/>
          <w:sz w:val="24"/>
          <w:szCs w:val="24"/>
        </w:rPr>
        <w:t>のないような」地震と「</w:t>
      </w:r>
      <w:r w:rsidR="00401B4D" w:rsidRPr="007756B4">
        <w:rPr>
          <w:rFonts w:ascii="ＭＳ Ｐ明朝" w:eastAsia="ＭＳ Ｐ明朝" w:hAnsi="ＭＳ Ｐ明朝"/>
          <w:sz w:val="24"/>
          <w:szCs w:val="24"/>
        </w:rPr>
        <w:t>1タラントの大きさの」</w:t>
      </w:r>
      <w:r w:rsidR="00FB070E">
        <w:rPr>
          <w:rFonts w:ascii="ＭＳ Ｐ明朝" w:eastAsia="ＭＳ Ｐ明朝" w:hAnsi="ＭＳ Ｐ明朝" w:hint="eastAsia"/>
          <w:sz w:val="24"/>
          <w:szCs w:val="24"/>
        </w:rPr>
        <w:t>雹</w:t>
      </w:r>
      <w:r w:rsidR="00401B4D" w:rsidRPr="007756B4">
        <w:rPr>
          <w:rFonts w:ascii="ＭＳ Ｐ明朝" w:eastAsia="ＭＳ Ｐ明朝" w:hAnsi="ＭＳ Ｐ明朝"/>
          <w:sz w:val="24"/>
          <w:szCs w:val="24"/>
        </w:rPr>
        <w:t>を参照</w:t>
      </w:r>
      <w:r w:rsidR="00FB070E">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この二つの徴候は以下で個別に取り上げます）。 こ</w:t>
      </w:r>
      <w:r w:rsidR="00E76318">
        <w:rPr>
          <w:rFonts w:ascii="ＭＳ Ｐ明朝" w:eastAsia="ＭＳ Ｐ明朝" w:hAnsi="ＭＳ Ｐ明朝" w:hint="eastAsia"/>
          <w:sz w:val="24"/>
          <w:szCs w:val="24"/>
        </w:rPr>
        <w:t>の増大する</w:t>
      </w:r>
      <w:r w:rsidR="00E76318" w:rsidRPr="00E76318">
        <w:rPr>
          <w:rFonts w:ascii="ＭＳ Ｐ明朝" w:eastAsia="ＭＳ Ｐ明朝" w:hAnsi="ＭＳ Ｐ明朝" w:hint="eastAsia"/>
          <w:sz w:val="24"/>
          <w:szCs w:val="24"/>
        </w:rPr>
        <w:t>凄まじ</w:t>
      </w:r>
      <w:r w:rsidR="00E76318">
        <w:rPr>
          <w:rFonts w:ascii="ＭＳ Ｐ明朝" w:eastAsia="ＭＳ Ｐ明朝" w:hAnsi="ＭＳ Ｐ明朝" w:hint="eastAsia"/>
          <w:sz w:val="24"/>
          <w:szCs w:val="24"/>
        </w:rPr>
        <w:t>さ</w:t>
      </w:r>
      <w:r w:rsidR="00401B4D" w:rsidRPr="007756B4">
        <w:rPr>
          <w:rFonts w:ascii="ＭＳ Ｐ明朝" w:eastAsia="ＭＳ Ｐ明朝" w:hAnsi="ＭＳ Ｐ明朝"/>
          <w:sz w:val="24"/>
          <w:szCs w:val="24"/>
        </w:rPr>
        <w:t>は、「</w:t>
      </w:r>
      <w:r w:rsidR="00CC720B" w:rsidRPr="00CC720B">
        <w:rPr>
          <w:rFonts w:ascii="ＭＳ Ｐ明朝" w:eastAsia="ＭＳ Ｐ明朝" w:hAnsi="ＭＳ Ｐ明朝" w:hint="eastAsia"/>
          <w:sz w:val="24"/>
          <w:szCs w:val="24"/>
        </w:rPr>
        <w:t>事はすでに成った</w:t>
      </w:r>
      <w:r w:rsidR="00401B4D" w:rsidRPr="007756B4">
        <w:rPr>
          <w:rFonts w:ascii="ＭＳ Ｐ明朝" w:eastAsia="ＭＳ Ｐ明朝" w:hAnsi="ＭＳ Ｐ明朝"/>
          <w:sz w:val="24"/>
          <w:szCs w:val="24"/>
        </w:rPr>
        <w:t>！」という言葉が示すように、主の到来が今や間近に迫っていることを示しています。実際、主が天に昇られた後の歴史は、神の視点から見ると、</w:t>
      </w:r>
      <w:r w:rsidR="0022031A" w:rsidRPr="0022031A">
        <w:rPr>
          <w:rFonts w:ascii="ＭＳ Ｐ明朝" w:eastAsia="ＭＳ Ｐ明朝" w:hAnsi="ＭＳ Ｐ明朝" w:hint="eastAsia"/>
          <w:sz w:val="24"/>
          <w:szCs w:val="24"/>
        </w:rPr>
        <w:t>警告の強度が増大する一連の準備期間が、どんどん短い期間に圧縮されているのです。</w:t>
      </w:r>
      <w:r w:rsidR="00401B4D" w:rsidRPr="007756B4">
        <w:rPr>
          <w:rFonts w:ascii="ＭＳ Ｐ明朝" w:eastAsia="ＭＳ Ｐ明朝" w:hAnsi="ＭＳ Ｐ明朝"/>
          <w:sz w:val="24"/>
          <w:szCs w:val="24"/>
        </w:rPr>
        <w:t>教会時代（2000年）の最後の時代はラオデキ</w:t>
      </w:r>
      <w:r w:rsidR="0022031A">
        <w:rPr>
          <w:rFonts w:ascii="ＭＳ Ｐ明朝" w:eastAsia="ＭＳ Ｐ明朝" w:hAnsi="ＭＳ Ｐ明朝" w:hint="eastAsia"/>
          <w:sz w:val="24"/>
          <w:szCs w:val="24"/>
        </w:rPr>
        <w:t>ヤ</w:t>
      </w:r>
      <w:r w:rsidR="00193835">
        <w:rPr>
          <w:rFonts w:ascii="ＭＳ Ｐ明朝" w:eastAsia="ＭＳ Ｐ明朝" w:hAnsi="ＭＳ Ｐ明朝" w:hint="eastAsia"/>
          <w:sz w:val="24"/>
          <w:szCs w:val="24"/>
        </w:rPr>
        <w:t>時代</w:t>
      </w:r>
      <w:r w:rsidR="00401B4D" w:rsidRPr="007756B4">
        <w:rPr>
          <w:rFonts w:ascii="ＭＳ Ｐ明朝" w:eastAsia="ＭＳ Ｐ明朝" w:hAnsi="ＭＳ Ｐ明朝"/>
          <w:sz w:val="24"/>
          <w:szCs w:val="24"/>
        </w:rPr>
        <w:t>（144年</w:t>
      </w:r>
      <w:r w:rsidR="00193835">
        <w:rPr>
          <w:rFonts w:ascii="ＭＳ Ｐ明朝" w:eastAsia="ＭＳ Ｐ明朝" w:hAnsi="ＭＳ Ｐ明朝" w:hint="eastAsia"/>
          <w:sz w:val="24"/>
          <w:szCs w:val="24"/>
        </w:rPr>
        <w:t>間</w:t>
      </w:r>
      <w:r w:rsidR="00401B4D" w:rsidRPr="007756B4">
        <w:rPr>
          <w:rFonts w:ascii="ＭＳ Ｐ明朝" w:eastAsia="ＭＳ Ｐ明朝" w:hAnsi="ＭＳ Ｐ明朝"/>
          <w:sz w:val="24"/>
          <w:szCs w:val="24"/>
        </w:rPr>
        <w:t>）であり、それは艱難</w:t>
      </w:r>
      <w:r w:rsidR="00193835">
        <w:rPr>
          <w:rFonts w:ascii="ＭＳ Ｐ明朝" w:eastAsia="ＭＳ Ｐ明朝" w:hAnsi="ＭＳ Ｐ明朝" w:hint="eastAsia"/>
          <w:sz w:val="24"/>
          <w:szCs w:val="24"/>
        </w:rPr>
        <w:t>期</w:t>
      </w:r>
      <w:r w:rsidR="00401B4D" w:rsidRPr="007756B4">
        <w:rPr>
          <w:rFonts w:ascii="ＭＳ Ｐ明朝" w:eastAsia="ＭＳ Ｐ明朝" w:hAnsi="ＭＳ Ｐ明朝"/>
          <w:sz w:val="24"/>
          <w:szCs w:val="24"/>
        </w:rPr>
        <w:t>（7年）</w:t>
      </w:r>
      <w:r w:rsidR="00437009">
        <w:rPr>
          <w:rFonts w:ascii="ＭＳ Ｐ明朝" w:eastAsia="ＭＳ Ｐ明朝" w:hAnsi="ＭＳ Ｐ明朝" w:hint="eastAsia"/>
          <w:sz w:val="24"/>
          <w:szCs w:val="24"/>
        </w:rPr>
        <w:t>という</w:t>
      </w:r>
      <w:r w:rsidR="00401B4D" w:rsidRPr="007756B4">
        <w:rPr>
          <w:rFonts w:ascii="ＭＳ Ｐ明朝" w:eastAsia="ＭＳ Ｐ明朝" w:hAnsi="ＭＳ Ｐ明朝"/>
          <w:sz w:val="24"/>
          <w:szCs w:val="24"/>
        </w:rPr>
        <w:t>頂点に達し、その最も激し</w:t>
      </w:r>
      <w:r w:rsidR="00437009">
        <w:rPr>
          <w:rFonts w:ascii="ＭＳ Ｐ明朝" w:eastAsia="ＭＳ Ｐ明朝" w:hAnsi="ＭＳ Ｐ明朝" w:hint="eastAsia"/>
          <w:sz w:val="24"/>
          <w:szCs w:val="24"/>
        </w:rPr>
        <w:t>くなる</w:t>
      </w:r>
      <w:r w:rsidR="00401B4D" w:rsidRPr="007756B4">
        <w:rPr>
          <w:rFonts w:ascii="ＭＳ Ｐ明朝" w:eastAsia="ＭＳ Ｐ明朝" w:hAnsi="ＭＳ Ｐ明朝"/>
          <w:sz w:val="24"/>
          <w:szCs w:val="24"/>
        </w:rPr>
        <w:t>段階は大艱難</w:t>
      </w:r>
      <w:r w:rsidR="00CC720B">
        <w:rPr>
          <w:rFonts w:ascii="ＭＳ Ｐ明朝" w:eastAsia="ＭＳ Ｐ明朝" w:hAnsi="ＭＳ Ｐ明朝" w:hint="eastAsia"/>
          <w:sz w:val="24"/>
          <w:szCs w:val="24"/>
        </w:rPr>
        <w:t>期</w:t>
      </w:r>
      <w:r w:rsidR="00401B4D" w:rsidRPr="007756B4">
        <w:rPr>
          <w:rFonts w:ascii="ＭＳ Ｐ明朝" w:eastAsia="ＭＳ Ｐ明朝" w:hAnsi="ＭＳ Ｐ明朝"/>
          <w:sz w:val="24"/>
          <w:szCs w:val="24"/>
        </w:rPr>
        <w:t>（3年半）であり、</w:t>
      </w:r>
      <w:r w:rsidR="00437009">
        <w:rPr>
          <w:rFonts w:ascii="ＭＳ Ｐ明朝" w:eastAsia="ＭＳ Ｐ明朝" w:hAnsi="ＭＳ Ｐ明朝" w:hint="eastAsia"/>
          <w:sz w:val="24"/>
          <w:szCs w:val="24"/>
        </w:rPr>
        <w:t>そして</w:t>
      </w:r>
      <w:r w:rsidR="00401B4D" w:rsidRPr="007756B4">
        <w:rPr>
          <w:rFonts w:ascii="ＭＳ Ｐ明朝" w:eastAsia="ＭＳ Ｐ明朝" w:hAnsi="ＭＳ Ｐ明朝"/>
          <w:sz w:val="24"/>
          <w:szCs w:val="24"/>
        </w:rPr>
        <w:t>それは第7の鉢の</w:t>
      </w:r>
      <w:r w:rsidR="00437009">
        <w:rPr>
          <w:rFonts w:ascii="ＭＳ Ｐ明朝" w:eastAsia="ＭＳ Ｐ明朝" w:hAnsi="ＭＳ Ｐ明朝" w:hint="eastAsia"/>
          <w:sz w:val="24"/>
          <w:szCs w:val="24"/>
        </w:rPr>
        <w:t>裁き</w:t>
      </w:r>
      <w:r w:rsidR="00401B4D" w:rsidRPr="007756B4">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6ヶ月）で終わり、そ</w:t>
      </w:r>
      <w:r w:rsidR="00A86CA8">
        <w:rPr>
          <w:rFonts w:ascii="ＭＳ Ｐ明朝" w:eastAsia="ＭＳ Ｐ明朝" w:hAnsi="ＭＳ Ｐ明朝" w:hint="eastAsia"/>
          <w:sz w:val="24"/>
          <w:szCs w:val="24"/>
        </w:rPr>
        <w:t>してその裁き</w:t>
      </w:r>
      <w:r w:rsidR="00401B4D" w:rsidRPr="007756B4">
        <w:rPr>
          <w:rFonts w:ascii="ＭＳ Ｐ明朝" w:eastAsia="ＭＳ Ｐ明朝" w:hAnsi="ＭＳ Ｐ明朝"/>
          <w:sz w:val="24"/>
          <w:szCs w:val="24"/>
        </w:rPr>
        <w:t>自体は再臨</w:t>
      </w:r>
      <w:r w:rsidR="00401B4D" w:rsidRPr="00D570D5">
        <w:rPr>
          <w:rFonts w:ascii="ＭＳ Ｐ明朝" w:eastAsia="ＭＳ Ｐ明朝" w:hAnsi="ＭＳ Ｐ明朝"/>
          <w:sz w:val="24"/>
          <w:szCs w:val="24"/>
        </w:rPr>
        <w:t>（</w:t>
      </w:r>
      <w:r w:rsidR="00D570D5" w:rsidRPr="00D570D5">
        <w:rPr>
          <w:rFonts w:ascii="ＭＳ Ｐ明朝" w:eastAsia="ＭＳ Ｐ明朝" w:hAnsi="ＭＳ Ｐ明朝" w:hint="eastAsia"/>
          <w:sz w:val="24"/>
          <w:szCs w:val="24"/>
        </w:rPr>
        <w:t>特別な連続した</w:t>
      </w:r>
      <w:r w:rsidR="00D570D5">
        <w:rPr>
          <w:rFonts w:ascii="ＭＳ Ｐ明朝" w:eastAsia="ＭＳ Ｐ明朝" w:hAnsi="ＭＳ Ｐ明朝" w:hint="eastAsia"/>
          <w:sz w:val="24"/>
          <w:szCs w:val="24"/>
        </w:rPr>
        <w:t>一日</w:t>
      </w:r>
      <w:r w:rsidR="00D570D5" w:rsidRPr="00D570D5">
        <w:rPr>
          <w:rFonts w:ascii="ＭＳ Ｐ明朝" w:eastAsia="ＭＳ Ｐ明朝" w:hAnsi="ＭＳ Ｐ明朝" w:hint="eastAsia"/>
          <w:sz w:val="24"/>
          <w:szCs w:val="24"/>
        </w:rPr>
        <w:t>である</w:t>
      </w:r>
      <w:r w:rsidR="00401B4D" w:rsidRPr="007756B4">
        <w:rPr>
          <w:rFonts w:ascii="ＭＳ Ｐ明朝" w:eastAsia="ＭＳ Ｐ明朝" w:hAnsi="ＭＳ Ｐ明朝"/>
          <w:sz w:val="24"/>
          <w:szCs w:val="24"/>
        </w:rPr>
        <w:t>「主の日」：</w:t>
      </w:r>
      <w:hyperlink r:id="rId183" w:anchor="14:1" w:tooltip="（1）見よ、主の日が来る。その時あなたの奪われた物は、あなたの中で分かたれる。(2)わたしは万国の民を集めて、エルサレムを攻め撃たせる…(4)その日には彼の足が、東の方エルサレムの前にあるオリブ山の上に立つ。そしてオリブ山は、非常に広い一つの谷によって、東から西に二つに裂け…こうして、あなたがたの神、主はこられる、もろもろの聖者と共にこられる。  (6)  その日には、寒さも霜もない。(7)そこには長い連続した日がある（主はこれを知られる）。これには昼もなく、夜もない。夕暮になっても、光があるからである。" w:history="1">
        <w:r w:rsidR="00CC720B" w:rsidRPr="00CC720B">
          <w:rPr>
            <w:rStyle w:val="a7"/>
            <w:rFonts w:ascii="ＭＳ Ｐ明朝" w:eastAsia="ＭＳ Ｐ明朝" w:hAnsi="ＭＳ Ｐ明朝"/>
            <w:sz w:val="24"/>
            <w:szCs w:val="24"/>
          </w:rPr>
          <w:t>ゼカリヤ</w:t>
        </w:r>
        <w:r w:rsidR="00401B4D" w:rsidRPr="00CC720B">
          <w:rPr>
            <w:rStyle w:val="a7"/>
            <w:rFonts w:ascii="ＭＳ Ｐ明朝" w:eastAsia="ＭＳ Ｐ明朝" w:hAnsi="ＭＳ Ｐ明朝"/>
            <w:sz w:val="24"/>
            <w:szCs w:val="24"/>
          </w:rPr>
          <w:t>14</w:t>
        </w:r>
        <w:r w:rsidR="00CC720B" w:rsidRPr="00CC720B">
          <w:rPr>
            <w:rStyle w:val="a7"/>
            <w:rFonts w:ascii="ＭＳ Ｐ明朝" w:eastAsia="ＭＳ Ｐ明朝" w:hAnsi="ＭＳ Ｐ明朝"/>
            <w:sz w:val="24"/>
            <w:szCs w:val="24"/>
          </w:rPr>
          <w:t>章</w:t>
        </w:r>
        <w:r w:rsidR="00401B4D" w:rsidRPr="00CC720B">
          <w:rPr>
            <w:rStyle w:val="a7"/>
            <w:rFonts w:ascii="ＭＳ Ｐ明朝" w:eastAsia="ＭＳ Ｐ明朝" w:hAnsi="ＭＳ Ｐ明朝"/>
            <w:sz w:val="24"/>
            <w:szCs w:val="24"/>
          </w:rPr>
          <w:t>1-7</w:t>
        </w:r>
        <w:r w:rsidR="00CC720B" w:rsidRPr="00CC720B">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参照）で終了します。シナイ山への主の降臨に先立</w:t>
      </w:r>
      <w:r w:rsidR="00D570D5">
        <w:rPr>
          <w:rFonts w:ascii="ＭＳ Ｐ明朝" w:eastAsia="ＭＳ Ｐ明朝" w:hAnsi="ＭＳ Ｐ明朝" w:hint="eastAsia"/>
          <w:sz w:val="24"/>
          <w:szCs w:val="24"/>
        </w:rPr>
        <w:t>った</w:t>
      </w:r>
      <w:r w:rsidR="00401B4D" w:rsidRPr="007756B4">
        <w:rPr>
          <w:rFonts w:ascii="ＭＳ Ｐ明朝" w:eastAsia="ＭＳ Ｐ明朝" w:hAnsi="ＭＳ Ｐ明朝"/>
          <w:sz w:val="24"/>
          <w:szCs w:val="24"/>
        </w:rPr>
        <w:t>しるし（</w:t>
      </w:r>
      <w:hyperlink r:id="rId184" w:anchor="19:16" w:tooltip="（16）三日目の朝となって、かみなりと、いなずまと厚い雲とが、山の上にあり、ラッパの音が、はなはだ高く響いたので、宿営におる民はみな震えた。(17)モーセが民を神に会わせるために、宿営から導き出したので、彼らは山のふもとに立った。(18)シナイ山は全山煙った。主が火のなかにあって、その上に下られたからである。その煙は、かまどの煙のように立ち上り、全山はげしく震えた。(19)ラッパの音が、いよいよ高くなったとき、モーセは語り、神は、かみなりをもって、彼に答えられた。(20)主はシナイ山の頂に下られた。そして主" w:history="1">
        <w:r w:rsidR="00401B4D" w:rsidRPr="002918CC">
          <w:rPr>
            <w:rStyle w:val="a7"/>
            <w:rFonts w:ascii="ＭＳ Ｐ明朝" w:eastAsia="ＭＳ Ｐ明朝" w:hAnsi="ＭＳ Ｐ明朝"/>
            <w:sz w:val="24"/>
            <w:szCs w:val="24"/>
          </w:rPr>
          <w:t>出エジプト記19</w:t>
        </w:r>
        <w:r w:rsidR="00CC720B" w:rsidRPr="002918CC">
          <w:rPr>
            <w:rStyle w:val="a7"/>
            <w:rFonts w:ascii="ＭＳ Ｐ明朝" w:eastAsia="ＭＳ Ｐ明朝" w:hAnsi="ＭＳ Ｐ明朝"/>
            <w:sz w:val="24"/>
            <w:szCs w:val="24"/>
          </w:rPr>
          <w:t>章</w:t>
        </w:r>
        <w:r w:rsidR="00401B4D" w:rsidRPr="002918CC">
          <w:rPr>
            <w:rStyle w:val="a7"/>
            <w:rFonts w:ascii="ＭＳ Ｐ明朝" w:eastAsia="ＭＳ Ｐ明朝" w:hAnsi="ＭＳ Ｐ明朝"/>
            <w:sz w:val="24"/>
            <w:szCs w:val="24"/>
          </w:rPr>
          <w:t>16-20</w:t>
        </w:r>
        <w:r w:rsidR="00CC720B" w:rsidRPr="002918CC">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）のように、これらのしるしもまた、間もなく裁きのために地上に戻ってくる神ご自身の驚くべき、恐ろしい臨在の切迫した兆候です</w:t>
      </w:r>
      <w:r w:rsidR="002918CC">
        <w:rPr>
          <w:rStyle w:val="ac"/>
          <w:rFonts w:ascii="ＭＳ Ｐ明朝" w:eastAsia="ＭＳ Ｐ明朝" w:hAnsi="ＭＳ Ｐ明朝"/>
          <w:sz w:val="24"/>
          <w:szCs w:val="24"/>
        </w:rPr>
        <w:footnoteReference w:id="23"/>
      </w:r>
      <w:r w:rsidR="00401B4D" w:rsidRPr="007756B4">
        <w:rPr>
          <w:rFonts w:ascii="ＭＳ Ｐ明朝" w:eastAsia="ＭＳ Ｐ明朝" w:hAnsi="ＭＳ Ｐ明朝"/>
          <w:sz w:val="24"/>
          <w:szCs w:val="24"/>
        </w:rPr>
        <w:t>。「</w:t>
      </w:r>
      <w:r w:rsidR="00CC720B" w:rsidRPr="00CC720B">
        <w:rPr>
          <w:rFonts w:ascii="ＭＳ Ｐ明朝" w:eastAsia="ＭＳ Ｐ明朝" w:hAnsi="ＭＳ Ｐ明朝" w:hint="eastAsia"/>
          <w:sz w:val="24"/>
          <w:szCs w:val="24"/>
        </w:rPr>
        <w:t>事はすでに成った</w:t>
      </w:r>
      <w:r w:rsidR="00401B4D" w:rsidRPr="007756B4">
        <w:rPr>
          <w:rFonts w:ascii="ＭＳ Ｐ明朝" w:eastAsia="ＭＳ Ｐ明朝" w:hAnsi="ＭＳ Ｐ明朝"/>
          <w:sz w:val="24"/>
          <w:szCs w:val="24"/>
        </w:rPr>
        <w:t>！」という言葉によって、大艱難</w:t>
      </w:r>
      <w:r w:rsidR="00D570D5">
        <w:rPr>
          <w:rFonts w:ascii="ＭＳ Ｐ明朝" w:eastAsia="ＭＳ Ｐ明朝" w:hAnsi="ＭＳ Ｐ明朝" w:hint="eastAsia"/>
          <w:sz w:val="24"/>
          <w:szCs w:val="24"/>
        </w:rPr>
        <w:t>期</w:t>
      </w:r>
      <w:r w:rsidR="00401B4D" w:rsidRPr="007756B4">
        <w:rPr>
          <w:rFonts w:ascii="ＭＳ Ｐ明朝" w:eastAsia="ＭＳ Ｐ明朝" w:hAnsi="ＭＳ Ｐ明朝"/>
          <w:sz w:val="24"/>
          <w:szCs w:val="24"/>
        </w:rPr>
        <w:t>が最終段階に入ったという神の保証が</w:t>
      </w:r>
      <w:r w:rsidR="00CC720B">
        <w:rPr>
          <w:rFonts w:ascii="ＭＳ Ｐ明朝" w:eastAsia="ＭＳ Ｐ明朝" w:hAnsi="ＭＳ Ｐ明朝" w:hint="eastAsia"/>
          <w:sz w:val="24"/>
          <w:szCs w:val="24"/>
        </w:rPr>
        <w:t>与えられているの</w:t>
      </w:r>
      <w:r w:rsidR="00401B4D" w:rsidRPr="007756B4">
        <w:rPr>
          <w:rFonts w:ascii="ＭＳ Ｐ明朝" w:eastAsia="ＭＳ Ｐ明朝" w:hAnsi="ＭＳ Ｐ明朝"/>
          <w:sz w:val="24"/>
          <w:szCs w:val="24"/>
        </w:rPr>
        <w:t>です。</w:t>
      </w:r>
    </w:p>
    <w:p w14:paraId="5D0BF0FD" w14:textId="77777777" w:rsidR="00401B4D" w:rsidRPr="007756B4" w:rsidRDefault="00401B4D" w:rsidP="00BB4B4A">
      <w:pPr>
        <w:spacing w:line="240" w:lineRule="atLeast"/>
        <w:rPr>
          <w:rFonts w:ascii="ＭＳ Ｐ明朝" w:eastAsia="ＭＳ Ｐ明朝" w:hAnsi="ＭＳ Ｐ明朝"/>
          <w:sz w:val="24"/>
          <w:szCs w:val="24"/>
        </w:rPr>
      </w:pPr>
    </w:p>
    <w:p w14:paraId="2E28FD92" w14:textId="63022272" w:rsidR="00401B4D" w:rsidRPr="007756B4" w:rsidRDefault="00401B4D" w:rsidP="00BB4B4A">
      <w:pPr>
        <w:spacing w:line="240" w:lineRule="atLeast"/>
        <w:rPr>
          <w:rFonts w:ascii="ＭＳ Ｐ明朝" w:eastAsia="ＭＳ Ｐ明朝" w:hAnsi="ＭＳ Ｐ明朝"/>
          <w:sz w:val="24"/>
          <w:szCs w:val="24"/>
        </w:rPr>
      </w:pPr>
      <w:r w:rsidRPr="002918CC">
        <w:rPr>
          <w:rFonts w:ascii="HGP明朝E" w:eastAsia="HGP明朝E" w:hAnsi="HGP明朝E"/>
          <w:sz w:val="24"/>
          <w:szCs w:val="24"/>
        </w:rPr>
        <w:t xml:space="preserve">地震: </w:t>
      </w:r>
      <w:r w:rsidR="001149CD" w:rsidRPr="001149CD">
        <w:rPr>
          <w:rFonts w:ascii="ＭＳ Ｐ明朝" w:eastAsia="ＭＳ Ｐ明朝" w:hAnsi="ＭＳ Ｐ明朝" w:hint="eastAsia"/>
          <w:sz w:val="24"/>
          <w:szCs w:val="24"/>
        </w:rPr>
        <w:t>地震は主の再臨に至る、ますます短くなっている警告期間の顕著な前兆です</w:t>
      </w:r>
      <w:r w:rsidR="0045173E" w:rsidRPr="0045173E">
        <w:rPr>
          <w:rFonts w:ascii="ＭＳ Ｐ明朝" w:eastAsia="ＭＳ Ｐ明朝" w:hAnsi="ＭＳ Ｐ明朝" w:hint="eastAsia"/>
          <w:sz w:val="24"/>
          <w:szCs w:val="24"/>
        </w:rPr>
        <w:t>（</w:t>
      </w:r>
      <w:hyperlink r:id="rId185" w:anchor="24:7" w:tooltip="民は民に、国は国に敵対して立ち上がるであろう。またあちこちに、ききんが起り、また地震があるであろう。 " w:history="1">
        <w:r w:rsidR="0045173E" w:rsidRPr="007F41C8">
          <w:rPr>
            <w:rStyle w:val="a7"/>
            <w:rFonts w:ascii="ＭＳ Ｐ明朝" w:eastAsia="ＭＳ Ｐ明朝" w:hAnsi="ＭＳ Ｐ明朝" w:hint="eastAsia"/>
            <w:sz w:val="24"/>
            <w:szCs w:val="24"/>
          </w:rPr>
          <w:t>マタイ</w:t>
        </w:r>
        <w:r w:rsidR="0045173E" w:rsidRPr="007F41C8">
          <w:rPr>
            <w:rStyle w:val="a7"/>
            <w:rFonts w:ascii="ＭＳ Ｐ明朝" w:eastAsia="ＭＳ Ｐ明朝" w:hAnsi="ＭＳ Ｐ明朝"/>
            <w:sz w:val="24"/>
            <w:szCs w:val="24"/>
          </w:rPr>
          <w:t>24</w:t>
        </w:r>
        <w:r w:rsidR="00123A21" w:rsidRPr="007F41C8">
          <w:rPr>
            <w:rStyle w:val="a7"/>
            <w:rFonts w:ascii="ＭＳ Ｐ明朝" w:eastAsia="ＭＳ Ｐ明朝" w:hAnsi="ＭＳ Ｐ明朝"/>
            <w:sz w:val="24"/>
            <w:szCs w:val="24"/>
          </w:rPr>
          <w:t>章</w:t>
        </w:r>
        <w:r w:rsidR="0045173E" w:rsidRPr="007F41C8">
          <w:rPr>
            <w:rStyle w:val="a7"/>
            <w:rFonts w:ascii="ＭＳ Ｐ明朝" w:eastAsia="ＭＳ Ｐ明朝" w:hAnsi="ＭＳ Ｐ明朝"/>
            <w:sz w:val="24"/>
            <w:szCs w:val="24"/>
          </w:rPr>
          <w:t>7</w:t>
        </w:r>
        <w:r w:rsidR="00123A21" w:rsidRPr="007F41C8">
          <w:rPr>
            <w:rStyle w:val="a7"/>
            <w:rFonts w:ascii="ＭＳ Ｐ明朝" w:eastAsia="ＭＳ Ｐ明朝" w:hAnsi="ＭＳ Ｐ明朝"/>
            <w:sz w:val="24"/>
            <w:szCs w:val="24"/>
          </w:rPr>
          <w:t>節</w:t>
        </w:r>
      </w:hyperlink>
      <w:r w:rsidR="0045173E" w:rsidRPr="0045173E">
        <w:rPr>
          <w:rFonts w:ascii="ＭＳ Ｐ明朝" w:eastAsia="ＭＳ Ｐ明朝" w:hAnsi="ＭＳ Ｐ明朝"/>
          <w:sz w:val="24"/>
          <w:szCs w:val="24"/>
        </w:rPr>
        <w:t>；</w:t>
      </w:r>
      <w:hyperlink r:id="rId186" w:anchor="13:8" w:tooltip="民は民に、国は国に敵対して立ち上がるであろう。またあちこちに地震があり、またききんが起るであろう。これらは産みの苦しみの初めである。 " w:history="1">
        <w:r w:rsidR="0045173E" w:rsidRPr="007F41C8">
          <w:rPr>
            <w:rStyle w:val="a7"/>
            <w:rFonts w:ascii="ＭＳ Ｐ明朝" w:eastAsia="ＭＳ Ｐ明朝" w:hAnsi="ＭＳ Ｐ明朝"/>
            <w:sz w:val="24"/>
            <w:szCs w:val="24"/>
          </w:rPr>
          <w:t>マルコ13</w:t>
        </w:r>
        <w:r w:rsidR="00123A21" w:rsidRPr="007F41C8">
          <w:rPr>
            <w:rStyle w:val="a7"/>
            <w:rFonts w:ascii="ＭＳ Ｐ明朝" w:eastAsia="ＭＳ Ｐ明朝" w:hAnsi="ＭＳ Ｐ明朝"/>
            <w:sz w:val="24"/>
            <w:szCs w:val="24"/>
          </w:rPr>
          <w:t>章</w:t>
        </w:r>
        <w:r w:rsidR="0045173E" w:rsidRPr="007F41C8">
          <w:rPr>
            <w:rStyle w:val="a7"/>
            <w:rFonts w:ascii="ＭＳ Ｐ明朝" w:eastAsia="ＭＳ Ｐ明朝" w:hAnsi="ＭＳ Ｐ明朝"/>
            <w:sz w:val="24"/>
            <w:szCs w:val="24"/>
          </w:rPr>
          <w:t>8</w:t>
        </w:r>
        <w:r w:rsidR="00123A21" w:rsidRPr="007F41C8">
          <w:rPr>
            <w:rStyle w:val="a7"/>
            <w:rFonts w:ascii="ＭＳ Ｐ明朝" w:eastAsia="ＭＳ Ｐ明朝" w:hAnsi="ＭＳ Ｐ明朝"/>
            <w:sz w:val="24"/>
            <w:szCs w:val="24"/>
          </w:rPr>
          <w:t>節</w:t>
        </w:r>
      </w:hyperlink>
      <w:r w:rsidR="0045173E" w:rsidRPr="0045173E">
        <w:rPr>
          <w:rFonts w:ascii="ＭＳ Ｐ明朝" w:eastAsia="ＭＳ Ｐ明朝" w:hAnsi="ＭＳ Ｐ明朝"/>
          <w:sz w:val="24"/>
          <w:szCs w:val="24"/>
        </w:rPr>
        <w:t>；</w:t>
      </w:r>
      <w:hyperlink r:id="rId187" w:anchor="21:11" w:tooltip="また大地震があり、あちこちに疫病やききんが起り、いろいろ恐ろしいことや天からの物すごい前兆があるであろう。 " w:history="1">
        <w:r w:rsidR="0045173E" w:rsidRPr="007F41C8">
          <w:rPr>
            <w:rStyle w:val="a7"/>
            <w:rFonts w:ascii="ＭＳ Ｐ明朝" w:eastAsia="ＭＳ Ｐ明朝" w:hAnsi="ＭＳ Ｐ明朝"/>
            <w:sz w:val="24"/>
            <w:szCs w:val="24"/>
          </w:rPr>
          <w:t>ルカ21</w:t>
        </w:r>
        <w:r w:rsidR="00123A21" w:rsidRPr="007F41C8">
          <w:rPr>
            <w:rStyle w:val="a7"/>
            <w:rFonts w:ascii="ＭＳ Ｐ明朝" w:eastAsia="ＭＳ Ｐ明朝" w:hAnsi="ＭＳ Ｐ明朝"/>
            <w:sz w:val="24"/>
            <w:szCs w:val="24"/>
          </w:rPr>
          <w:t>章</w:t>
        </w:r>
        <w:r w:rsidR="0045173E" w:rsidRPr="007F41C8">
          <w:rPr>
            <w:rStyle w:val="a7"/>
            <w:rFonts w:ascii="ＭＳ Ｐ明朝" w:eastAsia="ＭＳ Ｐ明朝" w:hAnsi="ＭＳ Ｐ明朝"/>
            <w:sz w:val="24"/>
            <w:szCs w:val="24"/>
          </w:rPr>
          <w:t>11</w:t>
        </w:r>
        <w:r w:rsidR="00123A21" w:rsidRPr="007F41C8">
          <w:rPr>
            <w:rStyle w:val="a7"/>
            <w:rFonts w:ascii="ＭＳ Ｐ明朝" w:eastAsia="ＭＳ Ｐ明朝" w:hAnsi="ＭＳ Ｐ明朝"/>
            <w:sz w:val="24"/>
            <w:szCs w:val="24"/>
          </w:rPr>
          <w:t>節</w:t>
        </w:r>
      </w:hyperlink>
      <w:r w:rsidR="0045173E" w:rsidRPr="0045173E">
        <w:rPr>
          <w:rFonts w:ascii="ＭＳ Ｐ明朝" w:eastAsia="ＭＳ Ｐ明朝" w:hAnsi="ＭＳ Ｐ明朝"/>
          <w:sz w:val="24"/>
          <w:szCs w:val="24"/>
        </w:rPr>
        <w:t>；</w:t>
      </w:r>
      <w:r w:rsidR="00123A21">
        <w:rPr>
          <w:rFonts w:ascii="ＭＳ Ｐ明朝" w:eastAsia="ＭＳ Ｐ明朝" w:hAnsi="ＭＳ Ｐ明朝" w:hint="eastAsia"/>
          <w:sz w:val="24"/>
          <w:szCs w:val="24"/>
        </w:rPr>
        <w:t xml:space="preserve"> </w:t>
      </w:r>
      <w:r w:rsidR="0045173E" w:rsidRPr="0045173E">
        <w:rPr>
          <w:rFonts w:ascii="ＭＳ Ｐ明朝" w:eastAsia="ＭＳ Ｐ明朝" w:hAnsi="ＭＳ Ｐ明朝"/>
          <w:sz w:val="24"/>
          <w:szCs w:val="24"/>
        </w:rPr>
        <w:t>参照</w:t>
      </w:r>
      <w:r w:rsidR="00123A21">
        <w:rPr>
          <w:rFonts w:ascii="ＭＳ Ｐ明朝" w:eastAsia="ＭＳ Ｐ明朝" w:hAnsi="ＭＳ Ｐ明朝" w:hint="eastAsia"/>
          <w:sz w:val="24"/>
          <w:szCs w:val="24"/>
        </w:rPr>
        <w:t xml:space="preserve">. </w:t>
      </w:r>
      <w:hyperlink r:id="rId188" w:anchor="1:2" w:tooltip="（1）テコアの牧者のひとりであるアモスの言葉。これはユダの王ウジヤの世、イスラエルの王ヨアシの子ヤラベアムの世、地震の二年前に、彼がイスラエルについて示されたものである。(2)彼は言った、「主はシオンからほえ、エルサレムから声を出される。牧者の牧場は嘆き、カルメルの頂は枯れる」。" w:history="1">
        <w:r w:rsidR="0045173E" w:rsidRPr="007F41C8">
          <w:rPr>
            <w:rStyle w:val="a7"/>
            <w:rFonts w:ascii="ＭＳ Ｐ明朝" w:eastAsia="ＭＳ Ｐ明朝" w:hAnsi="ＭＳ Ｐ明朝"/>
            <w:sz w:val="24"/>
            <w:szCs w:val="24"/>
          </w:rPr>
          <w:t>アモス1</w:t>
        </w:r>
        <w:r w:rsidR="00123A21" w:rsidRPr="007F41C8">
          <w:rPr>
            <w:rStyle w:val="a7"/>
            <w:rFonts w:ascii="ＭＳ Ｐ明朝" w:eastAsia="ＭＳ Ｐ明朝" w:hAnsi="ＭＳ Ｐ明朝"/>
            <w:sz w:val="24"/>
            <w:szCs w:val="24"/>
          </w:rPr>
          <w:t>章</w:t>
        </w:r>
        <w:r w:rsidR="0045173E" w:rsidRPr="007F41C8">
          <w:rPr>
            <w:rStyle w:val="a7"/>
            <w:rFonts w:ascii="ＭＳ Ｐ明朝" w:eastAsia="ＭＳ Ｐ明朝" w:hAnsi="ＭＳ Ｐ明朝"/>
            <w:sz w:val="24"/>
            <w:szCs w:val="24"/>
          </w:rPr>
          <w:t>2</w:t>
        </w:r>
        <w:r w:rsidR="00123A21" w:rsidRPr="007F41C8">
          <w:rPr>
            <w:rStyle w:val="a7"/>
            <w:rFonts w:ascii="ＭＳ Ｐ明朝" w:eastAsia="ＭＳ Ｐ明朝" w:hAnsi="ＭＳ Ｐ明朝"/>
            <w:sz w:val="24"/>
            <w:szCs w:val="24"/>
          </w:rPr>
          <w:t>節</w:t>
        </w:r>
      </w:hyperlink>
      <w:r w:rsidR="0045173E" w:rsidRPr="0045173E">
        <w:rPr>
          <w:rFonts w:ascii="ＭＳ Ｐ明朝" w:eastAsia="ＭＳ Ｐ明朝" w:hAnsi="ＭＳ Ｐ明朝"/>
          <w:sz w:val="24"/>
          <w:szCs w:val="24"/>
        </w:rPr>
        <w:t>と</w:t>
      </w:r>
      <w:hyperlink r:id="rId189" w:anchor="1:1" w:tooltip="（1）テコアの牧者のひとりであるアモスの言葉。これはユダの王ウジヤの世、イスラエルの王ヨアシの子ヤラベアムの世、地震の二年前に、彼がイスラエルについて示されたものである。(2)彼は言った、「主はシオンからほえ、エルサレムから声を出される。牧者の牧場は嘆き、カルメルの頂は枯れる」。" w:history="1">
        <w:r w:rsidR="0045173E" w:rsidRPr="007F41C8">
          <w:rPr>
            <w:rStyle w:val="a7"/>
            <w:rFonts w:ascii="ＭＳ Ｐ明朝" w:eastAsia="ＭＳ Ｐ明朝" w:hAnsi="ＭＳ Ｐ明朝"/>
            <w:sz w:val="24"/>
            <w:szCs w:val="24"/>
          </w:rPr>
          <w:t>アモス1</w:t>
        </w:r>
        <w:r w:rsidR="00123A21" w:rsidRPr="007F41C8">
          <w:rPr>
            <w:rStyle w:val="a7"/>
            <w:rFonts w:ascii="ＭＳ Ｐ明朝" w:eastAsia="ＭＳ Ｐ明朝" w:hAnsi="ＭＳ Ｐ明朝"/>
            <w:sz w:val="24"/>
            <w:szCs w:val="24"/>
          </w:rPr>
          <w:t>章</w:t>
        </w:r>
        <w:r w:rsidR="0045173E" w:rsidRPr="007F41C8">
          <w:rPr>
            <w:rStyle w:val="a7"/>
            <w:rFonts w:ascii="ＭＳ Ｐ明朝" w:eastAsia="ＭＳ Ｐ明朝" w:hAnsi="ＭＳ Ｐ明朝"/>
            <w:sz w:val="24"/>
            <w:szCs w:val="24"/>
          </w:rPr>
          <w:t>1</w:t>
        </w:r>
        <w:r w:rsidR="00123A21" w:rsidRPr="007F41C8">
          <w:rPr>
            <w:rStyle w:val="a7"/>
            <w:rFonts w:ascii="ＭＳ Ｐ明朝" w:eastAsia="ＭＳ Ｐ明朝" w:hAnsi="ＭＳ Ｐ明朝"/>
            <w:sz w:val="24"/>
            <w:szCs w:val="24"/>
          </w:rPr>
          <w:t>節</w:t>
        </w:r>
      </w:hyperlink>
      <w:r w:rsidR="0045173E" w:rsidRPr="0045173E">
        <w:rPr>
          <w:rFonts w:ascii="ＭＳ Ｐ明朝" w:eastAsia="ＭＳ Ｐ明朝" w:hAnsi="ＭＳ Ｐ明朝"/>
          <w:sz w:val="24"/>
          <w:szCs w:val="24"/>
        </w:rPr>
        <w:t>；</w:t>
      </w:r>
      <w:r w:rsidR="00123A21">
        <w:rPr>
          <w:rFonts w:ascii="ＭＳ Ｐ明朝" w:eastAsia="ＭＳ Ｐ明朝" w:hAnsi="ＭＳ Ｐ明朝" w:hint="eastAsia"/>
          <w:sz w:val="24"/>
          <w:szCs w:val="24"/>
        </w:rPr>
        <w:t xml:space="preserve"> </w:t>
      </w:r>
      <w:hyperlink r:id="rId190" w:anchor="2:6" w:tooltip="（6）万軍の主はこう言われる、しばらくして、いま一度、わたしは天と、地と、海と、かわいた地とを震う。(7)わたしはまた万国民を震う。万国民の財宝は、はいって来て、わたしは栄光をこの家に満たすと、万軍の主は言われる。" w:history="1">
        <w:r w:rsidR="0045173E" w:rsidRPr="007F41C8">
          <w:rPr>
            <w:rStyle w:val="a7"/>
            <w:rFonts w:ascii="ＭＳ Ｐ明朝" w:eastAsia="ＭＳ Ｐ明朝" w:hAnsi="ＭＳ Ｐ明朝"/>
            <w:sz w:val="24"/>
            <w:szCs w:val="24"/>
          </w:rPr>
          <w:t>ハガイ2</w:t>
        </w:r>
        <w:r w:rsidR="00123A21" w:rsidRPr="007F41C8">
          <w:rPr>
            <w:rStyle w:val="a7"/>
            <w:rFonts w:ascii="ＭＳ Ｐ明朝" w:eastAsia="ＭＳ Ｐ明朝" w:hAnsi="ＭＳ Ｐ明朝"/>
            <w:sz w:val="24"/>
            <w:szCs w:val="24"/>
          </w:rPr>
          <w:t>章</w:t>
        </w:r>
        <w:r w:rsidR="0045173E" w:rsidRPr="007F41C8">
          <w:rPr>
            <w:rStyle w:val="a7"/>
            <w:rFonts w:ascii="ＭＳ Ｐ明朝" w:eastAsia="ＭＳ Ｐ明朝" w:hAnsi="ＭＳ Ｐ明朝"/>
            <w:sz w:val="24"/>
            <w:szCs w:val="24"/>
          </w:rPr>
          <w:t>6-7</w:t>
        </w:r>
        <w:r w:rsidR="00123A21" w:rsidRPr="007F41C8">
          <w:rPr>
            <w:rStyle w:val="a7"/>
            <w:rFonts w:ascii="ＭＳ Ｐ明朝" w:eastAsia="ＭＳ Ｐ明朝" w:hAnsi="ＭＳ Ｐ明朝"/>
            <w:sz w:val="24"/>
            <w:szCs w:val="24"/>
          </w:rPr>
          <w:t>節</w:t>
        </w:r>
      </w:hyperlink>
      <w:r w:rsidR="0045173E" w:rsidRPr="0045173E">
        <w:rPr>
          <w:rFonts w:ascii="ＭＳ Ｐ明朝" w:eastAsia="ＭＳ Ｐ明朝" w:hAnsi="ＭＳ Ｐ明朝"/>
          <w:sz w:val="24"/>
          <w:szCs w:val="24"/>
        </w:rPr>
        <w:t>；</w:t>
      </w:r>
      <w:r w:rsidR="00123A21">
        <w:rPr>
          <w:rFonts w:ascii="ＭＳ Ｐ明朝" w:eastAsia="ＭＳ Ｐ明朝" w:hAnsi="ＭＳ Ｐ明朝" w:hint="eastAsia"/>
          <w:sz w:val="24"/>
          <w:szCs w:val="24"/>
        </w:rPr>
        <w:t xml:space="preserve"> </w:t>
      </w:r>
      <w:hyperlink r:id="rId191" w:anchor="12:26" w:tooltip="（26）あの時には、御声が地を震わせた。しかし今は、約束して言われた、「わたしはもう一度、地ばかりでなく天をも震わそう」。(27)この「もう一度」という言葉は、震われないものが残るために、震われるものが、造られたものとして取り除かれることを示している。(28)このように、わたしたちは震われない国を受けているのだから、感謝をしようではないか。そして感謝しつつ、恐れかしこみ、神に喜ばれるように、仕えていこう。(29)わたしたちの神は、実に、焼きつくす火である。" w:history="1">
        <w:r w:rsidR="0045173E" w:rsidRPr="00B91A31">
          <w:rPr>
            <w:rStyle w:val="a7"/>
            <w:rFonts w:ascii="ＭＳ Ｐ明朝" w:eastAsia="ＭＳ Ｐ明朝" w:hAnsi="ＭＳ Ｐ明朝"/>
            <w:sz w:val="24"/>
            <w:szCs w:val="24"/>
          </w:rPr>
          <w:t>ヘブル12</w:t>
        </w:r>
        <w:r w:rsidR="00123A21" w:rsidRPr="00B91A31">
          <w:rPr>
            <w:rStyle w:val="a7"/>
            <w:rFonts w:ascii="ＭＳ Ｐ明朝" w:eastAsia="ＭＳ Ｐ明朝" w:hAnsi="ＭＳ Ｐ明朝"/>
            <w:sz w:val="24"/>
            <w:szCs w:val="24"/>
          </w:rPr>
          <w:t>章</w:t>
        </w:r>
        <w:r w:rsidR="0045173E" w:rsidRPr="00B91A31">
          <w:rPr>
            <w:rStyle w:val="a7"/>
            <w:rFonts w:ascii="ＭＳ Ｐ明朝" w:eastAsia="ＭＳ Ｐ明朝" w:hAnsi="ＭＳ Ｐ明朝"/>
            <w:sz w:val="24"/>
            <w:szCs w:val="24"/>
          </w:rPr>
          <w:t>26-29</w:t>
        </w:r>
        <w:r w:rsidR="00123A21" w:rsidRPr="00B91A31">
          <w:rPr>
            <w:rStyle w:val="a7"/>
            <w:rFonts w:ascii="ＭＳ Ｐ明朝" w:eastAsia="ＭＳ Ｐ明朝" w:hAnsi="ＭＳ Ｐ明朝"/>
            <w:sz w:val="24"/>
            <w:szCs w:val="24"/>
          </w:rPr>
          <w:t>節</w:t>
        </w:r>
      </w:hyperlink>
      <w:r w:rsidR="0045173E" w:rsidRPr="0045173E">
        <w:rPr>
          <w:rFonts w:ascii="ＭＳ Ｐ明朝" w:eastAsia="ＭＳ Ｐ明朝" w:hAnsi="ＭＳ Ｐ明朝"/>
          <w:sz w:val="24"/>
          <w:szCs w:val="24"/>
        </w:rPr>
        <w:t>）</w:t>
      </w:r>
      <w:r w:rsidR="004F2C7C">
        <w:rPr>
          <w:rFonts w:ascii="ＭＳ Ｐ明朝" w:eastAsia="ＭＳ Ｐ明朝" w:hAnsi="ＭＳ Ｐ明朝" w:hint="eastAsia"/>
          <w:sz w:val="24"/>
          <w:szCs w:val="24"/>
        </w:rPr>
        <w:t>。</w:t>
      </w:r>
      <w:r w:rsidR="00123A21" w:rsidRPr="00123A21">
        <w:rPr>
          <w:rFonts w:ascii="ＭＳ Ｐ明朝" w:eastAsia="ＭＳ Ｐ明朝" w:hAnsi="ＭＳ Ｐ明朝" w:hint="eastAsia"/>
          <w:sz w:val="24"/>
          <w:szCs w:val="24"/>
        </w:rPr>
        <w:t>そして、この前例のない地震が示すように、その威力の激しさは、その期間の激しさに見合ったもので</w:t>
      </w:r>
      <w:r w:rsidR="00123A21">
        <w:rPr>
          <w:rFonts w:ascii="ＭＳ Ｐ明朝" w:eastAsia="ＭＳ Ｐ明朝" w:hAnsi="ＭＳ Ｐ明朝" w:hint="eastAsia"/>
          <w:sz w:val="24"/>
          <w:szCs w:val="24"/>
        </w:rPr>
        <w:t>す</w:t>
      </w:r>
      <w:r w:rsidR="00123A21" w:rsidRPr="00123A21">
        <w:rPr>
          <w:rFonts w:ascii="ＭＳ Ｐ明朝" w:eastAsia="ＭＳ Ｐ明朝" w:hAnsi="ＭＳ Ｐ明朝" w:hint="eastAsia"/>
          <w:sz w:val="24"/>
          <w:szCs w:val="24"/>
        </w:rPr>
        <w:t>。</w:t>
      </w:r>
      <w:r w:rsidR="0045173E" w:rsidRPr="0045173E">
        <w:rPr>
          <w:rFonts w:ascii="ＭＳ Ｐ明朝" w:eastAsia="ＭＳ Ｐ明朝" w:hAnsi="ＭＳ Ｐ明朝"/>
          <w:sz w:val="24"/>
          <w:szCs w:val="24"/>
        </w:rPr>
        <w:t>なぜなら、次の</w:t>
      </w:r>
      <w:r w:rsidR="004F2C7C">
        <w:rPr>
          <w:rFonts w:ascii="ＭＳ Ｐ明朝" w:eastAsia="ＭＳ Ｐ明朝" w:hAnsi="ＭＳ Ｐ明朝" w:hint="eastAsia"/>
          <w:sz w:val="24"/>
          <w:szCs w:val="24"/>
        </w:rPr>
        <w:t>時代</w:t>
      </w:r>
      <w:r w:rsidR="0045173E">
        <w:rPr>
          <w:rFonts w:ascii="ＭＳ Ｐ明朝" w:eastAsia="ＭＳ Ｐ明朝" w:hAnsi="ＭＳ Ｐ明朝" w:hint="eastAsia"/>
          <w:sz w:val="24"/>
          <w:szCs w:val="24"/>
        </w:rPr>
        <w:t>の</w:t>
      </w:r>
      <w:r w:rsidR="0045173E" w:rsidRPr="0045173E">
        <w:rPr>
          <w:rFonts w:ascii="ＭＳ Ｐ明朝" w:eastAsia="ＭＳ Ｐ明朝" w:hAnsi="ＭＳ Ｐ明朝"/>
          <w:sz w:val="24"/>
          <w:szCs w:val="24"/>
        </w:rPr>
        <w:t>始まりを</w:t>
      </w:r>
      <w:r w:rsidR="004F2C7C">
        <w:rPr>
          <w:rFonts w:ascii="ＭＳ Ｐ明朝" w:eastAsia="ＭＳ Ｐ明朝" w:hAnsi="ＭＳ Ｐ明朝" w:hint="eastAsia"/>
          <w:sz w:val="24"/>
          <w:szCs w:val="24"/>
        </w:rPr>
        <w:t>特徴づけ、その始まりを</w:t>
      </w:r>
      <w:r w:rsidR="0045173E" w:rsidRPr="0045173E">
        <w:rPr>
          <w:rFonts w:ascii="ＭＳ Ｐ明朝" w:eastAsia="ＭＳ Ｐ明朝" w:hAnsi="ＭＳ Ｐ明朝"/>
          <w:sz w:val="24"/>
          <w:szCs w:val="24"/>
        </w:rPr>
        <w:t>示す</w:t>
      </w:r>
      <w:r w:rsidR="00123A21">
        <w:rPr>
          <w:rFonts w:ascii="ＭＳ Ｐ明朝" w:eastAsia="ＭＳ Ｐ明朝" w:hAnsi="ＭＳ Ｐ明朝" w:hint="eastAsia"/>
          <w:sz w:val="24"/>
          <w:szCs w:val="24"/>
        </w:rPr>
        <w:t>特異</w:t>
      </w:r>
      <w:r w:rsidR="0045173E" w:rsidRPr="0045173E">
        <w:rPr>
          <w:rFonts w:ascii="ＭＳ Ｐ明朝" w:eastAsia="ＭＳ Ｐ明朝" w:hAnsi="ＭＳ Ｐ明朝"/>
          <w:sz w:val="24"/>
          <w:szCs w:val="24"/>
        </w:rPr>
        <w:t>な地震を</w:t>
      </w:r>
      <w:r w:rsidR="004F2C7C">
        <w:rPr>
          <w:rFonts w:ascii="ＭＳ Ｐ明朝" w:eastAsia="ＭＳ Ｐ明朝" w:hAnsi="ＭＳ Ｐ明朝" w:hint="eastAsia"/>
          <w:sz w:val="24"/>
          <w:szCs w:val="24"/>
        </w:rPr>
        <w:t>見つけることができる</w:t>
      </w:r>
      <w:r w:rsidR="0045173E" w:rsidRPr="0045173E">
        <w:rPr>
          <w:rFonts w:ascii="ＭＳ Ｐ明朝" w:eastAsia="ＭＳ Ｐ明朝" w:hAnsi="ＭＳ Ｐ明朝"/>
          <w:sz w:val="24"/>
          <w:szCs w:val="24"/>
        </w:rPr>
        <w:t>からです</w:t>
      </w:r>
      <w:r w:rsidR="003E2429">
        <w:rPr>
          <w:rFonts w:ascii="ＭＳ Ｐ明朝" w:eastAsia="ＭＳ Ｐ明朝" w:hAnsi="ＭＳ Ｐ明朝" w:hint="eastAsia"/>
          <w:sz w:val="24"/>
          <w:szCs w:val="24"/>
        </w:rPr>
        <w:t xml:space="preserve">：　</w:t>
      </w:r>
      <w:r w:rsidR="00A01DEE">
        <w:rPr>
          <w:rFonts w:ascii="ＭＳ Ｐ明朝" w:eastAsia="ＭＳ Ｐ明朝" w:hAnsi="ＭＳ Ｐ明朝" w:hint="eastAsia"/>
          <w:sz w:val="24"/>
          <w:szCs w:val="24"/>
        </w:rPr>
        <w:t>#</w:t>
      </w:r>
      <w:r w:rsidR="0045173E" w:rsidRPr="0045173E">
        <w:rPr>
          <w:rFonts w:ascii="ＭＳ Ｐ明朝" w:eastAsia="ＭＳ Ｐ明朝" w:hAnsi="ＭＳ Ｐ明朝"/>
          <w:sz w:val="24"/>
          <w:szCs w:val="24"/>
        </w:rPr>
        <w:t>1</w:t>
      </w:r>
      <w:r w:rsidR="00A01DEE">
        <w:rPr>
          <w:rFonts w:ascii="ＭＳ Ｐ明朝" w:eastAsia="ＭＳ Ｐ明朝" w:hAnsi="ＭＳ Ｐ明朝" w:hint="eastAsia"/>
          <w:sz w:val="24"/>
          <w:szCs w:val="24"/>
        </w:rPr>
        <w:t>.</w:t>
      </w:r>
      <w:r w:rsidR="0045173E" w:rsidRPr="0045173E">
        <w:rPr>
          <w:rFonts w:ascii="ＭＳ Ｐ明朝" w:eastAsia="ＭＳ Ｐ明朝" w:hAnsi="ＭＳ Ｐ明朝"/>
          <w:sz w:val="24"/>
          <w:szCs w:val="24"/>
        </w:rPr>
        <w:t xml:space="preserve"> 教会時代</w:t>
      </w:r>
      <w:r w:rsidR="004F2C7C">
        <w:rPr>
          <w:rFonts w:ascii="ＭＳ Ｐ明朝" w:eastAsia="ＭＳ Ｐ明朝" w:hAnsi="ＭＳ Ｐ明朝" w:hint="eastAsia"/>
          <w:sz w:val="24"/>
          <w:szCs w:val="24"/>
        </w:rPr>
        <w:t>の始まり</w:t>
      </w:r>
      <w:r w:rsidR="0045173E" w:rsidRPr="0045173E">
        <w:rPr>
          <w:rFonts w:ascii="ＭＳ Ｐ明朝" w:eastAsia="ＭＳ Ｐ明朝" w:hAnsi="ＭＳ Ｐ明朝"/>
          <w:sz w:val="24"/>
          <w:szCs w:val="24"/>
        </w:rPr>
        <w:t>（2000年間続く：</w:t>
      </w:r>
      <w:hyperlink r:id="rId192" w:anchor="27:51" w:tooltip="すると見よ、神殿の幕が上から下まで真二つに裂けた。また地震があり、岩が裂け、 " w:history="1">
        <w:r w:rsidR="0045173E" w:rsidRPr="00B91A31">
          <w:rPr>
            <w:rStyle w:val="a7"/>
            <w:rFonts w:ascii="ＭＳ Ｐ明朝" w:eastAsia="ＭＳ Ｐ明朝" w:hAnsi="ＭＳ Ｐ明朝"/>
            <w:sz w:val="24"/>
            <w:szCs w:val="24"/>
          </w:rPr>
          <w:t>マタイ27</w:t>
        </w:r>
        <w:r w:rsidR="00123A21" w:rsidRPr="00B91A31">
          <w:rPr>
            <w:rStyle w:val="a7"/>
            <w:rFonts w:ascii="ＭＳ Ｐ明朝" w:eastAsia="ＭＳ Ｐ明朝" w:hAnsi="ＭＳ Ｐ明朝"/>
            <w:sz w:val="24"/>
            <w:szCs w:val="24"/>
          </w:rPr>
          <w:t>章</w:t>
        </w:r>
        <w:r w:rsidR="0045173E" w:rsidRPr="00B91A31">
          <w:rPr>
            <w:rStyle w:val="a7"/>
            <w:rFonts w:ascii="ＭＳ Ｐ明朝" w:eastAsia="ＭＳ Ｐ明朝" w:hAnsi="ＭＳ Ｐ明朝"/>
            <w:sz w:val="24"/>
            <w:szCs w:val="24"/>
          </w:rPr>
          <w:t>51</w:t>
        </w:r>
        <w:r w:rsidR="00123A21" w:rsidRPr="00B91A31">
          <w:rPr>
            <w:rStyle w:val="a7"/>
            <w:rFonts w:ascii="ＭＳ Ｐ明朝" w:eastAsia="ＭＳ Ｐ明朝" w:hAnsi="ＭＳ Ｐ明朝"/>
            <w:sz w:val="24"/>
            <w:szCs w:val="24"/>
          </w:rPr>
          <w:t>節</w:t>
        </w:r>
      </w:hyperlink>
      <w:r w:rsidR="00123A21">
        <w:rPr>
          <w:rFonts w:ascii="ＭＳ Ｐ明朝" w:eastAsia="ＭＳ Ｐ明朝" w:hAnsi="ＭＳ Ｐ明朝" w:hint="eastAsia"/>
          <w:sz w:val="24"/>
          <w:szCs w:val="24"/>
        </w:rPr>
        <w:t xml:space="preserve">, </w:t>
      </w:r>
      <w:hyperlink r:id="rId193" w:anchor="27:54" w:tooltip="百卒長、および彼と一緒にイエスの番をしていた人々は、地震や、いろいろのできごとを見て非常に恐れ、「まことに、この人は神の子であった」と言った。 " w:history="1">
        <w:r w:rsidR="0045173E" w:rsidRPr="00B91A31">
          <w:rPr>
            <w:rStyle w:val="a7"/>
            <w:rFonts w:ascii="ＭＳ Ｐ明朝" w:eastAsia="ＭＳ Ｐ明朝" w:hAnsi="ＭＳ Ｐ明朝"/>
            <w:sz w:val="24"/>
            <w:szCs w:val="24"/>
          </w:rPr>
          <w:t>27</w:t>
        </w:r>
        <w:r w:rsidR="00123A21" w:rsidRPr="00B91A31">
          <w:rPr>
            <w:rStyle w:val="a7"/>
            <w:rFonts w:ascii="ＭＳ Ｐ明朝" w:eastAsia="ＭＳ Ｐ明朝" w:hAnsi="ＭＳ Ｐ明朝"/>
            <w:sz w:val="24"/>
            <w:szCs w:val="24"/>
          </w:rPr>
          <w:t>章</w:t>
        </w:r>
        <w:r w:rsidR="0045173E" w:rsidRPr="00B91A31">
          <w:rPr>
            <w:rStyle w:val="a7"/>
            <w:rFonts w:ascii="ＭＳ Ｐ明朝" w:eastAsia="ＭＳ Ｐ明朝" w:hAnsi="ＭＳ Ｐ明朝"/>
            <w:sz w:val="24"/>
            <w:szCs w:val="24"/>
          </w:rPr>
          <w:t>54</w:t>
        </w:r>
        <w:r w:rsidR="00123A21" w:rsidRPr="00B91A31">
          <w:rPr>
            <w:rStyle w:val="a7"/>
            <w:rFonts w:ascii="ＭＳ Ｐ明朝" w:eastAsia="ＭＳ Ｐ明朝" w:hAnsi="ＭＳ Ｐ明朝"/>
            <w:sz w:val="24"/>
            <w:szCs w:val="24"/>
          </w:rPr>
          <w:t>節</w:t>
        </w:r>
      </w:hyperlink>
      <w:r w:rsidR="00123A21">
        <w:rPr>
          <w:rFonts w:ascii="ＭＳ Ｐ明朝" w:eastAsia="ＭＳ Ｐ明朝" w:hAnsi="ＭＳ Ｐ明朝" w:hint="eastAsia"/>
          <w:sz w:val="24"/>
          <w:szCs w:val="24"/>
        </w:rPr>
        <w:t xml:space="preserve">, </w:t>
      </w:r>
      <w:hyperlink r:id="rId194" w:anchor="28:2" w:tooltip="すると、大きな地震が起った。それは主の使が天から下って、そこにきて石をわきへころがし、その上にすわったからである。 " w:history="1">
        <w:r w:rsidR="0045173E" w:rsidRPr="00B91A31">
          <w:rPr>
            <w:rStyle w:val="a7"/>
            <w:rFonts w:ascii="ＭＳ Ｐ明朝" w:eastAsia="ＭＳ Ｐ明朝" w:hAnsi="ＭＳ Ｐ明朝"/>
            <w:sz w:val="24"/>
            <w:szCs w:val="24"/>
          </w:rPr>
          <w:t>28</w:t>
        </w:r>
        <w:r w:rsidR="00123A21" w:rsidRPr="00B91A31">
          <w:rPr>
            <w:rStyle w:val="a7"/>
            <w:rFonts w:ascii="ＭＳ Ｐ明朝" w:eastAsia="ＭＳ Ｐ明朝" w:hAnsi="ＭＳ Ｐ明朝"/>
            <w:sz w:val="24"/>
            <w:szCs w:val="24"/>
          </w:rPr>
          <w:t>章</w:t>
        </w:r>
        <w:r w:rsidR="0045173E" w:rsidRPr="00B91A31">
          <w:rPr>
            <w:rStyle w:val="a7"/>
            <w:rFonts w:ascii="ＭＳ Ｐ明朝" w:eastAsia="ＭＳ Ｐ明朝" w:hAnsi="ＭＳ Ｐ明朝"/>
            <w:sz w:val="24"/>
            <w:szCs w:val="24"/>
          </w:rPr>
          <w:t>2</w:t>
        </w:r>
        <w:r w:rsidR="00123A21" w:rsidRPr="00B91A31">
          <w:rPr>
            <w:rStyle w:val="a7"/>
            <w:rFonts w:ascii="ＭＳ Ｐ明朝" w:eastAsia="ＭＳ Ｐ明朝" w:hAnsi="ＭＳ Ｐ明朝"/>
            <w:sz w:val="24"/>
            <w:szCs w:val="24"/>
          </w:rPr>
          <w:t>節</w:t>
        </w:r>
      </w:hyperlink>
      <w:r w:rsidR="0045173E" w:rsidRPr="0045173E">
        <w:rPr>
          <w:rFonts w:ascii="ＭＳ Ｐ明朝" w:eastAsia="ＭＳ Ｐ明朝" w:hAnsi="ＭＳ Ｐ明朝"/>
          <w:sz w:val="24"/>
          <w:szCs w:val="24"/>
        </w:rPr>
        <w:t>；</w:t>
      </w:r>
      <w:hyperlink r:id="rId195" w:anchor="4:31" w:tooltip="彼らが祈り終えると、その集まっていた場所が揺れ動き、一同は聖霊に満たされて、大胆に神の言を語り出した。 " w:history="1">
        <w:r w:rsidR="0045173E" w:rsidRPr="00B91A31">
          <w:rPr>
            <w:rStyle w:val="a7"/>
            <w:rFonts w:ascii="ＭＳ Ｐ明朝" w:eastAsia="ＭＳ Ｐ明朝" w:hAnsi="ＭＳ Ｐ明朝"/>
            <w:sz w:val="24"/>
            <w:szCs w:val="24"/>
          </w:rPr>
          <w:t>使徒</w:t>
        </w:r>
        <w:r w:rsidR="00123A21" w:rsidRPr="00B91A31">
          <w:rPr>
            <w:rStyle w:val="a7"/>
            <w:rFonts w:ascii="ＭＳ Ｐ明朝" w:eastAsia="ＭＳ Ｐ明朝" w:hAnsi="ＭＳ Ｐ明朝"/>
            <w:sz w:val="24"/>
            <w:szCs w:val="24"/>
          </w:rPr>
          <w:t>行伝</w:t>
        </w:r>
        <w:r w:rsidR="0045173E" w:rsidRPr="00B91A31">
          <w:rPr>
            <w:rStyle w:val="a7"/>
            <w:rFonts w:ascii="ＭＳ Ｐ明朝" w:eastAsia="ＭＳ Ｐ明朝" w:hAnsi="ＭＳ Ｐ明朝"/>
            <w:sz w:val="24"/>
            <w:szCs w:val="24"/>
          </w:rPr>
          <w:t>4</w:t>
        </w:r>
        <w:r w:rsidR="00123A21" w:rsidRPr="00B91A31">
          <w:rPr>
            <w:rStyle w:val="a7"/>
            <w:rFonts w:ascii="ＭＳ Ｐ明朝" w:eastAsia="ＭＳ Ｐ明朝" w:hAnsi="ＭＳ Ｐ明朝"/>
            <w:sz w:val="24"/>
            <w:szCs w:val="24"/>
          </w:rPr>
          <w:t>章</w:t>
        </w:r>
        <w:r w:rsidR="0045173E" w:rsidRPr="00B91A31">
          <w:rPr>
            <w:rStyle w:val="a7"/>
            <w:rFonts w:ascii="ＭＳ Ｐ明朝" w:eastAsia="ＭＳ Ｐ明朝" w:hAnsi="ＭＳ Ｐ明朝"/>
            <w:sz w:val="24"/>
            <w:szCs w:val="24"/>
          </w:rPr>
          <w:t>31</w:t>
        </w:r>
        <w:r w:rsidR="00123A21" w:rsidRPr="00B91A31">
          <w:rPr>
            <w:rStyle w:val="a7"/>
            <w:rFonts w:ascii="ＭＳ Ｐ明朝" w:eastAsia="ＭＳ Ｐ明朝" w:hAnsi="ＭＳ Ｐ明朝"/>
            <w:sz w:val="24"/>
            <w:szCs w:val="24"/>
          </w:rPr>
          <w:t>節</w:t>
        </w:r>
      </w:hyperlink>
      <w:r w:rsidR="0045173E" w:rsidRPr="0045173E">
        <w:rPr>
          <w:rFonts w:ascii="ＭＳ Ｐ明朝" w:eastAsia="ＭＳ Ｐ明朝" w:hAnsi="ＭＳ Ｐ明朝"/>
          <w:sz w:val="24"/>
          <w:szCs w:val="24"/>
        </w:rPr>
        <w:t>；参照：</w:t>
      </w:r>
      <w:hyperlink r:id="rId196" w:anchor="2:1" w:tooltip="五旬節の日がきて、みんなの者が一緒に集まっていると、 突然、激しい風が吹いてきたような音が天から起ってきて、一同がすわっていた家いっぱいに響きわたった。 " w:history="1">
        <w:r w:rsidR="0045173E" w:rsidRPr="00B91A31">
          <w:rPr>
            <w:rStyle w:val="a7"/>
            <w:rFonts w:ascii="ＭＳ Ｐ明朝" w:eastAsia="ＭＳ Ｐ明朝" w:hAnsi="ＭＳ Ｐ明朝"/>
            <w:sz w:val="24"/>
            <w:szCs w:val="24"/>
          </w:rPr>
          <w:t>使徒</w:t>
        </w:r>
        <w:r w:rsidR="00123A21" w:rsidRPr="00B91A31">
          <w:rPr>
            <w:rStyle w:val="a7"/>
            <w:rFonts w:ascii="ＭＳ Ｐ明朝" w:eastAsia="ＭＳ Ｐ明朝" w:hAnsi="ＭＳ Ｐ明朝"/>
            <w:sz w:val="24"/>
            <w:szCs w:val="24"/>
          </w:rPr>
          <w:t>行伝</w:t>
        </w:r>
        <w:r w:rsidR="0045173E" w:rsidRPr="00B91A31">
          <w:rPr>
            <w:rStyle w:val="a7"/>
            <w:rFonts w:ascii="ＭＳ Ｐ明朝" w:eastAsia="ＭＳ Ｐ明朝" w:hAnsi="ＭＳ Ｐ明朝"/>
            <w:sz w:val="24"/>
            <w:szCs w:val="24"/>
          </w:rPr>
          <w:t>2</w:t>
        </w:r>
        <w:r w:rsidR="00123A21" w:rsidRPr="00B91A31">
          <w:rPr>
            <w:rStyle w:val="a7"/>
            <w:rFonts w:ascii="ＭＳ Ｐ明朝" w:eastAsia="ＭＳ Ｐ明朝" w:hAnsi="ＭＳ Ｐ明朝"/>
            <w:sz w:val="24"/>
            <w:szCs w:val="24"/>
          </w:rPr>
          <w:t>章</w:t>
        </w:r>
        <w:r w:rsidR="0045173E" w:rsidRPr="00B91A31">
          <w:rPr>
            <w:rStyle w:val="a7"/>
            <w:rFonts w:ascii="ＭＳ Ｐ明朝" w:eastAsia="ＭＳ Ｐ明朝" w:hAnsi="ＭＳ Ｐ明朝"/>
            <w:sz w:val="24"/>
            <w:szCs w:val="24"/>
          </w:rPr>
          <w:t>1-2</w:t>
        </w:r>
        <w:r w:rsidR="00123A21" w:rsidRPr="00B91A31">
          <w:rPr>
            <w:rStyle w:val="a7"/>
            <w:rFonts w:ascii="ＭＳ Ｐ明朝" w:eastAsia="ＭＳ Ｐ明朝" w:hAnsi="ＭＳ Ｐ明朝"/>
            <w:sz w:val="24"/>
            <w:szCs w:val="24"/>
          </w:rPr>
          <w:t>節</w:t>
        </w:r>
      </w:hyperlink>
      <w:r w:rsidR="0045173E" w:rsidRPr="0045173E">
        <w:rPr>
          <w:rFonts w:ascii="ＭＳ Ｐ明朝" w:eastAsia="ＭＳ Ｐ明朝" w:hAnsi="ＭＳ Ｐ明朝"/>
          <w:sz w:val="24"/>
          <w:szCs w:val="24"/>
        </w:rPr>
        <w:t>）；</w:t>
      </w:r>
      <w:r w:rsidR="0045173E" w:rsidRPr="0045173E">
        <w:rPr>
          <w:rFonts w:ascii="ＭＳ Ｐ明朝" w:eastAsia="ＭＳ Ｐ明朝" w:hAnsi="ＭＳ Ｐ明朝" w:hint="eastAsia"/>
          <w:sz w:val="24"/>
          <w:szCs w:val="24"/>
        </w:rPr>
        <w:t>［</w:t>
      </w:r>
      <w:r w:rsidR="00A01DEE">
        <w:rPr>
          <w:rFonts w:ascii="ＭＳ Ｐ明朝" w:eastAsia="ＭＳ Ｐ明朝" w:hAnsi="ＭＳ Ｐ明朝" w:hint="eastAsia"/>
          <w:sz w:val="24"/>
          <w:szCs w:val="24"/>
        </w:rPr>
        <w:t>#</w:t>
      </w:r>
      <w:r w:rsidR="0045173E" w:rsidRPr="0045173E">
        <w:rPr>
          <w:rFonts w:ascii="ＭＳ Ｐ明朝" w:eastAsia="ＭＳ Ｐ明朝" w:hAnsi="ＭＳ Ｐ明朝"/>
          <w:sz w:val="24"/>
          <w:szCs w:val="24"/>
        </w:rPr>
        <w:t>2</w:t>
      </w:r>
      <w:r w:rsidR="00A01DEE">
        <w:rPr>
          <w:rFonts w:ascii="ＭＳ Ｐ明朝" w:eastAsia="ＭＳ Ｐ明朝" w:hAnsi="ＭＳ Ｐ明朝" w:hint="eastAsia"/>
          <w:sz w:val="24"/>
          <w:szCs w:val="24"/>
        </w:rPr>
        <w:t>.</w:t>
      </w:r>
      <w:r w:rsidR="0045173E" w:rsidRPr="0045173E">
        <w:rPr>
          <w:rFonts w:ascii="ＭＳ Ｐ明朝" w:eastAsia="ＭＳ Ｐ明朝" w:hAnsi="ＭＳ Ｐ明朝"/>
          <w:sz w:val="24"/>
          <w:szCs w:val="24"/>
        </w:rPr>
        <w:t xml:space="preserve"> おそらくラオ</w:t>
      </w:r>
      <w:r w:rsidR="00123A21">
        <w:rPr>
          <w:rFonts w:ascii="ＭＳ Ｐ明朝" w:eastAsia="ＭＳ Ｐ明朝" w:hAnsi="ＭＳ Ｐ明朝" w:hint="eastAsia"/>
          <w:sz w:val="24"/>
          <w:szCs w:val="24"/>
        </w:rPr>
        <w:t>デキヤ</w:t>
      </w:r>
      <w:r w:rsidR="0045173E" w:rsidRPr="0045173E">
        <w:rPr>
          <w:rFonts w:ascii="ＭＳ Ｐ明朝" w:eastAsia="ＭＳ Ｐ明朝" w:hAnsi="ＭＳ Ｐ明朝"/>
          <w:sz w:val="24"/>
          <w:szCs w:val="24"/>
        </w:rPr>
        <w:t>の時代</w:t>
      </w:r>
      <w:r w:rsidR="004F2C7C">
        <w:rPr>
          <w:rFonts w:ascii="ＭＳ Ｐ明朝" w:eastAsia="ＭＳ Ｐ明朝" w:hAnsi="ＭＳ Ｐ明朝" w:hint="eastAsia"/>
          <w:sz w:val="24"/>
          <w:szCs w:val="24"/>
        </w:rPr>
        <w:t>の始まり</w:t>
      </w:r>
      <w:r w:rsidR="0045173E" w:rsidRPr="0045173E">
        <w:rPr>
          <w:rFonts w:ascii="ＭＳ Ｐ明朝" w:eastAsia="ＭＳ Ｐ明朝" w:hAnsi="ＭＳ Ｐ明朝"/>
          <w:sz w:val="24"/>
          <w:szCs w:val="24"/>
        </w:rPr>
        <w:t>（144年間）］；</w:t>
      </w:r>
      <w:r w:rsidR="00D84F27">
        <w:rPr>
          <w:rStyle w:val="ac"/>
          <w:rFonts w:ascii="ＭＳ Ｐ明朝" w:eastAsia="ＭＳ Ｐ明朝" w:hAnsi="ＭＳ Ｐ明朝"/>
          <w:sz w:val="24"/>
          <w:szCs w:val="24"/>
        </w:rPr>
        <w:footnoteReference w:id="24"/>
      </w:r>
      <w:r w:rsidR="0045173E" w:rsidRPr="0045173E">
        <w:rPr>
          <w:rFonts w:ascii="ＭＳ Ｐ明朝" w:eastAsia="ＭＳ Ｐ明朝" w:hAnsi="ＭＳ Ｐ明朝"/>
          <w:sz w:val="24"/>
          <w:szCs w:val="24"/>
        </w:rPr>
        <w:t xml:space="preserve"> </w:t>
      </w:r>
      <w:r w:rsidR="00A01DEE">
        <w:rPr>
          <w:rFonts w:ascii="ＭＳ Ｐ明朝" w:eastAsia="ＭＳ Ｐ明朝" w:hAnsi="ＭＳ Ｐ明朝" w:hint="eastAsia"/>
          <w:sz w:val="24"/>
          <w:szCs w:val="24"/>
        </w:rPr>
        <w:t>#</w:t>
      </w:r>
      <w:r w:rsidR="0045173E" w:rsidRPr="0045173E">
        <w:rPr>
          <w:rFonts w:ascii="ＭＳ Ｐ明朝" w:eastAsia="ＭＳ Ｐ明朝" w:hAnsi="ＭＳ Ｐ明朝"/>
          <w:sz w:val="24"/>
          <w:szCs w:val="24"/>
        </w:rPr>
        <w:t>3</w:t>
      </w:r>
      <w:r w:rsidR="00A01DEE">
        <w:rPr>
          <w:rFonts w:ascii="ＭＳ Ｐ明朝" w:eastAsia="ＭＳ Ｐ明朝" w:hAnsi="ＭＳ Ｐ明朝" w:hint="eastAsia"/>
          <w:sz w:val="24"/>
          <w:szCs w:val="24"/>
        </w:rPr>
        <w:t>.</w:t>
      </w:r>
      <w:r w:rsidR="0045173E" w:rsidRPr="0045173E">
        <w:rPr>
          <w:rFonts w:ascii="ＭＳ Ｐ明朝" w:eastAsia="ＭＳ Ｐ明朝" w:hAnsi="ＭＳ Ｐ明朝"/>
          <w:sz w:val="24"/>
          <w:szCs w:val="24"/>
        </w:rPr>
        <w:t xml:space="preserve"> </w:t>
      </w:r>
      <w:r w:rsidR="0045173E">
        <w:rPr>
          <w:rFonts w:ascii="ＭＳ Ｐ明朝" w:eastAsia="ＭＳ Ｐ明朝" w:hAnsi="ＭＳ Ｐ明朝" w:hint="eastAsia"/>
          <w:sz w:val="24"/>
          <w:szCs w:val="24"/>
        </w:rPr>
        <w:t>艱難期</w:t>
      </w:r>
      <w:r w:rsidR="004F2C7C">
        <w:rPr>
          <w:rFonts w:ascii="ＭＳ Ｐ明朝" w:eastAsia="ＭＳ Ｐ明朝" w:hAnsi="ＭＳ Ｐ明朝" w:hint="eastAsia"/>
          <w:sz w:val="24"/>
          <w:szCs w:val="24"/>
        </w:rPr>
        <w:t>の始まり</w:t>
      </w:r>
      <w:r w:rsidR="0045173E" w:rsidRPr="0045173E">
        <w:rPr>
          <w:rFonts w:ascii="ＭＳ Ｐ明朝" w:eastAsia="ＭＳ Ｐ明朝" w:hAnsi="ＭＳ Ｐ明朝"/>
          <w:sz w:val="24"/>
          <w:szCs w:val="24"/>
        </w:rPr>
        <w:t>（7年間：</w:t>
      </w:r>
      <w:hyperlink r:id="rId197" w:anchor="8:5" w:tooltip="御使はその香炉をとり、これに祭壇の火を満たして、地に投げつけた。すると、多くの雷鳴と、もろもろの声と、いなずまと、地震とが起った。 " w:history="1">
        <w:r w:rsidR="0045173E" w:rsidRPr="00B91A31">
          <w:rPr>
            <w:rStyle w:val="a7"/>
            <w:rFonts w:ascii="ＭＳ Ｐ明朝" w:eastAsia="ＭＳ Ｐ明朝" w:hAnsi="ＭＳ Ｐ明朝"/>
            <w:sz w:val="24"/>
            <w:szCs w:val="24"/>
          </w:rPr>
          <w:t>黙示録8</w:t>
        </w:r>
        <w:r w:rsidR="00123A21" w:rsidRPr="00B91A31">
          <w:rPr>
            <w:rStyle w:val="a7"/>
            <w:rFonts w:ascii="ＭＳ Ｐ明朝" w:eastAsia="ＭＳ Ｐ明朝" w:hAnsi="ＭＳ Ｐ明朝"/>
            <w:sz w:val="24"/>
            <w:szCs w:val="24"/>
          </w:rPr>
          <w:t>章</w:t>
        </w:r>
        <w:r w:rsidR="0045173E" w:rsidRPr="00B91A31">
          <w:rPr>
            <w:rStyle w:val="a7"/>
            <w:rFonts w:ascii="ＭＳ Ｐ明朝" w:eastAsia="ＭＳ Ｐ明朝" w:hAnsi="ＭＳ Ｐ明朝"/>
            <w:sz w:val="24"/>
            <w:szCs w:val="24"/>
          </w:rPr>
          <w:t>5</w:t>
        </w:r>
        <w:r w:rsidR="00123A21" w:rsidRPr="00B91A31">
          <w:rPr>
            <w:rStyle w:val="a7"/>
            <w:rFonts w:ascii="ＭＳ Ｐ明朝" w:eastAsia="ＭＳ Ｐ明朝" w:hAnsi="ＭＳ Ｐ明朝"/>
            <w:sz w:val="24"/>
            <w:szCs w:val="24"/>
          </w:rPr>
          <w:t>節</w:t>
        </w:r>
      </w:hyperlink>
      <w:r w:rsidR="0045173E" w:rsidRPr="0045173E">
        <w:rPr>
          <w:rFonts w:ascii="ＭＳ Ｐ明朝" w:eastAsia="ＭＳ Ｐ明朝" w:hAnsi="ＭＳ Ｐ明朝"/>
          <w:sz w:val="24"/>
          <w:szCs w:val="24"/>
        </w:rPr>
        <w:t xml:space="preserve">）；  </w:t>
      </w:r>
      <w:r w:rsidR="00A01DEE">
        <w:rPr>
          <w:rFonts w:ascii="ＭＳ Ｐ明朝" w:eastAsia="ＭＳ Ｐ明朝" w:hAnsi="ＭＳ Ｐ明朝" w:hint="eastAsia"/>
          <w:sz w:val="24"/>
          <w:szCs w:val="24"/>
        </w:rPr>
        <w:t>#</w:t>
      </w:r>
      <w:r w:rsidR="0045173E" w:rsidRPr="0045173E">
        <w:rPr>
          <w:rFonts w:ascii="ＭＳ Ｐ明朝" w:eastAsia="ＭＳ Ｐ明朝" w:hAnsi="ＭＳ Ｐ明朝"/>
          <w:sz w:val="24"/>
          <w:szCs w:val="24"/>
        </w:rPr>
        <w:t>4</w:t>
      </w:r>
      <w:r w:rsidR="00A01DEE">
        <w:rPr>
          <w:rFonts w:ascii="ＭＳ Ｐ明朝" w:eastAsia="ＭＳ Ｐ明朝" w:hAnsi="ＭＳ Ｐ明朝" w:hint="eastAsia"/>
          <w:sz w:val="24"/>
          <w:szCs w:val="24"/>
        </w:rPr>
        <w:t>.</w:t>
      </w:r>
      <w:r w:rsidR="0045173E" w:rsidRPr="0045173E">
        <w:rPr>
          <w:rFonts w:ascii="ＭＳ Ｐ明朝" w:eastAsia="ＭＳ Ｐ明朝" w:hAnsi="ＭＳ Ｐ明朝"/>
          <w:sz w:val="24"/>
          <w:szCs w:val="24"/>
        </w:rPr>
        <w:t xml:space="preserve"> 大</w:t>
      </w:r>
      <w:r w:rsidR="0045173E">
        <w:rPr>
          <w:rFonts w:ascii="ＭＳ Ｐ明朝" w:eastAsia="ＭＳ Ｐ明朝" w:hAnsi="ＭＳ Ｐ明朝" w:hint="eastAsia"/>
          <w:sz w:val="24"/>
          <w:szCs w:val="24"/>
        </w:rPr>
        <w:t>艱難期</w:t>
      </w:r>
      <w:r w:rsidR="004F2C7C">
        <w:rPr>
          <w:rFonts w:ascii="ＭＳ Ｐ明朝" w:eastAsia="ＭＳ Ｐ明朝" w:hAnsi="ＭＳ Ｐ明朝" w:hint="eastAsia"/>
          <w:sz w:val="24"/>
          <w:szCs w:val="24"/>
        </w:rPr>
        <w:t>の始まり</w:t>
      </w:r>
      <w:r w:rsidR="0045173E" w:rsidRPr="0045173E">
        <w:rPr>
          <w:rFonts w:ascii="ＭＳ Ｐ明朝" w:eastAsia="ＭＳ Ｐ明朝" w:hAnsi="ＭＳ Ｐ明朝"/>
          <w:sz w:val="24"/>
          <w:szCs w:val="24"/>
        </w:rPr>
        <w:t>（3</w:t>
      </w:r>
      <w:r w:rsidR="0045173E">
        <w:rPr>
          <w:rFonts w:ascii="ＭＳ Ｐ明朝" w:eastAsia="ＭＳ Ｐ明朝" w:hAnsi="ＭＳ Ｐ明朝" w:hint="eastAsia"/>
          <w:sz w:val="24"/>
          <w:szCs w:val="24"/>
        </w:rPr>
        <w:t>年半</w:t>
      </w:r>
      <w:r w:rsidR="0045173E" w:rsidRPr="0045173E">
        <w:rPr>
          <w:rFonts w:ascii="ＭＳ Ｐ明朝" w:eastAsia="ＭＳ Ｐ明朝" w:hAnsi="ＭＳ Ｐ明朝"/>
          <w:sz w:val="24"/>
          <w:szCs w:val="24"/>
        </w:rPr>
        <w:t>：</w:t>
      </w:r>
      <w:hyperlink r:id="rId198" w:anchor="11:13" w:tooltip="この時、大地震が起って、都の十分の一は倒れ、その地震で七千人が死に、生き残った人々は驚き恐れて、天の神に栄光を帰した。 " w:history="1">
        <w:r w:rsidR="0045173E" w:rsidRPr="00B91A31">
          <w:rPr>
            <w:rStyle w:val="a7"/>
            <w:rFonts w:ascii="ＭＳ Ｐ明朝" w:eastAsia="ＭＳ Ｐ明朝" w:hAnsi="ＭＳ Ｐ明朝"/>
            <w:sz w:val="24"/>
            <w:szCs w:val="24"/>
          </w:rPr>
          <w:t>黙示録11</w:t>
        </w:r>
        <w:r w:rsidR="00123A21" w:rsidRPr="00B91A31">
          <w:rPr>
            <w:rStyle w:val="a7"/>
            <w:rFonts w:ascii="ＭＳ Ｐ明朝" w:eastAsia="ＭＳ Ｐ明朝" w:hAnsi="ＭＳ Ｐ明朝"/>
            <w:sz w:val="24"/>
            <w:szCs w:val="24"/>
          </w:rPr>
          <w:t>章</w:t>
        </w:r>
        <w:r w:rsidR="0045173E" w:rsidRPr="00B91A31">
          <w:rPr>
            <w:rStyle w:val="a7"/>
            <w:rFonts w:ascii="ＭＳ Ｐ明朝" w:eastAsia="ＭＳ Ｐ明朝" w:hAnsi="ＭＳ Ｐ明朝"/>
            <w:sz w:val="24"/>
            <w:szCs w:val="24"/>
          </w:rPr>
          <w:t>13</w:t>
        </w:r>
        <w:r w:rsidR="00123A21" w:rsidRPr="00B91A31">
          <w:rPr>
            <w:rStyle w:val="a7"/>
            <w:rFonts w:ascii="ＭＳ Ｐ明朝" w:eastAsia="ＭＳ Ｐ明朝" w:hAnsi="ＭＳ Ｐ明朝"/>
            <w:sz w:val="24"/>
            <w:szCs w:val="24"/>
          </w:rPr>
          <w:t>節</w:t>
        </w:r>
      </w:hyperlink>
      <w:r w:rsidR="00123A21">
        <w:rPr>
          <w:rFonts w:ascii="ＭＳ Ｐ明朝" w:eastAsia="ＭＳ Ｐ明朝" w:hAnsi="ＭＳ Ｐ明朝" w:hint="eastAsia"/>
          <w:sz w:val="24"/>
          <w:szCs w:val="24"/>
        </w:rPr>
        <w:t>,</w:t>
      </w:r>
      <w:r w:rsidR="0045173E" w:rsidRPr="0045173E">
        <w:rPr>
          <w:rFonts w:ascii="ＭＳ Ｐ明朝" w:eastAsia="ＭＳ Ｐ明朝" w:hAnsi="ＭＳ Ｐ明朝"/>
          <w:sz w:val="24"/>
          <w:szCs w:val="24"/>
        </w:rPr>
        <w:t xml:space="preserve"> </w:t>
      </w:r>
      <w:hyperlink r:id="rId199" w:anchor="11:19" w:tooltip="そして、天にある神の聖所が開けて、聖所の中に契約の箱が見えた。また、いなずまと、もろもろの声と、雷鳴と、地震とが起り、大粒の雹が降った。 " w:history="1">
        <w:r w:rsidR="0045173E" w:rsidRPr="00B91A31">
          <w:rPr>
            <w:rStyle w:val="a7"/>
            <w:rFonts w:ascii="ＭＳ Ｐ明朝" w:eastAsia="ＭＳ Ｐ明朝" w:hAnsi="ＭＳ Ｐ明朝"/>
            <w:sz w:val="24"/>
            <w:szCs w:val="24"/>
          </w:rPr>
          <w:t>11</w:t>
        </w:r>
        <w:r w:rsidR="00123A21" w:rsidRPr="00B91A31">
          <w:rPr>
            <w:rStyle w:val="a7"/>
            <w:rFonts w:ascii="ＭＳ Ｐ明朝" w:eastAsia="ＭＳ Ｐ明朝" w:hAnsi="ＭＳ Ｐ明朝"/>
            <w:sz w:val="24"/>
            <w:szCs w:val="24"/>
          </w:rPr>
          <w:t>章</w:t>
        </w:r>
        <w:r w:rsidR="0045173E" w:rsidRPr="00B91A31">
          <w:rPr>
            <w:rStyle w:val="a7"/>
            <w:rFonts w:ascii="ＭＳ Ｐ明朝" w:eastAsia="ＭＳ Ｐ明朝" w:hAnsi="ＭＳ Ｐ明朝"/>
            <w:sz w:val="24"/>
            <w:szCs w:val="24"/>
          </w:rPr>
          <w:t>19</w:t>
        </w:r>
        <w:r w:rsidR="00123A21" w:rsidRPr="00B91A31">
          <w:rPr>
            <w:rStyle w:val="a7"/>
            <w:rFonts w:ascii="ＭＳ Ｐ明朝" w:eastAsia="ＭＳ Ｐ明朝" w:hAnsi="ＭＳ Ｐ明朝"/>
            <w:sz w:val="24"/>
            <w:szCs w:val="24"/>
          </w:rPr>
          <w:t>節</w:t>
        </w:r>
      </w:hyperlink>
      <w:r w:rsidR="0045173E" w:rsidRPr="0045173E">
        <w:rPr>
          <w:rFonts w:ascii="ＭＳ Ｐ明朝" w:eastAsia="ＭＳ Ｐ明朝" w:hAnsi="ＭＳ Ｐ明朝"/>
          <w:sz w:val="24"/>
          <w:szCs w:val="24"/>
        </w:rPr>
        <w:t xml:space="preserve">）；  </w:t>
      </w:r>
      <w:r w:rsidR="00A01DEE">
        <w:rPr>
          <w:rFonts w:ascii="ＭＳ Ｐ明朝" w:eastAsia="ＭＳ Ｐ明朝" w:hAnsi="ＭＳ Ｐ明朝" w:hint="eastAsia"/>
          <w:sz w:val="24"/>
          <w:szCs w:val="24"/>
        </w:rPr>
        <w:t>#</w:t>
      </w:r>
      <w:r w:rsidR="0045173E" w:rsidRPr="0045173E">
        <w:rPr>
          <w:rFonts w:ascii="ＭＳ Ｐ明朝" w:eastAsia="ＭＳ Ｐ明朝" w:hAnsi="ＭＳ Ｐ明朝"/>
          <w:sz w:val="24"/>
          <w:szCs w:val="24"/>
        </w:rPr>
        <w:t>5</w:t>
      </w:r>
      <w:r w:rsidR="00A01DEE">
        <w:rPr>
          <w:rFonts w:ascii="ＭＳ Ｐ明朝" w:eastAsia="ＭＳ Ｐ明朝" w:hAnsi="ＭＳ Ｐ明朝" w:hint="eastAsia"/>
          <w:sz w:val="24"/>
          <w:szCs w:val="24"/>
        </w:rPr>
        <w:t>.</w:t>
      </w:r>
      <w:r w:rsidR="0045173E" w:rsidRPr="0045173E">
        <w:rPr>
          <w:rFonts w:ascii="ＭＳ Ｐ明朝" w:eastAsia="ＭＳ Ｐ明朝" w:hAnsi="ＭＳ Ｐ明朝"/>
          <w:sz w:val="24"/>
          <w:szCs w:val="24"/>
        </w:rPr>
        <w:t xml:space="preserve"> </w:t>
      </w:r>
      <w:r w:rsidR="001F7411" w:rsidRPr="001F7411">
        <w:rPr>
          <w:rFonts w:ascii="ＭＳ Ｐ明朝" w:eastAsia="ＭＳ Ｐ明朝" w:hAnsi="ＭＳ Ｐ明朝" w:hint="eastAsia"/>
          <w:sz w:val="24"/>
          <w:szCs w:val="24"/>
        </w:rPr>
        <w:t>第七の鉢の裁き（および再臨の</w:t>
      </w:r>
      <w:r w:rsidR="001F7411" w:rsidRPr="001F7411">
        <w:rPr>
          <w:rFonts w:ascii="ＭＳ Ｐ明朝" w:eastAsia="ＭＳ Ｐ明朝" w:hAnsi="ＭＳ Ｐ明朝"/>
          <w:sz w:val="24"/>
          <w:szCs w:val="24"/>
        </w:rPr>
        <w:t>6か月前の期間：</w:t>
      </w:r>
      <w:hyperlink r:id="rId200" w:anchor="16:18" w:tooltip="すると、いなずまと、もろもろの声と、雷鳴とが起り、また激しい地震があった。それは人間が地上にあらわれて以来、かつてなかったようなもので、それほどに激しい地震であった。 大いなる都は三つに裂かれ、諸国民の町々は倒れた。神は大いなるバビロンを思い起し、これに神の激しい怒りのぶどう酒の杯を与えられた。 島々はみな逃げ去り、山々は見えなくなった。 " w:history="1">
        <w:r w:rsidR="001F7411" w:rsidRPr="00B91A31">
          <w:rPr>
            <w:rStyle w:val="a7"/>
            <w:rFonts w:ascii="ＭＳ Ｐ明朝" w:eastAsia="ＭＳ Ｐ明朝" w:hAnsi="ＭＳ Ｐ明朝"/>
            <w:sz w:val="24"/>
            <w:szCs w:val="24"/>
          </w:rPr>
          <w:t>黙示録16章18-20節</w:t>
        </w:r>
      </w:hyperlink>
      <w:r w:rsidR="001F7411" w:rsidRPr="001F7411">
        <w:rPr>
          <w:rFonts w:ascii="ＭＳ Ｐ明朝" w:eastAsia="ＭＳ Ｐ明朝" w:hAnsi="ＭＳ Ｐ明朝"/>
          <w:sz w:val="24"/>
          <w:szCs w:val="24"/>
        </w:rPr>
        <w:t>）を伴うこの地震</w:t>
      </w:r>
      <w:r w:rsidR="0045173E" w:rsidRPr="0045173E">
        <w:rPr>
          <w:rFonts w:ascii="ＭＳ Ｐ明朝" w:eastAsia="ＭＳ Ｐ明朝" w:hAnsi="ＭＳ Ｐ明朝"/>
          <w:sz w:val="24"/>
          <w:szCs w:val="24"/>
        </w:rPr>
        <w:t xml:space="preserve">；  </w:t>
      </w:r>
      <w:r w:rsidR="00A01DEE">
        <w:rPr>
          <w:rFonts w:ascii="ＭＳ Ｐ明朝" w:eastAsia="ＭＳ Ｐ明朝" w:hAnsi="ＭＳ Ｐ明朝" w:hint="eastAsia"/>
          <w:sz w:val="24"/>
          <w:szCs w:val="24"/>
        </w:rPr>
        <w:t>#</w:t>
      </w:r>
      <w:r w:rsidR="0045173E" w:rsidRPr="0045173E">
        <w:rPr>
          <w:rFonts w:ascii="ＭＳ Ｐ明朝" w:eastAsia="ＭＳ Ｐ明朝" w:hAnsi="ＭＳ Ｐ明朝"/>
          <w:sz w:val="24"/>
          <w:szCs w:val="24"/>
        </w:rPr>
        <w:t>6</w:t>
      </w:r>
      <w:r w:rsidR="00A01DEE">
        <w:rPr>
          <w:rFonts w:ascii="ＭＳ Ｐ明朝" w:eastAsia="ＭＳ Ｐ明朝" w:hAnsi="ＭＳ Ｐ明朝" w:hint="eastAsia"/>
          <w:sz w:val="24"/>
          <w:szCs w:val="24"/>
        </w:rPr>
        <w:t>.</w:t>
      </w:r>
      <w:r w:rsidR="001F7411">
        <w:rPr>
          <w:rFonts w:ascii="ＭＳ Ｐ明朝" w:eastAsia="ＭＳ Ｐ明朝" w:hAnsi="ＭＳ Ｐ明朝" w:hint="eastAsia"/>
          <w:sz w:val="24"/>
          <w:szCs w:val="24"/>
        </w:rPr>
        <w:t>再</w:t>
      </w:r>
      <w:r w:rsidR="0045173E" w:rsidRPr="0045173E">
        <w:rPr>
          <w:rFonts w:ascii="ＭＳ Ｐ明朝" w:eastAsia="ＭＳ Ｐ明朝" w:hAnsi="ＭＳ Ｐ明朝"/>
          <w:sz w:val="24"/>
          <w:szCs w:val="24"/>
        </w:rPr>
        <w:t>臨そのもの</w:t>
      </w:r>
      <w:r w:rsidR="00A01DEE">
        <w:rPr>
          <w:rFonts w:ascii="ＭＳ Ｐ明朝" w:eastAsia="ＭＳ Ｐ明朝" w:hAnsi="ＭＳ Ｐ明朝" w:hint="eastAsia"/>
          <w:sz w:val="24"/>
          <w:szCs w:val="24"/>
        </w:rPr>
        <w:t>に伴う</w:t>
      </w:r>
      <w:r w:rsidR="0045173E" w:rsidRPr="0045173E">
        <w:rPr>
          <w:rFonts w:ascii="ＭＳ Ｐ明朝" w:eastAsia="ＭＳ Ｐ明朝" w:hAnsi="ＭＳ Ｐ明朝"/>
          <w:sz w:val="24"/>
          <w:szCs w:val="24"/>
        </w:rPr>
        <w:t>（</w:t>
      </w:r>
      <w:r w:rsidR="007F575B" w:rsidRPr="007F575B">
        <w:rPr>
          <w:rFonts w:ascii="ＭＳ Ｐ明朝" w:eastAsia="ＭＳ Ｐ明朝" w:hAnsi="ＭＳ Ｐ明朝" w:hint="eastAsia"/>
          <w:sz w:val="24"/>
          <w:szCs w:val="24"/>
        </w:rPr>
        <w:t>主の日の公式な開始日と一致します</w:t>
      </w:r>
      <w:r w:rsidR="0045173E" w:rsidRPr="0045173E">
        <w:rPr>
          <w:rFonts w:ascii="ＭＳ Ｐ明朝" w:eastAsia="ＭＳ Ｐ明朝" w:hAnsi="ＭＳ Ｐ明朝"/>
          <w:sz w:val="24"/>
          <w:szCs w:val="24"/>
        </w:rPr>
        <w:t>：</w:t>
      </w:r>
      <w:hyperlink r:id="rId201" w:anchor="29:6" w:tooltip="すなわち万軍の主は雷、地震、大いなる叫び、つむじ風、暴風および焼きつくす火の炎をもって臨まれる。 " w:history="1">
        <w:r w:rsidR="0045173E" w:rsidRPr="00D6208C">
          <w:rPr>
            <w:rStyle w:val="a7"/>
            <w:rFonts w:ascii="ＭＳ Ｐ明朝" w:eastAsia="ＭＳ Ｐ明朝" w:hAnsi="ＭＳ Ｐ明朝"/>
            <w:sz w:val="24"/>
            <w:szCs w:val="24"/>
          </w:rPr>
          <w:t>イザヤ29</w:t>
        </w:r>
        <w:r w:rsidR="00123A21" w:rsidRPr="00D6208C">
          <w:rPr>
            <w:rStyle w:val="a7"/>
            <w:rFonts w:ascii="ＭＳ Ｐ明朝" w:eastAsia="ＭＳ Ｐ明朝" w:hAnsi="ＭＳ Ｐ明朝"/>
            <w:sz w:val="24"/>
            <w:szCs w:val="24"/>
          </w:rPr>
          <w:t>章</w:t>
        </w:r>
        <w:r w:rsidR="0045173E" w:rsidRPr="00D6208C">
          <w:rPr>
            <w:rStyle w:val="a7"/>
            <w:rFonts w:ascii="ＭＳ Ｐ明朝" w:eastAsia="ＭＳ Ｐ明朝" w:hAnsi="ＭＳ Ｐ明朝"/>
            <w:sz w:val="24"/>
            <w:szCs w:val="24"/>
          </w:rPr>
          <w:t>6</w:t>
        </w:r>
        <w:r w:rsidR="00123A21" w:rsidRPr="00D6208C">
          <w:rPr>
            <w:rStyle w:val="a7"/>
            <w:rFonts w:ascii="ＭＳ Ｐ明朝" w:eastAsia="ＭＳ Ｐ明朝" w:hAnsi="ＭＳ Ｐ明朝"/>
            <w:sz w:val="24"/>
            <w:szCs w:val="24"/>
          </w:rPr>
          <w:t>節</w:t>
        </w:r>
      </w:hyperlink>
      <w:r w:rsidR="0045173E" w:rsidRPr="0045173E">
        <w:rPr>
          <w:rFonts w:ascii="ＭＳ Ｐ明朝" w:eastAsia="ＭＳ Ｐ明朝" w:hAnsi="ＭＳ Ｐ明朝"/>
          <w:sz w:val="24"/>
          <w:szCs w:val="24"/>
        </w:rPr>
        <w:t>；</w:t>
      </w:r>
      <w:r w:rsidR="00123A21">
        <w:rPr>
          <w:rFonts w:ascii="ＭＳ Ｐ明朝" w:eastAsia="ＭＳ Ｐ明朝" w:hAnsi="ＭＳ Ｐ明朝" w:hint="eastAsia"/>
          <w:sz w:val="24"/>
          <w:szCs w:val="24"/>
        </w:rPr>
        <w:t xml:space="preserve"> </w:t>
      </w:r>
      <w:hyperlink r:id="rId202" w:anchor="38:19" w:tooltip="わたしは、わがねたみと、燃えたつ怒りとをもって言う。その日には必ずイスラエルの地に、大いなる震動があり、 " w:history="1">
        <w:r w:rsidR="0045173E" w:rsidRPr="00D6208C">
          <w:rPr>
            <w:rStyle w:val="a7"/>
            <w:rFonts w:ascii="ＭＳ Ｐ明朝" w:eastAsia="ＭＳ Ｐ明朝" w:hAnsi="ＭＳ Ｐ明朝"/>
            <w:sz w:val="24"/>
            <w:szCs w:val="24"/>
          </w:rPr>
          <w:t>エゼキエル38</w:t>
        </w:r>
        <w:r w:rsidR="00123A21" w:rsidRPr="00D6208C">
          <w:rPr>
            <w:rStyle w:val="a7"/>
            <w:rFonts w:ascii="ＭＳ Ｐ明朝" w:eastAsia="ＭＳ Ｐ明朝" w:hAnsi="ＭＳ Ｐ明朝"/>
            <w:sz w:val="24"/>
            <w:szCs w:val="24"/>
          </w:rPr>
          <w:t>章</w:t>
        </w:r>
        <w:r w:rsidR="0045173E" w:rsidRPr="00D6208C">
          <w:rPr>
            <w:rStyle w:val="a7"/>
            <w:rFonts w:ascii="ＭＳ Ｐ明朝" w:eastAsia="ＭＳ Ｐ明朝" w:hAnsi="ＭＳ Ｐ明朝"/>
            <w:sz w:val="24"/>
            <w:szCs w:val="24"/>
          </w:rPr>
          <w:t>19</w:t>
        </w:r>
        <w:r w:rsidR="00123A21" w:rsidRPr="00D6208C">
          <w:rPr>
            <w:rStyle w:val="a7"/>
            <w:rFonts w:ascii="ＭＳ Ｐ明朝" w:eastAsia="ＭＳ Ｐ明朝" w:hAnsi="ＭＳ Ｐ明朝"/>
            <w:sz w:val="24"/>
            <w:szCs w:val="24"/>
          </w:rPr>
          <w:t>節</w:t>
        </w:r>
      </w:hyperlink>
      <w:r w:rsidR="0045173E" w:rsidRPr="0045173E">
        <w:rPr>
          <w:rFonts w:ascii="ＭＳ Ｐ明朝" w:eastAsia="ＭＳ Ｐ明朝" w:hAnsi="ＭＳ Ｐ明朝"/>
          <w:sz w:val="24"/>
          <w:szCs w:val="24"/>
        </w:rPr>
        <w:t>；</w:t>
      </w:r>
      <w:r w:rsidR="00123A21">
        <w:rPr>
          <w:rFonts w:ascii="ＭＳ Ｐ明朝" w:eastAsia="ＭＳ Ｐ明朝" w:hAnsi="ＭＳ Ｐ明朝" w:hint="eastAsia"/>
          <w:sz w:val="24"/>
          <w:szCs w:val="24"/>
        </w:rPr>
        <w:t xml:space="preserve">　</w:t>
      </w:r>
      <w:hyperlink r:id="rId203" w:anchor="3:6" w:tooltip="新改訳Ⅳ：神が立ってご覧になると、地は揺るぎ、国々は震え上がる。とこしえの山は砕かれ、永遠の丘は低くされる。しかし、その道筋は永遠だ。" w:history="1">
        <w:r w:rsidR="0045173E" w:rsidRPr="00D764FE">
          <w:rPr>
            <w:rStyle w:val="a7"/>
            <w:rFonts w:ascii="ＭＳ Ｐ明朝" w:eastAsia="ＭＳ Ｐ明朝" w:hAnsi="ＭＳ Ｐ明朝"/>
            <w:sz w:val="24"/>
            <w:szCs w:val="24"/>
          </w:rPr>
          <w:t>ハバクク3</w:t>
        </w:r>
        <w:r w:rsidR="00123A21" w:rsidRPr="00D764FE">
          <w:rPr>
            <w:rStyle w:val="a7"/>
            <w:rFonts w:ascii="ＭＳ Ｐ明朝" w:eastAsia="ＭＳ Ｐ明朝" w:hAnsi="ＭＳ Ｐ明朝"/>
            <w:sz w:val="24"/>
            <w:szCs w:val="24"/>
          </w:rPr>
          <w:t>章</w:t>
        </w:r>
        <w:r w:rsidR="0045173E" w:rsidRPr="00D764FE">
          <w:rPr>
            <w:rStyle w:val="a7"/>
            <w:rFonts w:ascii="ＭＳ Ｐ明朝" w:eastAsia="ＭＳ Ｐ明朝" w:hAnsi="ＭＳ Ｐ明朝"/>
            <w:sz w:val="24"/>
            <w:szCs w:val="24"/>
          </w:rPr>
          <w:t>6</w:t>
        </w:r>
        <w:r w:rsidR="00123A21" w:rsidRPr="00D764FE">
          <w:rPr>
            <w:rStyle w:val="a7"/>
            <w:rFonts w:ascii="ＭＳ Ｐ明朝" w:eastAsia="ＭＳ Ｐ明朝" w:hAnsi="ＭＳ Ｐ明朝"/>
            <w:sz w:val="24"/>
            <w:szCs w:val="24"/>
          </w:rPr>
          <w:t>節</w:t>
        </w:r>
      </w:hyperlink>
      <w:r w:rsidR="0045173E" w:rsidRPr="0045173E">
        <w:rPr>
          <w:rFonts w:ascii="ＭＳ Ｐ明朝" w:eastAsia="ＭＳ Ｐ明朝" w:hAnsi="ＭＳ Ｐ明朝"/>
          <w:sz w:val="24"/>
          <w:szCs w:val="24"/>
        </w:rPr>
        <w:t>；</w:t>
      </w:r>
      <w:r w:rsidR="00123A21">
        <w:rPr>
          <w:rFonts w:ascii="ＭＳ Ｐ明朝" w:eastAsia="ＭＳ Ｐ明朝" w:hAnsi="ＭＳ Ｐ明朝" w:hint="eastAsia"/>
          <w:sz w:val="24"/>
          <w:szCs w:val="24"/>
        </w:rPr>
        <w:t xml:space="preserve">　</w:t>
      </w:r>
      <w:r w:rsidR="0045173E" w:rsidRPr="0045173E">
        <w:rPr>
          <w:rFonts w:ascii="ＭＳ Ｐ明朝" w:eastAsia="ＭＳ Ｐ明朝" w:hAnsi="ＭＳ Ｐ明朝"/>
          <w:sz w:val="24"/>
          <w:szCs w:val="24"/>
        </w:rPr>
        <w:t>参照</w:t>
      </w:r>
      <w:r w:rsidR="00123A21">
        <w:rPr>
          <w:rFonts w:ascii="ＭＳ Ｐ明朝" w:eastAsia="ＭＳ Ｐ明朝" w:hAnsi="ＭＳ Ｐ明朝" w:hint="eastAsia"/>
          <w:sz w:val="24"/>
          <w:szCs w:val="24"/>
        </w:rPr>
        <w:t xml:space="preserve">. </w:t>
      </w:r>
      <w:hyperlink r:id="rId204" w:anchor="14:3" w:tooltip="その時、主は出てきて、いくさの日にみずから戦われる時のように、それらの国びとと戦われる。 " w:history="1">
        <w:r w:rsidR="0045173E" w:rsidRPr="00562673">
          <w:rPr>
            <w:rStyle w:val="a7"/>
            <w:rFonts w:ascii="ＭＳ Ｐ明朝" w:eastAsia="ＭＳ Ｐ明朝" w:hAnsi="ＭＳ Ｐ明朝"/>
            <w:sz w:val="24"/>
            <w:szCs w:val="24"/>
          </w:rPr>
          <w:t>ゼカリヤ14</w:t>
        </w:r>
        <w:r w:rsidR="00123A21" w:rsidRPr="00562673">
          <w:rPr>
            <w:rStyle w:val="a7"/>
            <w:rFonts w:ascii="ＭＳ Ｐ明朝" w:eastAsia="ＭＳ Ｐ明朝" w:hAnsi="ＭＳ Ｐ明朝"/>
            <w:sz w:val="24"/>
            <w:szCs w:val="24"/>
          </w:rPr>
          <w:t>章</w:t>
        </w:r>
        <w:r w:rsidR="0045173E" w:rsidRPr="00562673">
          <w:rPr>
            <w:rStyle w:val="a7"/>
            <w:rFonts w:ascii="ＭＳ Ｐ明朝" w:eastAsia="ＭＳ Ｐ明朝" w:hAnsi="ＭＳ Ｐ明朝"/>
            <w:sz w:val="24"/>
            <w:szCs w:val="24"/>
          </w:rPr>
          <w:t>3-5</w:t>
        </w:r>
        <w:r w:rsidR="00123A21" w:rsidRPr="00562673">
          <w:rPr>
            <w:rStyle w:val="a7"/>
            <w:rFonts w:ascii="ＭＳ Ｐ明朝" w:eastAsia="ＭＳ Ｐ明朝" w:hAnsi="ＭＳ Ｐ明朝"/>
            <w:sz w:val="24"/>
            <w:szCs w:val="24"/>
          </w:rPr>
          <w:t>節</w:t>
        </w:r>
      </w:hyperlink>
      <w:r w:rsidR="0045173E" w:rsidRPr="0045173E">
        <w:rPr>
          <w:rFonts w:ascii="ＭＳ Ｐ明朝" w:eastAsia="ＭＳ Ｐ明朝" w:hAnsi="ＭＳ Ｐ明朝"/>
          <w:sz w:val="24"/>
          <w:szCs w:val="24"/>
        </w:rPr>
        <w:t xml:space="preserve">； </w:t>
      </w:r>
      <w:hyperlink r:id="rId205" w:anchor="6:12" w:tooltip="小羊が第六の封印を解いた時、わたしが見ていると、大地震が起って、太陽は毛織の荒布のように黒くなり、月は全面、血のようになり、 " w:history="1">
        <w:r w:rsidR="0045173E" w:rsidRPr="00562673">
          <w:rPr>
            <w:rStyle w:val="a7"/>
            <w:rFonts w:ascii="ＭＳ Ｐ明朝" w:eastAsia="ＭＳ Ｐ明朝" w:hAnsi="ＭＳ Ｐ明朝"/>
            <w:sz w:val="24"/>
            <w:szCs w:val="24"/>
          </w:rPr>
          <w:t>黙示録6</w:t>
        </w:r>
        <w:r w:rsidR="00123A21" w:rsidRPr="00562673">
          <w:rPr>
            <w:rStyle w:val="a7"/>
            <w:rFonts w:ascii="ＭＳ Ｐ明朝" w:eastAsia="ＭＳ Ｐ明朝" w:hAnsi="ＭＳ Ｐ明朝"/>
            <w:sz w:val="24"/>
            <w:szCs w:val="24"/>
          </w:rPr>
          <w:t>章</w:t>
        </w:r>
        <w:r w:rsidR="0045173E" w:rsidRPr="00562673">
          <w:rPr>
            <w:rStyle w:val="a7"/>
            <w:rFonts w:ascii="ＭＳ Ｐ明朝" w:eastAsia="ＭＳ Ｐ明朝" w:hAnsi="ＭＳ Ｐ明朝"/>
            <w:sz w:val="24"/>
            <w:szCs w:val="24"/>
          </w:rPr>
          <w:t>12</w:t>
        </w:r>
        <w:r w:rsidR="00123A21" w:rsidRPr="00562673">
          <w:rPr>
            <w:rStyle w:val="a7"/>
            <w:rFonts w:ascii="ＭＳ Ｐ明朝" w:eastAsia="ＭＳ Ｐ明朝" w:hAnsi="ＭＳ Ｐ明朝"/>
            <w:sz w:val="24"/>
            <w:szCs w:val="24"/>
          </w:rPr>
          <w:t>節</w:t>
        </w:r>
      </w:hyperlink>
      <w:r w:rsidR="0045173E" w:rsidRPr="0045173E">
        <w:rPr>
          <w:rFonts w:ascii="ＭＳ Ｐ明朝" w:eastAsia="ＭＳ Ｐ明朝" w:hAnsi="ＭＳ Ｐ明朝"/>
          <w:sz w:val="24"/>
          <w:szCs w:val="24"/>
        </w:rPr>
        <w:t>）； そして最後に、7） 永遠の始まり（</w:t>
      </w:r>
      <w:hyperlink r:id="rId206" w:anchor="2:6" w:tooltip="万軍の主はこう言われる、しばらくして、いま一度、わたしは天と、地と、海と、かわいた地とを震う。 " w:history="1">
        <w:r w:rsidR="0045173E" w:rsidRPr="00562673">
          <w:rPr>
            <w:rStyle w:val="a7"/>
            <w:rFonts w:ascii="ＭＳ Ｐ明朝" w:eastAsia="ＭＳ Ｐ明朝" w:hAnsi="ＭＳ Ｐ明朝"/>
            <w:sz w:val="24"/>
            <w:szCs w:val="24"/>
          </w:rPr>
          <w:t>ハガイ2章6-7節</w:t>
        </w:r>
      </w:hyperlink>
      <w:r w:rsidR="0045173E">
        <w:rPr>
          <w:rFonts w:ascii="ＭＳ Ｐ明朝" w:eastAsia="ＭＳ Ｐ明朝" w:hAnsi="ＭＳ Ｐ明朝" w:hint="eastAsia"/>
          <w:sz w:val="24"/>
          <w:szCs w:val="24"/>
        </w:rPr>
        <w:t xml:space="preserve">, </w:t>
      </w:r>
      <w:hyperlink r:id="rId207" w:anchor="2:20" w:tooltip="この月の二十四日に、主の言葉がふたたびハガイに臨んだ、 「ユダの総督ゼルバベルに告げて言え、わたしは天と地を震う。 " w:history="1">
        <w:r w:rsidR="0045173E" w:rsidRPr="00562673">
          <w:rPr>
            <w:rStyle w:val="a7"/>
            <w:rFonts w:ascii="ＭＳ Ｐ明朝" w:eastAsia="ＭＳ Ｐ明朝" w:hAnsi="ＭＳ Ｐ明朝"/>
            <w:sz w:val="24"/>
            <w:szCs w:val="24"/>
          </w:rPr>
          <w:t>2</w:t>
        </w:r>
        <w:r w:rsidR="00955D95" w:rsidRPr="00562673">
          <w:rPr>
            <w:rStyle w:val="a7"/>
            <w:rFonts w:ascii="ＭＳ Ｐ明朝" w:eastAsia="ＭＳ Ｐ明朝" w:hAnsi="ＭＳ Ｐ明朝"/>
            <w:sz w:val="24"/>
            <w:szCs w:val="24"/>
          </w:rPr>
          <w:t>章</w:t>
        </w:r>
        <w:r w:rsidR="0045173E" w:rsidRPr="00562673">
          <w:rPr>
            <w:rStyle w:val="a7"/>
            <w:rFonts w:ascii="ＭＳ Ｐ明朝" w:eastAsia="ＭＳ Ｐ明朝" w:hAnsi="ＭＳ Ｐ明朝"/>
            <w:sz w:val="24"/>
            <w:szCs w:val="24"/>
          </w:rPr>
          <w:t>20-21</w:t>
        </w:r>
        <w:r w:rsidR="00955D95" w:rsidRPr="00562673">
          <w:rPr>
            <w:rStyle w:val="a7"/>
            <w:rFonts w:ascii="ＭＳ Ｐ明朝" w:eastAsia="ＭＳ Ｐ明朝" w:hAnsi="ＭＳ Ｐ明朝"/>
            <w:sz w:val="24"/>
            <w:szCs w:val="24"/>
          </w:rPr>
          <w:t>節</w:t>
        </w:r>
      </w:hyperlink>
      <w:r w:rsidR="0045173E" w:rsidRPr="0045173E">
        <w:rPr>
          <w:rFonts w:ascii="ＭＳ Ｐ明朝" w:eastAsia="ＭＳ Ｐ明朝" w:hAnsi="ＭＳ Ｐ明朝"/>
          <w:sz w:val="24"/>
          <w:szCs w:val="24"/>
        </w:rPr>
        <w:t xml:space="preserve">； </w:t>
      </w:r>
      <w:hyperlink r:id="rId208" w:anchor="3:10" w:tooltip="しかし、主の日は盗人のように襲って来る。その日には、天は大音響をたてて消え去り、天体は焼けてくずれ、地とその上に造り出されたものも、みな焼きつくされるであろう。 このように、これらはみなくずれ落ちていくものであるから、神の日の到来を熱心に待ち望んでいるあなたがたは、 極力、きよく信心深い行いをしていなければならない。その日には、天は燃えくずれ、天体は焼けうせてしまう。 しかし、わたしたちは、神の約束に従って、義の住む新しい天と新しい地とを待ち望んでいる。 " w:history="1">
        <w:r w:rsidR="00955D95" w:rsidRPr="00562673">
          <w:rPr>
            <w:rStyle w:val="a7"/>
            <w:rFonts w:ascii="ＭＳ Ｐ明朝" w:eastAsia="ＭＳ Ｐ明朝" w:hAnsi="ＭＳ Ｐ明朝"/>
            <w:sz w:val="24"/>
            <w:szCs w:val="24"/>
          </w:rPr>
          <w:t>第二</w:t>
        </w:r>
        <w:r w:rsidR="0045173E" w:rsidRPr="00562673">
          <w:rPr>
            <w:rStyle w:val="a7"/>
            <w:rFonts w:ascii="ＭＳ Ｐ明朝" w:eastAsia="ＭＳ Ｐ明朝" w:hAnsi="ＭＳ Ｐ明朝"/>
            <w:sz w:val="24"/>
            <w:szCs w:val="24"/>
          </w:rPr>
          <w:t>ペテロ3</w:t>
        </w:r>
        <w:r w:rsidR="00955D95" w:rsidRPr="00562673">
          <w:rPr>
            <w:rStyle w:val="a7"/>
            <w:rFonts w:ascii="ＭＳ Ｐ明朝" w:eastAsia="ＭＳ Ｐ明朝" w:hAnsi="ＭＳ Ｐ明朝"/>
            <w:sz w:val="24"/>
            <w:szCs w:val="24"/>
          </w:rPr>
          <w:t>章</w:t>
        </w:r>
        <w:r w:rsidR="0045173E" w:rsidRPr="00562673">
          <w:rPr>
            <w:rStyle w:val="a7"/>
            <w:rFonts w:ascii="ＭＳ Ｐ明朝" w:eastAsia="ＭＳ Ｐ明朝" w:hAnsi="ＭＳ Ｐ明朝"/>
            <w:sz w:val="24"/>
            <w:szCs w:val="24"/>
          </w:rPr>
          <w:t>10-13</w:t>
        </w:r>
        <w:r w:rsidR="00955D95" w:rsidRPr="00562673">
          <w:rPr>
            <w:rStyle w:val="a7"/>
            <w:rFonts w:ascii="ＭＳ Ｐ明朝" w:eastAsia="ＭＳ Ｐ明朝" w:hAnsi="ＭＳ Ｐ明朝"/>
            <w:sz w:val="24"/>
            <w:szCs w:val="24"/>
          </w:rPr>
          <w:t>節</w:t>
        </w:r>
      </w:hyperlink>
      <w:r w:rsidR="0045173E" w:rsidRPr="0045173E">
        <w:rPr>
          <w:rFonts w:ascii="ＭＳ Ｐ明朝" w:eastAsia="ＭＳ Ｐ明朝" w:hAnsi="ＭＳ Ｐ明朝"/>
          <w:sz w:val="24"/>
          <w:szCs w:val="24"/>
        </w:rPr>
        <w:t xml:space="preserve">； </w:t>
      </w:r>
      <w:hyperlink r:id="rId209" w:anchor="6:12" w:tooltip="（12）小羊が第六の封印を解いた時、わたしが見ていると、大地震が起って、太陽は毛織の荒布のように黒くなり、月は全面、血のようになり、(13)天の星は、いちじくのまだ青い実が大風に揺られて振り落されるように、地に落ちた。(14)天は巻物が巻かれるように消えていき、すべての山と島とはその場所から移されてしまった。(15)地の王たち、高官、千卒長、富める者、勇者、奴隷、自由人らはみな、ほら穴や山の岩かげに、身をかくした。(16)そして、山と岩とにむかって言った、「さあ、われわれをおおって、御座にいますかたの御顔…" w:history="1">
        <w:r w:rsidR="0045173E" w:rsidRPr="00562673">
          <w:rPr>
            <w:rStyle w:val="a7"/>
            <w:rFonts w:ascii="ＭＳ Ｐ明朝" w:eastAsia="ＭＳ Ｐ明朝" w:hAnsi="ＭＳ Ｐ明朝"/>
            <w:sz w:val="24"/>
            <w:szCs w:val="24"/>
          </w:rPr>
          <w:t>黙示録6</w:t>
        </w:r>
        <w:r w:rsidR="00955D95" w:rsidRPr="00562673">
          <w:rPr>
            <w:rStyle w:val="a7"/>
            <w:rFonts w:ascii="ＭＳ Ｐ明朝" w:eastAsia="ＭＳ Ｐ明朝" w:hAnsi="ＭＳ Ｐ明朝"/>
            <w:sz w:val="24"/>
            <w:szCs w:val="24"/>
          </w:rPr>
          <w:t>章</w:t>
        </w:r>
        <w:r w:rsidR="0045173E" w:rsidRPr="00562673">
          <w:rPr>
            <w:rStyle w:val="a7"/>
            <w:rFonts w:ascii="ＭＳ Ｐ明朝" w:eastAsia="ＭＳ Ｐ明朝" w:hAnsi="ＭＳ Ｐ明朝"/>
            <w:sz w:val="24"/>
            <w:szCs w:val="24"/>
          </w:rPr>
          <w:t>12-17</w:t>
        </w:r>
        <w:r w:rsidR="00955D95" w:rsidRPr="00562673">
          <w:rPr>
            <w:rStyle w:val="a7"/>
            <w:rFonts w:ascii="ＭＳ Ｐ明朝" w:eastAsia="ＭＳ Ｐ明朝" w:hAnsi="ＭＳ Ｐ明朝"/>
            <w:sz w:val="24"/>
            <w:szCs w:val="24"/>
          </w:rPr>
          <w:t>節</w:t>
        </w:r>
      </w:hyperlink>
      <w:r w:rsidR="00955D95">
        <w:rPr>
          <w:rFonts w:ascii="ＭＳ Ｐ明朝" w:eastAsia="ＭＳ Ｐ明朝" w:hAnsi="ＭＳ Ｐ明朝" w:hint="eastAsia"/>
          <w:sz w:val="24"/>
          <w:szCs w:val="24"/>
        </w:rPr>
        <w:t>,</w:t>
      </w:r>
      <w:r w:rsidR="0045173E" w:rsidRPr="0045173E">
        <w:rPr>
          <w:rFonts w:ascii="ＭＳ Ｐ明朝" w:eastAsia="ＭＳ Ｐ明朝" w:hAnsi="ＭＳ Ｐ明朝"/>
          <w:sz w:val="24"/>
          <w:szCs w:val="24"/>
        </w:rPr>
        <w:t xml:space="preserve"> </w:t>
      </w:r>
      <w:hyperlink r:id="rId210" w:anchor="20:11" w:tooltip="また見ていると、大きな白い御座があり、そこにいますかたがあった。天も地も御顔の前から逃げ去って、あとかたもなくなった。 " w:history="1">
        <w:r w:rsidR="0045173E" w:rsidRPr="00F55008">
          <w:rPr>
            <w:rStyle w:val="a7"/>
            <w:rFonts w:ascii="ＭＳ Ｐ明朝" w:eastAsia="ＭＳ Ｐ明朝" w:hAnsi="ＭＳ Ｐ明朝"/>
            <w:sz w:val="24"/>
            <w:szCs w:val="24"/>
          </w:rPr>
          <w:t>20</w:t>
        </w:r>
        <w:r w:rsidR="00955D95" w:rsidRPr="00F55008">
          <w:rPr>
            <w:rStyle w:val="a7"/>
            <w:rFonts w:ascii="ＭＳ Ｐ明朝" w:eastAsia="ＭＳ Ｐ明朝" w:hAnsi="ＭＳ Ｐ明朝"/>
            <w:sz w:val="24"/>
            <w:szCs w:val="24"/>
          </w:rPr>
          <w:t>章</w:t>
        </w:r>
        <w:r w:rsidR="0045173E" w:rsidRPr="00F55008">
          <w:rPr>
            <w:rStyle w:val="a7"/>
            <w:rFonts w:ascii="ＭＳ Ｐ明朝" w:eastAsia="ＭＳ Ｐ明朝" w:hAnsi="ＭＳ Ｐ明朝"/>
            <w:sz w:val="24"/>
            <w:szCs w:val="24"/>
          </w:rPr>
          <w:t>11</w:t>
        </w:r>
        <w:r w:rsidR="00955D95" w:rsidRPr="00F55008">
          <w:rPr>
            <w:rStyle w:val="a7"/>
            <w:rFonts w:ascii="ＭＳ Ｐ明朝" w:eastAsia="ＭＳ Ｐ明朝" w:hAnsi="ＭＳ Ｐ明朝"/>
            <w:sz w:val="24"/>
            <w:szCs w:val="24"/>
          </w:rPr>
          <w:t>節</w:t>
        </w:r>
      </w:hyperlink>
      <w:r w:rsidR="0045173E" w:rsidRPr="0045173E">
        <w:rPr>
          <w:rFonts w:ascii="ＭＳ Ｐ明朝" w:eastAsia="ＭＳ Ｐ明朝" w:hAnsi="ＭＳ Ｐ明朝"/>
          <w:sz w:val="24"/>
          <w:szCs w:val="24"/>
        </w:rPr>
        <w:t>）</w:t>
      </w:r>
      <w:r w:rsidR="001F7411">
        <w:rPr>
          <w:rFonts w:ascii="ＭＳ Ｐ明朝" w:eastAsia="ＭＳ Ｐ明朝" w:hAnsi="ＭＳ Ｐ明朝" w:hint="eastAsia"/>
          <w:sz w:val="24"/>
          <w:szCs w:val="24"/>
        </w:rPr>
        <w:t>において地震があります</w:t>
      </w:r>
      <w:r w:rsidR="0045173E" w:rsidRPr="0045173E">
        <w:rPr>
          <w:rFonts w:ascii="ＭＳ Ｐ明朝" w:eastAsia="ＭＳ Ｐ明朝" w:hAnsi="ＭＳ Ｐ明朝"/>
          <w:sz w:val="24"/>
          <w:szCs w:val="24"/>
        </w:rPr>
        <w:t>。</w:t>
      </w:r>
      <w:r w:rsidRPr="007756B4">
        <w:rPr>
          <w:rFonts w:ascii="ＭＳ Ｐ明朝" w:eastAsia="ＭＳ Ｐ明朝" w:hAnsi="ＭＳ Ｐ明朝"/>
          <w:sz w:val="24"/>
          <w:szCs w:val="24"/>
        </w:rPr>
        <w:t xml:space="preserve"> 艱</w:t>
      </w:r>
      <w:r w:rsidRPr="007756B4">
        <w:rPr>
          <w:rFonts w:ascii="ＭＳ Ｐ明朝" w:eastAsia="ＭＳ Ｐ明朝" w:hAnsi="ＭＳ Ｐ明朝"/>
          <w:sz w:val="24"/>
          <w:szCs w:val="24"/>
        </w:rPr>
        <w:lastRenderedPageBreak/>
        <w:t>難</w:t>
      </w:r>
      <w:r w:rsidR="0045173E">
        <w:rPr>
          <w:rFonts w:ascii="ＭＳ Ｐ明朝" w:eastAsia="ＭＳ Ｐ明朝" w:hAnsi="ＭＳ Ｐ明朝" w:hint="eastAsia"/>
          <w:sz w:val="24"/>
          <w:szCs w:val="24"/>
        </w:rPr>
        <w:t>期</w:t>
      </w:r>
      <w:r w:rsidRPr="007756B4">
        <w:rPr>
          <w:rFonts w:ascii="ＭＳ Ｐ明朝" w:eastAsia="ＭＳ Ｐ明朝" w:hAnsi="ＭＳ Ｐ明朝"/>
          <w:sz w:val="24"/>
          <w:szCs w:val="24"/>
        </w:rPr>
        <w:t>の恐ろしい出来事の多くがそうであるように、この地震の大きさと実際に経験した時の恐怖を理解するのは難しいです（</w:t>
      </w:r>
      <w:hyperlink r:id="rId211" w:anchor="21:25" w:tooltip="（25）また日と月と星とに、しるしが現れるであろう。そして、地上では、諸国民が悩み、海と大波とのとどろきにおじ惑い、(26)人々は世界に起ろうとする事を思い、恐怖と不安で気絶するであろう。もろもろの天体が揺り動かされるからである。(27)そのとき、大いなる力と栄光とをもって、人の子が雲に乗って来るのを、人々は見るであろう。(28)これらの事が起りはじめたら、身を起し頭をもたげなさい。あなたがたの救が近づいているのだから」。  (29)  それから一つの譬を話された、「いちじくの木を、またすべての木を見なさい" w:history="1">
        <w:r w:rsidRPr="00F55008">
          <w:rPr>
            <w:rStyle w:val="a7"/>
            <w:rFonts w:ascii="ＭＳ Ｐ明朝" w:eastAsia="ＭＳ Ｐ明朝" w:hAnsi="ＭＳ Ｐ明朝"/>
            <w:sz w:val="24"/>
            <w:szCs w:val="24"/>
          </w:rPr>
          <w:t>ルカ21</w:t>
        </w:r>
        <w:r w:rsidR="0045173E" w:rsidRPr="00F55008">
          <w:rPr>
            <w:rStyle w:val="a7"/>
            <w:rFonts w:ascii="ＭＳ Ｐ明朝" w:eastAsia="ＭＳ Ｐ明朝" w:hAnsi="ＭＳ Ｐ明朝"/>
            <w:sz w:val="24"/>
            <w:szCs w:val="24"/>
          </w:rPr>
          <w:t>章</w:t>
        </w:r>
        <w:r w:rsidRPr="00F55008">
          <w:rPr>
            <w:rStyle w:val="a7"/>
            <w:rFonts w:ascii="ＭＳ Ｐ明朝" w:eastAsia="ＭＳ Ｐ明朝" w:hAnsi="ＭＳ Ｐ明朝"/>
            <w:sz w:val="24"/>
            <w:szCs w:val="24"/>
          </w:rPr>
          <w:t>25-31</w:t>
        </w:r>
        <w:r w:rsidR="0045173E" w:rsidRPr="00F55008">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参照）。 聖書は、この地震が人類の歴史と経験の中で比類のないものであり、「異邦人の町々」を崩壊させるほどの</w:t>
      </w:r>
      <w:r w:rsidR="00F55008">
        <w:rPr>
          <w:rFonts w:ascii="ＭＳ Ｐ明朝" w:eastAsia="ＭＳ Ｐ明朝" w:hAnsi="ＭＳ Ｐ明朝" w:hint="eastAsia"/>
          <w:sz w:val="24"/>
          <w:szCs w:val="24"/>
        </w:rPr>
        <w:t>、人の理解を超えた</w:t>
      </w:r>
      <w:r w:rsidRPr="007756B4">
        <w:rPr>
          <w:rFonts w:ascii="ＭＳ Ｐ明朝" w:eastAsia="ＭＳ Ｐ明朝" w:hAnsi="ＭＳ Ｐ明朝"/>
          <w:sz w:val="24"/>
          <w:szCs w:val="24"/>
        </w:rPr>
        <w:t xml:space="preserve">力を持っていることを明確に示しています。  </w:t>
      </w:r>
    </w:p>
    <w:p w14:paraId="7594847B" w14:textId="77777777" w:rsidR="00401B4D" w:rsidRPr="007756B4" w:rsidRDefault="00401B4D" w:rsidP="00BB4B4A">
      <w:pPr>
        <w:spacing w:line="240" w:lineRule="atLeast"/>
        <w:rPr>
          <w:rFonts w:ascii="ＭＳ Ｐ明朝" w:eastAsia="ＭＳ Ｐ明朝" w:hAnsi="ＭＳ Ｐ明朝"/>
          <w:sz w:val="24"/>
          <w:szCs w:val="24"/>
        </w:rPr>
      </w:pPr>
    </w:p>
    <w:p w14:paraId="5DAB5699" w14:textId="562BB613"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バビロンはしばしば「大いなる都」と表現されますが（</w:t>
      </w:r>
      <w:hyperlink r:id="rId212" w:anchor="14:8" w:tooltip="また、ほかの第二の御使が、続いてきて言った、「倒れた、大いなるバビロンは倒れた。その不品行に対する激しい怒りのぶどう酒を、あらゆる国民に飲ませた者」。 " w:history="1">
        <w:r w:rsidRPr="00F55008">
          <w:rPr>
            <w:rStyle w:val="a7"/>
            <w:rFonts w:ascii="ＭＳ Ｐ明朝" w:eastAsia="ＭＳ Ｐ明朝" w:hAnsi="ＭＳ Ｐ明朝" w:hint="eastAsia"/>
            <w:sz w:val="24"/>
            <w:szCs w:val="24"/>
          </w:rPr>
          <w:t>黙示録</w:t>
        </w:r>
        <w:r w:rsidRPr="00F55008">
          <w:rPr>
            <w:rStyle w:val="a7"/>
            <w:rFonts w:ascii="ＭＳ Ｐ明朝" w:eastAsia="ＭＳ Ｐ明朝" w:hAnsi="ＭＳ Ｐ明朝"/>
            <w:sz w:val="24"/>
            <w:szCs w:val="24"/>
          </w:rPr>
          <w:t>14</w:t>
        </w:r>
        <w:r w:rsidR="00AF7F58" w:rsidRPr="00F55008">
          <w:rPr>
            <w:rStyle w:val="a7"/>
            <w:rFonts w:ascii="ＭＳ Ｐ明朝" w:eastAsia="ＭＳ Ｐ明朝" w:hAnsi="ＭＳ Ｐ明朝"/>
            <w:sz w:val="24"/>
            <w:szCs w:val="24"/>
          </w:rPr>
          <w:t>章</w:t>
        </w:r>
        <w:r w:rsidRPr="00F55008">
          <w:rPr>
            <w:rStyle w:val="a7"/>
            <w:rFonts w:ascii="ＭＳ Ｐ明朝" w:eastAsia="ＭＳ Ｐ明朝" w:hAnsi="ＭＳ Ｐ明朝"/>
            <w:sz w:val="24"/>
            <w:szCs w:val="24"/>
          </w:rPr>
          <w:t>8</w:t>
        </w:r>
        <w:r w:rsidR="00AF7F58" w:rsidRPr="00F55008">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213" w:anchor="17:1" w:tooltip="それから、七つの鉢を持つ七人の御使のひとりがきて、わたしに語って言った、「さあ、きなさい。多くの水の上にすわっている大淫婦に対するさばきを、見せよう。 " w:history="1">
        <w:r w:rsidRPr="00F55008">
          <w:rPr>
            <w:rStyle w:val="a7"/>
            <w:rFonts w:ascii="ＭＳ Ｐ明朝" w:eastAsia="ＭＳ Ｐ明朝" w:hAnsi="ＭＳ Ｐ明朝"/>
            <w:sz w:val="24"/>
            <w:szCs w:val="24"/>
          </w:rPr>
          <w:t>17</w:t>
        </w:r>
        <w:r w:rsidR="00AF7F58" w:rsidRPr="00F55008">
          <w:rPr>
            <w:rStyle w:val="a7"/>
            <w:rFonts w:ascii="ＭＳ Ｐ明朝" w:eastAsia="ＭＳ Ｐ明朝" w:hAnsi="ＭＳ Ｐ明朝"/>
            <w:sz w:val="24"/>
            <w:szCs w:val="24"/>
          </w:rPr>
          <w:t>章</w:t>
        </w:r>
        <w:r w:rsidRPr="00F55008">
          <w:rPr>
            <w:rStyle w:val="a7"/>
            <w:rFonts w:ascii="ＭＳ Ｐ明朝" w:eastAsia="ＭＳ Ｐ明朝" w:hAnsi="ＭＳ Ｐ明朝"/>
            <w:sz w:val="24"/>
            <w:szCs w:val="24"/>
          </w:rPr>
          <w:t>1</w:t>
        </w:r>
        <w:r w:rsidR="00AF7F58" w:rsidRPr="00F55008">
          <w:rPr>
            <w:rStyle w:val="a7"/>
            <w:rFonts w:ascii="ＭＳ Ｐ明朝" w:eastAsia="ＭＳ Ｐ明朝" w:hAnsi="ＭＳ Ｐ明朝"/>
            <w:sz w:val="24"/>
            <w:szCs w:val="24"/>
          </w:rPr>
          <w:t>節</w:t>
        </w:r>
      </w:hyperlink>
      <w:r w:rsidR="00AF7F58">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214" w:anchor="17:5" w:tooltip="その額には、一つの名がしるされていた。それは奥義であって、「大いなるバビロン、淫婦どもと地の憎むべきものらとの母」というのであった。 " w:history="1">
        <w:r w:rsidRPr="00F55008">
          <w:rPr>
            <w:rStyle w:val="a7"/>
            <w:rFonts w:ascii="ＭＳ Ｐ明朝" w:eastAsia="ＭＳ Ｐ明朝" w:hAnsi="ＭＳ Ｐ明朝"/>
            <w:sz w:val="24"/>
            <w:szCs w:val="24"/>
          </w:rPr>
          <w:t>17</w:t>
        </w:r>
        <w:r w:rsidR="00AF7F58" w:rsidRPr="00F55008">
          <w:rPr>
            <w:rStyle w:val="a7"/>
            <w:rFonts w:ascii="ＭＳ Ｐ明朝" w:eastAsia="ＭＳ Ｐ明朝" w:hAnsi="ＭＳ Ｐ明朝"/>
            <w:sz w:val="24"/>
            <w:szCs w:val="24"/>
          </w:rPr>
          <w:t>章</w:t>
        </w:r>
        <w:r w:rsidRPr="00F55008">
          <w:rPr>
            <w:rStyle w:val="a7"/>
            <w:rFonts w:ascii="ＭＳ Ｐ明朝" w:eastAsia="ＭＳ Ｐ明朝" w:hAnsi="ＭＳ Ｐ明朝"/>
            <w:sz w:val="24"/>
            <w:szCs w:val="24"/>
          </w:rPr>
          <w:t>5</w:t>
        </w:r>
        <w:r w:rsidR="00AF7F58" w:rsidRPr="00F55008">
          <w:rPr>
            <w:rStyle w:val="a7"/>
            <w:rFonts w:ascii="ＭＳ Ｐ明朝" w:eastAsia="ＭＳ Ｐ明朝" w:hAnsi="ＭＳ Ｐ明朝"/>
            <w:sz w:val="24"/>
            <w:szCs w:val="24"/>
          </w:rPr>
          <w:t>節</w:t>
        </w:r>
      </w:hyperlink>
      <w:r w:rsidR="00AF7F58">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215" w:anchor="18:2" w:tooltip="彼は力強い声で叫んで言った、「倒れた、大いなるバビロンは倒れた。そして、それは悪魔の住む所、あらゆる汚れた霊の巣くつ、また、あらゆる汚れた憎むべき鳥の巣くつとなった。 " w:history="1">
        <w:r w:rsidRPr="00C44A99">
          <w:rPr>
            <w:rStyle w:val="a7"/>
            <w:rFonts w:ascii="ＭＳ Ｐ明朝" w:eastAsia="ＭＳ Ｐ明朝" w:hAnsi="ＭＳ Ｐ明朝"/>
            <w:sz w:val="24"/>
            <w:szCs w:val="24"/>
          </w:rPr>
          <w:t>18</w:t>
        </w:r>
        <w:r w:rsidR="00AF7F58" w:rsidRPr="00C44A99">
          <w:rPr>
            <w:rStyle w:val="a7"/>
            <w:rFonts w:ascii="ＭＳ Ｐ明朝" w:eastAsia="ＭＳ Ｐ明朝" w:hAnsi="ＭＳ Ｐ明朝"/>
            <w:sz w:val="24"/>
            <w:szCs w:val="24"/>
          </w:rPr>
          <w:t>章</w:t>
        </w:r>
        <w:r w:rsidRPr="00C44A99">
          <w:rPr>
            <w:rStyle w:val="a7"/>
            <w:rFonts w:ascii="ＭＳ Ｐ明朝" w:eastAsia="ＭＳ Ｐ明朝" w:hAnsi="ＭＳ Ｐ明朝"/>
            <w:sz w:val="24"/>
            <w:szCs w:val="24"/>
          </w:rPr>
          <w:t>2</w:t>
        </w:r>
        <w:r w:rsidR="00AF7F58" w:rsidRPr="00C44A99">
          <w:rPr>
            <w:rStyle w:val="a7"/>
            <w:rFonts w:ascii="ＭＳ Ｐ明朝" w:eastAsia="ＭＳ Ｐ明朝" w:hAnsi="ＭＳ Ｐ明朝"/>
            <w:sz w:val="24"/>
            <w:szCs w:val="24"/>
          </w:rPr>
          <w:t>節</w:t>
        </w:r>
      </w:hyperlink>
      <w:r w:rsidR="00AF7F58">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216" w:anchor="18:10" w:tooltip="彼女の苦しみに恐れをいだき、遠くに立って言うであろう、『ああ、わざわいだ、大いなる都、不落の都、バビロンは、わざわいだ。おまえに対するさばきは、一瞬にしてきた』。 " w:history="1">
        <w:r w:rsidRPr="00C44A99">
          <w:rPr>
            <w:rStyle w:val="a7"/>
            <w:rFonts w:ascii="ＭＳ Ｐ明朝" w:eastAsia="ＭＳ Ｐ明朝" w:hAnsi="ＭＳ Ｐ明朝"/>
            <w:sz w:val="24"/>
            <w:szCs w:val="24"/>
          </w:rPr>
          <w:t>18</w:t>
        </w:r>
        <w:r w:rsidR="00AF7F58" w:rsidRPr="00C44A99">
          <w:rPr>
            <w:rStyle w:val="a7"/>
            <w:rFonts w:ascii="ＭＳ Ｐ明朝" w:eastAsia="ＭＳ Ｐ明朝" w:hAnsi="ＭＳ Ｐ明朝"/>
            <w:sz w:val="24"/>
            <w:szCs w:val="24"/>
          </w:rPr>
          <w:t>章</w:t>
        </w:r>
        <w:r w:rsidRPr="00C44A99">
          <w:rPr>
            <w:rStyle w:val="a7"/>
            <w:rFonts w:ascii="ＭＳ Ｐ明朝" w:eastAsia="ＭＳ Ｐ明朝" w:hAnsi="ＭＳ Ｐ明朝"/>
            <w:sz w:val="24"/>
            <w:szCs w:val="24"/>
          </w:rPr>
          <w:t>10</w:t>
        </w:r>
        <w:r w:rsidR="00AF7F58" w:rsidRPr="00C44A99">
          <w:rPr>
            <w:rStyle w:val="a7"/>
            <w:rFonts w:ascii="ＭＳ Ｐ明朝" w:eastAsia="ＭＳ Ｐ明朝" w:hAnsi="ＭＳ Ｐ明朝"/>
            <w:sz w:val="24"/>
            <w:szCs w:val="24"/>
          </w:rPr>
          <w:t>節</w:t>
        </w:r>
      </w:hyperlink>
      <w:r w:rsidR="00AF7F58">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217" w:anchor="18:16" w:tooltip="『ああ、わざわいだ、麻布と紫布と緋布をまとい、金や宝石や真珠で身を飾っていた大いなる都は、わざわいだ。 " w:history="1">
        <w:r w:rsidRPr="00C44A99">
          <w:rPr>
            <w:rStyle w:val="a7"/>
            <w:rFonts w:ascii="ＭＳ Ｐ明朝" w:eastAsia="ＭＳ Ｐ明朝" w:hAnsi="ＭＳ Ｐ明朝"/>
            <w:sz w:val="24"/>
            <w:szCs w:val="24"/>
          </w:rPr>
          <w:t>18</w:t>
        </w:r>
        <w:r w:rsidR="00AF7F58" w:rsidRPr="00C44A99">
          <w:rPr>
            <w:rStyle w:val="a7"/>
            <w:rFonts w:ascii="ＭＳ Ｐ明朝" w:eastAsia="ＭＳ Ｐ明朝" w:hAnsi="ＭＳ Ｐ明朝"/>
            <w:sz w:val="24"/>
            <w:szCs w:val="24"/>
          </w:rPr>
          <w:t>章</w:t>
        </w:r>
        <w:r w:rsidRPr="00C44A99">
          <w:rPr>
            <w:rStyle w:val="a7"/>
            <w:rFonts w:ascii="ＭＳ Ｐ明朝" w:eastAsia="ＭＳ Ｐ明朝" w:hAnsi="ＭＳ Ｐ明朝"/>
            <w:sz w:val="24"/>
            <w:szCs w:val="24"/>
          </w:rPr>
          <w:t>16</w:t>
        </w:r>
        <w:r w:rsidR="00AF7F58" w:rsidRPr="00C44A99">
          <w:rPr>
            <w:rStyle w:val="a7"/>
            <w:rFonts w:ascii="ＭＳ Ｐ明朝" w:eastAsia="ＭＳ Ｐ明朝" w:hAnsi="ＭＳ Ｐ明朝"/>
            <w:sz w:val="24"/>
            <w:szCs w:val="24"/>
          </w:rPr>
          <w:t>節</w:t>
        </w:r>
      </w:hyperlink>
      <w:r w:rsidR="00AF7F58">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218" w:anchor="18:18" w:tooltip="彼女が焼かれる火の煙を見て、叫んで言う、『これほどの大いなる都は、どこにあろう』。 彼らは頭にちりをかぶり、泣き悲しんで叫ぶ、『ああ、わざわいだ、この大いなる都は、わざわいだ。そのおごりによって、海に舟を持つすべての人が富を得ていたのに、この都も一瞬にして無に帰してしまった』。 " w:history="1">
        <w:r w:rsidRPr="00C44A99">
          <w:rPr>
            <w:rStyle w:val="a7"/>
            <w:rFonts w:ascii="ＭＳ Ｐ明朝" w:eastAsia="ＭＳ Ｐ明朝" w:hAnsi="ＭＳ Ｐ明朝"/>
            <w:sz w:val="24"/>
            <w:szCs w:val="24"/>
          </w:rPr>
          <w:t>18</w:t>
        </w:r>
        <w:r w:rsidR="00AF7F58" w:rsidRPr="00C44A99">
          <w:rPr>
            <w:rStyle w:val="a7"/>
            <w:rFonts w:ascii="ＭＳ Ｐ明朝" w:eastAsia="ＭＳ Ｐ明朝" w:hAnsi="ＭＳ Ｐ明朝"/>
            <w:sz w:val="24"/>
            <w:szCs w:val="24"/>
          </w:rPr>
          <w:t>章</w:t>
        </w:r>
        <w:r w:rsidRPr="00C44A99">
          <w:rPr>
            <w:rStyle w:val="a7"/>
            <w:rFonts w:ascii="ＭＳ Ｐ明朝" w:eastAsia="ＭＳ Ｐ明朝" w:hAnsi="ＭＳ Ｐ明朝"/>
            <w:sz w:val="24"/>
            <w:szCs w:val="24"/>
          </w:rPr>
          <w:t>18-19</w:t>
        </w:r>
        <w:r w:rsidR="00AF7F58" w:rsidRPr="00C44A99">
          <w:rPr>
            <w:rStyle w:val="a7"/>
            <w:rFonts w:ascii="ＭＳ Ｐ明朝" w:eastAsia="ＭＳ Ｐ明朝" w:hAnsi="ＭＳ Ｐ明朝"/>
            <w:sz w:val="24"/>
            <w:szCs w:val="24"/>
          </w:rPr>
          <w:t>節</w:t>
        </w:r>
      </w:hyperlink>
      <w:r w:rsidR="00AF7F58">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219" w:anchor="18:21" w:tooltip="すると、ひとりの力強い御使が、大きなひきうすのような石を持ちあげ、それを海に投げ込んで言った、「大いなる都バビロンは、このように激しく打ち倒され、そして、全く姿を消してしまう。 " w:history="1">
        <w:r w:rsidRPr="00C44A99">
          <w:rPr>
            <w:rStyle w:val="a7"/>
            <w:rFonts w:ascii="ＭＳ Ｐ明朝" w:eastAsia="ＭＳ Ｐ明朝" w:hAnsi="ＭＳ Ｐ明朝"/>
            <w:sz w:val="24"/>
            <w:szCs w:val="24"/>
          </w:rPr>
          <w:t>18</w:t>
        </w:r>
        <w:r w:rsidR="00AF7F58" w:rsidRPr="00C44A99">
          <w:rPr>
            <w:rStyle w:val="a7"/>
            <w:rFonts w:ascii="ＭＳ Ｐ明朝" w:eastAsia="ＭＳ Ｐ明朝" w:hAnsi="ＭＳ Ｐ明朝"/>
            <w:sz w:val="24"/>
            <w:szCs w:val="24"/>
          </w:rPr>
          <w:t>章</w:t>
        </w:r>
        <w:r w:rsidRPr="00C44A99">
          <w:rPr>
            <w:rStyle w:val="a7"/>
            <w:rFonts w:ascii="ＭＳ Ｐ明朝" w:eastAsia="ＭＳ Ｐ明朝" w:hAnsi="ＭＳ Ｐ明朝"/>
            <w:sz w:val="24"/>
            <w:szCs w:val="24"/>
          </w:rPr>
          <w:t>21</w:t>
        </w:r>
        <w:r w:rsidR="00AF7F58" w:rsidRPr="00C44A99">
          <w:rPr>
            <w:rStyle w:val="a7"/>
            <w:rFonts w:ascii="ＭＳ Ｐ明朝" w:eastAsia="ＭＳ Ｐ明朝" w:hAnsi="ＭＳ Ｐ明朝"/>
            <w:sz w:val="24"/>
            <w:szCs w:val="24"/>
          </w:rPr>
          <w:t>節</w:t>
        </w:r>
      </w:hyperlink>
      <w:r w:rsidR="00AF7F58">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220" w:anchor="19:2" w:tooltip="そのさばきは、真実で正しい。神は、姦淫で地を汚した大淫婦をさばき、神の僕たちの血の報復を彼女になさったからである」。 " w:history="1">
        <w:r w:rsidRPr="00C44A99">
          <w:rPr>
            <w:rStyle w:val="a7"/>
            <w:rFonts w:ascii="ＭＳ Ｐ明朝" w:eastAsia="ＭＳ Ｐ明朝" w:hAnsi="ＭＳ Ｐ明朝"/>
            <w:sz w:val="24"/>
            <w:szCs w:val="24"/>
          </w:rPr>
          <w:t>19</w:t>
        </w:r>
        <w:r w:rsidR="00AF7F58" w:rsidRPr="00C44A99">
          <w:rPr>
            <w:rStyle w:val="a7"/>
            <w:rFonts w:ascii="ＭＳ Ｐ明朝" w:eastAsia="ＭＳ Ｐ明朝" w:hAnsi="ＭＳ Ｐ明朝"/>
            <w:sz w:val="24"/>
            <w:szCs w:val="24"/>
          </w:rPr>
          <w:t>章</w:t>
        </w:r>
        <w:r w:rsidRPr="00C44A99">
          <w:rPr>
            <w:rStyle w:val="a7"/>
            <w:rFonts w:ascii="ＭＳ Ｐ明朝" w:eastAsia="ＭＳ Ｐ明朝" w:hAnsi="ＭＳ Ｐ明朝"/>
            <w:sz w:val="24"/>
            <w:szCs w:val="24"/>
          </w:rPr>
          <w:t>2</w:t>
        </w:r>
        <w:r w:rsidR="00AF7F58" w:rsidRPr="00C44A99">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参照）、この文脈では、彼女の罰は、第七</w:t>
      </w:r>
      <w:r w:rsidR="001F7411">
        <w:rPr>
          <w:rFonts w:ascii="ＭＳ Ｐ明朝" w:eastAsia="ＭＳ Ｐ明朝" w:hAnsi="ＭＳ Ｐ明朝" w:hint="eastAsia"/>
          <w:sz w:val="24"/>
          <w:szCs w:val="24"/>
        </w:rPr>
        <w:t>の鉢</w:t>
      </w:r>
      <w:r w:rsidRPr="007756B4">
        <w:rPr>
          <w:rFonts w:ascii="ＭＳ Ｐ明朝" w:eastAsia="ＭＳ Ｐ明朝" w:hAnsi="ＭＳ Ｐ明朝"/>
          <w:sz w:val="24"/>
          <w:szCs w:val="24"/>
        </w:rPr>
        <w:t>の裁きを構成する一連の出来事の中で、雷と地震に続いて第三番目の</w:t>
      </w:r>
      <w:r w:rsidR="007F575B">
        <w:rPr>
          <w:rFonts w:ascii="ＭＳ Ｐ明朝" w:eastAsia="ＭＳ Ｐ明朝" w:hAnsi="ＭＳ Ｐ明朝" w:hint="eastAsia"/>
          <w:sz w:val="24"/>
          <w:szCs w:val="24"/>
        </w:rPr>
        <w:t>出来事</w:t>
      </w:r>
      <w:r w:rsidRPr="007756B4">
        <w:rPr>
          <w:rFonts w:ascii="ＭＳ Ｐ明朝" w:eastAsia="ＭＳ Ｐ明朝" w:hAnsi="ＭＳ Ｐ明朝"/>
          <w:sz w:val="24"/>
          <w:szCs w:val="24"/>
        </w:rPr>
        <w:t>として関連付けられています。 その</w:t>
      </w:r>
      <w:r w:rsidR="00AF7F58">
        <w:rPr>
          <w:rFonts w:ascii="ＭＳ Ｐ明朝" w:eastAsia="ＭＳ Ｐ明朝" w:hAnsi="ＭＳ Ｐ明朝" w:hint="eastAsia"/>
          <w:sz w:val="24"/>
          <w:szCs w:val="24"/>
        </w:rPr>
        <w:t>裁き</w:t>
      </w:r>
      <w:r w:rsidRPr="007756B4">
        <w:rPr>
          <w:rFonts w:ascii="ＭＳ Ｐ明朝" w:eastAsia="ＭＳ Ｐ明朝" w:hAnsi="ＭＳ Ｐ明朝"/>
          <w:sz w:val="24"/>
          <w:szCs w:val="24"/>
        </w:rPr>
        <w:t>は独特で、</w:t>
      </w:r>
      <w:hyperlink r:id="rId221" w:anchor="17:15" w:tooltip="（17:15）御使はまた、わたしに言った、「あなたの見た水、すなわち、淫婦のすわっている所は、あらゆる民族、群衆、国民、国語である。(16)あなたの見た十の角と獣とは、この淫婦を憎み、みじめな者にし、裸にし、彼女の肉を食い、火で焼き尽すであろう…(18:2)彼は力強い声で叫んで言った、「倒れた、大いなるバビロンは倒れた。そして、それは悪魔の住む所、あらゆる汚れた霊の巣くつ、また、あらゆる汚れた憎むべき鳥の巣くつとなった…" w:history="1">
        <w:r w:rsidRPr="00C44A99">
          <w:rPr>
            <w:rStyle w:val="a7"/>
            <w:rFonts w:ascii="ＭＳ Ｐ明朝" w:eastAsia="ＭＳ Ｐ明朝" w:hAnsi="ＭＳ Ｐ明朝"/>
            <w:sz w:val="24"/>
            <w:szCs w:val="24"/>
          </w:rPr>
          <w:t>黙示録17</w:t>
        </w:r>
        <w:r w:rsidR="00AF7F58" w:rsidRPr="00C44A99">
          <w:rPr>
            <w:rStyle w:val="a7"/>
            <w:rFonts w:ascii="ＭＳ Ｐ明朝" w:eastAsia="ＭＳ Ｐ明朝" w:hAnsi="ＭＳ Ｐ明朝"/>
            <w:sz w:val="24"/>
            <w:szCs w:val="24"/>
          </w:rPr>
          <w:t>章</w:t>
        </w:r>
        <w:r w:rsidRPr="00C44A99">
          <w:rPr>
            <w:rStyle w:val="a7"/>
            <w:rFonts w:ascii="ＭＳ Ｐ明朝" w:eastAsia="ＭＳ Ｐ明朝" w:hAnsi="ＭＳ Ｐ明朝"/>
            <w:sz w:val="24"/>
            <w:szCs w:val="24"/>
          </w:rPr>
          <w:t>15</w:t>
        </w:r>
        <w:r w:rsidR="00AF7F58" w:rsidRPr="00C44A99">
          <w:rPr>
            <w:rStyle w:val="a7"/>
            <w:rFonts w:ascii="ＭＳ Ｐ明朝" w:eastAsia="ＭＳ Ｐ明朝" w:hAnsi="ＭＳ Ｐ明朝"/>
            <w:sz w:val="24"/>
            <w:szCs w:val="24"/>
          </w:rPr>
          <w:t>節</w:t>
        </w:r>
        <w:r w:rsidRPr="00C44A99">
          <w:rPr>
            <w:rStyle w:val="a7"/>
            <w:rFonts w:ascii="ＭＳ Ｐ明朝" w:eastAsia="ＭＳ Ｐ明朝" w:hAnsi="ＭＳ Ｐ明朝"/>
            <w:sz w:val="24"/>
            <w:szCs w:val="24"/>
          </w:rPr>
          <w:t>-19</w:t>
        </w:r>
        <w:r w:rsidR="00AF7F58" w:rsidRPr="00C44A99">
          <w:rPr>
            <w:rStyle w:val="a7"/>
            <w:rFonts w:ascii="ＭＳ Ｐ明朝" w:eastAsia="ＭＳ Ｐ明朝" w:hAnsi="ＭＳ Ｐ明朝"/>
            <w:sz w:val="24"/>
            <w:szCs w:val="24"/>
          </w:rPr>
          <w:t>章</w:t>
        </w:r>
        <w:r w:rsidRPr="00C44A99">
          <w:rPr>
            <w:rStyle w:val="a7"/>
            <w:rFonts w:ascii="ＭＳ Ｐ明朝" w:eastAsia="ＭＳ Ｐ明朝" w:hAnsi="ＭＳ Ｐ明朝"/>
            <w:sz w:val="24"/>
            <w:szCs w:val="24"/>
          </w:rPr>
          <w:t>3</w:t>
        </w:r>
        <w:r w:rsidR="00AF7F58" w:rsidRPr="00C44A99">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に詳述されています（以下のセクションIIで扱います）。 </w:t>
      </w:r>
      <w:r w:rsidR="007F575B">
        <w:rPr>
          <w:rFonts w:ascii="ＭＳ Ｐ明朝" w:eastAsia="ＭＳ Ｐ明朝" w:hAnsi="ＭＳ Ｐ明朝" w:hint="eastAsia"/>
          <w:sz w:val="24"/>
          <w:szCs w:val="24"/>
        </w:rPr>
        <w:t>その頃の</w:t>
      </w:r>
      <w:r w:rsidRPr="007756B4">
        <w:rPr>
          <w:rFonts w:ascii="ＭＳ Ｐ明朝" w:eastAsia="ＭＳ Ｐ明朝" w:hAnsi="ＭＳ Ｐ明朝"/>
          <w:sz w:val="24"/>
          <w:szCs w:val="24"/>
        </w:rPr>
        <w:t>反キリストの世界首都であるエルサレムは、ここで言及されている「大</w:t>
      </w:r>
      <w:r w:rsidR="00AF7F58">
        <w:rPr>
          <w:rFonts w:ascii="ＭＳ Ｐ明朝" w:eastAsia="ＭＳ Ｐ明朝" w:hAnsi="ＭＳ Ｐ明朝" w:hint="eastAsia"/>
          <w:sz w:val="24"/>
          <w:szCs w:val="24"/>
        </w:rPr>
        <w:t>いなる</w:t>
      </w:r>
      <w:r w:rsidRPr="007756B4">
        <w:rPr>
          <w:rFonts w:ascii="ＭＳ Ｐ明朝" w:eastAsia="ＭＳ Ｐ明朝" w:hAnsi="ＭＳ Ｐ明朝"/>
          <w:sz w:val="24"/>
          <w:szCs w:val="24"/>
        </w:rPr>
        <w:t>都」です（</w:t>
      </w:r>
      <w:hyperlink r:id="rId222" w:anchor="11:8" w:tooltip="彼らの死体はソドムや、エジプトにたとえられている大いなる都の大通りにさらされる。彼らの主も、この都で十字架につけられたのである。 " w:history="1">
        <w:r w:rsidRPr="00882330">
          <w:rPr>
            <w:rStyle w:val="a7"/>
            <w:rFonts w:ascii="ＭＳ Ｐ明朝" w:eastAsia="ＭＳ Ｐ明朝" w:hAnsi="ＭＳ Ｐ明朝"/>
            <w:sz w:val="24"/>
            <w:szCs w:val="24"/>
          </w:rPr>
          <w:t>黙示録11</w:t>
        </w:r>
        <w:r w:rsidR="00AF7F58" w:rsidRPr="00882330">
          <w:rPr>
            <w:rStyle w:val="a7"/>
            <w:rFonts w:ascii="ＭＳ Ｐ明朝" w:eastAsia="ＭＳ Ｐ明朝" w:hAnsi="ＭＳ Ｐ明朝"/>
            <w:sz w:val="24"/>
            <w:szCs w:val="24"/>
          </w:rPr>
          <w:t>章</w:t>
        </w:r>
        <w:r w:rsidRPr="00882330">
          <w:rPr>
            <w:rStyle w:val="a7"/>
            <w:rFonts w:ascii="ＭＳ Ｐ明朝" w:eastAsia="ＭＳ Ｐ明朝" w:hAnsi="ＭＳ Ｐ明朝"/>
            <w:sz w:val="24"/>
            <w:szCs w:val="24"/>
          </w:rPr>
          <w:t>8</w:t>
        </w:r>
        <w:r w:rsidR="00AF7F58" w:rsidRPr="00882330">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でも、</w:t>
      </w:r>
      <w:r w:rsidRPr="007756B4">
        <w:rPr>
          <w:rFonts w:ascii="ＭＳ Ｐ明朝" w:eastAsia="ＭＳ Ｐ明朝" w:hAnsi="ＭＳ Ｐ明朝" w:hint="eastAsia"/>
          <w:sz w:val="24"/>
          <w:szCs w:val="24"/>
        </w:rPr>
        <w:t>局所的な大地震の文脈で描写されています、上記</w:t>
      </w:r>
      <w:r w:rsidRPr="007756B4">
        <w:rPr>
          <w:rFonts w:ascii="ＭＳ Ｐ明朝" w:eastAsia="ＭＳ Ｐ明朝" w:hAnsi="ＭＳ Ｐ明朝"/>
          <w:sz w:val="24"/>
          <w:szCs w:val="24"/>
        </w:rPr>
        <w:t xml:space="preserve">4: </w:t>
      </w:r>
      <w:hyperlink r:id="rId223" w:anchor="11:13" w:tooltip="この時、大地震が起って、都の十分の一は倒れ、その地震で七千人が死に、生き残った人々は驚き恐れて、天の神に栄光を帰した。 " w:history="1">
        <w:r w:rsidRPr="00044057">
          <w:rPr>
            <w:rStyle w:val="a7"/>
            <w:rFonts w:ascii="ＭＳ Ｐ明朝" w:eastAsia="ＭＳ Ｐ明朝" w:hAnsi="ＭＳ Ｐ明朝"/>
            <w:sz w:val="24"/>
            <w:szCs w:val="24"/>
          </w:rPr>
          <w:t>黙示録11</w:t>
        </w:r>
        <w:r w:rsidR="00AF7F58" w:rsidRPr="00044057">
          <w:rPr>
            <w:rStyle w:val="a7"/>
            <w:rFonts w:ascii="ＭＳ Ｐ明朝" w:eastAsia="ＭＳ Ｐ明朝" w:hAnsi="ＭＳ Ｐ明朝"/>
            <w:sz w:val="24"/>
            <w:szCs w:val="24"/>
          </w:rPr>
          <w:t>章</w:t>
        </w:r>
        <w:r w:rsidRPr="00044057">
          <w:rPr>
            <w:rStyle w:val="a7"/>
            <w:rFonts w:ascii="ＭＳ Ｐ明朝" w:eastAsia="ＭＳ Ｐ明朝" w:hAnsi="ＭＳ Ｐ明朝"/>
            <w:sz w:val="24"/>
            <w:szCs w:val="24"/>
          </w:rPr>
          <w:t>13</w:t>
        </w:r>
        <w:r w:rsidR="00AF7F58" w:rsidRPr="00044057">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r w:rsidRPr="00D64FF5">
        <w:rPr>
          <w:rFonts w:ascii="ＭＳ Ｐ明朝" w:eastAsia="ＭＳ Ｐ明朝" w:hAnsi="ＭＳ Ｐ明朝"/>
          <w:sz w:val="24"/>
          <w:szCs w:val="24"/>
        </w:rPr>
        <w:t>艱難</w:t>
      </w:r>
      <w:r w:rsidR="00AF7F58" w:rsidRPr="00D64FF5">
        <w:rPr>
          <w:rFonts w:ascii="ＭＳ Ｐ明朝" w:eastAsia="ＭＳ Ｐ明朝" w:hAnsi="ＭＳ Ｐ明朝" w:hint="eastAsia"/>
          <w:sz w:val="24"/>
          <w:szCs w:val="24"/>
        </w:rPr>
        <w:t>期</w:t>
      </w:r>
      <w:r w:rsidRPr="00D64FF5">
        <w:rPr>
          <w:rFonts w:ascii="ＭＳ Ｐ明朝" w:eastAsia="ＭＳ Ｐ明朝" w:hAnsi="ＭＳ Ｐ明朝"/>
          <w:sz w:val="24"/>
          <w:szCs w:val="24"/>
        </w:rPr>
        <w:t>の</w:t>
      </w:r>
      <w:r w:rsidR="002B4C87" w:rsidRPr="00D64FF5">
        <w:rPr>
          <w:rFonts w:ascii="ＭＳ Ｐ明朝" w:eastAsia="ＭＳ Ｐ明朝" w:hAnsi="ＭＳ Ｐ明朝" w:hint="eastAsia"/>
          <w:sz w:val="24"/>
          <w:szCs w:val="24"/>
        </w:rPr>
        <w:t>前半が終</w:t>
      </w:r>
      <w:r w:rsidR="002B4C87">
        <w:rPr>
          <w:rFonts w:ascii="ＭＳ Ｐ明朝" w:eastAsia="ＭＳ Ｐ明朝" w:hAnsi="ＭＳ Ｐ明朝" w:hint="eastAsia"/>
          <w:sz w:val="24"/>
          <w:szCs w:val="24"/>
        </w:rPr>
        <w:t>わる</w:t>
      </w:r>
      <w:r w:rsidR="002B4C87" w:rsidRPr="002B4C87">
        <w:rPr>
          <w:rFonts w:ascii="ＭＳ Ｐ明朝" w:eastAsia="ＭＳ Ｐ明朝" w:hAnsi="ＭＳ Ｐ明朝" w:hint="eastAsia"/>
          <w:sz w:val="24"/>
          <w:szCs w:val="24"/>
        </w:rPr>
        <w:t>時点で</w:t>
      </w:r>
      <w:r w:rsidRPr="007756B4">
        <w:rPr>
          <w:rFonts w:ascii="ＭＳ Ｐ明朝" w:eastAsia="ＭＳ Ｐ明朝" w:hAnsi="ＭＳ Ｐ明朝"/>
          <w:sz w:val="24"/>
          <w:szCs w:val="24"/>
        </w:rPr>
        <w:t>地震の裁きを受け（</w:t>
      </w:r>
      <w:hyperlink r:id="rId224" w:anchor="11:13" w:tooltip="この時、大地震が起って、都の十分の一は倒れ、その地震で七千人が死に、生き残った人々は驚き恐れて、天の神に栄光を帰した。 " w:history="1">
        <w:r w:rsidR="00044057" w:rsidRPr="00044057">
          <w:rPr>
            <w:rStyle w:val="a7"/>
            <w:rFonts w:ascii="ＭＳ Ｐ明朝" w:eastAsia="ＭＳ Ｐ明朝" w:hAnsi="ＭＳ Ｐ明朝"/>
            <w:sz w:val="24"/>
            <w:szCs w:val="24"/>
          </w:rPr>
          <w:t>黙示録11章13節</w:t>
        </w:r>
      </w:hyperlink>
      <w:r w:rsidRPr="007756B4">
        <w:rPr>
          <w:rFonts w:ascii="ＭＳ Ｐ明朝" w:eastAsia="ＭＳ Ｐ明朝" w:hAnsi="ＭＳ Ｐ明朝"/>
          <w:sz w:val="24"/>
          <w:szCs w:val="24"/>
        </w:rPr>
        <w:t>）、再臨に伴う大地震が予告されているので（</w:t>
      </w:r>
      <w:hyperlink r:id="rId225" w:anchor="29:6" w:tooltip="すなわち万軍の主は雷、地震、大いなる叫び、つむじ風、暴風および焼きつくす火の炎をもって臨まれる。 " w:history="1">
        <w:r w:rsidR="00AF7F58" w:rsidRPr="00044057">
          <w:rPr>
            <w:rStyle w:val="a7"/>
            <w:rFonts w:ascii="ＭＳ Ｐ明朝" w:eastAsia="ＭＳ Ｐ明朝" w:hAnsi="ＭＳ Ｐ明朝"/>
            <w:sz w:val="24"/>
            <w:szCs w:val="24"/>
          </w:rPr>
          <w:t>イザヤ</w:t>
        </w:r>
        <w:r w:rsidRPr="00044057">
          <w:rPr>
            <w:rStyle w:val="a7"/>
            <w:rFonts w:ascii="ＭＳ Ｐ明朝" w:eastAsia="ＭＳ Ｐ明朝" w:hAnsi="ＭＳ Ｐ明朝"/>
            <w:sz w:val="24"/>
            <w:szCs w:val="24"/>
          </w:rPr>
          <w:t>29</w:t>
        </w:r>
        <w:r w:rsidR="00AF7F58" w:rsidRPr="00044057">
          <w:rPr>
            <w:rStyle w:val="a7"/>
            <w:rFonts w:ascii="ＭＳ Ｐ明朝" w:eastAsia="ＭＳ Ｐ明朝" w:hAnsi="ＭＳ Ｐ明朝"/>
            <w:sz w:val="24"/>
            <w:szCs w:val="24"/>
          </w:rPr>
          <w:t>章</w:t>
        </w:r>
        <w:r w:rsidRPr="00044057">
          <w:rPr>
            <w:rStyle w:val="a7"/>
            <w:rFonts w:ascii="ＭＳ Ｐ明朝" w:eastAsia="ＭＳ Ｐ明朝" w:hAnsi="ＭＳ Ｐ明朝"/>
            <w:sz w:val="24"/>
            <w:szCs w:val="24"/>
          </w:rPr>
          <w:t>6</w:t>
        </w:r>
        <w:r w:rsidR="00AF7F58" w:rsidRPr="00044057">
          <w:rPr>
            <w:rStyle w:val="a7"/>
            <w:rFonts w:ascii="ＭＳ Ｐ明朝" w:eastAsia="ＭＳ Ｐ明朝" w:hAnsi="ＭＳ Ｐ明朝"/>
            <w:sz w:val="24"/>
            <w:szCs w:val="24"/>
          </w:rPr>
          <w:t>節</w:t>
        </w:r>
      </w:hyperlink>
      <w:r w:rsidR="00AF7F58">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226" w:anchor="38:19" w:tooltip="わたしは、わがねたみと、燃えたつ怒りとをもって言う。その日には必ずイスラエルの地に、大いなる震動があり、 " w:history="1">
        <w:r w:rsidR="00AF7F58" w:rsidRPr="00044057">
          <w:rPr>
            <w:rStyle w:val="a7"/>
            <w:rFonts w:ascii="ＭＳ Ｐ明朝" w:eastAsia="ＭＳ Ｐ明朝" w:hAnsi="ＭＳ Ｐ明朝"/>
            <w:sz w:val="24"/>
            <w:szCs w:val="24"/>
          </w:rPr>
          <w:t>エゼキエル</w:t>
        </w:r>
        <w:r w:rsidRPr="00044057">
          <w:rPr>
            <w:rStyle w:val="a7"/>
            <w:rFonts w:ascii="ＭＳ Ｐ明朝" w:eastAsia="ＭＳ Ｐ明朝" w:hAnsi="ＭＳ Ｐ明朝"/>
            <w:sz w:val="24"/>
            <w:szCs w:val="24"/>
          </w:rPr>
          <w:t>38</w:t>
        </w:r>
        <w:r w:rsidR="00AF7F58" w:rsidRPr="00044057">
          <w:rPr>
            <w:rStyle w:val="a7"/>
            <w:rFonts w:ascii="ＭＳ Ｐ明朝" w:eastAsia="ＭＳ Ｐ明朝" w:hAnsi="ＭＳ Ｐ明朝"/>
            <w:sz w:val="24"/>
            <w:szCs w:val="24"/>
          </w:rPr>
          <w:t>章</w:t>
        </w:r>
        <w:r w:rsidRPr="00044057">
          <w:rPr>
            <w:rStyle w:val="a7"/>
            <w:rFonts w:ascii="ＭＳ Ｐ明朝" w:eastAsia="ＭＳ Ｐ明朝" w:hAnsi="ＭＳ Ｐ明朝"/>
            <w:sz w:val="24"/>
            <w:szCs w:val="24"/>
          </w:rPr>
          <w:t>19</w:t>
        </w:r>
        <w:r w:rsidR="00AF7F58" w:rsidRPr="00044057">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bookmarkStart w:id="13" w:name="_Hlk199141615"/>
      <w:r w:rsidR="00D52BF3">
        <w:rPr>
          <w:rFonts w:ascii="ＭＳ Ｐ明朝" w:eastAsia="ＭＳ Ｐ明朝" w:hAnsi="ＭＳ Ｐ明朝" w:hint="eastAsia"/>
          <w:sz w:val="24"/>
          <w:szCs w:val="24"/>
        </w:rPr>
        <w:t>参照.</w:t>
      </w:r>
      <w:hyperlink r:id="rId227" w:anchor="14:1" w:tooltip="（1）見よ、主の日が来る… (4)その日には彼の足が、東の方エルサレムの前にあるオリブ山の上に立つ。そしてオリブ山は、非常に広い一つの谷によって、東から西に二つに裂け、その山の半ばは北に、半ばは南に移り、(5)わが山の谷はふさがれる。裂けた山の谷が、そのかたわらに接触するからである。そして、あなたがたはユダの王ウジヤの世に、地震を避けて逃げたように逃げる。こうして、あなたがたの神、主はこられる、もろもろの聖者と共にこられる。(6)その日には、寒さも霜もない。(7)そこには長い連続した日がある（主はこれを知…" w:history="1">
        <w:r w:rsidR="00AF7F58" w:rsidRPr="00044057">
          <w:rPr>
            <w:rStyle w:val="a7"/>
            <w:rFonts w:ascii="ＭＳ Ｐ明朝" w:eastAsia="ＭＳ Ｐ明朝" w:hAnsi="ＭＳ Ｐ明朝"/>
            <w:sz w:val="24"/>
            <w:szCs w:val="24"/>
          </w:rPr>
          <w:t>ゼカリヤ</w:t>
        </w:r>
        <w:r w:rsidRPr="00044057">
          <w:rPr>
            <w:rStyle w:val="a7"/>
            <w:rFonts w:ascii="ＭＳ Ｐ明朝" w:eastAsia="ＭＳ Ｐ明朝" w:hAnsi="ＭＳ Ｐ明朝"/>
            <w:sz w:val="24"/>
            <w:szCs w:val="24"/>
          </w:rPr>
          <w:t>14</w:t>
        </w:r>
        <w:r w:rsidR="00AF7F58" w:rsidRPr="00044057">
          <w:rPr>
            <w:rStyle w:val="a7"/>
            <w:rFonts w:ascii="ＭＳ Ｐ明朝" w:eastAsia="ＭＳ Ｐ明朝" w:hAnsi="ＭＳ Ｐ明朝"/>
            <w:sz w:val="24"/>
            <w:szCs w:val="24"/>
          </w:rPr>
          <w:t>章</w:t>
        </w:r>
        <w:r w:rsidRPr="00044057">
          <w:rPr>
            <w:rStyle w:val="a7"/>
            <w:rFonts w:ascii="ＭＳ Ｐ明朝" w:eastAsia="ＭＳ Ｐ明朝" w:hAnsi="ＭＳ Ｐ明朝"/>
            <w:sz w:val="24"/>
            <w:szCs w:val="24"/>
          </w:rPr>
          <w:t>1-7</w:t>
        </w:r>
        <w:r w:rsidR="00AF7F58" w:rsidRPr="00044057">
          <w:rPr>
            <w:rStyle w:val="a7"/>
            <w:rFonts w:ascii="ＭＳ Ｐ明朝" w:eastAsia="ＭＳ Ｐ明朝" w:hAnsi="ＭＳ Ｐ明朝"/>
            <w:sz w:val="24"/>
            <w:szCs w:val="24"/>
          </w:rPr>
          <w:t>節</w:t>
        </w:r>
      </w:hyperlink>
      <w:bookmarkEnd w:id="13"/>
      <w:r w:rsidRPr="007756B4">
        <w:rPr>
          <w:rFonts w:ascii="ＭＳ Ｐ明朝" w:eastAsia="ＭＳ Ｐ明朝" w:hAnsi="ＭＳ Ｐ明朝"/>
          <w:sz w:val="24"/>
          <w:szCs w:val="24"/>
        </w:rPr>
        <w:t xml:space="preserve">; </w:t>
      </w:r>
      <w:hyperlink r:id="rId228" w:anchor="6:12" w:tooltip="小羊が第六の封印を解いた時、わたしが見ていると、大地震が起って、太陽は毛織の荒布のように黒くなり、月は全面、血のようになり、 " w:history="1">
        <w:r w:rsidR="00AF7F58" w:rsidRPr="00044057">
          <w:rPr>
            <w:rStyle w:val="a7"/>
            <w:rFonts w:ascii="ＭＳ Ｐ明朝" w:eastAsia="ＭＳ Ｐ明朝" w:hAnsi="ＭＳ Ｐ明朝"/>
            <w:sz w:val="24"/>
            <w:szCs w:val="24"/>
          </w:rPr>
          <w:t>黙示録</w:t>
        </w:r>
        <w:r w:rsidRPr="00044057">
          <w:rPr>
            <w:rStyle w:val="a7"/>
            <w:rFonts w:ascii="ＭＳ Ｐ明朝" w:eastAsia="ＭＳ Ｐ明朝" w:hAnsi="ＭＳ Ｐ明朝"/>
            <w:sz w:val="24"/>
            <w:szCs w:val="24"/>
          </w:rPr>
          <w:t>6</w:t>
        </w:r>
        <w:r w:rsidR="00AF7F58" w:rsidRPr="00044057">
          <w:rPr>
            <w:rStyle w:val="a7"/>
            <w:rFonts w:ascii="ＭＳ Ｐ明朝" w:eastAsia="ＭＳ Ｐ明朝" w:hAnsi="ＭＳ Ｐ明朝"/>
            <w:sz w:val="24"/>
            <w:szCs w:val="24"/>
          </w:rPr>
          <w:t>章</w:t>
        </w:r>
        <w:r w:rsidRPr="00044057">
          <w:rPr>
            <w:rStyle w:val="a7"/>
            <w:rFonts w:ascii="ＭＳ Ｐ明朝" w:eastAsia="ＭＳ Ｐ明朝" w:hAnsi="ＭＳ Ｐ明朝"/>
            <w:sz w:val="24"/>
            <w:szCs w:val="24"/>
          </w:rPr>
          <w:t>12</w:t>
        </w:r>
        <w:r w:rsidR="00AF7F58" w:rsidRPr="00044057">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）、この時にエルサレムは物理的に</w:t>
      </w:r>
      <w:r w:rsidR="00AF7F58">
        <w:rPr>
          <w:rFonts w:ascii="ＭＳ Ｐ明朝" w:eastAsia="ＭＳ Ｐ明朝" w:hAnsi="ＭＳ Ｐ明朝" w:hint="eastAsia"/>
          <w:sz w:val="24"/>
          <w:szCs w:val="24"/>
        </w:rPr>
        <w:t>三</w:t>
      </w:r>
      <w:r w:rsidRPr="007756B4">
        <w:rPr>
          <w:rFonts w:ascii="ＭＳ Ｐ明朝" w:eastAsia="ＭＳ Ｐ明朝" w:hAnsi="ＭＳ Ｐ明朝"/>
          <w:sz w:val="24"/>
          <w:szCs w:val="24"/>
        </w:rPr>
        <w:t>つに分かれるでしょう。</w:t>
      </w:r>
      <w:r w:rsidRPr="00482826">
        <w:rPr>
          <w:rFonts w:ascii="ＭＳ Ｐ明朝" w:eastAsia="ＭＳ Ｐ明朝" w:hAnsi="ＭＳ Ｐ明朝"/>
          <w:sz w:val="24"/>
          <w:szCs w:val="24"/>
        </w:rPr>
        <w:t>モーセとエリヤ</w:t>
      </w:r>
      <w:r w:rsidR="00482826" w:rsidRPr="00482826">
        <w:rPr>
          <w:rFonts w:ascii="ＭＳ Ｐ明朝" w:eastAsia="ＭＳ Ｐ明朝" w:hAnsi="ＭＳ Ｐ明朝" w:hint="eastAsia"/>
          <w:sz w:val="24"/>
          <w:szCs w:val="24"/>
        </w:rPr>
        <w:t>と</w:t>
      </w:r>
      <w:r w:rsidR="00482826" w:rsidRPr="00482826">
        <w:rPr>
          <w:rFonts w:ascii="ＭＳ Ｐ明朝" w:eastAsia="ＭＳ Ｐ明朝" w:hAnsi="ＭＳ Ｐ明朝"/>
          <w:sz w:val="24"/>
          <w:szCs w:val="24"/>
        </w:rPr>
        <w:t>144,000人</w:t>
      </w:r>
      <w:r w:rsidRPr="00482826">
        <w:rPr>
          <w:rFonts w:ascii="ＭＳ Ｐ明朝" w:eastAsia="ＭＳ Ｐ明朝" w:hAnsi="ＭＳ Ｐ明朝"/>
          <w:sz w:val="24"/>
          <w:szCs w:val="24"/>
        </w:rPr>
        <w:t>の働きに応えたユダヤ人は、この時、砂漠で安全な</w:t>
      </w:r>
      <w:r w:rsidR="00C77076" w:rsidRPr="00482826">
        <w:rPr>
          <w:rFonts w:ascii="ＭＳ Ｐ明朝" w:eastAsia="ＭＳ Ｐ明朝" w:hAnsi="ＭＳ Ｐ明朝" w:hint="eastAsia"/>
          <w:sz w:val="24"/>
          <w:szCs w:val="24"/>
        </w:rPr>
        <w:t>避難</w:t>
      </w:r>
      <w:r w:rsidRPr="00482826">
        <w:rPr>
          <w:rFonts w:ascii="ＭＳ Ｐ明朝" w:eastAsia="ＭＳ Ｐ明朝" w:hAnsi="ＭＳ Ｐ明朝"/>
          <w:sz w:val="24"/>
          <w:szCs w:val="24"/>
        </w:rPr>
        <w:t>生活を送っていること</w:t>
      </w:r>
      <w:r w:rsidR="00C77076" w:rsidRPr="00482826">
        <w:rPr>
          <w:rFonts w:ascii="ＭＳ Ｐ明朝" w:eastAsia="ＭＳ Ｐ明朝" w:hAnsi="ＭＳ Ｐ明朝" w:hint="eastAsia"/>
          <w:sz w:val="24"/>
          <w:szCs w:val="24"/>
        </w:rPr>
        <w:t>を</w:t>
      </w:r>
      <w:r w:rsidRPr="00482826">
        <w:rPr>
          <w:rFonts w:ascii="ＭＳ Ｐ明朝" w:eastAsia="ＭＳ Ｐ明朝" w:hAnsi="ＭＳ Ｐ明朝"/>
          <w:sz w:val="24"/>
          <w:szCs w:val="24"/>
        </w:rPr>
        <w:t>思い出</w:t>
      </w:r>
      <w:r w:rsidR="00C77076" w:rsidRPr="00482826">
        <w:rPr>
          <w:rFonts w:ascii="ＭＳ Ｐ明朝" w:eastAsia="ＭＳ Ｐ明朝" w:hAnsi="ＭＳ Ｐ明朝" w:hint="eastAsia"/>
          <w:sz w:val="24"/>
          <w:szCs w:val="24"/>
        </w:rPr>
        <w:t>してくださ</w:t>
      </w:r>
      <w:r w:rsidR="00C77076">
        <w:rPr>
          <w:rFonts w:ascii="ＭＳ Ｐ明朝" w:eastAsia="ＭＳ Ｐ明朝" w:hAnsi="ＭＳ Ｐ明朝" w:hint="eastAsia"/>
          <w:sz w:val="24"/>
          <w:szCs w:val="24"/>
        </w:rPr>
        <w:t>い</w:t>
      </w:r>
      <w:r w:rsidRPr="007756B4">
        <w:rPr>
          <w:rFonts w:ascii="ＭＳ Ｐ明朝" w:eastAsia="ＭＳ Ｐ明朝" w:hAnsi="ＭＳ Ｐ明朝"/>
          <w:sz w:val="24"/>
          <w:szCs w:val="24"/>
        </w:rPr>
        <w:t>（このシリーズの</w:t>
      </w:r>
      <w:r w:rsidR="00D64FF5">
        <w:rPr>
          <w:rFonts w:ascii="ＭＳ Ｐ明朝" w:eastAsia="ＭＳ Ｐ明朝" w:hAnsi="ＭＳ Ｐ明朝"/>
          <w:sz w:val="24"/>
          <w:szCs w:val="24"/>
        </w:rPr>
        <w:fldChar w:fldCharType="begin"/>
      </w:r>
      <w:r w:rsidR="00D64FF5">
        <w:rPr>
          <w:rFonts w:ascii="ＭＳ Ｐ明朝" w:eastAsia="ＭＳ Ｐ明朝" w:hAnsi="ＭＳ Ｐ明朝"/>
          <w:sz w:val="24"/>
          <w:szCs w:val="24"/>
        </w:rPr>
        <w:instrText>HYPERLINK "https://darktolight.jp/%e6%9d%a5%e3%81%9f%e3%82%8b%e8%89%b1%e9%9b%a3%e6%9c%9f%e3%80%80%e7%ac%ac%e5%9b%9b%e9%83%a8%ef%bc%9a%e5%a4%a7%e8%89%b1%e9%9b%a3%e6%9c%9f/" \o "＜リンク先ファイルの22頁参照ください＞"</w:instrText>
      </w:r>
      <w:r w:rsidR="00D64FF5">
        <w:rPr>
          <w:rFonts w:ascii="ＭＳ Ｐ明朝" w:eastAsia="ＭＳ Ｐ明朝" w:hAnsi="ＭＳ Ｐ明朝"/>
          <w:sz w:val="24"/>
          <w:szCs w:val="24"/>
        </w:rPr>
      </w:r>
      <w:r w:rsidR="00D64FF5">
        <w:rPr>
          <w:rFonts w:ascii="ＭＳ Ｐ明朝" w:eastAsia="ＭＳ Ｐ明朝" w:hAnsi="ＭＳ Ｐ明朝"/>
          <w:sz w:val="24"/>
          <w:szCs w:val="24"/>
        </w:rPr>
        <w:fldChar w:fldCharType="separate"/>
      </w:r>
      <w:r w:rsidRPr="00D64FF5">
        <w:rPr>
          <w:rStyle w:val="a7"/>
          <w:rFonts w:ascii="ＭＳ Ｐ明朝" w:eastAsia="ＭＳ Ｐ明朝" w:hAnsi="ＭＳ Ｐ明朝"/>
          <w:sz w:val="24"/>
          <w:szCs w:val="24"/>
        </w:rPr>
        <w:t>第4部、第4節「</w:t>
      </w:r>
      <w:r w:rsidR="00D64FF5" w:rsidRPr="00D64FF5">
        <w:rPr>
          <w:rStyle w:val="a7"/>
          <w:rFonts w:ascii="ＭＳ Ｐ明朝" w:eastAsia="ＭＳ Ｐ明朝" w:hAnsi="ＭＳ Ｐ明朝"/>
          <w:sz w:val="24"/>
          <w:szCs w:val="24"/>
        </w:rPr>
        <w:t>龍は、</w:t>
      </w:r>
      <w:r w:rsidRPr="00D64FF5">
        <w:rPr>
          <w:rStyle w:val="a7"/>
          <w:rFonts w:ascii="ＭＳ Ｐ明朝" w:eastAsia="ＭＳ Ｐ明朝" w:hAnsi="ＭＳ Ｐ明朝"/>
          <w:sz w:val="24"/>
          <w:szCs w:val="24"/>
        </w:rPr>
        <w:t>イスラエル</w:t>
      </w:r>
      <w:r w:rsidR="00D64FF5" w:rsidRPr="00D64FF5">
        <w:rPr>
          <w:rStyle w:val="a7"/>
          <w:rFonts w:ascii="ＭＳ Ｐ明朝" w:eastAsia="ＭＳ Ｐ明朝" w:hAnsi="ＭＳ Ｐ明朝"/>
          <w:sz w:val="24"/>
          <w:szCs w:val="24"/>
        </w:rPr>
        <w:t>の信者たちを</w:t>
      </w:r>
      <w:r w:rsidRPr="00D64FF5">
        <w:rPr>
          <w:rStyle w:val="a7"/>
          <w:rFonts w:ascii="ＭＳ Ｐ明朝" w:eastAsia="ＭＳ Ｐ明朝" w:hAnsi="ＭＳ Ｐ明朝"/>
          <w:sz w:val="24"/>
          <w:szCs w:val="24"/>
        </w:rPr>
        <w:t>迫害</w:t>
      </w:r>
      <w:r w:rsidR="00D64FF5" w:rsidRPr="00D64FF5">
        <w:rPr>
          <w:rStyle w:val="a7"/>
          <w:rFonts w:ascii="ＭＳ Ｐ明朝" w:eastAsia="ＭＳ Ｐ明朝" w:hAnsi="ＭＳ Ｐ明朝"/>
          <w:sz w:val="24"/>
          <w:szCs w:val="24"/>
        </w:rPr>
        <w:t>する</w:t>
      </w:r>
      <w:r w:rsidRPr="00D64FF5">
        <w:rPr>
          <w:rStyle w:val="a7"/>
          <w:rFonts w:ascii="ＭＳ Ｐ明朝" w:eastAsia="ＭＳ Ｐ明朝" w:hAnsi="ＭＳ Ｐ明朝"/>
          <w:sz w:val="24"/>
          <w:szCs w:val="24"/>
        </w:rPr>
        <w:t>」</w:t>
      </w:r>
      <w:r w:rsidR="00D64FF5">
        <w:rPr>
          <w:rFonts w:ascii="ＭＳ Ｐ明朝" w:eastAsia="ＭＳ Ｐ明朝" w:hAnsi="ＭＳ Ｐ明朝"/>
          <w:sz w:val="24"/>
          <w:szCs w:val="24"/>
        </w:rPr>
        <w:fldChar w:fldCharType="end"/>
      </w:r>
      <w:r w:rsidRPr="007756B4">
        <w:rPr>
          <w:rFonts w:ascii="ＭＳ Ｐ明朝" w:eastAsia="ＭＳ Ｐ明朝" w:hAnsi="ＭＳ Ｐ明朝"/>
          <w:sz w:val="24"/>
          <w:szCs w:val="24"/>
        </w:rPr>
        <w:t>参照）。 したが</w:t>
      </w:r>
      <w:r w:rsidRPr="007756B4">
        <w:rPr>
          <w:rFonts w:ascii="ＭＳ Ｐ明朝" w:eastAsia="ＭＳ Ｐ明朝" w:hAnsi="ＭＳ Ｐ明朝" w:hint="eastAsia"/>
          <w:sz w:val="24"/>
          <w:szCs w:val="24"/>
        </w:rPr>
        <w:t>って、この地震は、まだ信じていないイスラエルの人々に対して、神から離れて救いを求めることの無益さを示すもう一つのしるしとなるのです。</w:t>
      </w:r>
      <w:r w:rsidRPr="007756B4">
        <w:rPr>
          <w:rFonts w:ascii="ＭＳ Ｐ明朝" w:eastAsia="ＭＳ Ｐ明朝" w:hAnsi="ＭＳ Ｐ明朝"/>
          <w:sz w:val="24"/>
          <w:szCs w:val="24"/>
        </w:rPr>
        <w:t xml:space="preserve"> この巨大な地震は、獣がハルマゲドンに向けて軍を集め始めたときに、獣に抵抗するためのすべての計画を深刻に混乱させると予想されるからで</w:t>
      </w:r>
      <w:r w:rsidR="007F575B">
        <w:rPr>
          <w:rFonts w:ascii="ＭＳ Ｐ明朝" w:eastAsia="ＭＳ Ｐ明朝" w:hAnsi="ＭＳ Ｐ明朝" w:hint="eastAsia"/>
          <w:sz w:val="24"/>
          <w:szCs w:val="24"/>
        </w:rPr>
        <w:t>す</w:t>
      </w:r>
      <w:r w:rsidRPr="007756B4">
        <w:rPr>
          <w:rFonts w:ascii="ＭＳ Ｐ明朝" w:eastAsia="ＭＳ Ｐ明朝" w:hAnsi="ＭＳ Ｐ明朝"/>
          <w:sz w:val="24"/>
          <w:szCs w:val="24"/>
        </w:rPr>
        <w:t>。しかし、エルサレムを</w:t>
      </w:r>
      <w:r w:rsidR="00AF7F58">
        <w:rPr>
          <w:rFonts w:ascii="ＭＳ Ｐ明朝" w:eastAsia="ＭＳ Ｐ明朝" w:hAnsi="ＭＳ Ｐ明朝" w:hint="eastAsia"/>
          <w:sz w:val="24"/>
          <w:szCs w:val="24"/>
        </w:rPr>
        <w:t>三</w:t>
      </w:r>
      <w:r w:rsidRPr="007756B4">
        <w:rPr>
          <w:rFonts w:ascii="ＭＳ Ｐ明朝" w:eastAsia="ＭＳ Ｐ明朝" w:hAnsi="ＭＳ Ｐ明朝"/>
          <w:sz w:val="24"/>
          <w:szCs w:val="24"/>
        </w:rPr>
        <w:t>つに分割する地震は、</w:t>
      </w:r>
      <w:r w:rsidR="00AF7F58">
        <w:rPr>
          <w:rFonts w:ascii="ＭＳ Ｐ明朝" w:eastAsia="ＭＳ Ｐ明朝" w:hAnsi="ＭＳ Ｐ明朝" w:hint="eastAsia"/>
          <w:sz w:val="24"/>
          <w:szCs w:val="24"/>
        </w:rPr>
        <w:t>二</w:t>
      </w:r>
      <w:r w:rsidRPr="007756B4">
        <w:rPr>
          <w:rFonts w:ascii="ＭＳ Ｐ明朝" w:eastAsia="ＭＳ Ｐ明朝" w:hAnsi="ＭＳ Ｐ明朝"/>
          <w:sz w:val="24"/>
          <w:szCs w:val="24"/>
        </w:rPr>
        <w:t>つの有益な効果をもたらします。1）イスラエル軍の全体的な</w:t>
      </w:r>
      <w:r w:rsidR="00C77076">
        <w:rPr>
          <w:rFonts w:ascii="ＭＳ Ｐ明朝" w:eastAsia="ＭＳ Ｐ明朝" w:hAnsi="ＭＳ Ｐ明朝" w:hint="eastAsia"/>
          <w:sz w:val="24"/>
          <w:szCs w:val="24"/>
        </w:rPr>
        <w:t>戦力</w:t>
      </w:r>
      <w:r w:rsidRPr="007756B4">
        <w:rPr>
          <w:rFonts w:ascii="ＭＳ Ｐ明朝" w:eastAsia="ＭＳ Ｐ明朝" w:hAnsi="ＭＳ Ｐ明朝"/>
          <w:sz w:val="24"/>
          <w:szCs w:val="24"/>
        </w:rPr>
        <w:t>を低下させる一方で、エルサレム自体の防御力を高める（大量の産業廃棄物と瓦礫によってスターリングラードのドイツの攻撃が複雑にな</w:t>
      </w:r>
      <w:r w:rsidR="00482826">
        <w:rPr>
          <w:rFonts w:ascii="ＭＳ Ｐ明朝" w:eastAsia="ＭＳ Ｐ明朝" w:hAnsi="ＭＳ Ｐ明朝" w:hint="eastAsia"/>
          <w:sz w:val="24"/>
          <w:szCs w:val="24"/>
        </w:rPr>
        <w:t>った</w:t>
      </w:r>
      <w:r w:rsidRPr="007756B4">
        <w:rPr>
          <w:rFonts w:ascii="ＭＳ Ｐ明朝" w:eastAsia="ＭＳ Ｐ明朝" w:hAnsi="ＭＳ Ｐ明朝"/>
          <w:sz w:val="24"/>
          <w:szCs w:val="24"/>
        </w:rPr>
        <w:t>ことを参照</w:t>
      </w:r>
      <w:r w:rsidRPr="007756B4">
        <w:rPr>
          <w:rFonts w:ascii="ＭＳ Ｐ明朝" w:eastAsia="ＭＳ Ｐ明朝" w:hAnsi="ＭＳ Ｐ明朝" w:hint="eastAsia"/>
          <w:sz w:val="24"/>
          <w:szCs w:val="24"/>
        </w:rPr>
        <w:t>）、</w:t>
      </w:r>
      <w:r w:rsidRPr="007756B4">
        <w:rPr>
          <w:rFonts w:ascii="ＭＳ Ｐ明朝" w:eastAsia="ＭＳ Ｐ明朝" w:hAnsi="ＭＳ Ｐ明朝"/>
          <w:sz w:val="24"/>
          <w:szCs w:val="24"/>
        </w:rPr>
        <w:t>2）地震による</w:t>
      </w:r>
      <w:r w:rsidR="00B14FDC">
        <w:rPr>
          <w:rFonts w:ascii="ＭＳ Ｐ明朝" w:eastAsia="ＭＳ Ｐ明朝" w:hAnsi="ＭＳ Ｐ明朝" w:hint="eastAsia"/>
          <w:sz w:val="24"/>
          <w:szCs w:val="24"/>
        </w:rPr>
        <w:t>混乱</w:t>
      </w:r>
      <w:r w:rsidRPr="007756B4">
        <w:rPr>
          <w:rFonts w:ascii="ＭＳ Ｐ明朝" w:eastAsia="ＭＳ Ｐ明朝" w:hAnsi="ＭＳ Ｐ明朝"/>
          <w:sz w:val="24"/>
          <w:szCs w:val="24"/>
        </w:rPr>
        <w:t>は、バビロンからの難民の流入に道を開く結果にな</w:t>
      </w:r>
      <w:r w:rsidR="00914822">
        <w:rPr>
          <w:rFonts w:ascii="ＭＳ Ｐ明朝" w:eastAsia="ＭＳ Ｐ明朝" w:hAnsi="ＭＳ Ｐ明朝" w:hint="eastAsia"/>
          <w:sz w:val="24"/>
          <w:szCs w:val="24"/>
        </w:rPr>
        <w:t>る</w:t>
      </w:r>
      <w:r w:rsidRPr="007756B4">
        <w:rPr>
          <w:rFonts w:ascii="ＭＳ Ｐ明朝" w:eastAsia="ＭＳ Ｐ明朝" w:hAnsi="ＭＳ Ｐ明朝"/>
          <w:sz w:val="24"/>
          <w:szCs w:val="24"/>
        </w:rPr>
        <w:t>（この出来事</w:t>
      </w:r>
      <w:r w:rsidR="00810B70">
        <w:rPr>
          <w:rFonts w:ascii="ＭＳ Ｐ明朝" w:eastAsia="ＭＳ Ｐ明朝" w:hAnsi="ＭＳ Ｐ明朝" w:hint="eastAsia"/>
          <w:sz w:val="24"/>
          <w:szCs w:val="24"/>
        </w:rPr>
        <w:t>によって行政機関が混乱していなければ、入国を</w:t>
      </w:r>
      <w:r w:rsidRPr="007756B4">
        <w:rPr>
          <w:rFonts w:ascii="ＭＳ Ｐ明朝" w:eastAsia="ＭＳ Ｐ明朝" w:hAnsi="ＭＳ Ｐ明朝"/>
          <w:sz w:val="24"/>
          <w:szCs w:val="24"/>
        </w:rPr>
        <w:t>拒否され</w:t>
      </w:r>
      <w:r w:rsidR="00914822">
        <w:rPr>
          <w:rFonts w:ascii="ＭＳ Ｐ明朝" w:eastAsia="ＭＳ Ｐ明朝" w:hAnsi="ＭＳ Ｐ明朝" w:hint="eastAsia"/>
          <w:sz w:val="24"/>
          <w:szCs w:val="24"/>
        </w:rPr>
        <w:t>る</w:t>
      </w:r>
      <w:r w:rsidRPr="007756B4">
        <w:rPr>
          <w:rFonts w:ascii="ＭＳ Ｐ明朝" w:eastAsia="ＭＳ Ｐ明朝" w:hAnsi="ＭＳ Ｐ明朝"/>
          <w:sz w:val="24"/>
          <w:szCs w:val="24"/>
        </w:rPr>
        <w:t>かもしれません；下記Ⅱ.4節参照）。</w:t>
      </w:r>
    </w:p>
    <w:p w14:paraId="1126056D" w14:textId="77777777" w:rsidR="00401B4D" w:rsidRPr="00810B70" w:rsidRDefault="00401B4D" w:rsidP="00BB4B4A">
      <w:pPr>
        <w:spacing w:line="240" w:lineRule="atLeast"/>
        <w:rPr>
          <w:rFonts w:ascii="ＭＳ Ｐ明朝" w:eastAsia="ＭＳ Ｐ明朝" w:hAnsi="ＭＳ Ｐ明朝"/>
          <w:sz w:val="24"/>
          <w:szCs w:val="24"/>
        </w:rPr>
      </w:pPr>
    </w:p>
    <w:p w14:paraId="7AAAD1E7" w14:textId="1684365A"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上記のように、第七の鉢は主の再臨の</w:t>
      </w:r>
      <w:r w:rsidRPr="007756B4">
        <w:rPr>
          <w:rFonts w:ascii="ＭＳ Ｐ明朝" w:eastAsia="ＭＳ Ｐ明朝" w:hAnsi="ＭＳ Ｐ明朝"/>
          <w:sz w:val="24"/>
          <w:szCs w:val="24"/>
        </w:rPr>
        <w:t>6ヶ月前に始まり、主の再臨で頂点に達する一連の神の裁きを意味するので、ここに記述されている最後の出来事である雹の災害と主の再臨の間には</w:t>
      </w:r>
      <w:r w:rsidR="006155A9">
        <w:rPr>
          <w:rFonts w:ascii="ＭＳ Ｐ明朝" w:eastAsia="ＭＳ Ｐ明朝" w:hAnsi="ＭＳ Ｐ明朝" w:hint="eastAsia"/>
          <w:sz w:val="24"/>
          <w:szCs w:val="24"/>
        </w:rPr>
        <w:t>、</w:t>
      </w:r>
      <w:r w:rsidRPr="007756B4">
        <w:rPr>
          <w:rFonts w:ascii="ＭＳ Ｐ明朝" w:eastAsia="ＭＳ Ｐ明朝" w:hAnsi="ＭＳ Ｐ明朝"/>
          <w:sz w:val="24"/>
          <w:szCs w:val="24"/>
        </w:rPr>
        <w:t>ほとんど時間がないと考えてもよいでしょう。この点</w:t>
      </w:r>
      <w:r w:rsidR="007F575B">
        <w:rPr>
          <w:rFonts w:ascii="ＭＳ Ｐ明朝" w:eastAsia="ＭＳ Ｐ明朝" w:hAnsi="ＭＳ Ｐ明朝" w:hint="eastAsia"/>
          <w:sz w:val="24"/>
          <w:szCs w:val="24"/>
        </w:rPr>
        <w:t>については</w:t>
      </w:r>
      <w:r w:rsidRPr="007756B4">
        <w:rPr>
          <w:rFonts w:ascii="ＭＳ Ｐ明朝" w:eastAsia="ＭＳ Ｐ明朝" w:hAnsi="ＭＳ Ｐ明朝"/>
          <w:sz w:val="24"/>
          <w:szCs w:val="24"/>
        </w:rPr>
        <w:t>、</w:t>
      </w:r>
      <w:r w:rsidR="00A01DEE" w:rsidRPr="00A01DEE">
        <w:rPr>
          <w:rFonts w:ascii="ＭＳ Ｐ明朝" w:eastAsia="ＭＳ Ｐ明朝" w:hAnsi="ＭＳ Ｐ明朝" w:hint="eastAsia"/>
          <w:sz w:val="24"/>
          <w:szCs w:val="24"/>
        </w:rPr>
        <w:t>その後の「すべての島は逃げ去り、山も見当たらなくなった」という言葉は、その帰還に伴う次の大地震に当てはめる必要があります。</w:t>
      </w:r>
      <w:r w:rsidRPr="007756B4">
        <w:rPr>
          <w:rFonts w:ascii="ＭＳ Ｐ明朝" w:eastAsia="ＭＳ Ｐ明朝" w:hAnsi="ＭＳ Ｐ明朝"/>
          <w:sz w:val="24"/>
          <w:szCs w:val="24"/>
        </w:rPr>
        <w:t>（つまり、上記</w:t>
      </w:r>
      <w:r w:rsidR="00081881">
        <w:rPr>
          <w:rFonts w:ascii="ＭＳ Ｐ明朝" w:eastAsia="ＭＳ Ｐ明朝" w:hAnsi="ＭＳ Ｐ明朝" w:hint="eastAsia"/>
          <w:sz w:val="24"/>
          <w:szCs w:val="24"/>
        </w:rPr>
        <w:t>の</w:t>
      </w:r>
      <w:r w:rsidR="00A01DEE">
        <w:rPr>
          <w:rFonts w:ascii="ＭＳ Ｐ明朝" w:eastAsia="ＭＳ Ｐ明朝" w:hAnsi="ＭＳ Ｐ明朝" w:hint="eastAsia"/>
          <w:sz w:val="24"/>
          <w:szCs w:val="24"/>
        </w:rPr>
        <w:t>#</w:t>
      </w:r>
      <w:r w:rsidRPr="007756B4">
        <w:rPr>
          <w:rFonts w:ascii="ＭＳ Ｐ明朝" w:eastAsia="ＭＳ Ｐ明朝" w:hAnsi="ＭＳ Ｐ明朝"/>
          <w:sz w:val="24"/>
          <w:szCs w:val="24"/>
        </w:rPr>
        <w:t>5</w:t>
      </w:r>
      <w:r w:rsidR="00081881">
        <w:rPr>
          <w:rFonts w:ascii="ＭＳ Ｐ明朝" w:eastAsia="ＭＳ Ｐ明朝" w:hAnsi="ＭＳ Ｐ明朝" w:hint="eastAsia"/>
          <w:sz w:val="24"/>
          <w:szCs w:val="24"/>
        </w:rPr>
        <w:t>＜第七の鉢</w:t>
      </w:r>
      <w:r w:rsidR="00A01DEE">
        <w:rPr>
          <w:rFonts w:ascii="ＭＳ Ｐ明朝" w:eastAsia="ＭＳ Ｐ明朝" w:hAnsi="ＭＳ Ｐ明朝" w:hint="eastAsia"/>
          <w:sz w:val="24"/>
          <w:szCs w:val="24"/>
        </w:rPr>
        <w:t>の</w:t>
      </w:r>
      <w:r w:rsidR="00081881">
        <w:rPr>
          <w:rFonts w:ascii="ＭＳ Ｐ明朝" w:eastAsia="ＭＳ Ｐ明朝" w:hAnsi="ＭＳ Ｐ明朝" w:hint="eastAsia"/>
          <w:sz w:val="24"/>
          <w:szCs w:val="24"/>
        </w:rPr>
        <w:t>裁き</w:t>
      </w:r>
      <w:r w:rsidR="00A01DEE">
        <w:rPr>
          <w:rFonts w:ascii="ＭＳ Ｐ明朝" w:eastAsia="ＭＳ Ｐ明朝" w:hAnsi="ＭＳ Ｐ明朝" w:hint="eastAsia"/>
          <w:sz w:val="24"/>
          <w:szCs w:val="24"/>
        </w:rPr>
        <w:t>に伴う地震</w:t>
      </w:r>
      <w:r w:rsidR="00081881">
        <w:rPr>
          <w:rFonts w:ascii="ＭＳ Ｐ明朝" w:eastAsia="ＭＳ Ｐ明朝" w:hAnsi="ＭＳ Ｐ明朝" w:hint="eastAsia"/>
          <w:sz w:val="24"/>
          <w:szCs w:val="24"/>
        </w:rPr>
        <w:t>＞</w:t>
      </w:r>
      <w:r w:rsidRPr="007756B4">
        <w:rPr>
          <w:rFonts w:ascii="ＭＳ Ｐ明朝" w:eastAsia="ＭＳ Ｐ明朝" w:hAnsi="ＭＳ Ｐ明朝"/>
          <w:sz w:val="24"/>
          <w:szCs w:val="24"/>
        </w:rPr>
        <w:t>ではなく、</w:t>
      </w:r>
      <w:r w:rsidR="00A01DEE">
        <w:rPr>
          <w:rFonts w:ascii="ＭＳ Ｐ明朝" w:eastAsia="ＭＳ Ｐ明朝" w:hAnsi="ＭＳ Ｐ明朝" w:hint="eastAsia"/>
          <w:sz w:val="24"/>
          <w:szCs w:val="24"/>
        </w:rPr>
        <w:t>#</w:t>
      </w:r>
      <w:r w:rsidRPr="007756B4">
        <w:rPr>
          <w:rFonts w:ascii="ＭＳ Ｐ明朝" w:eastAsia="ＭＳ Ｐ明朝" w:hAnsi="ＭＳ Ｐ明朝"/>
          <w:sz w:val="24"/>
          <w:szCs w:val="24"/>
        </w:rPr>
        <w:t>6</w:t>
      </w:r>
      <w:r w:rsidR="00081881">
        <w:rPr>
          <w:rFonts w:ascii="ＭＳ Ｐ明朝" w:eastAsia="ＭＳ Ｐ明朝" w:hAnsi="ＭＳ Ｐ明朝" w:hint="eastAsia"/>
          <w:sz w:val="24"/>
          <w:szCs w:val="24"/>
        </w:rPr>
        <w:t>＜</w:t>
      </w:r>
      <w:r w:rsidR="00081881" w:rsidRPr="00081881">
        <w:rPr>
          <w:rFonts w:ascii="ＭＳ Ｐ明朝" w:eastAsia="ＭＳ Ｐ明朝" w:hAnsi="ＭＳ Ｐ明朝" w:hint="eastAsia"/>
          <w:sz w:val="24"/>
          <w:szCs w:val="24"/>
        </w:rPr>
        <w:t>再臨そのもの</w:t>
      </w:r>
      <w:r w:rsidR="00081881">
        <w:rPr>
          <w:rFonts w:ascii="ＭＳ Ｐ明朝" w:eastAsia="ＭＳ Ｐ明朝" w:hAnsi="ＭＳ Ｐ明朝" w:hint="eastAsia"/>
          <w:sz w:val="24"/>
          <w:szCs w:val="24"/>
        </w:rPr>
        <w:t>に伴う</w:t>
      </w:r>
      <w:r w:rsidR="00A01DEE">
        <w:rPr>
          <w:rFonts w:ascii="ＭＳ Ｐ明朝" w:eastAsia="ＭＳ Ｐ明朝" w:hAnsi="ＭＳ Ｐ明朝" w:hint="eastAsia"/>
          <w:sz w:val="24"/>
          <w:szCs w:val="24"/>
        </w:rPr>
        <w:t>地震</w:t>
      </w:r>
      <w:r w:rsidR="00081881">
        <w:rPr>
          <w:rFonts w:ascii="ＭＳ Ｐ明朝" w:eastAsia="ＭＳ Ｐ明朝" w:hAnsi="ＭＳ Ｐ明朝" w:hint="eastAsia"/>
          <w:sz w:val="24"/>
          <w:szCs w:val="24"/>
        </w:rPr>
        <w:t>＞</w:t>
      </w:r>
      <w:r w:rsidRPr="007756B4">
        <w:rPr>
          <w:rFonts w:ascii="ＭＳ Ｐ明朝" w:eastAsia="ＭＳ Ｐ明朝" w:hAnsi="ＭＳ Ｐ明朝"/>
          <w:sz w:val="24"/>
          <w:szCs w:val="24"/>
        </w:rPr>
        <w:t>です）。この「再臨」の地震は巨大なものであり、その巨大でグローバルな衝撃波の影響を受けない地理的</w:t>
      </w:r>
      <w:r w:rsidR="007F575B">
        <w:rPr>
          <w:rFonts w:ascii="ＭＳ Ｐ明朝" w:eastAsia="ＭＳ Ｐ明朝" w:hAnsi="ＭＳ Ｐ明朝" w:hint="eastAsia"/>
          <w:sz w:val="24"/>
          <w:szCs w:val="24"/>
        </w:rPr>
        <w:t>地物</w:t>
      </w:r>
      <w:r w:rsidRPr="007756B4">
        <w:rPr>
          <w:rFonts w:ascii="ＭＳ Ｐ明朝" w:eastAsia="ＭＳ Ｐ明朝" w:hAnsi="ＭＳ Ｐ明朝"/>
          <w:sz w:val="24"/>
          <w:szCs w:val="24"/>
        </w:rPr>
        <w:t>はほとんどないことを、この言葉は示してい</w:t>
      </w:r>
      <w:r w:rsidR="00AF7F58">
        <w:rPr>
          <w:rFonts w:ascii="ＭＳ Ｐ明朝" w:eastAsia="ＭＳ Ｐ明朝" w:hAnsi="ＭＳ Ｐ明朝" w:hint="eastAsia"/>
          <w:sz w:val="24"/>
          <w:szCs w:val="24"/>
        </w:rPr>
        <w:t>ます</w:t>
      </w:r>
      <w:r w:rsidRPr="007756B4">
        <w:rPr>
          <w:rFonts w:ascii="ＭＳ Ｐ明朝" w:eastAsia="ＭＳ Ｐ明朝" w:hAnsi="ＭＳ Ｐ明朝"/>
          <w:sz w:val="24"/>
          <w:szCs w:val="24"/>
        </w:rPr>
        <w:t>。世界の島々</w:t>
      </w:r>
      <w:r w:rsidRPr="007756B4">
        <w:rPr>
          <w:rFonts w:ascii="ＭＳ Ｐ明朝" w:eastAsia="ＭＳ Ｐ明朝" w:hAnsi="ＭＳ Ｐ明朝" w:hint="eastAsia"/>
          <w:sz w:val="24"/>
          <w:szCs w:val="24"/>
        </w:rPr>
        <w:t>や海岸は、この世界的な出来</w:t>
      </w:r>
      <w:r w:rsidRPr="007756B4">
        <w:rPr>
          <w:rFonts w:ascii="ＭＳ Ｐ明朝" w:eastAsia="ＭＳ Ｐ明朝" w:hAnsi="ＭＳ Ｐ明朝" w:hint="eastAsia"/>
          <w:sz w:val="24"/>
          <w:szCs w:val="24"/>
        </w:rPr>
        <w:lastRenderedPageBreak/>
        <w:t>事の津波によって押し流され、その激しい振動は世界のすべての山々にも影響を与え、その結果、多くの</w:t>
      </w:r>
      <w:r w:rsidR="00806B8E" w:rsidRPr="00806B8E">
        <w:rPr>
          <w:rFonts w:ascii="ＭＳ Ｐ明朝" w:eastAsia="ＭＳ Ｐ明朝" w:hAnsi="ＭＳ Ｐ明朝" w:hint="eastAsia"/>
          <w:sz w:val="24"/>
          <w:szCs w:val="24"/>
        </w:rPr>
        <w:t>高層ビル</w:t>
      </w:r>
      <w:r w:rsidRPr="007756B4">
        <w:rPr>
          <w:rFonts w:ascii="ＭＳ Ｐ明朝" w:eastAsia="ＭＳ Ｐ明朝" w:hAnsi="ＭＳ Ｐ明朝" w:hint="eastAsia"/>
          <w:sz w:val="24"/>
          <w:szCs w:val="24"/>
        </w:rPr>
        <w:t>が地上に崩れ落ちることにな</w:t>
      </w:r>
      <w:r w:rsidR="00725A3F">
        <w:rPr>
          <w:rFonts w:ascii="ＭＳ Ｐ明朝" w:eastAsia="ＭＳ Ｐ明朝" w:hAnsi="ＭＳ Ｐ明朝" w:hint="eastAsia"/>
          <w:sz w:val="24"/>
          <w:szCs w:val="24"/>
        </w:rPr>
        <w:t>りま</w:t>
      </w:r>
      <w:r w:rsidRPr="007756B4">
        <w:rPr>
          <w:rFonts w:ascii="ＭＳ Ｐ明朝" w:eastAsia="ＭＳ Ｐ明朝" w:hAnsi="ＭＳ Ｐ明朝" w:hint="eastAsia"/>
          <w:sz w:val="24"/>
          <w:szCs w:val="24"/>
        </w:rPr>
        <w:t>す。</w:t>
      </w:r>
      <w:r w:rsidR="007F575B">
        <w:rPr>
          <w:rFonts w:ascii="ＭＳ Ｐ明朝" w:eastAsia="ＭＳ Ｐ明朝" w:hAnsi="ＭＳ Ｐ明朝" w:hint="eastAsia"/>
          <w:sz w:val="24"/>
          <w:szCs w:val="24"/>
        </w:rPr>
        <w:t>ですから、</w:t>
      </w:r>
      <w:r w:rsidRPr="007756B4">
        <w:rPr>
          <w:rFonts w:ascii="ＭＳ Ｐ明朝" w:eastAsia="ＭＳ Ｐ明朝" w:hAnsi="ＭＳ Ｐ明朝"/>
          <w:sz w:val="24"/>
          <w:szCs w:val="24"/>
        </w:rPr>
        <w:t>第七の鉢の</w:t>
      </w:r>
      <w:r w:rsidR="00A42314">
        <w:rPr>
          <w:rFonts w:ascii="ＭＳ Ｐ明朝" w:eastAsia="ＭＳ Ｐ明朝" w:hAnsi="ＭＳ Ｐ明朝" w:hint="eastAsia"/>
          <w:sz w:val="24"/>
          <w:szCs w:val="24"/>
        </w:rPr>
        <w:t>裁き</w:t>
      </w:r>
      <w:r w:rsidRPr="007756B4">
        <w:rPr>
          <w:rFonts w:ascii="ＭＳ Ｐ明朝" w:eastAsia="ＭＳ Ｐ明朝" w:hAnsi="ＭＳ Ｐ明朝"/>
          <w:sz w:val="24"/>
          <w:szCs w:val="24"/>
        </w:rPr>
        <w:t>の第四の出来事は、第六の封印（</w:t>
      </w:r>
      <w:hyperlink r:id="rId229" w:anchor="6:12" w:tooltip="（12）小羊が第六の封印を解いた時、わたしが見ていると、大地震が起って、太陽は毛織の荒布のように黒くなり、月は全面、血のようになり、(13)天の星は、いちじくのまだ青い実が大風に揺られて振り落されるように、地に落ちた。(14)天は巻物が巻かれるように消えていき、すべての山と島とはその場所から移されてしまった。(15)地の王たち、高官、千卒長、富める者、勇者、奴隷、自由人らはみな、ほら穴や山の岩かげに、身をかくした。(16)そして、山と岩とにむかって言った、「さあ、われわれをおおって、御座にいますかたの御顔…" w:history="1">
        <w:r w:rsidR="00914822" w:rsidRPr="00044057">
          <w:rPr>
            <w:rStyle w:val="a7"/>
            <w:rFonts w:ascii="ＭＳ Ｐ明朝" w:eastAsia="ＭＳ Ｐ明朝" w:hAnsi="ＭＳ Ｐ明朝"/>
            <w:sz w:val="24"/>
            <w:szCs w:val="24"/>
          </w:rPr>
          <w:t>黙示録</w:t>
        </w:r>
        <w:r w:rsidRPr="00044057">
          <w:rPr>
            <w:rStyle w:val="a7"/>
            <w:rFonts w:ascii="ＭＳ Ｐ明朝" w:eastAsia="ＭＳ Ｐ明朝" w:hAnsi="ＭＳ Ｐ明朝"/>
            <w:sz w:val="24"/>
            <w:szCs w:val="24"/>
          </w:rPr>
          <w:t>6</w:t>
        </w:r>
        <w:r w:rsidR="00A42314" w:rsidRPr="00044057">
          <w:rPr>
            <w:rStyle w:val="a7"/>
            <w:rFonts w:ascii="ＭＳ Ｐ明朝" w:eastAsia="ＭＳ Ｐ明朝" w:hAnsi="ＭＳ Ｐ明朝"/>
            <w:sz w:val="24"/>
            <w:szCs w:val="24"/>
          </w:rPr>
          <w:t>章</w:t>
        </w:r>
        <w:r w:rsidRPr="00044057">
          <w:rPr>
            <w:rStyle w:val="a7"/>
            <w:rFonts w:ascii="ＭＳ Ｐ明朝" w:eastAsia="ＭＳ Ｐ明朝" w:hAnsi="ＭＳ Ｐ明朝"/>
            <w:sz w:val="24"/>
            <w:szCs w:val="24"/>
          </w:rPr>
          <w:t>12-17</w:t>
        </w:r>
        <w:r w:rsidR="00A42314" w:rsidRPr="00044057">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）の再臨の記述で言及されている地震と同じであり、</w:t>
      </w:r>
      <w:r w:rsidRPr="00B44E88">
        <w:rPr>
          <w:rFonts w:ascii="ＭＳ Ｐ明朝" w:eastAsia="ＭＳ Ｐ明朝" w:hAnsi="ＭＳ Ｐ明朝"/>
          <w:sz w:val="24"/>
          <w:szCs w:val="24"/>
        </w:rPr>
        <w:t>主の再臨の前</w:t>
      </w:r>
      <w:r w:rsidRPr="007756B4">
        <w:rPr>
          <w:rFonts w:ascii="ＭＳ Ｐ明朝" w:eastAsia="ＭＳ Ｐ明朝" w:hAnsi="ＭＳ Ｐ明朝"/>
          <w:sz w:val="24"/>
          <w:szCs w:val="24"/>
        </w:rPr>
        <w:t>兆として預言にしばしば言及されている出来事です（</w:t>
      </w:r>
      <w:hyperlink r:id="rId230" w:anchor="2:21" w:tooltip="岩のほら穴や、がけの裂け目にはいり、主が立って地を脅かされるとき、主の恐るべきみ前と、その威光の輝きとを避ける。 " w:history="1">
        <w:r w:rsidR="00A42314" w:rsidRPr="0038008F">
          <w:rPr>
            <w:rStyle w:val="a7"/>
            <w:rFonts w:ascii="ＭＳ Ｐ明朝" w:eastAsia="ＭＳ Ｐ明朝" w:hAnsi="ＭＳ Ｐ明朝"/>
            <w:sz w:val="24"/>
            <w:szCs w:val="24"/>
          </w:rPr>
          <w:t>イザヤ</w:t>
        </w:r>
        <w:r w:rsidRPr="0038008F">
          <w:rPr>
            <w:rStyle w:val="a7"/>
            <w:rFonts w:ascii="ＭＳ Ｐ明朝" w:eastAsia="ＭＳ Ｐ明朝" w:hAnsi="ＭＳ Ｐ明朝"/>
            <w:sz w:val="24"/>
            <w:szCs w:val="24"/>
          </w:rPr>
          <w:t>2</w:t>
        </w:r>
        <w:r w:rsidR="00A42314" w:rsidRPr="0038008F">
          <w:rPr>
            <w:rStyle w:val="a7"/>
            <w:rFonts w:ascii="ＭＳ Ｐ明朝" w:eastAsia="ＭＳ Ｐ明朝" w:hAnsi="ＭＳ Ｐ明朝"/>
            <w:sz w:val="24"/>
            <w:szCs w:val="24"/>
          </w:rPr>
          <w:t>章</w:t>
        </w:r>
        <w:r w:rsidRPr="0038008F">
          <w:rPr>
            <w:rStyle w:val="a7"/>
            <w:rFonts w:ascii="ＭＳ Ｐ明朝" w:eastAsia="ＭＳ Ｐ明朝" w:hAnsi="ＭＳ Ｐ明朝"/>
            <w:sz w:val="24"/>
            <w:szCs w:val="24"/>
          </w:rPr>
          <w:t>21</w:t>
        </w:r>
        <w:r w:rsidR="00A42314" w:rsidRPr="0038008F">
          <w:rPr>
            <w:rStyle w:val="a7"/>
            <w:rFonts w:ascii="ＭＳ Ｐ明朝" w:eastAsia="ＭＳ Ｐ明朝" w:hAnsi="ＭＳ Ｐ明朝"/>
            <w:sz w:val="24"/>
            <w:szCs w:val="24"/>
          </w:rPr>
          <w:t>節</w:t>
        </w:r>
      </w:hyperlink>
      <w:r w:rsidR="00A42314">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231" w:anchor="24:18" w:tooltip="恐れの声をのがれる者は落し穴に陥り、落し穴から出る者はわなに捕えられる。天の窓は開け、地の基が震い動くからである。 地は全く砕け、地は裂け、地は激しく震い、 地は酔いどれのようによろめき、仮小屋のようにゆり動く。そのとがはその上に重く、ついに倒れて再び起きあがることはない。 " w:history="1">
        <w:r w:rsidRPr="0038008F">
          <w:rPr>
            <w:rStyle w:val="a7"/>
            <w:rFonts w:ascii="ＭＳ Ｐ明朝" w:eastAsia="ＭＳ Ｐ明朝" w:hAnsi="ＭＳ Ｐ明朝"/>
            <w:sz w:val="24"/>
            <w:szCs w:val="24"/>
          </w:rPr>
          <w:t>24</w:t>
        </w:r>
        <w:r w:rsidR="00A42314" w:rsidRPr="0038008F">
          <w:rPr>
            <w:rStyle w:val="a7"/>
            <w:rFonts w:ascii="ＭＳ Ｐ明朝" w:eastAsia="ＭＳ Ｐ明朝" w:hAnsi="ＭＳ Ｐ明朝"/>
            <w:sz w:val="24"/>
            <w:szCs w:val="24"/>
          </w:rPr>
          <w:t>章</w:t>
        </w:r>
        <w:r w:rsidRPr="0038008F">
          <w:rPr>
            <w:rStyle w:val="a7"/>
            <w:rFonts w:ascii="ＭＳ Ｐ明朝" w:eastAsia="ＭＳ Ｐ明朝" w:hAnsi="ＭＳ Ｐ明朝"/>
            <w:sz w:val="24"/>
            <w:szCs w:val="24"/>
          </w:rPr>
          <w:t>18-20</w:t>
        </w:r>
        <w:r w:rsidR="00A42314" w:rsidRPr="0038008F">
          <w:rPr>
            <w:rStyle w:val="a7"/>
            <w:rFonts w:ascii="ＭＳ Ｐ明朝" w:eastAsia="ＭＳ Ｐ明朝" w:hAnsi="ＭＳ Ｐ明朝"/>
            <w:sz w:val="24"/>
            <w:szCs w:val="24"/>
          </w:rPr>
          <w:t>節</w:t>
        </w:r>
      </w:hyperlink>
      <w:r w:rsidR="00A42314">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232" w:anchor="29:6" w:tooltip="すなわち万軍の主は雷、地震、大いなる叫び、つむじ風、暴風および焼きつくす火の炎をもって臨まれる。 " w:history="1">
        <w:r w:rsidRPr="0038008F">
          <w:rPr>
            <w:rStyle w:val="a7"/>
            <w:rFonts w:ascii="ＭＳ Ｐ明朝" w:eastAsia="ＭＳ Ｐ明朝" w:hAnsi="ＭＳ Ｐ明朝"/>
            <w:sz w:val="24"/>
            <w:szCs w:val="24"/>
          </w:rPr>
          <w:t>29</w:t>
        </w:r>
        <w:r w:rsidR="00A42314" w:rsidRPr="0038008F">
          <w:rPr>
            <w:rStyle w:val="a7"/>
            <w:rFonts w:ascii="ＭＳ Ｐ明朝" w:eastAsia="ＭＳ Ｐ明朝" w:hAnsi="ＭＳ Ｐ明朝"/>
            <w:sz w:val="24"/>
            <w:szCs w:val="24"/>
          </w:rPr>
          <w:t>章</w:t>
        </w:r>
        <w:r w:rsidRPr="0038008F">
          <w:rPr>
            <w:rStyle w:val="a7"/>
            <w:rFonts w:ascii="ＭＳ Ｐ明朝" w:eastAsia="ＭＳ Ｐ明朝" w:hAnsi="ＭＳ Ｐ明朝"/>
            <w:sz w:val="24"/>
            <w:szCs w:val="24"/>
          </w:rPr>
          <w:t>6</w:t>
        </w:r>
        <w:r w:rsidR="00A42314" w:rsidRPr="0038008F">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233" w:anchor="38:19" w:tooltip="わたしは、わがねたみと、燃えたつ怒りとをもって言う。その日には必ずイスラエルの地に、大いなる震動があり、 海の魚、空の鳥、野の獣、すべての地に這うもの、地のおもてにあるすべての人は、わが前に打ち震える。また山々はくずれ、がけは落ち、すべての石がきは地に倒れる。 " w:history="1">
        <w:r w:rsidR="00A42314" w:rsidRPr="0038008F">
          <w:rPr>
            <w:rStyle w:val="a7"/>
            <w:rFonts w:ascii="ＭＳ Ｐ明朝" w:eastAsia="ＭＳ Ｐ明朝" w:hAnsi="ＭＳ Ｐ明朝"/>
            <w:sz w:val="24"/>
            <w:szCs w:val="24"/>
          </w:rPr>
          <w:t>エゼキエル</w:t>
        </w:r>
        <w:r w:rsidRPr="0038008F">
          <w:rPr>
            <w:rStyle w:val="a7"/>
            <w:rFonts w:ascii="ＭＳ Ｐ明朝" w:eastAsia="ＭＳ Ｐ明朝" w:hAnsi="ＭＳ Ｐ明朝"/>
            <w:sz w:val="24"/>
            <w:szCs w:val="24"/>
          </w:rPr>
          <w:t>38</w:t>
        </w:r>
        <w:r w:rsidR="00A42314" w:rsidRPr="0038008F">
          <w:rPr>
            <w:rStyle w:val="a7"/>
            <w:rFonts w:ascii="ＭＳ Ｐ明朝" w:eastAsia="ＭＳ Ｐ明朝" w:hAnsi="ＭＳ Ｐ明朝"/>
            <w:sz w:val="24"/>
            <w:szCs w:val="24"/>
          </w:rPr>
          <w:t>章</w:t>
        </w:r>
        <w:r w:rsidRPr="0038008F">
          <w:rPr>
            <w:rStyle w:val="a7"/>
            <w:rFonts w:ascii="ＭＳ Ｐ明朝" w:eastAsia="ＭＳ Ｐ明朝" w:hAnsi="ＭＳ Ｐ明朝"/>
            <w:sz w:val="24"/>
            <w:szCs w:val="24"/>
          </w:rPr>
          <w:t>19-20</w:t>
        </w:r>
        <w:r w:rsidR="00A42314" w:rsidRPr="0038008F">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234" w:anchor="3:16" w:tooltip="主はシオンから大声で叫び、エルサレムから声を出される。天も地もふるい動く。しかし主はその民の避け所、イスラエルの人々のとりでである。 " w:history="1">
        <w:r w:rsidR="00A42314" w:rsidRPr="0038008F">
          <w:rPr>
            <w:rStyle w:val="a7"/>
            <w:rFonts w:ascii="ＭＳ Ｐ明朝" w:eastAsia="ＭＳ Ｐ明朝" w:hAnsi="ＭＳ Ｐ明朝"/>
            <w:sz w:val="24"/>
            <w:szCs w:val="24"/>
          </w:rPr>
          <w:t>ヨエル</w:t>
        </w:r>
        <w:r w:rsidRPr="0038008F">
          <w:rPr>
            <w:rStyle w:val="a7"/>
            <w:rFonts w:ascii="ＭＳ Ｐ明朝" w:eastAsia="ＭＳ Ｐ明朝" w:hAnsi="ＭＳ Ｐ明朝"/>
            <w:sz w:val="24"/>
            <w:szCs w:val="24"/>
          </w:rPr>
          <w:t>3</w:t>
        </w:r>
        <w:r w:rsidR="00A42314" w:rsidRPr="0038008F">
          <w:rPr>
            <w:rStyle w:val="a7"/>
            <w:rFonts w:ascii="ＭＳ Ｐ明朝" w:eastAsia="ＭＳ Ｐ明朝" w:hAnsi="ＭＳ Ｐ明朝"/>
            <w:sz w:val="24"/>
            <w:szCs w:val="24"/>
          </w:rPr>
          <w:t>章</w:t>
        </w:r>
        <w:r w:rsidRPr="0038008F">
          <w:rPr>
            <w:rStyle w:val="a7"/>
            <w:rFonts w:ascii="ＭＳ Ｐ明朝" w:eastAsia="ＭＳ Ｐ明朝" w:hAnsi="ＭＳ Ｐ明朝"/>
            <w:sz w:val="24"/>
            <w:szCs w:val="24"/>
          </w:rPr>
          <w:t>16</w:t>
        </w:r>
        <w:r w:rsidR="00A42314" w:rsidRPr="0038008F">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235" w:anchor="2:6" w:tooltip="万軍の主はこう言われる、しばらくして、いま一度、わたしは天と、地と、海と、かわいた地とを震う。 わたしはまた万国民を震う。万国民の財宝は、はいって来て、わたしは栄光をこの家に満たすと、万軍の主は言われる。 " w:history="1">
        <w:r w:rsidR="00A42314" w:rsidRPr="0038008F">
          <w:rPr>
            <w:rStyle w:val="a7"/>
            <w:rFonts w:ascii="ＭＳ Ｐ明朝" w:eastAsia="ＭＳ Ｐ明朝" w:hAnsi="ＭＳ Ｐ明朝"/>
            <w:sz w:val="24"/>
            <w:szCs w:val="24"/>
          </w:rPr>
          <w:t>ハガイ</w:t>
        </w:r>
        <w:r w:rsidRPr="0038008F">
          <w:rPr>
            <w:rStyle w:val="a7"/>
            <w:rFonts w:ascii="ＭＳ Ｐ明朝" w:eastAsia="ＭＳ Ｐ明朝" w:hAnsi="ＭＳ Ｐ明朝"/>
            <w:sz w:val="24"/>
            <w:szCs w:val="24"/>
          </w:rPr>
          <w:t>2</w:t>
        </w:r>
        <w:r w:rsidR="00A42314" w:rsidRPr="0038008F">
          <w:rPr>
            <w:rStyle w:val="a7"/>
            <w:rFonts w:ascii="ＭＳ Ｐ明朝" w:eastAsia="ＭＳ Ｐ明朝" w:hAnsi="ＭＳ Ｐ明朝"/>
            <w:sz w:val="24"/>
            <w:szCs w:val="24"/>
          </w:rPr>
          <w:t>章</w:t>
        </w:r>
        <w:r w:rsidRPr="0038008F">
          <w:rPr>
            <w:rStyle w:val="a7"/>
            <w:rFonts w:ascii="ＭＳ Ｐ明朝" w:eastAsia="ＭＳ Ｐ明朝" w:hAnsi="ＭＳ Ｐ明朝"/>
            <w:sz w:val="24"/>
            <w:szCs w:val="24"/>
          </w:rPr>
          <w:t>6-7</w:t>
        </w:r>
        <w:r w:rsidR="00A42314" w:rsidRPr="0038008F">
          <w:rPr>
            <w:rStyle w:val="a7"/>
            <w:rFonts w:ascii="ＭＳ Ｐ明朝" w:eastAsia="ＭＳ Ｐ明朝" w:hAnsi="ＭＳ Ｐ明朝"/>
            <w:sz w:val="24"/>
            <w:szCs w:val="24"/>
          </w:rPr>
          <w:t>節</w:t>
        </w:r>
      </w:hyperlink>
      <w:r w:rsidR="00A42314">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236" w:anchor="2:21" w:tooltip="「ユダの総督ゼルバベルに告げて言え、わたしは天と地を震う。 " w:history="1">
        <w:r w:rsidRPr="0038008F">
          <w:rPr>
            <w:rStyle w:val="a7"/>
            <w:rFonts w:ascii="ＭＳ Ｐ明朝" w:eastAsia="ＭＳ Ｐ明朝" w:hAnsi="ＭＳ Ｐ明朝"/>
            <w:sz w:val="24"/>
            <w:szCs w:val="24"/>
          </w:rPr>
          <w:t>2</w:t>
        </w:r>
        <w:r w:rsidR="00A42314" w:rsidRPr="0038008F">
          <w:rPr>
            <w:rStyle w:val="a7"/>
            <w:rFonts w:ascii="ＭＳ Ｐ明朝" w:eastAsia="ＭＳ Ｐ明朝" w:hAnsi="ＭＳ Ｐ明朝"/>
            <w:sz w:val="24"/>
            <w:szCs w:val="24"/>
          </w:rPr>
          <w:t>章</w:t>
        </w:r>
        <w:r w:rsidRPr="0038008F">
          <w:rPr>
            <w:rStyle w:val="a7"/>
            <w:rFonts w:ascii="ＭＳ Ｐ明朝" w:eastAsia="ＭＳ Ｐ明朝" w:hAnsi="ＭＳ Ｐ明朝"/>
            <w:sz w:val="24"/>
            <w:szCs w:val="24"/>
          </w:rPr>
          <w:t>21</w:t>
        </w:r>
        <w:r w:rsidR="00A42314" w:rsidRPr="0038008F">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r w:rsidR="00A42314">
        <w:rPr>
          <w:rFonts w:ascii="ＭＳ Ｐ明朝" w:eastAsia="ＭＳ Ｐ明朝" w:hAnsi="ＭＳ Ｐ明朝" w:hint="eastAsia"/>
          <w:sz w:val="24"/>
          <w:szCs w:val="24"/>
        </w:rPr>
        <w:t>参照</w:t>
      </w:r>
      <w:r w:rsidRPr="007756B4">
        <w:rPr>
          <w:rFonts w:ascii="ＭＳ Ｐ明朝" w:eastAsia="ＭＳ Ｐ明朝" w:hAnsi="ＭＳ Ｐ明朝"/>
          <w:sz w:val="24"/>
          <w:szCs w:val="24"/>
        </w:rPr>
        <w:t xml:space="preserve">. </w:t>
      </w:r>
      <w:hyperlink r:id="rId237" w:anchor="14:1" w:tooltip="（1）見よ、主の日が来る… (4)その日には彼の足が、東の方エルサレムの前にあるオリブ山の上に立つ。そしてオリブ山は、非常に広い一つの谷によって、東から西に二つに裂け、その山の半ばは北に、半ばは南に移り、(5)わが山の谷はふさがれる。裂けた山の谷が、そのかたわらに接触するからである。そして、あなたがたはユダの王ウジヤの世に、地震を避けて逃げたように逃げる。こうして、あなたがたの神、主はこられる、もろもろの聖者と共にこられる。(6)その日には、寒さも霜もない。(7)そこには長い連続した日がある（主はこれを知…" w:history="1">
        <w:r w:rsidR="000204DD" w:rsidRPr="00044057">
          <w:rPr>
            <w:rStyle w:val="a7"/>
            <w:rFonts w:ascii="ＭＳ Ｐ明朝" w:eastAsia="ＭＳ Ｐ明朝" w:hAnsi="ＭＳ Ｐ明朝"/>
            <w:sz w:val="24"/>
            <w:szCs w:val="24"/>
          </w:rPr>
          <w:t>ゼカリヤ14章1-7節</w:t>
        </w:r>
      </w:hyperlink>
      <w:r w:rsidRPr="007756B4">
        <w:rPr>
          <w:rFonts w:ascii="ＭＳ Ｐ明朝" w:eastAsia="ＭＳ Ｐ明朝" w:hAnsi="ＭＳ Ｐ明朝"/>
          <w:sz w:val="24"/>
          <w:szCs w:val="24"/>
        </w:rPr>
        <w:t>) 山、島、地、空が「逃げる」ことは、裁きを行うために主が来られた時に伴う</w:t>
      </w:r>
      <w:r w:rsidR="00A42314">
        <w:rPr>
          <w:rFonts w:ascii="ＭＳ Ｐ明朝" w:eastAsia="ＭＳ Ｐ明朝" w:hAnsi="ＭＳ Ｐ明朝" w:hint="eastAsia"/>
          <w:sz w:val="24"/>
          <w:szCs w:val="24"/>
        </w:rPr>
        <w:t>現象</w:t>
      </w:r>
      <w:r w:rsidRPr="007756B4">
        <w:rPr>
          <w:rFonts w:ascii="ＭＳ Ｐ明朝" w:eastAsia="ＭＳ Ｐ明朝" w:hAnsi="ＭＳ Ｐ明朝"/>
          <w:sz w:val="24"/>
          <w:szCs w:val="24"/>
        </w:rPr>
        <w:t>です（</w:t>
      </w:r>
      <w:hyperlink r:id="rId238" w:anchor="20:11" w:tooltip="また見ていると、大きな白い御座があり、そこにいますかたがあった。天も地も御顔の前から逃げ去って、あとかたもなくなった。 " w:history="1">
        <w:r w:rsidR="00A42314" w:rsidRPr="0038008F">
          <w:rPr>
            <w:rStyle w:val="a7"/>
            <w:rFonts w:ascii="ＭＳ Ｐ明朝" w:eastAsia="ＭＳ Ｐ明朝" w:hAnsi="ＭＳ Ｐ明朝"/>
            <w:sz w:val="24"/>
            <w:szCs w:val="24"/>
          </w:rPr>
          <w:t>黙示録</w:t>
        </w:r>
        <w:r w:rsidRPr="0038008F">
          <w:rPr>
            <w:rStyle w:val="a7"/>
            <w:rFonts w:ascii="ＭＳ Ｐ明朝" w:eastAsia="ＭＳ Ｐ明朝" w:hAnsi="ＭＳ Ｐ明朝"/>
            <w:sz w:val="24"/>
            <w:szCs w:val="24"/>
          </w:rPr>
          <w:t>20</w:t>
        </w:r>
        <w:r w:rsidR="00A42314" w:rsidRPr="0038008F">
          <w:rPr>
            <w:rStyle w:val="a7"/>
            <w:rFonts w:ascii="ＭＳ Ｐ明朝" w:eastAsia="ＭＳ Ｐ明朝" w:hAnsi="ＭＳ Ｐ明朝"/>
            <w:sz w:val="24"/>
            <w:szCs w:val="24"/>
          </w:rPr>
          <w:t>章</w:t>
        </w:r>
        <w:r w:rsidRPr="0038008F">
          <w:rPr>
            <w:rStyle w:val="a7"/>
            <w:rFonts w:ascii="ＭＳ Ｐ明朝" w:eastAsia="ＭＳ Ｐ明朝" w:hAnsi="ＭＳ Ｐ明朝"/>
            <w:sz w:val="24"/>
            <w:szCs w:val="24"/>
          </w:rPr>
          <w:t>11</w:t>
        </w:r>
        <w:r w:rsidR="00A42314" w:rsidRPr="0038008F">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239" w:anchor="3:10" w:tooltip="しかし、主の日は盗人のように襲って来る。その日には、天は大音響をたてて消え去り、天体は焼けてくずれ、地とその上に造り出されたものも、みな焼きつくされるであろう。 " w:history="1">
        <w:r w:rsidR="00A42314" w:rsidRPr="000204DD">
          <w:rPr>
            <w:rStyle w:val="a7"/>
            <w:rFonts w:ascii="ＭＳ Ｐ明朝" w:eastAsia="ＭＳ Ｐ明朝" w:hAnsi="ＭＳ Ｐ明朝"/>
            <w:sz w:val="24"/>
            <w:szCs w:val="24"/>
          </w:rPr>
          <w:t>第二ペテロ</w:t>
        </w:r>
        <w:r w:rsidRPr="000204DD">
          <w:rPr>
            <w:rStyle w:val="a7"/>
            <w:rFonts w:ascii="ＭＳ Ｐ明朝" w:eastAsia="ＭＳ Ｐ明朝" w:hAnsi="ＭＳ Ｐ明朝"/>
            <w:sz w:val="24"/>
            <w:szCs w:val="24"/>
          </w:rPr>
          <w:t>3</w:t>
        </w:r>
        <w:r w:rsidR="00A42314" w:rsidRPr="000204DD">
          <w:rPr>
            <w:rStyle w:val="a7"/>
            <w:rFonts w:ascii="ＭＳ Ｐ明朝" w:eastAsia="ＭＳ Ｐ明朝" w:hAnsi="ＭＳ Ｐ明朝"/>
            <w:sz w:val="24"/>
            <w:szCs w:val="24"/>
          </w:rPr>
          <w:t>章</w:t>
        </w:r>
        <w:r w:rsidRPr="000204DD">
          <w:rPr>
            <w:rStyle w:val="a7"/>
            <w:rFonts w:ascii="ＭＳ Ｐ明朝" w:eastAsia="ＭＳ Ｐ明朝" w:hAnsi="ＭＳ Ｐ明朝"/>
            <w:sz w:val="24"/>
            <w:szCs w:val="24"/>
          </w:rPr>
          <w:t>10</w:t>
        </w:r>
        <w:r w:rsidR="00A42314" w:rsidRPr="000204DD">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参照）。</w:t>
      </w:r>
    </w:p>
    <w:p w14:paraId="06438AAD" w14:textId="77777777" w:rsidR="00401B4D" w:rsidRPr="00A42314" w:rsidRDefault="00401B4D" w:rsidP="00BB4B4A">
      <w:pPr>
        <w:spacing w:line="240" w:lineRule="atLeast"/>
        <w:rPr>
          <w:rFonts w:ascii="ＭＳ Ｐ明朝" w:eastAsia="ＭＳ Ｐ明朝" w:hAnsi="ＭＳ Ｐ明朝"/>
          <w:sz w:val="24"/>
          <w:szCs w:val="24"/>
        </w:rPr>
      </w:pPr>
    </w:p>
    <w:p w14:paraId="46A91D44" w14:textId="77777777" w:rsidR="00C72E87" w:rsidRDefault="00A42314" w:rsidP="00C72E87">
      <w:pPr>
        <w:spacing w:line="240" w:lineRule="atLeast"/>
        <w:ind w:left="240" w:firstLine="240"/>
        <w:rPr>
          <w:rFonts w:ascii="ＭＳ Ｐ明朝" w:eastAsia="ＭＳ Ｐ明朝" w:hAnsi="ＭＳ Ｐ明朝"/>
          <w:sz w:val="24"/>
          <w:szCs w:val="24"/>
        </w:rPr>
      </w:pPr>
      <w:r w:rsidRPr="00A42314">
        <w:rPr>
          <w:rFonts w:ascii="BIZ UDPゴシック" w:eastAsia="BIZ UDPゴシック" w:hAnsi="BIZ UDPゴシック" w:hint="eastAsia"/>
          <w:sz w:val="24"/>
          <w:szCs w:val="24"/>
        </w:rPr>
        <w:t>小羊が第六の封印を解いた時、わたしが見ていると、大地震が起って、太陽は毛織の荒布のように黒くなり、月は全面、血のようになり、</w:t>
      </w:r>
      <w:r w:rsidRPr="00A42314">
        <w:rPr>
          <w:rFonts w:ascii="BIZ UDPゴシック" w:eastAsia="BIZ UDPゴシック" w:hAnsi="BIZ UDPゴシック"/>
          <w:sz w:val="24"/>
          <w:szCs w:val="24"/>
        </w:rPr>
        <w:t xml:space="preserve"> 天の星は、いちじくのまだ青い実が大風に揺られて振り落されるように、地に落ちた。 天は巻物が巻かれるように消えていき、</w:t>
      </w:r>
      <w:r w:rsidRPr="00E71995">
        <w:rPr>
          <w:rFonts w:ascii="HGP明朝E" w:eastAsia="HGP明朝E" w:hAnsi="HGP明朝E"/>
          <w:b/>
          <w:bCs/>
          <w:sz w:val="24"/>
          <w:szCs w:val="24"/>
        </w:rPr>
        <w:t xml:space="preserve">すべての山と島とはその場所から移されてしまった。 </w:t>
      </w:r>
      <w:r w:rsidRPr="00A42314">
        <w:rPr>
          <w:rFonts w:ascii="BIZ UDPゴシック" w:eastAsia="BIZ UDPゴシック" w:hAnsi="BIZ UDPゴシック"/>
          <w:sz w:val="24"/>
          <w:szCs w:val="24"/>
        </w:rPr>
        <w:t>地の王たち、高官、千卒長、富める者、勇者、奴隷、自由人らはみな、ほら穴や山の岩かげに、身をかくした。 そして、山と岩とにむかって言った、「さあ、われわれをおおって、御座にいますかたの御顔と小羊の怒りとから、かくまってくれ</w:t>
      </w:r>
      <w:r w:rsidRPr="00A42314">
        <w:rPr>
          <w:rFonts w:ascii="BIZ UDPゴシック" w:eastAsia="BIZ UDPゴシック" w:hAnsi="BIZ UDPゴシック" w:hint="eastAsia"/>
          <w:sz w:val="24"/>
          <w:szCs w:val="24"/>
        </w:rPr>
        <w:t>。</w:t>
      </w:r>
      <w:r w:rsidRPr="00A42314">
        <w:rPr>
          <w:rFonts w:ascii="BIZ UDPゴシック" w:eastAsia="BIZ UDPゴシック" w:hAnsi="BIZ UDPゴシック"/>
          <w:sz w:val="24"/>
          <w:szCs w:val="24"/>
        </w:rPr>
        <w:t xml:space="preserve"> 御怒りの大いなる日が、すでにきたのだ。だれが、その前に立つことができようか」。</w:t>
      </w:r>
      <w:r w:rsidRPr="00A42314">
        <w:rPr>
          <w:rFonts w:ascii="ＭＳ Ｐ明朝" w:eastAsia="ＭＳ Ｐ明朝" w:hAnsi="ＭＳ Ｐ明朝"/>
          <w:sz w:val="24"/>
          <w:szCs w:val="24"/>
        </w:rPr>
        <w:t xml:space="preserve"> (</w:t>
      </w:r>
      <w:r w:rsidR="00401B4D" w:rsidRPr="007756B4">
        <w:rPr>
          <w:rFonts w:ascii="ＭＳ Ｐ明朝" w:eastAsia="ＭＳ Ｐ明朝" w:hAnsi="ＭＳ Ｐ明朝" w:hint="eastAsia"/>
          <w:sz w:val="24"/>
          <w:szCs w:val="24"/>
        </w:rPr>
        <w:t>黙示録</w:t>
      </w:r>
      <w:r w:rsidR="00401B4D" w:rsidRPr="007756B4">
        <w:rPr>
          <w:rFonts w:ascii="ＭＳ Ｐ明朝" w:eastAsia="ＭＳ Ｐ明朝" w:hAnsi="ＭＳ Ｐ明朝"/>
          <w:sz w:val="24"/>
          <w:szCs w:val="24"/>
        </w:rPr>
        <w:t>6</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12-17</w:t>
      </w:r>
      <w:r>
        <w:rPr>
          <w:rFonts w:ascii="ＭＳ Ｐ明朝" w:eastAsia="ＭＳ Ｐ明朝" w:hAnsi="ＭＳ Ｐ明朝" w:hint="eastAsia"/>
          <w:sz w:val="24"/>
          <w:szCs w:val="24"/>
        </w:rPr>
        <w:t>節)</w:t>
      </w:r>
    </w:p>
    <w:p w14:paraId="56668A95" w14:textId="77777777" w:rsidR="00C72E87" w:rsidRDefault="00C72E87" w:rsidP="00C72E87">
      <w:pPr>
        <w:spacing w:line="240" w:lineRule="atLeast"/>
        <w:ind w:left="240" w:firstLine="240"/>
        <w:rPr>
          <w:rFonts w:ascii="ＭＳ Ｐ明朝" w:eastAsia="ＭＳ Ｐ明朝" w:hAnsi="ＭＳ Ｐ明朝"/>
          <w:sz w:val="24"/>
          <w:szCs w:val="24"/>
        </w:rPr>
      </w:pPr>
    </w:p>
    <w:p w14:paraId="2159A013" w14:textId="60D4950A" w:rsidR="00401B4D" w:rsidRPr="007756B4" w:rsidRDefault="00401B4D" w:rsidP="008C22E2">
      <w:pPr>
        <w:spacing w:line="240" w:lineRule="atLeast"/>
        <w:ind w:firstLine="240"/>
        <w:rPr>
          <w:rFonts w:ascii="ＭＳ Ｐ明朝" w:eastAsia="ＭＳ Ｐ明朝" w:hAnsi="ＭＳ Ｐ明朝"/>
          <w:sz w:val="24"/>
          <w:szCs w:val="24"/>
        </w:rPr>
      </w:pPr>
      <w:r w:rsidRPr="008B09D7">
        <w:rPr>
          <w:rFonts w:ascii="HGP明朝E" w:eastAsia="HGP明朝E" w:hAnsi="HGP明朝E" w:hint="eastAsia"/>
          <w:sz w:val="24"/>
          <w:szCs w:val="24"/>
        </w:rPr>
        <w:t>雹（ひょう）</w:t>
      </w:r>
      <w:r w:rsidR="00E71995" w:rsidRPr="008B09D7">
        <w:rPr>
          <w:rFonts w:ascii="HGP明朝E" w:eastAsia="HGP明朝E" w:hAnsi="HGP明朝E" w:hint="eastAsia"/>
          <w:sz w:val="24"/>
          <w:szCs w:val="24"/>
        </w:rPr>
        <w:t>：</w:t>
      </w:r>
      <w:r w:rsidRPr="008B09D7">
        <w:rPr>
          <w:rFonts w:ascii="HGP明朝E" w:eastAsia="HGP明朝E" w:hAnsi="HGP明朝E"/>
          <w:sz w:val="24"/>
          <w:szCs w:val="24"/>
        </w:rPr>
        <w:t xml:space="preserve"> </w:t>
      </w:r>
      <w:r w:rsidRPr="008B09D7">
        <w:rPr>
          <w:rFonts w:ascii="ＭＳ Ｐ明朝" w:eastAsia="ＭＳ Ｐ明朝" w:hAnsi="ＭＳ Ｐ明朝"/>
          <w:sz w:val="24"/>
          <w:szCs w:val="24"/>
        </w:rPr>
        <w:t>世界中で大粒の雹が降ったのは、大艱難</w:t>
      </w:r>
      <w:r w:rsidR="00E71995" w:rsidRPr="008B09D7">
        <w:rPr>
          <w:rFonts w:ascii="ＭＳ Ｐ明朝" w:eastAsia="ＭＳ Ｐ明朝" w:hAnsi="ＭＳ Ｐ明朝" w:hint="eastAsia"/>
          <w:sz w:val="24"/>
          <w:szCs w:val="24"/>
        </w:rPr>
        <w:t>期</w:t>
      </w:r>
      <w:r w:rsidRPr="008B09D7">
        <w:rPr>
          <w:rFonts w:ascii="ＭＳ Ｐ明朝" w:eastAsia="ＭＳ Ｐ明朝" w:hAnsi="ＭＳ Ｐ明朝"/>
          <w:sz w:val="24"/>
          <w:szCs w:val="24"/>
        </w:rPr>
        <w:t>の始まりを告</w:t>
      </w:r>
      <w:r w:rsidRPr="007756B4">
        <w:rPr>
          <w:rFonts w:ascii="ＭＳ Ｐ明朝" w:eastAsia="ＭＳ Ｐ明朝" w:hAnsi="ＭＳ Ｐ明朝"/>
          <w:sz w:val="24"/>
          <w:szCs w:val="24"/>
        </w:rPr>
        <w:t>げる第七のラッパが吹かれた時</w:t>
      </w:r>
      <w:r w:rsidR="002D2392" w:rsidRPr="002D2392">
        <w:rPr>
          <w:rFonts w:ascii="ＭＳ Ｐ明朝" w:eastAsia="ＭＳ Ｐ明朝" w:hAnsi="ＭＳ Ｐ明朝" w:hint="eastAsia"/>
          <w:sz w:val="24"/>
          <w:szCs w:val="24"/>
        </w:rPr>
        <w:t>にも伴ったものです</w:t>
      </w:r>
      <w:r w:rsidRPr="007756B4">
        <w:rPr>
          <w:rFonts w:ascii="ＭＳ Ｐ明朝" w:eastAsia="ＭＳ Ｐ明朝" w:hAnsi="ＭＳ Ｐ明朝"/>
          <w:sz w:val="24"/>
          <w:szCs w:val="24"/>
        </w:rPr>
        <w:t>（</w:t>
      </w:r>
      <w:hyperlink r:id="rId240" w:anchor="11:9" w:tooltip="いろいろな民族、部族、国語、国民に属する人々が、三日半の間、彼らの死体をながめるが、その死体を墓に納めることは許さない。 " w:history="1">
        <w:r w:rsidR="00E71995" w:rsidRPr="000204DD">
          <w:rPr>
            <w:rStyle w:val="a7"/>
            <w:rFonts w:ascii="ＭＳ Ｐ明朝" w:eastAsia="ＭＳ Ｐ明朝" w:hAnsi="ＭＳ Ｐ明朝"/>
            <w:sz w:val="24"/>
            <w:szCs w:val="24"/>
          </w:rPr>
          <w:t>黙示録</w:t>
        </w:r>
        <w:r w:rsidRPr="000204DD">
          <w:rPr>
            <w:rStyle w:val="a7"/>
            <w:rFonts w:ascii="ＭＳ Ｐ明朝" w:eastAsia="ＭＳ Ｐ明朝" w:hAnsi="ＭＳ Ｐ明朝"/>
            <w:sz w:val="24"/>
            <w:szCs w:val="24"/>
          </w:rPr>
          <w:t>11</w:t>
        </w:r>
        <w:r w:rsidR="00E71995" w:rsidRPr="000204DD">
          <w:rPr>
            <w:rStyle w:val="a7"/>
            <w:rFonts w:ascii="ＭＳ Ｐ明朝" w:eastAsia="ＭＳ Ｐ明朝" w:hAnsi="ＭＳ Ｐ明朝"/>
            <w:sz w:val="24"/>
            <w:szCs w:val="24"/>
          </w:rPr>
          <w:t>章</w:t>
        </w:r>
        <w:r w:rsidRPr="000204DD">
          <w:rPr>
            <w:rStyle w:val="a7"/>
            <w:rFonts w:ascii="ＭＳ Ｐ明朝" w:eastAsia="ＭＳ Ｐ明朝" w:hAnsi="ＭＳ Ｐ明朝"/>
            <w:sz w:val="24"/>
            <w:szCs w:val="24"/>
          </w:rPr>
          <w:t>19</w:t>
        </w:r>
        <w:r w:rsidR="00E71995" w:rsidRPr="000204DD">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）。しかし、第七の鉢の審判の地震がその前の地震より指数関数的に大きく、比較にならないほど破壊的であるように、この世界的な雹の嵐は、出エジプト記の七番目の</w:t>
      </w:r>
      <w:r w:rsidR="00912330">
        <w:rPr>
          <w:rFonts w:ascii="ＭＳ Ｐ明朝" w:eastAsia="ＭＳ Ｐ明朝" w:hAnsi="ＭＳ Ｐ明朝" w:hint="eastAsia"/>
          <w:sz w:val="24"/>
          <w:szCs w:val="24"/>
        </w:rPr>
        <w:t>災い</w:t>
      </w:r>
      <w:r w:rsidRPr="007756B4">
        <w:rPr>
          <w:rFonts w:ascii="ＭＳ Ｐ明朝" w:eastAsia="ＭＳ Ｐ明朝" w:hAnsi="ＭＳ Ｐ明朝"/>
          <w:sz w:val="24"/>
          <w:szCs w:val="24"/>
        </w:rPr>
        <w:t>（</w:t>
      </w:r>
      <w:hyperlink r:id="rId241" w:anchor="9:13" w:tooltip="…(23)モーセが天にむかってつえをさし伸べると、主は雷と雹をおくられ、火は地にむかって、はせ下った。こうして主は、雹をエジプトの地に降らされた。(24)そして雹が降り、雹の間に火がひらめき渡った。雹は恐ろしく大きく、エジプト全国には、国をなしてこのかた、かつてないものであった。(25)雹はエジプト全国にわたって、すべて畑にいる人と獣を打った。雹はまた畑のすべての青物を打ち、野のもろもろの木を折り砕いた。(26)ただイスラエルの人々のいたゴセンの地には、雹が降らなかった。…" w:history="1">
        <w:r w:rsidR="00E71995" w:rsidRPr="00912330">
          <w:rPr>
            <w:rStyle w:val="a7"/>
            <w:rFonts w:ascii="ＭＳ Ｐ明朝" w:eastAsia="ＭＳ Ｐ明朝" w:hAnsi="ＭＳ Ｐ明朝"/>
            <w:sz w:val="24"/>
            <w:szCs w:val="24"/>
          </w:rPr>
          <w:t>出</w:t>
        </w:r>
        <w:r w:rsidR="00E71995" w:rsidRPr="00912330">
          <w:rPr>
            <w:rStyle w:val="a7"/>
            <w:rFonts w:ascii="ＭＳ Ｐ明朝" w:eastAsia="ＭＳ Ｐ明朝" w:hAnsi="ＭＳ Ｐ明朝" w:hint="eastAsia"/>
            <w:sz w:val="24"/>
            <w:szCs w:val="24"/>
          </w:rPr>
          <w:t>エジプト</w:t>
        </w:r>
        <w:r w:rsidRPr="00912330">
          <w:rPr>
            <w:rStyle w:val="a7"/>
            <w:rFonts w:ascii="ＭＳ Ｐ明朝" w:eastAsia="ＭＳ Ｐ明朝" w:hAnsi="ＭＳ Ｐ明朝"/>
            <w:sz w:val="24"/>
            <w:szCs w:val="24"/>
          </w:rPr>
          <w:t>9</w:t>
        </w:r>
        <w:r w:rsidR="00E71995" w:rsidRPr="00912330">
          <w:rPr>
            <w:rStyle w:val="a7"/>
            <w:rFonts w:ascii="ＭＳ Ｐ明朝" w:eastAsia="ＭＳ Ｐ明朝" w:hAnsi="ＭＳ Ｐ明朝"/>
            <w:sz w:val="24"/>
            <w:szCs w:val="24"/>
          </w:rPr>
          <w:t>章</w:t>
        </w:r>
        <w:r w:rsidRPr="00912330">
          <w:rPr>
            <w:rStyle w:val="a7"/>
            <w:rFonts w:ascii="ＭＳ Ｐ明朝" w:eastAsia="ＭＳ Ｐ明朝" w:hAnsi="ＭＳ Ｐ明朝"/>
            <w:sz w:val="24"/>
            <w:szCs w:val="24"/>
          </w:rPr>
          <w:t>13-35</w:t>
        </w:r>
        <w:r w:rsidR="00E71995" w:rsidRPr="00912330">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）とギベオンでカナン人の王たちに主が降らせた雹（</w:t>
      </w:r>
      <w:hyperlink r:id="rId242" w:anchor="10:9" w:tooltip="彼らがイスラエルの前から逃げ走って、ベテホロンの下り坂をおりていた時、主は天から彼らの上に大石を降らし、アゼカにいたるまでもそうされたので、多くの人々が死んだ。イスラエルの人々がつるぎをもって殺したものよりも、雹に打たれて死んだもののほうが多かった。 " w:history="1">
        <w:r w:rsidR="00E71995" w:rsidRPr="000204DD">
          <w:rPr>
            <w:rStyle w:val="a7"/>
            <w:rFonts w:ascii="ＭＳ Ｐ明朝" w:eastAsia="ＭＳ Ｐ明朝" w:hAnsi="ＭＳ Ｐ明朝"/>
            <w:sz w:val="24"/>
            <w:szCs w:val="24"/>
          </w:rPr>
          <w:t>ヨシュア</w:t>
        </w:r>
        <w:r w:rsidRPr="000204DD">
          <w:rPr>
            <w:rStyle w:val="a7"/>
            <w:rFonts w:ascii="ＭＳ Ｐ明朝" w:eastAsia="ＭＳ Ｐ明朝" w:hAnsi="ＭＳ Ｐ明朝"/>
            <w:sz w:val="24"/>
            <w:szCs w:val="24"/>
          </w:rPr>
          <w:t>10</w:t>
        </w:r>
        <w:r w:rsidR="00E71995" w:rsidRPr="000204DD">
          <w:rPr>
            <w:rStyle w:val="a7"/>
            <w:rFonts w:ascii="ＭＳ Ｐ明朝" w:eastAsia="ＭＳ Ｐ明朝" w:hAnsi="ＭＳ Ｐ明朝"/>
            <w:sz w:val="24"/>
            <w:szCs w:val="24"/>
          </w:rPr>
          <w:t>章</w:t>
        </w:r>
        <w:r w:rsidR="00E71995" w:rsidRPr="000204DD">
          <w:rPr>
            <w:rStyle w:val="a7"/>
            <w:rFonts w:ascii="ＭＳ Ｐ明朝" w:eastAsia="ＭＳ Ｐ明朝" w:hAnsi="ＭＳ Ｐ明朝" w:hint="eastAsia"/>
            <w:sz w:val="24"/>
            <w:szCs w:val="24"/>
          </w:rPr>
          <w:t>11</w:t>
        </w:r>
        <w:r w:rsidR="00E71995" w:rsidRPr="000204DD">
          <w:rPr>
            <w:rStyle w:val="a7"/>
            <w:rFonts w:ascii="ＭＳ Ｐ明朝" w:eastAsia="ＭＳ Ｐ明朝" w:hAnsi="ＭＳ Ｐ明朝"/>
            <w:sz w:val="24"/>
            <w:szCs w:val="24"/>
          </w:rPr>
          <w:t>節</w:t>
        </w:r>
      </w:hyperlink>
      <w:r w:rsidR="00E71995">
        <w:rPr>
          <w:rFonts w:ascii="ＭＳ Ｐ明朝" w:eastAsia="ＭＳ Ｐ明朝" w:hAnsi="ＭＳ Ｐ明朝" w:hint="eastAsia"/>
          <w:sz w:val="24"/>
          <w:szCs w:val="24"/>
        </w:rPr>
        <w:t>参照</w:t>
      </w:r>
      <w:r w:rsidRPr="007756B4">
        <w:rPr>
          <w:rFonts w:ascii="ＭＳ Ｐ明朝" w:eastAsia="ＭＳ Ｐ明朝" w:hAnsi="ＭＳ Ｐ明朝"/>
          <w:sz w:val="24"/>
          <w:szCs w:val="24"/>
        </w:rPr>
        <w:t>）を</w:t>
      </w:r>
      <w:r w:rsidR="00E71995">
        <w:rPr>
          <w:rFonts w:ascii="ＭＳ Ｐ明朝" w:eastAsia="ＭＳ Ｐ明朝" w:hAnsi="ＭＳ Ｐ明朝" w:hint="eastAsia"/>
          <w:sz w:val="24"/>
          <w:szCs w:val="24"/>
        </w:rPr>
        <w:t>凌ぐ</w:t>
      </w:r>
      <w:r w:rsidR="002D2392">
        <w:rPr>
          <w:rFonts w:ascii="ＭＳ Ｐ明朝" w:eastAsia="ＭＳ Ｐ明朝" w:hAnsi="ＭＳ Ｐ明朝" w:hint="eastAsia"/>
          <w:sz w:val="24"/>
          <w:szCs w:val="24"/>
        </w:rPr>
        <w:t>、</w:t>
      </w:r>
      <w:r w:rsidRPr="007756B4">
        <w:rPr>
          <w:rFonts w:ascii="ＭＳ Ｐ明朝" w:eastAsia="ＭＳ Ｐ明朝" w:hAnsi="ＭＳ Ｐ明朝"/>
          <w:sz w:val="24"/>
          <w:szCs w:val="24"/>
        </w:rPr>
        <w:t>世界史上類がないものになるでしょう。</w:t>
      </w:r>
      <w:r w:rsidR="002D2392">
        <w:rPr>
          <w:rFonts w:ascii="ＭＳ Ｐ明朝" w:eastAsia="ＭＳ Ｐ明朝" w:hAnsi="ＭＳ Ｐ明朝" w:hint="eastAsia"/>
          <w:sz w:val="24"/>
          <w:szCs w:val="24"/>
        </w:rPr>
        <w:t>それは</w:t>
      </w:r>
      <w:r w:rsidRPr="007756B4">
        <w:rPr>
          <w:rFonts w:ascii="ＭＳ Ｐ明朝" w:eastAsia="ＭＳ Ｐ明朝" w:hAnsi="ＭＳ Ｐ明朝"/>
          <w:sz w:val="24"/>
          <w:szCs w:val="24"/>
        </w:rPr>
        <w:t>その猛威だけでなく、この二つの裁きのように</w:t>
      </w:r>
      <w:r w:rsidR="008B09D7">
        <w:rPr>
          <w:rFonts w:ascii="ＭＳ Ｐ明朝" w:eastAsia="ＭＳ Ｐ明朝" w:hAnsi="ＭＳ Ｐ明朝" w:hint="eastAsia"/>
          <w:sz w:val="24"/>
          <w:szCs w:val="24"/>
        </w:rPr>
        <w:t>特定の地域に限定され</w:t>
      </w:r>
      <w:r w:rsidRPr="008B09D7">
        <w:rPr>
          <w:rFonts w:ascii="ＭＳ Ｐ明朝" w:eastAsia="ＭＳ Ｐ明朝" w:hAnsi="ＭＳ Ｐ明朝"/>
          <w:sz w:val="24"/>
          <w:szCs w:val="24"/>
        </w:rPr>
        <w:t>ない</w:t>
      </w:r>
      <w:r w:rsidR="002D2392">
        <w:rPr>
          <w:rFonts w:ascii="ＭＳ Ｐ明朝" w:eastAsia="ＭＳ Ｐ明朝" w:hAnsi="ＭＳ Ｐ明朝" w:hint="eastAsia"/>
          <w:sz w:val="24"/>
          <w:szCs w:val="24"/>
        </w:rPr>
        <w:t>からです。</w:t>
      </w:r>
      <w:r w:rsidRPr="007756B4">
        <w:rPr>
          <w:rFonts w:ascii="ＭＳ Ｐ明朝" w:eastAsia="ＭＳ Ｐ明朝" w:hAnsi="ＭＳ Ｐ明朝" w:hint="eastAsia"/>
          <w:sz w:val="24"/>
          <w:szCs w:val="24"/>
        </w:rPr>
        <w:t>地上のすべての人がこの神の裁きの激しさを感じ</w:t>
      </w:r>
      <w:r w:rsidR="008B09D7">
        <w:rPr>
          <w:rFonts w:ascii="ＭＳ Ｐ明朝" w:eastAsia="ＭＳ Ｐ明朝" w:hAnsi="ＭＳ Ｐ明朝" w:hint="eastAsia"/>
          <w:sz w:val="24"/>
          <w:szCs w:val="24"/>
        </w:rPr>
        <w:t>る</w:t>
      </w:r>
      <w:r w:rsidR="00E71995">
        <w:rPr>
          <w:rFonts w:ascii="ＭＳ Ｐ明朝" w:eastAsia="ＭＳ Ｐ明朝" w:hAnsi="ＭＳ Ｐ明朝" w:hint="eastAsia"/>
          <w:sz w:val="24"/>
          <w:szCs w:val="24"/>
        </w:rPr>
        <w:t>でしょう</w:t>
      </w:r>
      <w:r w:rsidRPr="007756B4">
        <w:rPr>
          <w:rFonts w:ascii="ＭＳ Ｐ明朝" w:eastAsia="ＭＳ Ｐ明朝" w:hAnsi="ＭＳ Ｐ明朝" w:hint="eastAsia"/>
          <w:sz w:val="24"/>
          <w:szCs w:val="24"/>
        </w:rPr>
        <w:t>（</w:t>
      </w:r>
      <w:r w:rsidR="008B09D7" w:rsidRPr="008B09D7">
        <w:rPr>
          <w:rFonts w:ascii="ＭＳ Ｐ明朝" w:eastAsia="ＭＳ Ｐ明朝" w:hAnsi="ＭＳ Ｐ明朝" w:hint="eastAsia"/>
          <w:sz w:val="24"/>
          <w:szCs w:val="24"/>
        </w:rPr>
        <w:t>信者たちは、いつものようにある程度は</w:t>
      </w:r>
      <w:r w:rsidR="002D2392">
        <w:rPr>
          <w:rFonts w:ascii="ＭＳ Ｐ明朝" w:eastAsia="ＭＳ Ｐ明朝" w:hAnsi="ＭＳ Ｐ明朝" w:hint="eastAsia"/>
          <w:sz w:val="24"/>
          <w:szCs w:val="24"/>
        </w:rPr>
        <w:t>免れます</w:t>
      </w:r>
      <w:r w:rsidRPr="007756B4">
        <w:rPr>
          <w:rFonts w:ascii="ＭＳ Ｐ明朝" w:eastAsia="ＭＳ Ｐ明朝" w:hAnsi="ＭＳ Ｐ明朝" w:hint="eastAsia"/>
          <w:sz w:val="24"/>
          <w:szCs w:val="24"/>
        </w:rPr>
        <w:t>：</w:t>
      </w:r>
      <w:hyperlink r:id="rId243" w:anchor="26:20" w:tooltip="さあ、わが民よ、あなたのへやにはいり、あなたのうしろの戸を閉じて、憤りの過ぎ去るまで、しばらく隠れよ。 見よ、主はそのおられる所を出て、地に住む者の不義を罰せられる。地はその上に流された血をあらわして、殺された者を、もはやおおうことがない。 " w:history="1">
        <w:r w:rsidR="00E71995" w:rsidRPr="000204DD">
          <w:rPr>
            <w:rStyle w:val="a7"/>
            <w:rFonts w:ascii="ＭＳ Ｐ明朝" w:eastAsia="ＭＳ Ｐ明朝" w:hAnsi="ＭＳ Ｐ明朝"/>
            <w:sz w:val="24"/>
            <w:szCs w:val="24"/>
          </w:rPr>
          <w:t>イザヤ</w:t>
        </w:r>
        <w:r w:rsidRPr="000204DD">
          <w:rPr>
            <w:rStyle w:val="a7"/>
            <w:rFonts w:ascii="ＭＳ Ｐ明朝" w:eastAsia="ＭＳ Ｐ明朝" w:hAnsi="ＭＳ Ｐ明朝"/>
            <w:sz w:val="24"/>
            <w:szCs w:val="24"/>
          </w:rPr>
          <w:t>26</w:t>
        </w:r>
        <w:r w:rsidR="00E71995" w:rsidRPr="000204DD">
          <w:rPr>
            <w:rStyle w:val="a7"/>
            <w:rFonts w:ascii="ＭＳ Ｐ明朝" w:eastAsia="ＭＳ Ｐ明朝" w:hAnsi="ＭＳ Ｐ明朝"/>
            <w:sz w:val="24"/>
            <w:szCs w:val="24"/>
          </w:rPr>
          <w:t>章</w:t>
        </w:r>
        <w:r w:rsidRPr="000204DD">
          <w:rPr>
            <w:rStyle w:val="a7"/>
            <w:rFonts w:ascii="ＭＳ Ｐ明朝" w:eastAsia="ＭＳ Ｐ明朝" w:hAnsi="ＭＳ Ｐ明朝"/>
            <w:sz w:val="24"/>
            <w:szCs w:val="24"/>
          </w:rPr>
          <w:t>20-21</w:t>
        </w:r>
        <w:r w:rsidR="00E71995" w:rsidRPr="000204DD">
          <w:rPr>
            <w:rStyle w:val="a7"/>
            <w:rFonts w:ascii="ＭＳ Ｐ明朝" w:eastAsia="ＭＳ Ｐ明朝" w:hAnsi="ＭＳ Ｐ明朝"/>
            <w:sz w:val="24"/>
            <w:szCs w:val="24"/>
          </w:rPr>
          <w:t>節</w:t>
        </w:r>
      </w:hyperlink>
      <w:r w:rsidR="00E71995">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244" w:anchor="26:20" w:tooltip="【新改訳改訂第３版】──雹が降ってあの森を倒し、あの町は全く卑しめられる。──ああ、幸いなことよ。すべての水のほとりに種を蒔き、牛とろばとを放し飼いするあなたがたは。" w:history="1">
        <w:r w:rsidRPr="000204DD">
          <w:rPr>
            <w:rStyle w:val="a7"/>
            <w:rFonts w:ascii="ＭＳ Ｐ明朝" w:eastAsia="ＭＳ Ｐ明朝" w:hAnsi="ＭＳ Ｐ明朝"/>
            <w:sz w:val="24"/>
            <w:szCs w:val="24"/>
          </w:rPr>
          <w:t>32</w:t>
        </w:r>
        <w:r w:rsidR="00E71995" w:rsidRPr="000204DD">
          <w:rPr>
            <w:rStyle w:val="a7"/>
            <w:rFonts w:ascii="ＭＳ Ｐ明朝" w:eastAsia="ＭＳ Ｐ明朝" w:hAnsi="ＭＳ Ｐ明朝"/>
            <w:sz w:val="24"/>
            <w:szCs w:val="24"/>
          </w:rPr>
          <w:t>章</w:t>
        </w:r>
        <w:r w:rsidRPr="000204DD">
          <w:rPr>
            <w:rStyle w:val="a7"/>
            <w:rFonts w:ascii="ＭＳ Ｐ明朝" w:eastAsia="ＭＳ Ｐ明朝" w:hAnsi="ＭＳ Ｐ明朝"/>
            <w:sz w:val="24"/>
            <w:szCs w:val="24"/>
          </w:rPr>
          <w:t>19-20</w:t>
        </w:r>
        <w:r w:rsidR="00E71995" w:rsidRPr="000204DD">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を参照）。</w:t>
      </w:r>
    </w:p>
    <w:p w14:paraId="065EAA82" w14:textId="77777777" w:rsidR="00401B4D" w:rsidRPr="007756B4" w:rsidRDefault="00401B4D" w:rsidP="00BB4B4A">
      <w:pPr>
        <w:spacing w:line="240" w:lineRule="atLeast"/>
        <w:rPr>
          <w:rFonts w:ascii="ＭＳ Ｐ明朝" w:eastAsia="ＭＳ Ｐ明朝" w:hAnsi="ＭＳ Ｐ明朝"/>
          <w:sz w:val="24"/>
          <w:szCs w:val="24"/>
        </w:rPr>
      </w:pPr>
    </w:p>
    <w:p w14:paraId="6F8EDFBD" w14:textId="77777777" w:rsidR="00E71791" w:rsidRDefault="00C958CE" w:rsidP="00BB4B4A">
      <w:pPr>
        <w:spacing w:line="240" w:lineRule="atLeast"/>
        <w:ind w:firstLine="240"/>
        <w:rPr>
          <w:rFonts w:ascii="ＭＳ Ｐ明朝" w:eastAsia="ＭＳ Ｐ明朝" w:hAnsi="ＭＳ Ｐ明朝"/>
          <w:sz w:val="24"/>
          <w:szCs w:val="24"/>
        </w:rPr>
      </w:pPr>
      <w:r>
        <w:rPr>
          <w:rFonts w:ascii="ＭＳ Ｐ明朝" w:eastAsia="ＭＳ Ｐ明朝" w:hAnsi="ＭＳ Ｐ明朝" w:hint="eastAsia"/>
          <w:sz w:val="24"/>
          <w:szCs w:val="24"/>
        </w:rPr>
        <w:t>およそ34キログラム</w:t>
      </w:r>
      <w:r w:rsidRPr="00C958CE">
        <w:rPr>
          <w:rFonts w:ascii="ＭＳ Ｐ明朝" w:eastAsia="ＭＳ Ｐ明朝" w:hAnsi="ＭＳ Ｐ明朝"/>
          <w:sz w:val="24"/>
          <w:szCs w:val="24"/>
        </w:rPr>
        <w:t>もの重さの雹が降り注ぐことで生じる恐怖や被害を、私たちはほとんど想像することもできませんが、この裁きについて最も注目すべき</w:t>
      </w:r>
      <w:r w:rsidR="001243E4">
        <w:rPr>
          <w:rFonts w:ascii="ＭＳ Ｐ明朝" w:eastAsia="ＭＳ Ｐ明朝" w:hAnsi="ＭＳ Ｐ明朝" w:hint="eastAsia"/>
          <w:sz w:val="24"/>
          <w:szCs w:val="24"/>
        </w:rPr>
        <w:t>こと</w:t>
      </w:r>
      <w:r w:rsidRPr="00C958CE">
        <w:rPr>
          <w:rFonts w:ascii="ＭＳ Ｐ明朝" w:eastAsia="ＭＳ Ｐ明朝" w:hAnsi="ＭＳ Ｐ明朝"/>
          <w:sz w:val="24"/>
          <w:szCs w:val="24"/>
        </w:rPr>
        <w:t>は、世界の不信者たち</w:t>
      </w:r>
      <w:r w:rsidR="000901FB">
        <w:rPr>
          <w:rFonts w:ascii="ＭＳ Ｐ明朝" w:eastAsia="ＭＳ Ｐ明朝" w:hAnsi="ＭＳ Ｐ明朝" w:hint="eastAsia"/>
          <w:sz w:val="24"/>
          <w:szCs w:val="24"/>
        </w:rPr>
        <w:t>の執念深い</w:t>
      </w:r>
      <w:r w:rsidRPr="00C958CE">
        <w:rPr>
          <w:rFonts w:ascii="ＭＳ Ｐ明朝" w:eastAsia="ＭＳ Ｐ明朝" w:hAnsi="ＭＳ Ｐ明朝"/>
          <w:sz w:val="24"/>
          <w:szCs w:val="24"/>
        </w:rPr>
        <w:t>心の</w:t>
      </w:r>
      <w:r w:rsidR="000901FB">
        <w:rPr>
          <w:rFonts w:ascii="ＭＳ Ｐ明朝" w:eastAsia="ＭＳ Ｐ明朝" w:hAnsi="ＭＳ Ｐ明朝" w:hint="eastAsia"/>
          <w:sz w:val="24"/>
          <w:szCs w:val="24"/>
        </w:rPr>
        <w:t>頑なさ</w:t>
      </w:r>
      <w:r w:rsidRPr="00C958CE">
        <w:rPr>
          <w:rFonts w:ascii="ＭＳ Ｐ明朝" w:eastAsia="ＭＳ Ｐ明朝" w:hAnsi="ＭＳ Ｐ明朝"/>
          <w:sz w:val="24"/>
          <w:szCs w:val="24"/>
        </w:rPr>
        <w:t>でしょう。</w:t>
      </w:r>
      <w:r w:rsidR="00401B4D" w:rsidRPr="007756B4">
        <w:rPr>
          <w:rFonts w:ascii="ＭＳ Ｐ明朝" w:eastAsia="ＭＳ Ｐ明朝" w:hAnsi="ＭＳ Ｐ明朝"/>
          <w:sz w:val="24"/>
          <w:szCs w:val="24"/>
        </w:rPr>
        <w:t>大地震が起きても、雹が降っても、警告の声や雷や稲妻があっても、悔い改めようとは微塵も思わないのです。彼らの反応</w:t>
      </w:r>
      <w:r>
        <w:rPr>
          <w:rFonts w:ascii="ＭＳ Ｐ明朝" w:eastAsia="ＭＳ Ｐ明朝" w:hAnsi="ＭＳ Ｐ明朝" w:hint="eastAsia"/>
          <w:sz w:val="24"/>
          <w:szCs w:val="24"/>
        </w:rPr>
        <w:t>は、</w:t>
      </w:r>
      <w:r w:rsidRPr="00C958CE">
        <w:rPr>
          <w:rFonts w:ascii="ＭＳ Ｐ明朝" w:eastAsia="ＭＳ Ｐ明朝" w:hAnsi="ＭＳ Ｐ明朝" w:hint="eastAsia"/>
          <w:sz w:val="24"/>
          <w:szCs w:val="24"/>
        </w:rPr>
        <w:t>まさに神を冒涜することだけ</w:t>
      </w:r>
      <w:r w:rsidR="00401B4D" w:rsidRPr="007756B4">
        <w:rPr>
          <w:rFonts w:ascii="ＭＳ Ｐ明朝" w:eastAsia="ＭＳ Ｐ明朝" w:hAnsi="ＭＳ Ｐ明朝"/>
          <w:sz w:val="24"/>
          <w:szCs w:val="24"/>
        </w:rPr>
        <w:t>で</w:t>
      </w:r>
      <w:r>
        <w:rPr>
          <w:rFonts w:ascii="ＭＳ Ｐ明朝" w:eastAsia="ＭＳ Ｐ明朝" w:hAnsi="ＭＳ Ｐ明朝" w:hint="eastAsia"/>
          <w:sz w:val="24"/>
          <w:szCs w:val="24"/>
        </w:rPr>
        <w:t>す</w:t>
      </w:r>
      <w:r w:rsidR="00401B4D" w:rsidRPr="007756B4">
        <w:rPr>
          <w:rFonts w:ascii="ＭＳ Ｐ明朝" w:eastAsia="ＭＳ Ｐ明朝" w:hAnsi="ＭＳ Ｐ明朝"/>
          <w:sz w:val="24"/>
          <w:szCs w:val="24"/>
        </w:rPr>
        <w:t>。</w:t>
      </w:r>
      <w:r w:rsidR="00256D54" w:rsidRPr="00256D54">
        <w:rPr>
          <w:rFonts w:ascii="ＭＳ Ｐ明朝" w:eastAsia="ＭＳ Ｐ明朝" w:hAnsi="ＭＳ Ｐ明朝" w:hint="eastAsia"/>
          <w:sz w:val="24"/>
          <w:szCs w:val="24"/>
        </w:rPr>
        <w:t>確かに、このすべてにおいて</w:t>
      </w:r>
      <w:r w:rsidR="001243E4">
        <w:rPr>
          <w:rFonts w:ascii="ＭＳ Ｐ明朝" w:eastAsia="ＭＳ Ｐ明朝" w:hAnsi="ＭＳ Ｐ明朝" w:hint="eastAsia"/>
          <w:sz w:val="24"/>
          <w:szCs w:val="24"/>
        </w:rPr>
        <w:t>--</w:t>
      </w:r>
      <w:r w:rsidR="00256D54" w:rsidRPr="00256D54">
        <w:rPr>
          <w:rFonts w:ascii="ＭＳ Ｐ明朝" w:eastAsia="ＭＳ Ｐ明朝" w:hAnsi="ＭＳ Ｐ明朝" w:hint="eastAsia"/>
          <w:sz w:val="24"/>
          <w:szCs w:val="24"/>
        </w:rPr>
        <w:t>神は、ご自分の行ないのすべてにおいて、また、悔い改めず、救いようのない悪に満ちたこの世にこれから行なうことすべてにおいて、ご自分の正義を明らかにされるのです。</w:t>
      </w:r>
    </w:p>
    <w:p w14:paraId="390F5189" w14:textId="77777777" w:rsidR="00FE3A10" w:rsidRDefault="00FE3A10" w:rsidP="00BB4B4A">
      <w:pPr>
        <w:spacing w:line="240" w:lineRule="atLeast"/>
        <w:ind w:firstLine="240"/>
        <w:rPr>
          <w:rFonts w:ascii="ＭＳ Ｐ明朝" w:eastAsia="ＭＳ Ｐ明朝" w:hAnsi="ＭＳ Ｐ明朝"/>
          <w:sz w:val="24"/>
          <w:szCs w:val="24"/>
        </w:rPr>
        <w:sectPr w:rsidR="00FE3A10" w:rsidSect="00F321A3">
          <w:headerReference w:type="default" r:id="rId245"/>
          <w:pgSz w:w="11906" w:h="16838"/>
          <w:pgMar w:top="1985" w:right="1701" w:bottom="1701" w:left="1701" w:header="851" w:footer="680" w:gutter="0"/>
          <w:cols w:space="425"/>
          <w:docGrid w:type="lines" w:linePitch="360"/>
        </w:sectPr>
      </w:pPr>
    </w:p>
    <w:p w14:paraId="78BFFA24" w14:textId="4DAC2F28" w:rsidR="00401B4D" w:rsidRPr="007756B4" w:rsidRDefault="00401B4D" w:rsidP="00BB4B4A">
      <w:pPr>
        <w:spacing w:line="240" w:lineRule="atLeast"/>
        <w:ind w:firstLine="240"/>
        <w:rPr>
          <w:rFonts w:ascii="ＭＳ Ｐ明朝" w:eastAsia="ＭＳ Ｐ明朝" w:hAnsi="ＭＳ Ｐ明朝"/>
          <w:sz w:val="24"/>
          <w:szCs w:val="24"/>
        </w:rPr>
      </w:pPr>
    </w:p>
    <w:p w14:paraId="19E508BE" w14:textId="3CC54030" w:rsidR="00401B4D" w:rsidRDefault="00756273" w:rsidP="00FB3986">
      <w:pPr>
        <w:spacing w:line="240" w:lineRule="atLeast"/>
        <w:ind w:left="240" w:firstLine="240"/>
        <w:rPr>
          <w:rFonts w:ascii="ＭＳ Ｐ明朝" w:eastAsia="ＭＳ Ｐ明朝" w:hAnsi="ＭＳ Ｐ明朝"/>
          <w:sz w:val="24"/>
          <w:szCs w:val="24"/>
        </w:rPr>
      </w:pPr>
      <w:r w:rsidRPr="00756273">
        <w:rPr>
          <w:rFonts w:ascii="ＭＳ Ｐ明朝" w:eastAsia="ＭＳ Ｐ明朝" w:hAnsi="ＭＳ Ｐ明朝"/>
          <w:sz w:val="24"/>
          <w:szCs w:val="24"/>
        </w:rPr>
        <w:t>(5)</w:t>
      </w:r>
      <w:r w:rsidR="00C958CE" w:rsidRPr="00756273">
        <w:rPr>
          <w:rFonts w:ascii="BIZ UDPゴシック" w:eastAsia="BIZ UDPゴシック" w:hAnsi="BIZ UDPゴシック"/>
          <w:sz w:val="24"/>
          <w:szCs w:val="24"/>
        </w:rPr>
        <w:t>地はその住む民の下に汚された。これは彼らが</w:t>
      </w:r>
      <w:r w:rsidRPr="007756B4">
        <w:rPr>
          <w:rFonts w:ascii="ＭＳ Ｐ明朝" w:eastAsia="ＭＳ Ｐ明朝" w:hAnsi="ＭＳ Ｐ明朝"/>
          <w:sz w:val="24"/>
          <w:szCs w:val="24"/>
        </w:rPr>
        <w:t>［神の］</w:t>
      </w:r>
      <w:r w:rsidR="00C958CE" w:rsidRPr="00756273">
        <w:rPr>
          <w:rFonts w:ascii="BIZ UDPゴシック" w:eastAsia="BIZ UDPゴシック" w:hAnsi="BIZ UDPゴシック"/>
          <w:sz w:val="24"/>
          <w:szCs w:val="24"/>
        </w:rPr>
        <w:t>律法にそむき、</w:t>
      </w:r>
      <w:r w:rsidRPr="007756B4">
        <w:rPr>
          <w:rFonts w:ascii="ＭＳ Ｐ明朝" w:eastAsia="ＭＳ Ｐ明朝" w:hAnsi="ＭＳ Ｐ明朝"/>
          <w:sz w:val="24"/>
          <w:szCs w:val="24"/>
        </w:rPr>
        <w:t>［神の］</w:t>
      </w:r>
      <w:r w:rsidR="00C958CE" w:rsidRPr="00756273">
        <w:rPr>
          <w:rFonts w:ascii="BIZ UDPゴシック" w:eastAsia="BIZ UDPゴシック" w:hAnsi="BIZ UDPゴシック"/>
          <w:sz w:val="24"/>
          <w:szCs w:val="24"/>
        </w:rPr>
        <w:t>定めを犯し、とこしえの契約を破ったからだ。</w:t>
      </w:r>
      <w:r w:rsidR="00C958CE" w:rsidRPr="00C958CE">
        <w:rPr>
          <w:rFonts w:ascii="ＭＳ Ｐ明朝" w:eastAsia="ＭＳ Ｐ明朝" w:hAnsi="ＭＳ Ｐ明朝"/>
          <w:sz w:val="24"/>
          <w:szCs w:val="24"/>
        </w:rPr>
        <w:t>(6)</w:t>
      </w:r>
      <w:r w:rsidR="00C958CE" w:rsidRPr="00756273">
        <w:rPr>
          <w:rFonts w:ascii="BIZ UDPゴシック" w:eastAsia="BIZ UDPゴシック" w:hAnsi="BIZ UDPゴシック"/>
          <w:sz w:val="24"/>
          <w:szCs w:val="24"/>
        </w:rPr>
        <w:t>それゆえ、のろいは地をのみつくし、そこに住む者はその罪に苦しみ、また地の民は焼かれて、わずかの者が残される。</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イザヤ書</w:t>
      </w:r>
      <w:r w:rsidR="00401B4D" w:rsidRPr="007756B4">
        <w:rPr>
          <w:rFonts w:ascii="ＭＳ Ｐ明朝" w:eastAsia="ＭＳ Ｐ明朝" w:hAnsi="ＭＳ Ｐ明朝"/>
          <w:sz w:val="24"/>
          <w:szCs w:val="24"/>
        </w:rPr>
        <w:t xml:space="preserve"> 24</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5-6</w:t>
      </w:r>
      <w:r>
        <w:rPr>
          <w:rFonts w:ascii="ＭＳ Ｐ明朝" w:eastAsia="ＭＳ Ｐ明朝" w:hAnsi="ＭＳ Ｐ明朝" w:hint="eastAsia"/>
          <w:sz w:val="24"/>
          <w:szCs w:val="24"/>
        </w:rPr>
        <w:t>節）</w:t>
      </w:r>
    </w:p>
    <w:p w14:paraId="4C88CC51" w14:textId="77777777" w:rsidR="007E11A6" w:rsidRPr="007756B4" w:rsidRDefault="007E11A6" w:rsidP="00FB3986">
      <w:pPr>
        <w:spacing w:line="240" w:lineRule="atLeast"/>
        <w:ind w:left="240" w:firstLine="240"/>
        <w:rPr>
          <w:rFonts w:ascii="ＭＳ Ｐ明朝" w:eastAsia="ＭＳ Ｐ明朝" w:hAnsi="ＭＳ Ｐ明朝"/>
          <w:sz w:val="24"/>
          <w:szCs w:val="24"/>
        </w:rPr>
      </w:pPr>
    </w:p>
    <w:p w14:paraId="7AC553BF" w14:textId="6FC22013" w:rsidR="00401B4D" w:rsidRPr="00FB3986" w:rsidRDefault="00401B4D" w:rsidP="00FB3986">
      <w:pPr>
        <w:pStyle w:val="1"/>
        <w:rPr>
          <w:rFonts w:ascii="HGP明朝E" w:eastAsia="HGP明朝E" w:hAnsi="HGP明朝E"/>
          <w:sz w:val="28"/>
          <w:szCs w:val="28"/>
        </w:rPr>
      </w:pPr>
      <w:bookmarkStart w:id="14" w:name="_Toc213568462"/>
      <w:bookmarkStart w:id="15" w:name="_Hlk200354059"/>
      <w:bookmarkEnd w:id="11"/>
      <w:r w:rsidRPr="00FB3986">
        <w:rPr>
          <w:rFonts w:ascii="HGP明朝E" w:eastAsia="HGP明朝E" w:hAnsi="HGP明朝E"/>
          <w:sz w:val="28"/>
          <w:szCs w:val="28"/>
        </w:rPr>
        <w:t>II. バビロンへの裁き</w:t>
      </w:r>
      <w:r w:rsidR="0076138F" w:rsidRPr="00FB3986">
        <w:rPr>
          <w:rFonts w:ascii="HGP明朝E" w:eastAsia="HGP明朝E" w:hAnsi="HGP明朝E" w:hint="eastAsia"/>
          <w:sz w:val="28"/>
          <w:szCs w:val="28"/>
        </w:rPr>
        <w:t xml:space="preserve">： </w:t>
      </w:r>
      <w:r w:rsidRPr="00FB3986">
        <w:rPr>
          <w:rFonts w:ascii="HGP明朝E" w:eastAsia="HGP明朝E" w:hAnsi="HGP明朝E"/>
          <w:sz w:val="28"/>
          <w:szCs w:val="28"/>
        </w:rPr>
        <w:t>黙示録17</w:t>
      </w:r>
      <w:r w:rsidR="0076138F" w:rsidRPr="00FB3986">
        <w:rPr>
          <w:rFonts w:ascii="HGP明朝E" w:eastAsia="HGP明朝E" w:hAnsi="HGP明朝E" w:hint="eastAsia"/>
          <w:sz w:val="28"/>
          <w:szCs w:val="28"/>
        </w:rPr>
        <w:t>章</w:t>
      </w:r>
      <w:r w:rsidRPr="00FB3986">
        <w:rPr>
          <w:rFonts w:ascii="HGP明朝E" w:eastAsia="HGP明朝E" w:hAnsi="HGP明朝E"/>
          <w:sz w:val="28"/>
          <w:szCs w:val="28"/>
        </w:rPr>
        <w:t>1</w:t>
      </w:r>
      <w:r w:rsidR="0076138F" w:rsidRPr="00FB3986">
        <w:rPr>
          <w:rFonts w:ascii="HGP明朝E" w:eastAsia="HGP明朝E" w:hAnsi="HGP明朝E" w:hint="eastAsia"/>
          <w:sz w:val="28"/>
          <w:szCs w:val="28"/>
        </w:rPr>
        <w:t>節</w:t>
      </w:r>
      <w:r w:rsidRPr="00FB3986">
        <w:rPr>
          <w:rFonts w:ascii="HGP明朝E" w:eastAsia="HGP明朝E" w:hAnsi="HGP明朝E"/>
          <w:sz w:val="28"/>
          <w:szCs w:val="28"/>
        </w:rPr>
        <w:t>-19</w:t>
      </w:r>
      <w:r w:rsidR="0076138F" w:rsidRPr="00FB3986">
        <w:rPr>
          <w:rFonts w:ascii="HGP明朝E" w:eastAsia="HGP明朝E" w:hAnsi="HGP明朝E" w:hint="eastAsia"/>
          <w:sz w:val="28"/>
          <w:szCs w:val="28"/>
        </w:rPr>
        <w:t>章</w:t>
      </w:r>
      <w:r w:rsidRPr="00FB3986">
        <w:rPr>
          <w:rFonts w:ascii="HGP明朝E" w:eastAsia="HGP明朝E" w:hAnsi="HGP明朝E"/>
          <w:sz w:val="28"/>
          <w:szCs w:val="28"/>
        </w:rPr>
        <w:t>4</w:t>
      </w:r>
      <w:r w:rsidR="0076138F" w:rsidRPr="00FB3986">
        <w:rPr>
          <w:rFonts w:ascii="HGP明朝E" w:eastAsia="HGP明朝E" w:hAnsi="HGP明朝E" w:hint="eastAsia"/>
          <w:sz w:val="28"/>
          <w:szCs w:val="28"/>
        </w:rPr>
        <w:t>節</w:t>
      </w:r>
      <w:bookmarkEnd w:id="14"/>
    </w:p>
    <w:p w14:paraId="7F2AAD7D" w14:textId="77777777" w:rsidR="00401B4D" w:rsidRPr="007756B4" w:rsidRDefault="00401B4D" w:rsidP="00BB4B4A">
      <w:pPr>
        <w:spacing w:line="240" w:lineRule="atLeast"/>
        <w:rPr>
          <w:rFonts w:ascii="ＭＳ Ｐ明朝" w:eastAsia="ＭＳ Ｐ明朝" w:hAnsi="ＭＳ Ｐ明朝"/>
          <w:sz w:val="24"/>
          <w:szCs w:val="24"/>
        </w:rPr>
      </w:pPr>
    </w:p>
    <w:p w14:paraId="234E82EE" w14:textId="1AD0B2E3" w:rsidR="00401B4D" w:rsidRPr="00FB3986" w:rsidRDefault="00401B4D" w:rsidP="00FB3986">
      <w:pPr>
        <w:pStyle w:val="2"/>
        <w:rPr>
          <w:rFonts w:ascii="HGP明朝E" w:eastAsia="HGP明朝E" w:hAnsi="HGP明朝E"/>
          <w:sz w:val="24"/>
          <w:szCs w:val="24"/>
        </w:rPr>
      </w:pPr>
      <w:bookmarkStart w:id="16" w:name="_Toc213568463"/>
      <w:r w:rsidRPr="00FB3986">
        <w:rPr>
          <w:rFonts w:ascii="HGP明朝E" w:eastAsia="HGP明朝E" w:hAnsi="HGP明朝E"/>
          <w:sz w:val="24"/>
          <w:szCs w:val="24"/>
        </w:rPr>
        <w:t>1.  獣に乗る女</w:t>
      </w:r>
      <w:r w:rsidR="0076138F" w:rsidRPr="00FB3986">
        <w:rPr>
          <w:rFonts w:ascii="HGP明朝E" w:eastAsia="HGP明朝E" w:hAnsi="HGP明朝E" w:hint="eastAsia"/>
          <w:sz w:val="24"/>
          <w:szCs w:val="24"/>
        </w:rPr>
        <w:t>、バビロン：</w:t>
      </w:r>
      <w:r w:rsidRPr="00FB3986">
        <w:rPr>
          <w:rFonts w:ascii="HGP明朝E" w:eastAsia="HGP明朝E" w:hAnsi="HGP明朝E"/>
          <w:sz w:val="24"/>
          <w:szCs w:val="24"/>
        </w:rPr>
        <w:t>黙示録17</w:t>
      </w:r>
      <w:r w:rsidR="0076138F" w:rsidRPr="00FB3986">
        <w:rPr>
          <w:rFonts w:ascii="HGP明朝E" w:eastAsia="HGP明朝E" w:hAnsi="HGP明朝E" w:hint="eastAsia"/>
          <w:sz w:val="24"/>
          <w:szCs w:val="24"/>
        </w:rPr>
        <w:t>章</w:t>
      </w:r>
      <w:r w:rsidRPr="00FB3986">
        <w:rPr>
          <w:rFonts w:ascii="HGP明朝E" w:eastAsia="HGP明朝E" w:hAnsi="HGP明朝E"/>
          <w:sz w:val="24"/>
          <w:szCs w:val="24"/>
        </w:rPr>
        <w:t>1-14</w:t>
      </w:r>
      <w:r w:rsidR="0076138F" w:rsidRPr="00FB3986">
        <w:rPr>
          <w:rFonts w:ascii="HGP明朝E" w:eastAsia="HGP明朝E" w:hAnsi="HGP明朝E" w:hint="eastAsia"/>
          <w:sz w:val="24"/>
          <w:szCs w:val="24"/>
        </w:rPr>
        <w:t>節</w:t>
      </w:r>
      <w:bookmarkEnd w:id="16"/>
    </w:p>
    <w:p w14:paraId="1601BB4E" w14:textId="77777777" w:rsidR="00401B4D" w:rsidRDefault="00401B4D" w:rsidP="00BB4B4A">
      <w:pPr>
        <w:spacing w:line="240" w:lineRule="atLeast"/>
        <w:rPr>
          <w:rFonts w:ascii="ＭＳ Ｐ明朝" w:eastAsia="ＭＳ Ｐ明朝" w:hAnsi="ＭＳ Ｐ明朝"/>
          <w:sz w:val="24"/>
          <w:szCs w:val="24"/>
        </w:rPr>
      </w:pPr>
    </w:p>
    <w:p w14:paraId="7938C176" w14:textId="77777777" w:rsidR="00B702A5" w:rsidRDefault="0076138F" w:rsidP="007E11A6">
      <w:pPr>
        <w:spacing w:line="240" w:lineRule="atLeast"/>
        <w:ind w:left="240" w:firstLine="240"/>
        <w:rPr>
          <w:rFonts w:ascii="BIZ UDPゴシック" w:eastAsia="BIZ UDPゴシック" w:hAnsi="BIZ UDPゴシック"/>
          <w:sz w:val="24"/>
          <w:szCs w:val="24"/>
        </w:rPr>
        <w:sectPr w:rsidR="00B702A5" w:rsidSect="00F321A3">
          <w:headerReference w:type="default" r:id="rId246"/>
          <w:pgSz w:w="11906" w:h="16838"/>
          <w:pgMar w:top="1985" w:right="1701" w:bottom="1701" w:left="1701" w:header="851" w:footer="680" w:gutter="0"/>
          <w:cols w:space="425"/>
          <w:docGrid w:type="lines" w:linePitch="360"/>
        </w:sectPr>
      </w:pPr>
      <w:r>
        <w:rPr>
          <w:rFonts w:ascii="ＭＳ Ｐ明朝" w:eastAsia="ＭＳ Ｐ明朝" w:hAnsi="ＭＳ Ｐ明朝" w:hint="eastAsia"/>
          <w:sz w:val="24"/>
          <w:szCs w:val="24"/>
        </w:rPr>
        <w:t>（</w:t>
      </w:r>
      <w:r w:rsidRPr="0076138F">
        <w:rPr>
          <w:rFonts w:ascii="ＭＳ Ｐ明朝" w:eastAsia="ＭＳ Ｐ明朝" w:hAnsi="ＭＳ Ｐ明朝"/>
          <w:sz w:val="24"/>
          <w:szCs w:val="24"/>
        </w:rPr>
        <w:t>1</w:t>
      </w:r>
      <w:r>
        <w:rPr>
          <w:rFonts w:ascii="ＭＳ Ｐ明朝" w:eastAsia="ＭＳ Ｐ明朝" w:hAnsi="ＭＳ Ｐ明朝" w:hint="eastAsia"/>
          <w:sz w:val="24"/>
          <w:szCs w:val="24"/>
        </w:rPr>
        <w:t>）</w:t>
      </w:r>
      <w:r w:rsidRPr="0055074C">
        <w:rPr>
          <w:rFonts w:ascii="BIZ UDPゴシック" w:eastAsia="BIZ UDPゴシック" w:hAnsi="BIZ UDPゴシック"/>
          <w:sz w:val="24"/>
          <w:szCs w:val="24"/>
        </w:rPr>
        <w:t>それから、七つの鉢を持つ七人の御使のひとりがきて、わたしに語って言った、「さあ、きなさい。多くの水の上にすわっている大淫婦に対するさばきを、見せよう。</w:t>
      </w:r>
      <w:r w:rsidRPr="0076138F">
        <w:rPr>
          <w:rFonts w:ascii="ＭＳ Ｐ明朝" w:eastAsia="ＭＳ Ｐ明朝" w:hAnsi="ＭＳ Ｐ明朝"/>
          <w:sz w:val="24"/>
          <w:szCs w:val="24"/>
        </w:rPr>
        <w:t>(2)</w:t>
      </w:r>
      <w:r w:rsidRPr="0055074C">
        <w:rPr>
          <w:rFonts w:ascii="BIZ UDPゴシック" w:eastAsia="BIZ UDPゴシック" w:hAnsi="BIZ UDPゴシック"/>
          <w:sz w:val="24"/>
          <w:szCs w:val="24"/>
        </w:rPr>
        <w:t>地の王たちはこの女と姦淫を行い、地に住む人々はこの女の姦淫のぶどう酒に酔いしれている」。</w:t>
      </w:r>
      <w:r w:rsidRPr="0076138F">
        <w:rPr>
          <w:rFonts w:ascii="ＭＳ Ｐ明朝" w:eastAsia="ＭＳ Ｐ明朝" w:hAnsi="ＭＳ Ｐ明朝"/>
          <w:sz w:val="24"/>
          <w:szCs w:val="24"/>
        </w:rPr>
        <w:t>(3)</w:t>
      </w:r>
      <w:r w:rsidRPr="0055074C">
        <w:rPr>
          <w:rFonts w:ascii="BIZ UDPゴシック" w:eastAsia="BIZ UDPゴシック" w:hAnsi="BIZ UDPゴシック"/>
          <w:sz w:val="24"/>
          <w:szCs w:val="24"/>
        </w:rPr>
        <w:t>御使は、わたしを御霊に感じたまま</w:t>
      </w:r>
      <w:r w:rsidR="002F710B" w:rsidRPr="0055074C">
        <w:rPr>
          <w:rStyle w:val="ac"/>
          <w:rFonts w:ascii="BIZ UDPゴシック" w:eastAsia="BIZ UDPゴシック" w:hAnsi="BIZ UDPゴシック"/>
          <w:sz w:val="24"/>
          <w:szCs w:val="24"/>
        </w:rPr>
        <w:footnoteReference w:id="25"/>
      </w:r>
      <w:r w:rsidRPr="0055074C">
        <w:rPr>
          <w:rFonts w:ascii="BIZ UDPゴシック" w:eastAsia="BIZ UDPゴシック" w:hAnsi="BIZ UDPゴシック"/>
          <w:sz w:val="24"/>
          <w:szCs w:val="24"/>
        </w:rPr>
        <w:t>、荒野へ連れて行った。わたしは、そこでひとりの女が赤い獣に乗っているのを見た。その獣は神を汚すかずかずの名でおおわれ</w:t>
      </w:r>
      <w:r w:rsidR="00AA54E4" w:rsidRPr="0055074C">
        <w:rPr>
          <w:rStyle w:val="ac"/>
          <w:rFonts w:ascii="BIZ UDPゴシック" w:eastAsia="BIZ UDPゴシック" w:hAnsi="BIZ UDPゴシック"/>
          <w:sz w:val="24"/>
          <w:szCs w:val="24"/>
        </w:rPr>
        <w:footnoteReference w:id="26"/>
      </w:r>
      <w:r w:rsidRPr="0055074C">
        <w:rPr>
          <w:rFonts w:ascii="BIZ UDPゴシック" w:eastAsia="BIZ UDPゴシック" w:hAnsi="BIZ UDPゴシック"/>
          <w:sz w:val="24"/>
          <w:szCs w:val="24"/>
        </w:rPr>
        <w:t>、また、それに七つの頭と十の角とがあった。</w:t>
      </w:r>
      <w:r w:rsidRPr="0076138F">
        <w:rPr>
          <w:rFonts w:ascii="ＭＳ Ｐ明朝" w:eastAsia="ＭＳ Ｐ明朝" w:hAnsi="ＭＳ Ｐ明朝"/>
          <w:sz w:val="24"/>
          <w:szCs w:val="24"/>
        </w:rPr>
        <w:t>(4)</w:t>
      </w:r>
      <w:r w:rsidRPr="0055074C">
        <w:rPr>
          <w:rFonts w:ascii="BIZ UDPゴシック" w:eastAsia="BIZ UDPゴシック" w:hAnsi="BIZ UDPゴシック"/>
          <w:sz w:val="24"/>
          <w:szCs w:val="24"/>
        </w:rPr>
        <w:t>この女は紫と赤の</w:t>
      </w:r>
      <w:r w:rsidRPr="0055074C">
        <w:rPr>
          <w:rFonts w:ascii="BIZ UDPゴシック" w:eastAsia="BIZ UDPゴシック" w:hAnsi="BIZ UDPゴシック" w:hint="eastAsia"/>
          <w:sz w:val="24"/>
          <w:szCs w:val="24"/>
        </w:rPr>
        <w:t>衣をまとい、金と宝石と真珠とで身を飾り、憎むべきものと自分の姦淫の汚れとで満ちている金の杯を手に持ち</w:t>
      </w:r>
      <w:r w:rsidR="00D84F27" w:rsidRPr="00D84F27">
        <w:rPr>
          <w:rFonts w:ascii="ＭＳ Ｐ明朝" w:eastAsia="ＭＳ Ｐ明朝" w:hAnsi="ＭＳ Ｐ明朝" w:hint="eastAsia"/>
          <w:sz w:val="24"/>
          <w:szCs w:val="24"/>
        </w:rPr>
        <w:t>（</w:t>
      </w:r>
      <w:hyperlink r:id="rId247" w:anchor="51:7" w:tooltip="バビロンは主の手のうちにある金の杯であって、すべての地を酔わせた。国々はその酒を飲んだので、国々は狂った。 " w:history="1">
        <w:r w:rsidR="00D84F27" w:rsidRPr="00ED70BA">
          <w:rPr>
            <w:rStyle w:val="a7"/>
            <w:rFonts w:ascii="ＭＳ Ｐ明朝" w:eastAsia="ＭＳ Ｐ明朝" w:hAnsi="ＭＳ Ｐ明朝" w:hint="eastAsia"/>
            <w:sz w:val="24"/>
            <w:szCs w:val="24"/>
          </w:rPr>
          <w:t>エレ</w:t>
        </w:r>
        <w:r w:rsidR="00AF05AF" w:rsidRPr="00ED70BA">
          <w:rPr>
            <w:rStyle w:val="a7"/>
            <w:rFonts w:ascii="ＭＳ Ｐ明朝" w:eastAsia="ＭＳ Ｐ明朝" w:hAnsi="ＭＳ Ｐ明朝" w:hint="eastAsia"/>
            <w:sz w:val="24"/>
            <w:szCs w:val="24"/>
          </w:rPr>
          <w:t>ミヤ</w:t>
        </w:r>
        <w:r w:rsidR="00D84F27" w:rsidRPr="00ED70BA">
          <w:rPr>
            <w:rStyle w:val="a7"/>
            <w:rFonts w:ascii="ＭＳ Ｐ明朝" w:eastAsia="ＭＳ Ｐ明朝" w:hAnsi="ＭＳ Ｐ明朝"/>
            <w:sz w:val="24"/>
            <w:szCs w:val="24"/>
          </w:rPr>
          <w:t>51</w:t>
        </w:r>
        <w:r w:rsidR="00AF05AF" w:rsidRPr="00ED70BA">
          <w:rPr>
            <w:rStyle w:val="a7"/>
            <w:rFonts w:ascii="ＭＳ Ｐ明朝" w:eastAsia="ＭＳ Ｐ明朝" w:hAnsi="ＭＳ Ｐ明朝"/>
            <w:sz w:val="24"/>
            <w:szCs w:val="24"/>
          </w:rPr>
          <w:t>章</w:t>
        </w:r>
        <w:r w:rsidR="00D84F27" w:rsidRPr="00ED70BA">
          <w:rPr>
            <w:rStyle w:val="a7"/>
            <w:rFonts w:ascii="ＭＳ Ｐ明朝" w:eastAsia="ＭＳ Ｐ明朝" w:hAnsi="ＭＳ Ｐ明朝"/>
            <w:sz w:val="24"/>
            <w:szCs w:val="24"/>
          </w:rPr>
          <w:t>7</w:t>
        </w:r>
        <w:r w:rsidR="00AF05AF" w:rsidRPr="00ED70BA">
          <w:rPr>
            <w:rStyle w:val="a7"/>
            <w:rFonts w:ascii="ＭＳ Ｐ明朝" w:eastAsia="ＭＳ Ｐ明朝" w:hAnsi="ＭＳ Ｐ明朝"/>
            <w:sz w:val="24"/>
            <w:szCs w:val="24"/>
          </w:rPr>
          <w:t>節</w:t>
        </w:r>
      </w:hyperlink>
      <w:r w:rsidR="0055074C">
        <w:rPr>
          <w:rFonts w:ascii="ＭＳ Ｐ明朝" w:eastAsia="ＭＳ Ｐ明朝" w:hAnsi="ＭＳ Ｐ明朝" w:hint="eastAsia"/>
          <w:sz w:val="24"/>
          <w:szCs w:val="24"/>
        </w:rPr>
        <w:t xml:space="preserve">; </w:t>
      </w:r>
      <w:hyperlink r:id="rId248" w:anchor="18:6" w:tooltip="彼女がしたとおりに彼女にし返し、そのしわざに応じて二倍に報復をし、彼女が混ぜて入れた杯の中に、その倍の量を、入れてやれ。 " w:history="1">
        <w:r w:rsidR="0055074C" w:rsidRPr="00ED70BA">
          <w:rPr>
            <w:rStyle w:val="a7"/>
            <w:rFonts w:ascii="ＭＳ Ｐ明朝" w:eastAsia="ＭＳ Ｐ明朝" w:hAnsi="ＭＳ Ｐ明朝"/>
            <w:sz w:val="24"/>
            <w:szCs w:val="24"/>
          </w:rPr>
          <w:t>黙示録</w:t>
        </w:r>
        <w:r w:rsidR="00D84F27" w:rsidRPr="00ED70BA">
          <w:rPr>
            <w:rStyle w:val="a7"/>
            <w:rFonts w:ascii="ＭＳ Ｐ明朝" w:eastAsia="ＭＳ Ｐ明朝" w:hAnsi="ＭＳ Ｐ明朝"/>
            <w:sz w:val="24"/>
            <w:szCs w:val="24"/>
          </w:rPr>
          <w:t>18</w:t>
        </w:r>
        <w:r w:rsidR="0055074C" w:rsidRPr="00ED70BA">
          <w:rPr>
            <w:rStyle w:val="a7"/>
            <w:rFonts w:ascii="ＭＳ Ｐ明朝" w:eastAsia="ＭＳ Ｐ明朝" w:hAnsi="ＭＳ Ｐ明朝"/>
            <w:sz w:val="24"/>
            <w:szCs w:val="24"/>
          </w:rPr>
          <w:t>章</w:t>
        </w:r>
        <w:r w:rsidR="00D84F27" w:rsidRPr="00ED70BA">
          <w:rPr>
            <w:rStyle w:val="a7"/>
            <w:rFonts w:ascii="ＭＳ Ｐ明朝" w:eastAsia="ＭＳ Ｐ明朝" w:hAnsi="ＭＳ Ｐ明朝"/>
            <w:sz w:val="24"/>
            <w:szCs w:val="24"/>
          </w:rPr>
          <w:t>6</w:t>
        </w:r>
        <w:r w:rsidR="0055074C" w:rsidRPr="00ED70BA">
          <w:rPr>
            <w:rStyle w:val="a7"/>
            <w:rFonts w:ascii="ＭＳ Ｐ明朝" w:eastAsia="ＭＳ Ｐ明朝" w:hAnsi="ＭＳ Ｐ明朝"/>
            <w:sz w:val="24"/>
            <w:szCs w:val="24"/>
          </w:rPr>
          <w:t>節</w:t>
        </w:r>
      </w:hyperlink>
      <w:r w:rsidR="0055074C">
        <w:rPr>
          <w:rFonts w:ascii="ＭＳ Ｐ明朝" w:eastAsia="ＭＳ Ｐ明朝" w:hAnsi="ＭＳ Ｐ明朝" w:hint="eastAsia"/>
          <w:sz w:val="24"/>
          <w:szCs w:val="24"/>
        </w:rPr>
        <w:t xml:space="preserve">; </w:t>
      </w:r>
      <w:hyperlink r:id="rId249" w:anchor="25:19" w:tooltip="…（26）北のすべての王たちの遠き者、近き者もつぎつぎに、またすべて地のおもてにある世の国々の王たちもこの杯を飲む。そして彼らの次にバビロンの王もこれを飲む…(28)「もし彼らがあなたの手から杯を受けて飲むことをしないならば、あなたは彼らに言いなさい、『万軍の主はこう仰せられる、あなたがたは必ず飲まなければならない。(29)見よ、わたしの名をもって呼ばれるこの町にさえ災を下すのだ。どうしてあなたがたが罰を免れることができようか。あなたがたは罰を免れることはできない。わたしがつるぎを呼び寄せて、地に…" w:history="1">
        <w:r w:rsidR="00D84F27" w:rsidRPr="00ED70BA">
          <w:rPr>
            <w:rStyle w:val="a7"/>
            <w:rFonts w:ascii="ＭＳ Ｐ明朝" w:eastAsia="ＭＳ Ｐ明朝" w:hAnsi="ＭＳ Ｐ明朝"/>
            <w:sz w:val="24"/>
            <w:szCs w:val="24"/>
          </w:rPr>
          <w:t>エレ</w:t>
        </w:r>
        <w:r w:rsidR="0055074C" w:rsidRPr="00ED70BA">
          <w:rPr>
            <w:rStyle w:val="a7"/>
            <w:rFonts w:ascii="ＭＳ Ｐ明朝" w:eastAsia="ＭＳ Ｐ明朝" w:hAnsi="ＭＳ Ｐ明朝"/>
            <w:sz w:val="24"/>
            <w:szCs w:val="24"/>
          </w:rPr>
          <w:t>ミヤ</w:t>
        </w:r>
        <w:r w:rsidR="00D84F27" w:rsidRPr="00ED70BA">
          <w:rPr>
            <w:rStyle w:val="a7"/>
            <w:rFonts w:ascii="ＭＳ Ｐ明朝" w:eastAsia="ＭＳ Ｐ明朝" w:hAnsi="ＭＳ Ｐ明朝"/>
            <w:sz w:val="24"/>
            <w:szCs w:val="24"/>
          </w:rPr>
          <w:t>25</w:t>
        </w:r>
        <w:r w:rsidR="0055074C" w:rsidRPr="00ED70BA">
          <w:rPr>
            <w:rStyle w:val="a7"/>
            <w:rFonts w:ascii="ＭＳ Ｐ明朝" w:eastAsia="ＭＳ Ｐ明朝" w:hAnsi="ＭＳ Ｐ明朝"/>
            <w:sz w:val="24"/>
            <w:szCs w:val="24"/>
          </w:rPr>
          <w:t>章</w:t>
        </w:r>
        <w:r w:rsidR="00D84F27" w:rsidRPr="00ED70BA">
          <w:rPr>
            <w:rStyle w:val="a7"/>
            <w:rFonts w:ascii="ＭＳ Ｐ明朝" w:eastAsia="ＭＳ Ｐ明朝" w:hAnsi="ＭＳ Ｐ明朝"/>
            <w:sz w:val="24"/>
            <w:szCs w:val="24"/>
          </w:rPr>
          <w:t>19-32</w:t>
        </w:r>
        <w:r w:rsidR="0055074C" w:rsidRPr="00ED70BA">
          <w:rPr>
            <w:rStyle w:val="a7"/>
            <w:rFonts w:ascii="ＭＳ Ｐ明朝" w:eastAsia="ＭＳ Ｐ明朝" w:hAnsi="ＭＳ Ｐ明朝"/>
            <w:sz w:val="24"/>
            <w:szCs w:val="24"/>
          </w:rPr>
          <w:t>節</w:t>
        </w:r>
      </w:hyperlink>
      <w:r w:rsidR="0055074C">
        <w:rPr>
          <w:rFonts w:ascii="ＭＳ Ｐ明朝" w:eastAsia="ＭＳ Ｐ明朝" w:hAnsi="ＭＳ Ｐ明朝" w:hint="eastAsia"/>
          <w:sz w:val="24"/>
          <w:szCs w:val="24"/>
        </w:rPr>
        <w:t xml:space="preserve">; </w:t>
      </w:r>
      <w:hyperlink r:id="rId250" w:tooltip="あなたがたがわが聖なる山で飲んだように、周囲のもろもろの民も飲む。すなわち彼らは飲んでよろめき、かつてなかったようになる。 " w:history="1">
        <w:r w:rsidR="00D84F27" w:rsidRPr="00ED70BA">
          <w:rPr>
            <w:rStyle w:val="a7"/>
            <w:rFonts w:ascii="ＭＳ Ｐ明朝" w:eastAsia="ＭＳ Ｐ明朝" w:hAnsi="ＭＳ Ｐ明朝"/>
            <w:sz w:val="24"/>
            <w:szCs w:val="24"/>
          </w:rPr>
          <w:t>オ</w:t>
        </w:r>
        <w:r w:rsidR="00ED70BA" w:rsidRPr="00ED70BA">
          <w:rPr>
            <w:rStyle w:val="a7"/>
            <w:rFonts w:ascii="ＭＳ Ｐ明朝" w:eastAsia="ＭＳ Ｐ明朝" w:hAnsi="ＭＳ Ｐ明朝"/>
            <w:sz w:val="24"/>
            <w:szCs w:val="24"/>
          </w:rPr>
          <w:t>バデヤ</w:t>
        </w:r>
        <w:r w:rsidR="00D84F27" w:rsidRPr="00ED70BA">
          <w:rPr>
            <w:rStyle w:val="a7"/>
            <w:rFonts w:ascii="ＭＳ Ｐ明朝" w:eastAsia="ＭＳ Ｐ明朝" w:hAnsi="ＭＳ Ｐ明朝"/>
            <w:sz w:val="24"/>
            <w:szCs w:val="24"/>
          </w:rPr>
          <w:t>1</w:t>
        </w:r>
        <w:r w:rsidR="00ED70BA" w:rsidRPr="00ED70BA">
          <w:rPr>
            <w:rStyle w:val="a7"/>
            <w:rFonts w:ascii="ＭＳ Ｐ明朝" w:eastAsia="ＭＳ Ｐ明朝" w:hAnsi="ＭＳ Ｐ明朝"/>
            <w:sz w:val="24"/>
            <w:szCs w:val="24"/>
          </w:rPr>
          <w:t>章</w:t>
        </w:r>
        <w:r w:rsidR="00D84F27" w:rsidRPr="00ED70BA">
          <w:rPr>
            <w:rStyle w:val="a7"/>
            <w:rFonts w:ascii="ＭＳ Ｐ明朝" w:eastAsia="ＭＳ Ｐ明朝" w:hAnsi="ＭＳ Ｐ明朝"/>
            <w:sz w:val="24"/>
            <w:szCs w:val="24"/>
          </w:rPr>
          <w:t>16</w:t>
        </w:r>
        <w:r w:rsidR="00ED70BA" w:rsidRPr="00ED70BA">
          <w:rPr>
            <w:rStyle w:val="a7"/>
            <w:rFonts w:ascii="ＭＳ Ｐ明朝" w:eastAsia="ＭＳ Ｐ明朝" w:hAnsi="ＭＳ Ｐ明朝"/>
            <w:sz w:val="24"/>
            <w:szCs w:val="24"/>
          </w:rPr>
          <w:t>節</w:t>
        </w:r>
      </w:hyperlink>
      <w:r w:rsidR="00ED70BA">
        <w:rPr>
          <w:rFonts w:ascii="ＭＳ Ｐ明朝" w:eastAsia="ＭＳ Ｐ明朝" w:hAnsi="ＭＳ Ｐ明朝" w:hint="eastAsia"/>
          <w:sz w:val="24"/>
          <w:szCs w:val="24"/>
        </w:rPr>
        <w:t xml:space="preserve">; </w:t>
      </w:r>
      <w:hyperlink r:id="rId251" w:anchor="12:2" w:tooltip="「見よ、わたしはエルサレムを、その周囲にあるすべての民をよろめかす杯にしようとしている。これはエルサレムの攻め囲まれる時、ユダにも及ぶ。 その日には、わたしはエルサレムをすべての民に対して重い石とする。これを持ちあげる者はみな大傷を受ける。地の国々の民は皆集まって、これを攻める。 " w:history="1">
        <w:r w:rsidR="00D84F27" w:rsidRPr="00ED70BA">
          <w:rPr>
            <w:rStyle w:val="a7"/>
            <w:rFonts w:ascii="ＭＳ Ｐ明朝" w:eastAsia="ＭＳ Ｐ明朝" w:hAnsi="ＭＳ Ｐ明朝"/>
            <w:sz w:val="24"/>
            <w:szCs w:val="24"/>
          </w:rPr>
          <w:t>ゼ</w:t>
        </w:r>
        <w:r w:rsidR="00ED70BA" w:rsidRPr="00ED70BA">
          <w:rPr>
            <w:rStyle w:val="a7"/>
            <w:rFonts w:ascii="ＭＳ Ｐ明朝" w:eastAsia="ＭＳ Ｐ明朝" w:hAnsi="ＭＳ Ｐ明朝"/>
            <w:sz w:val="24"/>
            <w:szCs w:val="24"/>
          </w:rPr>
          <w:t>カリヤ</w:t>
        </w:r>
        <w:r w:rsidR="00D84F27" w:rsidRPr="00ED70BA">
          <w:rPr>
            <w:rStyle w:val="a7"/>
            <w:rFonts w:ascii="ＭＳ Ｐ明朝" w:eastAsia="ＭＳ Ｐ明朝" w:hAnsi="ＭＳ Ｐ明朝"/>
            <w:sz w:val="24"/>
            <w:szCs w:val="24"/>
          </w:rPr>
          <w:t>12</w:t>
        </w:r>
        <w:r w:rsidR="00ED70BA" w:rsidRPr="00ED70BA">
          <w:rPr>
            <w:rStyle w:val="a7"/>
            <w:rFonts w:ascii="ＭＳ Ｐ明朝" w:eastAsia="ＭＳ Ｐ明朝" w:hAnsi="ＭＳ Ｐ明朝"/>
            <w:sz w:val="24"/>
            <w:szCs w:val="24"/>
          </w:rPr>
          <w:t>章</w:t>
        </w:r>
        <w:r w:rsidR="00D84F27" w:rsidRPr="00ED70BA">
          <w:rPr>
            <w:rStyle w:val="a7"/>
            <w:rFonts w:ascii="ＭＳ Ｐ明朝" w:eastAsia="ＭＳ Ｐ明朝" w:hAnsi="ＭＳ Ｐ明朝"/>
            <w:sz w:val="24"/>
            <w:szCs w:val="24"/>
          </w:rPr>
          <w:t>2-3</w:t>
        </w:r>
        <w:r w:rsidR="00ED70BA" w:rsidRPr="00ED70BA">
          <w:rPr>
            <w:rStyle w:val="a7"/>
            <w:rFonts w:ascii="ＭＳ Ｐ明朝" w:eastAsia="ＭＳ Ｐ明朝" w:hAnsi="ＭＳ Ｐ明朝"/>
            <w:sz w:val="24"/>
            <w:szCs w:val="24"/>
          </w:rPr>
          <w:t>節</w:t>
        </w:r>
      </w:hyperlink>
      <w:r w:rsidR="00D84F27" w:rsidRPr="00D84F27">
        <w:rPr>
          <w:rFonts w:ascii="ＭＳ Ｐ明朝" w:eastAsia="ＭＳ Ｐ明朝" w:hAnsi="ＭＳ Ｐ明朝"/>
          <w:sz w:val="24"/>
          <w:szCs w:val="24"/>
        </w:rPr>
        <w:t>を参照）</w:t>
      </w:r>
      <w:r w:rsidRPr="0076138F">
        <w:rPr>
          <w:rFonts w:ascii="ＭＳ Ｐ明朝" w:eastAsia="ＭＳ Ｐ明朝" w:hAnsi="ＭＳ Ｐ明朝" w:hint="eastAsia"/>
          <w:sz w:val="24"/>
          <w:szCs w:val="24"/>
        </w:rPr>
        <w:t>、</w:t>
      </w:r>
      <w:r w:rsidRPr="0076138F">
        <w:rPr>
          <w:rFonts w:ascii="ＭＳ Ｐ明朝" w:eastAsia="ＭＳ Ｐ明朝" w:hAnsi="ＭＳ Ｐ明朝"/>
          <w:sz w:val="24"/>
          <w:szCs w:val="24"/>
        </w:rPr>
        <w:t>(5)</w:t>
      </w:r>
      <w:r w:rsidRPr="00BB5FB2">
        <w:rPr>
          <w:rFonts w:ascii="BIZ UDPゴシック" w:eastAsia="BIZ UDPゴシック" w:hAnsi="BIZ UDPゴシック"/>
          <w:sz w:val="24"/>
          <w:szCs w:val="24"/>
        </w:rPr>
        <w:t>その額には、一つの名がしるされていた。それは奥義であって、「大いなるバビロン、淫婦どもと地の憎むべきものらとの母」というのであった。</w:t>
      </w:r>
      <w:r w:rsidRPr="0076138F">
        <w:rPr>
          <w:rFonts w:ascii="ＭＳ Ｐ明朝" w:eastAsia="ＭＳ Ｐ明朝" w:hAnsi="ＭＳ Ｐ明朝"/>
          <w:sz w:val="24"/>
          <w:szCs w:val="24"/>
        </w:rPr>
        <w:t>(6)</w:t>
      </w:r>
      <w:r w:rsidRPr="00BB5FB2">
        <w:rPr>
          <w:rFonts w:ascii="BIZ UDPゴシック" w:eastAsia="BIZ UDPゴシック" w:hAnsi="BIZ UDPゴシック"/>
          <w:sz w:val="24"/>
          <w:szCs w:val="24"/>
        </w:rPr>
        <w:t>わたしは、この女が聖徒の血とイエスの証人の血に酔いしれているのを見た。この女を見た時、わたしは非常に驚きあやしんだ。</w:t>
      </w:r>
      <w:r w:rsidRPr="0076138F">
        <w:rPr>
          <w:rFonts w:ascii="ＭＳ Ｐ明朝" w:eastAsia="ＭＳ Ｐ明朝" w:hAnsi="ＭＳ Ｐ明朝"/>
          <w:sz w:val="24"/>
          <w:szCs w:val="24"/>
        </w:rPr>
        <w:t>(7)</w:t>
      </w:r>
      <w:r w:rsidRPr="00BB5FB2">
        <w:rPr>
          <w:rFonts w:ascii="BIZ UDPゴシック" w:eastAsia="BIZ UDPゴシック" w:hAnsi="BIZ UDPゴシック"/>
          <w:sz w:val="24"/>
          <w:szCs w:val="24"/>
        </w:rPr>
        <w:t>すると、御使はわたしに言った、「なぜそんなに驚くのか。この女の奥義と、女を乗せている七つの頭と十の角のある獣の奥義とを、</w:t>
      </w:r>
      <w:r w:rsidRPr="00BB5FB2">
        <w:rPr>
          <w:rFonts w:ascii="BIZ UDPゴシック" w:eastAsia="BIZ UDPゴシック" w:hAnsi="BIZ UDPゴシック" w:hint="eastAsia"/>
          <w:sz w:val="24"/>
          <w:szCs w:val="24"/>
        </w:rPr>
        <w:t>話してあげよう。</w:t>
      </w:r>
      <w:r w:rsidRPr="0076138F">
        <w:rPr>
          <w:rFonts w:ascii="ＭＳ Ｐ明朝" w:eastAsia="ＭＳ Ｐ明朝" w:hAnsi="ＭＳ Ｐ明朝"/>
          <w:sz w:val="24"/>
          <w:szCs w:val="24"/>
        </w:rPr>
        <w:t>(8)</w:t>
      </w:r>
      <w:r w:rsidRPr="00BB5FB2">
        <w:rPr>
          <w:rFonts w:ascii="BIZ UDPゴシック" w:eastAsia="BIZ UDPゴシック" w:hAnsi="BIZ UDPゴシック"/>
          <w:sz w:val="24"/>
          <w:szCs w:val="24"/>
        </w:rPr>
        <w:t>あなたの見た獣は、昔はいた</w:t>
      </w:r>
      <w:r w:rsidR="00E96F3C" w:rsidRPr="007756B4">
        <w:rPr>
          <w:rFonts w:ascii="ＭＳ Ｐ明朝" w:eastAsia="ＭＳ Ｐ明朝" w:hAnsi="ＭＳ Ｐ明朝"/>
          <w:sz w:val="24"/>
          <w:szCs w:val="24"/>
        </w:rPr>
        <w:t>(すなわ</w:t>
      </w:r>
      <w:r w:rsidR="00E96F3C" w:rsidRPr="007756B4">
        <w:rPr>
          <w:rFonts w:ascii="ＭＳ Ｐ明朝" w:eastAsia="ＭＳ Ｐ明朝" w:hAnsi="ＭＳ Ｐ明朝" w:hint="eastAsia"/>
          <w:sz w:val="24"/>
          <w:szCs w:val="24"/>
        </w:rPr>
        <w:t>ち、「存在していた」</w:t>
      </w:r>
      <w:r w:rsidR="00E96F3C" w:rsidRPr="007756B4">
        <w:rPr>
          <w:rFonts w:ascii="ＭＳ Ｐ明朝" w:eastAsia="ＭＳ Ｐ明朝" w:hAnsi="ＭＳ Ｐ明朝"/>
          <w:sz w:val="24"/>
          <w:szCs w:val="24"/>
        </w:rPr>
        <w:t>)</w:t>
      </w:r>
      <w:r w:rsidRPr="00BB5FB2">
        <w:rPr>
          <w:rFonts w:ascii="BIZ UDPゴシック" w:eastAsia="BIZ UDPゴシック" w:hAnsi="BIZ UDPゴシック"/>
          <w:sz w:val="24"/>
          <w:szCs w:val="24"/>
        </w:rPr>
        <w:t>が、今はおらず</w:t>
      </w:r>
      <w:r w:rsidR="00E96F3C" w:rsidRPr="007756B4">
        <w:rPr>
          <w:rFonts w:ascii="ＭＳ Ｐ明朝" w:eastAsia="ＭＳ Ｐ明朝" w:hAnsi="ＭＳ Ｐ明朝"/>
          <w:sz w:val="24"/>
          <w:szCs w:val="24"/>
        </w:rPr>
        <w:t>(すなわち、「存在しない」ようになった)</w:t>
      </w:r>
      <w:r w:rsidRPr="00BB5FB2">
        <w:rPr>
          <w:rFonts w:ascii="BIZ UDPゴシック" w:eastAsia="BIZ UDPゴシック" w:hAnsi="BIZ UDPゴシック"/>
          <w:sz w:val="24"/>
          <w:szCs w:val="24"/>
        </w:rPr>
        <w:t>、そして、やがて底知れぬ所から</w:t>
      </w:r>
      <w:r w:rsidR="00E96F3C" w:rsidRPr="007756B4">
        <w:rPr>
          <w:rFonts w:ascii="ＭＳ Ｐ明朝" w:eastAsia="ＭＳ Ｐ明朝" w:hAnsi="ＭＳ Ｐ明朝"/>
          <w:sz w:val="24"/>
          <w:szCs w:val="24"/>
        </w:rPr>
        <w:t>(すなわち、一方ではローマの復活、他方では反キリストの明白な蘇生から</w:t>
      </w:r>
      <w:r w:rsidR="00E96F3C">
        <w:rPr>
          <w:rFonts w:ascii="ＭＳ Ｐ明朝" w:eastAsia="ＭＳ Ｐ明朝" w:hAnsi="ＭＳ Ｐ明朝" w:hint="eastAsia"/>
          <w:sz w:val="24"/>
          <w:szCs w:val="24"/>
        </w:rPr>
        <w:t>）</w:t>
      </w:r>
      <w:r w:rsidRPr="00BB5FB2">
        <w:rPr>
          <w:rFonts w:ascii="BIZ UDPゴシック" w:eastAsia="BIZ UDPゴシック" w:hAnsi="BIZ UDPゴシック"/>
          <w:sz w:val="24"/>
          <w:szCs w:val="24"/>
        </w:rPr>
        <w:t>上ってきて、ついには滅びに至るものである。</w:t>
      </w:r>
    </w:p>
    <w:p w14:paraId="4B3CB999" w14:textId="2ABDD5F4" w:rsidR="007E11A6" w:rsidRPr="007E11A6" w:rsidRDefault="0076138F" w:rsidP="00B702A5">
      <w:pPr>
        <w:spacing w:line="240" w:lineRule="atLeast"/>
        <w:ind w:left="240"/>
        <w:rPr>
          <w:rFonts w:ascii="ＭＳ Ｐ明朝" w:eastAsia="ＭＳ Ｐ明朝" w:hAnsi="ＭＳ Ｐ明朝"/>
          <w:sz w:val="24"/>
          <w:szCs w:val="24"/>
        </w:rPr>
      </w:pPr>
      <w:r w:rsidRPr="00BB5FB2">
        <w:rPr>
          <w:rFonts w:ascii="BIZ UDPゴシック" w:eastAsia="BIZ UDPゴシック" w:hAnsi="BIZ UDPゴシック"/>
          <w:sz w:val="24"/>
          <w:szCs w:val="24"/>
        </w:rPr>
        <w:lastRenderedPageBreak/>
        <w:t>地に住む者のうち、世の初めからいのちの書に名をしるされていない者たちは、この獣が、昔はいた</w:t>
      </w:r>
      <w:r w:rsidR="00E96F3C" w:rsidRPr="007756B4">
        <w:rPr>
          <w:rFonts w:ascii="ＭＳ Ｐ明朝" w:eastAsia="ＭＳ Ｐ明朝" w:hAnsi="ＭＳ Ｐ明朝"/>
          <w:sz w:val="24"/>
          <w:szCs w:val="24"/>
        </w:rPr>
        <w:t>(すなわ</w:t>
      </w:r>
      <w:r w:rsidR="00E96F3C" w:rsidRPr="007756B4">
        <w:rPr>
          <w:rFonts w:ascii="ＭＳ Ｐ明朝" w:eastAsia="ＭＳ Ｐ明朝" w:hAnsi="ＭＳ Ｐ明朝" w:hint="eastAsia"/>
          <w:sz w:val="24"/>
          <w:szCs w:val="24"/>
        </w:rPr>
        <w:t>ち、「存在していた」</w:t>
      </w:r>
      <w:r w:rsidR="00E96F3C" w:rsidRPr="007756B4">
        <w:rPr>
          <w:rFonts w:ascii="ＭＳ Ｐ明朝" w:eastAsia="ＭＳ Ｐ明朝" w:hAnsi="ＭＳ Ｐ明朝"/>
          <w:sz w:val="24"/>
          <w:szCs w:val="24"/>
        </w:rPr>
        <w:t>)</w:t>
      </w:r>
      <w:r w:rsidRPr="00BB5FB2">
        <w:rPr>
          <w:rFonts w:ascii="BIZ UDPゴシック" w:eastAsia="BIZ UDPゴシック" w:hAnsi="BIZ UDPゴシック"/>
          <w:sz w:val="24"/>
          <w:szCs w:val="24"/>
        </w:rPr>
        <w:t>が今はおらず</w:t>
      </w:r>
      <w:r w:rsidR="00E96F3C" w:rsidRPr="007756B4">
        <w:rPr>
          <w:rFonts w:ascii="ＭＳ Ｐ明朝" w:eastAsia="ＭＳ Ｐ明朝" w:hAnsi="ＭＳ Ｐ明朝"/>
          <w:sz w:val="24"/>
          <w:szCs w:val="24"/>
        </w:rPr>
        <w:t>(すなわち、「存在しない」ようになった)</w:t>
      </w:r>
      <w:r w:rsidRPr="00BB5FB2">
        <w:rPr>
          <w:rFonts w:ascii="BIZ UDPゴシック" w:eastAsia="BIZ UDPゴシック" w:hAnsi="BIZ UDPゴシック"/>
          <w:sz w:val="24"/>
          <w:szCs w:val="24"/>
        </w:rPr>
        <w:t>、やがて来る</w:t>
      </w:r>
      <w:r w:rsidR="00E96F3C" w:rsidRPr="00E96F3C">
        <w:rPr>
          <w:rFonts w:ascii="ＭＳ Ｐ明朝" w:eastAsia="ＭＳ Ｐ明朝" w:hAnsi="ＭＳ Ｐ明朝" w:hint="eastAsia"/>
          <w:sz w:val="24"/>
          <w:szCs w:val="24"/>
        </w:rPr>
        <w:t>（すなわち、一方ではローマの復活、他方では反キリストの明らかな蘇生</w:t>
      </w:r>
      <w:r w:rsidR="00E96F3C">
        <w:rPr>
          <w:rFonts w:ascii="ＭＳ Ｐ明朝" w:eastAsia="ＭＳ Ｐ明朝" w:hAnsi="ＭＳ Ｐ明朝" w:hint="eastAsia"/>
          <w:sz w:val="24"/>
          <w:szCs w:val="24"/>
        </w:rPr>
        <w:t>する</w:t>
      </w:r>
      <w:r w:rsidR="00E96F3C" w:rsidRPr="00E96F3C">
        <w:rPr>
          <w:rFonts w:ascii="ＭＳ Ｐ明朝" w:eastAsia="ＭＳ Ｐ明朝" w:hAnsi="ＭＳ Ｐ明朝" w:hint="eastAsia"/>
          <w:sz w:val="24"/>
          <w:szCs w:val="24"/>
        </w:rPr>
        <w:t>）</w:t>
      </w:r>
      <w:r w:rsidRPr="00BB5FB2">
        <w:rPr>
          <w:rFonts w:ascii="BIZ UDPゴシック" w:eastAsia="BIZ UDPゴシック" w:hAnsi="BIZ UDPゴシック"/>
          <w:sz w:val="24"/>
          <w:szCs w:val="24"/>
        </w:rPr>
        <w:t>のを見て、驚きあやしむであろう。</w:t>
      </w:r>
      <w:r w:rsidRPr="0076138F">
        <w:rPr>
          <w:rFonts w:ascii="ＭＳ Ｐ明朝" w:eastAsia="ＭＳ Ｐ明朝" w:hAnsi="ＭＳ Ｐ明朝"/>
          <w:sz w:val="24"/>
          <w:szCs w:val="24"/>
        </w:rPr>
        <w:t>(9)</w:t>
      </w:r>
      <w:r w:rsidRPr="00BB5FB2">
        <w:rPr>
          <w:rFonts w:ascii="BIZ UDPゴシック" w:eastAsia="BIZ UDPゴシック" w:hAnsi="BIZ UDPゴシック"/>
          <w:sz w:val="24"/>
          <w:szCs w:val="24"/>
        </w:rPr>
        <w:t>ここに、知恵のある心が必要である。</w:t>
      </w:r>
      <w:r w:rsidR="00A01CE6" w:rsidRPr="007756B4">
        <w:rPr>
          <w:rFonts w:ascii="ＭＳ Ｐ明朝" w:eastAsia="ＭＳ Ｐ明朝" w:hAnsi="ＭＳ Ｐ明朝"/>
          <w:sz w:val="24"/>
          <w:szCs w:val="24"/>
        </w:rPr>
        <w:t>[(</w:t>
      </w:r>
      <w:r w:rsidR="00A01CE6">
        <w:rPr>
          <w:rFonts w:ascii="ＭＳ Ｐ明朝" w:eastAsia="ＭＳ Ｐ明朝" w:hAnsi="ＭＳ Ｐ明朝" w:hint="eastAsia"/>
          <w:sz w:val="24"/>
          <w:szCs w:val="24"/>
        </w:rPr>
        <w:t>参照.</w:t>
      </w:r>
      <w:r w:rsidR="00A01CE6" w:rsidRPr="007756B4">
        <w:rPr>
          <w:rFonts w:ascii="ＭＳ Ｐ明朝" w:eastAsia="ＭＳ Ｐ明朝" w:hAnsi="ＭＳ Ｐ明朝"/>
          <w:sz w:val="24"/>
          <w:szCs w:val="24"/>
        </w:rPr>
        <w:t>3節と13</w:t>
      </w:r>
      <w:r w:rsidR="00A01CE6">
        <w:rPr>
          <w:rFonts w:ascii="ＭＳ Ｐ明朝" w:eastAsia="ＭＳ Ｐ明朝" w:hAnsi="ＭＳ Ｐ明朝" w:hint="eastAsia"/>
          <w:sz w:val="24"/>
          <w:szCs w:val="24"/>
        </w:rPr>
        <w:t>章</w:t>
      </w:r>
      <w:r w:rsidR="00A01CE6" w:rsidRPr="007756B4">
        <w:rPr>
          <w:rFonts w:ascii="ＭＳ Ｐ明朝" w:eastAsia="ＭＳ Ｐ明朝" w:hAnsi="ＭＳ Ｐ明朝"/>
          <w:sz w:val="24"/>
          <w:szCs w:val="24"/>
        </w:rPr>
        <w:t>1</w:t>
      </w:r>
      <w:r w:rsidR="00A01CE6">
        <w:rPr>
          <w:rFonts w:ascii="ＭＳ Ｐ明朝" w:eastAsia="ＭＳ Ｐ明朝" w:hAnsi="ＭＳ Ｐ明朝" w:hint="eastAsia"/>
          <w:sz w:val="24"/>
          <w:szCs w:val="24"/>
        </w:rPr>
        <w:t>節の</w:t>
      </w:r>
      <w:r w:rsidR="00A01CE6" w:rsidRPr="007756B4">
        <w:rPr>
          <w:rFonts w:ascii="ＭＳ Ｐ明朝" w:eastAsia="ＭＳ Ｐ明朝" w:hAnsi="ＭＳ Ｐ明朝"/>
          <w:sz w:val="24"/>
          <w:szCs w:val="24"/>
        </w:rPr>
        <w:t>)</w:t>
      </w:r>
      <w:r w:rsidR="00A01CE6">
        <w:rPr>
          <w:rFonts w:ascii="ＭＳ Ｐ明朝" w:eastAsia="ＭＳ Ｐ明朝" w:hAnsi="ＭＳ Ｐ明朝" w:hint="eastAsia"/>
          <w:sz w:val="24"/>
          <w:szCs w:val="24"/>
        </w:rPr>
        <w:t>獣の</w:t>
      </w:r>
      <w:r w:rsidR="00A01CE6" w:rsidRPr="007756B4">
        <w:rPr>
          <w:rFonts w:ascii="ＭＳ Ｐ明朝" w:eastAsia="ＭＳ Ｐ明朝" w:hAnsi="ＭＳ Ｐ明朝"/>
          <w:sz w:val="24"/>
          <w:szCs w:val="24"/>
        </w:rPr>
        <w:t>]</w:t>
      </w:r>
      <w:r w:rsidRPr="00BB5FB2">
        <w:rPr>
          <w:rFonts w:ascii="BIZ UDPゴシック" w:eastAsia="BIZ UDPゴシック" w:hAnsi="BIZ UDPゴシック"/>
          <w:sz w:val="24"/>
          <w:szCs w:val="24"/>
        </w:rPr>
        <w:t>七つの頭は、この女のすわっている七つの山であり、また、七人の王のことである。</w:t>
      </w:r>
      <w:r w:rsidRPr="0076138F">
        <w:rPr>
          <w:rFonts w:ascii="ＭＳ Ｐ明朝" w:eastAsia="ＭＳ Ｐ明朝" w:hAnsi="ＭＳ Ｐ明朝"/>
          <w:sz w:val="24"/>
          <w:szCs w:val="24"/>
        </w:rPr>
        <w:t>(10)</w:t>
      </w:r>
      <w:r w:rsidRPr="00BB5FB2">
        <w:rPr>
          <w:rFonts w:ascii="BIZ UDPゴシック" w:eastAsia="BIZ UDPゴシック" w:hAnsi="BIZ UDPゴシック"/>
          <w:sz w:val="24"/>
          <w:szCs w:val="24"/>
        </w:rPr>
        <w:t>そのうちの五人はすでに倒れ、ひとり</w:t>
      </w:r>
      <w:r w:rsidR="00A01CE6" w:rsidRPr="00A01CE6">
        <w:rPr>
          <w:rFonts w:ascii="ＭＳ Ｐ明朝" w:eastAsia="ＭＳ Ｐ明朝" w:hAnsi="ＭＳ Ｐ明朝" w:hint="eastAsia"/>
          <w:sz w:val="24"/>
          <w:szCs w:val="24"/>
        </w:rPr>
        <w:t>[次の者、すなわち第六番目</w:t>
      </w:r>
      <w:r w:rsidR="00A01CE6">
        <w:rPr>
          <w:rFonts w:ascii="ＭＳ Ｐ明朝" w:eastAsia="ＭＳ Ｐ明朝" w:hAnsi="ＭＳ Ｐ明朝" w:hint="eastAsia"/>
          <w:sz w:val="24"/>
          <w:szCs w:val="24"/>
        </w:rPr>
        <w:t>の王</w:t>
      </w:r>
      <w:r w:rsidR="00A01CE6" w:rsidRPr="00A01CE6">
        <w:rPr>
          <w:rFonts w:ascii="ＭＳ Ｐ明朝" w:eastAsia="ＭＳ Ｐ明朝" w:hAnsi="ＭＳ Ｐ明朝" w:hint="eastAsia"/>
          <w:sz w:val="24"/>
          <w:szCs w:val="24"/>
        </w:rPr>
        <w:t>]</w:t>
      </w:r>
      <w:r w:rsidRPr="00BB5FB2">
        <w:rPr>
          <w:rFonts w:ascii="BIZ UDPゴシック" w:eastAsia="BIZ UDPゴシック" w:hAnsi="BIZ UDPゴシック"/>
          <w:sz w:val="24"/>
          <w:szCs w:val="24"/>
        </w:rPr>
        <w:t>は今おり、もうひとり</w:t>
      </w:r>
      <w:r w:rsidR="00A01CE6" w:rsidRPr="00A01CE6">
        <w:rPr>
          <w:rFonts w:ascii="ＭＳ Ｐ明朝" w:eastAsia="ＭＳ Ｐ明朝" w:hAnsi="ＭＳ Ｐ明朝" w:hint="eastAsia"/>
          <w:sz w:val="24"/>
          <w:szCs w:val="24"/>
        </w:rPr>
        <w:t>（すなわち、反キリスト）</w:t>
      </w:r>
      <w:r w:rsidRPr="00BB5FB2">
        <w:rPr>
          <w:rFonts w:ascii="BIZ UDPゴシック" w:eastAsia="BIZ UDPゴシック" w:hAnsi="BIZ UDPゴシック"/>
          <w:sz w:val="24"/>
          <w:szCs w:val="24"/>
        </w:rPr>
        <w:t>は、まだきていない。それが来れ</w:t>
      </w:r>
      <w:r w:rsidRPr="00BB5FB2">
        <w:rPr>
          <w:rFonts w:ascii="BIZ UDPゴシック" w:eastAsia="BIZ UDPゴシック" w:hAnsi="BIZ UDPゴシック" w:hint="eastAsia"/>
          <w:sz w:val="24"/>
          <w:szCs w:val="24"/>
        </w:rPr>
        <w:t>ば、しばらくの間</w:t>
      </w:r>
      <w:r w:rsidR="00A01CE6" w:rsidRPr="00A01CE6">
        <w:rPr>
          <w:rFonts w:ascii="ＭＳ Ｐ明朝" w:eastAsia="ＭＳ Ｐ明朝" w:hAnsi="ＭＳ Ｐ明朝" w:hint="eastAsia"/>
          <w:sz w:val="24"/>
          <w:szCs w:val="24"/>
        </w:rPr>
        <w:t>（すなわち、艱難期</w:t>
      </w:r>
      <w:r w:rsidR="00A01CE6">
        <w:rPr>
          <w:rFonts w:ascii="ＭＳ Ｐ明朝" w:eastAsia="ＭＳ Ｐ明朝" w:hAnsi="ＭＳ Ｐ明朝" w:hint="eastAsia"/>
          <w:sz w:val="24"/>
          <w:szCs w:val="24"/>
        </w:rPr>
        <w:t>の間</w:t>
      </w:r>
      <w:r w:rsidR="00A01CE6" w:rsidRPr="00A01CE6">
        <w:rPr>
          <w:rFonts w:ascii="ＭＳ Ｐ明朝" w:eastAsia="ＭＳ Ｐ明朝" w:hAnsi="ＭＳ Ｐ明朝" w:hint="eastAsia"/>
          <w:sz w:val="24"/>
          <w:szCs w:val="24"/>
        </w:rPr>
        <w:t>）</w:t>
      </w:r>
      <w:r w:rsidRPr="00BB5FB2">
        <w:rPr>
          <w:rFonts w:ascii="BIZ UDPゴシック" w:eastAsia="BIZ UDPゴシック" w:hAnsi="BIZ UDPゴシック" w:hint="eastAsia"/>
          <w:sz w:val="24"/>
          <w:szCs w:val="24"/>
        </w:rPr>
        <w:t>だけおることになっている。</w:t>
      </w:r>
      <w:r w:rsidRPr="0076138F">
        <w:rPr>
          <w:rFonts w:ascii="ＭＳ Ｐ明朝" w:eastAsia="ＭＳ Ｐ明朝" w:hAnsi="ＭＳ Ｐ明朝"/>
          <w:sz w:val="24"/>
          <w:szCs w:val="24"/>
        </w:rPr>
        <w:t>(11)</w:t>
      </w:r>
      <w:r w:rsidRPr="00BB5FB2">
        <w:rPr>
          <w:rFonts w:ascii="BIZ UDPゴシック" w:eastAsia="BIZ UDPゴシック" w:hAnsi="BIZ UDPゴシック"/>
          <w:sz w:val="24"/>
          <w:szCs w:val="24"/>
        </w:rPr>
        <w:t>昔はいたが今はいないという獣は、すなわち第八のもの</w:t>
      </w:r>
      <w:r w:rsidR="00A01CE6" w:rsidRPr="00A01CE6">
        <w:rPr>
          <w:rFonts w:ascii="ＭＳ Ｐ明朝" w:eastAsia="ＭＳ Ｐ明朝" w:hAnsi="ＭＳ Ｐ明朝" w:hint="eastAsia"/>
          <w:sz w:val="24"/>
          <w:szCs w:val="24"/>
        </w:rPr>
        <w:t>[王]</w:t>
      </w:r>
      <w:r w:rsidRPr="00BB5FB2">
        <w:rPr>
          <w:rFonts w:ascii="BIZ UDPゴシック" w:eastAsia="BIZ UDPゴシック" w:hAnsi="BIZ UDPゴシック"/>
          <w:sz w:val="24"/>
          <w:szCs w:val="24"/>
        </w:rPr>
        <w:t>であるが、またそれは、かの七人の中のひとりであって、ついには滅びに至るものである。</w:t>
      </w:r>
      <w:r w:rsidRPr="0076138F">
        <w:rPr>
          <w:rFonts w:ascii="ＭＳ Ｐ明朝" w:eastAsia="ＭＳ Ｐ明朝" w:hAnsi="ＭＳ Ｐ明朝"/>
          <w:sz w:val="24"/>
          <w:szCs w:val="24"/>
        </w:rPr>
        <w:t>(12)</w:t>
      </w:r>
      <w:r w:rsidRPr="00BB5FB2">
        <w:rPr>
          <w:rFonts w:ascii="BIZ UDPゴシック" w:eastAsia="BIZ UDPゴシック" w:hAnsi="BIZ UDPゴシック"/>
          <w:sz w:val="24"/>
          <w:szCs w:val="24"/>
        </w:rPr>
        <w:t>あなたの見た十の角は、十人の王のことであって、彼らはまだ国を受けてはいないが、獣と共に、一時</w:t>
      </w:r>
      <w:r w:rsidR="00A01CE6" w:rsidRPr="007756B4">
        <w:rPr>
          <w:rFonts w:ascii="ＭＳ Ｐ明朝" w:eastAsia="ＭＳ Ｐ明朝" w:hAnsi="ＭＳ Ｐ明朝" w:hint="eastAsia"/>
          <w:sz w:val="24"/>
          <w:szCs w:val="24"/>
        </w:rPr>
        <w:t>（すなわち、</w:t>
      </w:r>
      <w:r w:rsidR="00A01CE6">
        <w:rPr>
          <w:rFonts w:ascii="ＭＳ Ｐ明朝" w:eastAsia="ＭＳ Ｐ明朝" w:hAnsi="ＭＳ Ｐ明朝" w:hint="eastAsia"/>
          <w:sz w:val="24"/>
          <w:szCs w:val="24"/>
        </w:rPr>
        <w:t>一つの</w:t>
      </w:r>
      <w:r w:rsidR="00A01CE6" w:rsidRPr="007756B4">
        <w:rPr>
          <w:rFonts w:ascii="ＭＳ Ｐ明朝" w:eastAsia="ＭＳ Ｐ明朝" w:hAnsi="ＭＳ Ｐ明朝" w:hint="eastAsia"/>
          <w:sz w:val="24"/>
          <w:szCs w:val="24"/>
        </w:rPr>
        <w:t>期間、具体的には艱難</w:t>
      </w:r>
      <w:r w:rsidR="00A01CE6">
        <w:rPr>
          <w:rFonts w:ascii="ＭＳ Ｐ明朝" w:eastAsia="ＭＳ Ｐ明朝" w:hAnsi="ＭＳ Ｐ明朝" w:hint="eastAsia"/>
          <w:sz w:val="24"/>
          <w:szCs w:val="24"/>
        </w:rPr>
        <w:t>期</w:t>
      </w:r>
      <w:r w:rsidR="00A01CE6" w:rsidRPr="007756B4">
        <w:rPr>
          <w:rFonts w:ascii="ＭＳ Ｐ明朝" w:eastAsia="ＭＳ Ｐ明朝" w:hAnsi="ＭＳ Ｐ明朝" w:hint="eastAsia"/>
          <w:sz w:val="24"/>
          <w:szCs w:val="24"/>
        </w:rPr>
        <w:t>）</w:t>
      </w:r>
      <w:r w:rsidRPr="00BB5FB2">
        <w:rPr>
          <w:rFonts w:ascii="BIZ UDPゴシック" w:eastAsia="BIZ UDPゴシック" w:hAnsi="BIZ UDPゴシック"/>
          <w:sz w:val="24"/>
          <w:szCs w:val="24"/>
        </w:rPr>
        <w:t>だけ王としての権威を受ける。</w:t>
      </w:r>
      <w:r w:rsidRPr="0076138F">
        <w:rPr>
          <w:rFonts w:ascii="ＭＳ Ｐ明朝" w:eastAsia="ＭＳ Ｐ明朝" w:hAnsi="ＭＳ Ｐ明朝"/>
          <w:sz w:val="24"/>
          <w:szCs w:val="24"/>
        </w:rPr>
        <w:t>(13)</w:t>
      </w:r>
      <w:r w:rsidRPr="00BB5FB2">
        <w:rPr>
          <w:rFonts w:ascii="BIZ UDPゴシック" w:eastAsia="BIZ UDPゴシック" w:hAnsi="BIZ UDPゴシック"/>
          <w:sz w:val="24"/>
          <w:szCs w:val="24"/>
        </w:rPr>
        <w:t>彼らは心をひとつにしている。そして、自分たちの力と権威とを獣に与える</w:t>
      </w:r>
      <w:r w:rsidR="00A01CE6" w:rsidRPr="00A01CE6">
        <w:rPr>
          <w:rFonts w:ascii="ＭＳ Ｐ明朝" w:eastAsia="ＭＳ Ｐ明朝" w:hAnsi="ＭＳ Ｐ明朝" w:hint="eastAsia"/>
          <w:sz w:val="24"/>
          <w:szCs w:val="24"/>
        </w:rPr>
        <w:t>[ことになる]</w:t>
      </w:r>
      <w:r w:rsidRPr="00BB5FB2">
        <w:rPr>
          <w:rFonts w:ascii="BIZ UDPゴシック" w:eastAsia="BIZ UDPゴシック" w:hAnsi="BIZ UDPゴシック"/>
          <w:sz w:val="24"/>
          <w:szCs w:val="24"/>
        </w:rPr>
        <w:t>。</w:t>
      </w:r>
      <w:r w:rsidRPr="0076138F">
        <w:rPr>
          <w:rFonts w:ascii="ＭＳ Ｐ明朝" w:eastAsia="ＭＳ Ｐ明朝" w:hAnsi="ＭＳ Ｐ明朝"/>
          <w:sz w:val="24"/>
          <w:szCs w:val="24"/>
        </w:rPr>
        <w:t>(14)</w:t>
      </w:r>
      <w:r w:rsidRPr="00BB5FB2">
        <w:rPr>
          <w:rFonts w:ascii="BIZ UDPゴシック" w:eastAsia="BIZ UDPゴシック" w:hAnsi="BIZ UDPゴシック"/>
          <w:sz w:val="24"/>
          <w:szCs w:val="24"/>
        </w:rPr>
        <w:t>彼らは小羊に戦いをいどんでくるが、小羊は、主の主、王の王であるから、彼らにうち勝つ。</w:t>
      </w:r>
      <w:r w:rsidRPr="00BB5FB2">
        <w:rPr>
          <w:rFonts w:ascii="BIZ UDPゴシック" w:eastAsia="BIZ UDPゴシック" w:hAnsi="BIZ UDPゴシック" w:hint="eastAsia"/>
          <w:sz w:val="24"/>
          <w:szCs w:val="24"/>
        </w:rPr>
        <w:t>また、小羊と共にいる召された、選ばれた、忠実な者たちも、勝利を得る</w:t>
      </w:r>
      <w:r w:rsidR="00B60769">
        <w:rPr>
          <w:rFonts w:ascii="BIZ UDPゴシック" w:eastAsia="BIZ UDPゴシック" w:hAnsi="BIZ UDPゴシック" w:hint="eastAsia"/>
          <w:sz w:val="24"/>
          <w:szCs w:val="24"/>
        </w:rPr>
        <w:t>。</w:t>
      </w:r>
      <w:r w:rsidR="007E11A6" w:rsidRPr="007E11A6">
        <w:rPr>
          <w:rFonts w:ascii="ＭＳ Ｐ明朝" w:eastAsia="ＭＳ Ｐ明朝" w:hAnsi="ＭＳ Ｐ明朝" w:hint="eastAsia"/>
          <w:sz w:val="24"/>
          <w:szCs w:val="24"/>
        </w:rPr>
        <w:t>（黙示録17章1-14節）</w:t>
      </w:r>
    </w:p>
    <w:p w14:paraId="26E8A87F" w14:textId="77777777" w:rsidR="007E11A6" w:rsidRDefault="007E11A6" w:rsidP="007E11A6">
      <w:pPr>
        <w:spacing w:line="240" w:lineRule="atLeast"/>
        <w:ind w:firstLine="240"/>
        <w:rPr>
          <w:rFonts w:ascii="BIZ UDPゴシック" w:eastAsia="BIZ UDPゴシック" w:hAnsi="BIZ UDPゴシック"/>
          <w:sz w:val="24"/>
          <w:szCs w:val="24"/>
        </w:rPr>
      </w:pPr>
    </w:p>
    <w:p w14:paraId="6A4FFFCD" w14:textId="31C80F20" w:rsidR="00401B4D" w:rsidRPr="007756B4" w:rsidRDefault="00401B4D" w:rsidP="007E11A6">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sz w:val="24"/>
          <w:szCs w:val="24"/>
        </w:rPr>
        <w:t>17章の大部分は、</w:t>
      </w:r>
      <w:r w:rsidR="008A1ABE">
        <w:rPr>
          <w:rFonts w:ascii="ＭＳ Ｐ明朝" w:eastAsia="ＭＳ Ｐ明朝" w:hAnsi="ＭＳ Ｐ明朝"/>
          <w:sz w:val="24"/>
          <w:szCs w:val="24"/>
        </w:rPr>
        <w:fldChar w:fldCharType="begin"/>
      </w:r>
      <w:r w:rsidR="008A1ABE">
        <w:rPr>
          <w:rFonts w:ascii="ＭＳ Ｐ明朝" w:eastAsia="ＭＳ Ｐ明朝" w:hAnsi="ＭＳ Ｐ明朝"/>
          <w:sz w:val="24"/>
          <w:szCs w:val="24"/>
        </w:rPr>
        <w:instrText>HYPERLINK "https://darktolight.jp/%e6%9d%a5%e3%81%9f%e3%82%8b%e8%89%b1%e9%9b%a3%e6%9c%9f%ef%bc%93b%ef%bc%9a%e5%8f%8d%e3%82%ad%e3%83%aa%e3%82%b9%e3%83%88%e3%81%a8%e3%81%9d%e3%81%ae%e7%8e%8b%e5%9b%bd/"</w:instrText>
      </w:r>
      <w:r w:rsidR="008A1ABE">
        <w:rPr>
          <w:rFonts w:ascii="ＭＳ Ｐ明朝" w:eastAsia="ＭＳ Ｐ明朝" w:hAnsi="ＭＳ Ｐ明朝"/>
          <w:sz w:val="24"/>
          <w:szCs w:val="24"/>
        </w:rPr>
      </w:r>
      <w:r w:rsidR="008A1ABE">
        <w:rPr>
          <w:rFonts w:ascii="ＭＳ Ｐ明朝" w:eastAsia="ＭＳ Ｐ明朝" w:hAnsi="ＭＳ Ｐ明朝"/>
          <w:sz w:val="24"/>
          <w:szCs w:val="24"/>
        </w:rPr>
        <w:fldChar w:fldCharType="separate"/>
      </w:r>
      <w:r w:rsidRPr="008A1ABE">
        <w:rPr>
          <w:rStyle w:val="a7"/>
          <w:rFonts w:ascii="ＭＳ Ｐ明朝" w:eastAsia="ＭＳ Ｐ明朝" w:hAnsi="ＭＳ Ｐ明朝"/>
          <w:sz w:val="24"/>
          <w:szCs w:val="24"/>
        </w:rPr>
        <w:t>このシリーズの第3部Bの「反キリスト」</w:t>
      </w:r>
      <w:r w:rsidR="008A1ABE">
        <w:rPr>
          <w:rFonts w:ascii="ＭＳ Ｐ明朝" w:eastAsia="ＭＳ Ｐ明朝" w:hAnsi="ＭＳ Ｐ明朝"/>
          <w:sz w:val="24"/>
          <w:szCs w:val="24"/>
        </w:rPr>
        <w:fldChar w:fldCharType="end"/>
      </w:r>
      <w:r w:rsidRPr="007756B4">
        <w:rPr>
          <w:rFonts w:ascii="ＭＳ Ｐ明朝" w:eastAsia="ＭＳ Ｐ明朝" w:hAnsi="ＭＳ Ｐ明朝"/>
          <w:sz w:val="24"/>
          <w:szCs w:val="24"/>
        </w:rPr>
        <w:t>ですでに説明されているので、</w:t>
      </w:r>
      <w:r w:rsidR="00A97172" w:rsidRPr="00A97172">
        <w:rPr>
          <w:rFonts w:ascii="ＭＳ Ｐ明朝" w:eastAsia="ＭＳ Ｐ明朝" w:hAnsi="ＭＳ Ｐ明朝" w:hint="eastAsia"/>
          <w:sz w:val="24"/>
          <w:szCs w:val="24"/>
        </w:rPr>
        <w:t>読者にはその復習をお勧めします。</w:t>
      </w:r>
      <w:r w:rsidRPr="007756B4">
        <w:rPr>
          <w:rFonts w:ascii="ＭＳ Ｐ明朝" w:eastAsia="ＭＳ Ｐ明朝" w:hAnsi="ＭＳ Ｐ明朝"/>
          <w:sz w:val="24"/>
          <w:szCs w:val="24"/>
        </w:rPr>
        <w:t>しかし、17章の主要な焦点であるバビロンへの裁きを検討するために、これらの節に注目することが必要です。 2節でヨハネと話す天使は、この幻の目的が「多くの水の上に座っている大娼婦（＝バビロン）の裁きをあなたに示すこと」であることをはっきりと述べています。この章はバビロンの裁きを主なテーマとしていますが、バビロンの滅亡は反キリストとの関わりを抜きにしては説明できないので、獣を含めること</w:t>
      </w:r>
      <w:r w:rsidRPr="007756B4">
        <w:rPr>
          <w:rFonts w:ascii="ＭＳ Ｐ明朝" w:eastAsia="ＭＳ Ｐ明朝" w:hAnsi="ＭＳ Ｐ明朝" w:hint="eastAsia"/>
          <w:sz w:val="24"/>
          <w:szCs w:val="24"/>
        </w:rPr>
        <w:t>が必要なのです。</w:t>
      </w:r>
    </w:p>
    <w:p w14:paraId="1A153A09" w14:textId="77777777" w:rsidR="00401B4D" w:rsidRPr="007756B4" w:rsidRDefault="00401B4D" w:rsidP="00BB4B4A">
      <w:pPr>
        <w:spacing w:line="240" w:lineRule="atLeast"/>
        <w:rPr>
          <w:rFonts w:ascii="ＭＳ Ｐ明朝" w:eastAsia="ＭＳ Ｐ明朝" w:hAnsi="ＭＳ Ｐ明朝"/>
          <w:sz w:val="24"/>
          <w:szCs w:val="24"/>
        </w:rPr>
      </w:pPr>
    </w:p>
    <w:p w14:paraId="3B602796" w14:textId="0073F607" w:rsidR="00401B4D" w:rsidRPr="00FB3986" w:rsidRDefault="00401B4D" w:rsidP="00FB3986">
      <w:pPr>
        <w:pStyle w:val="3"/>
        <w:rPr>
          <w:rFonts w:ascii="HGP明朝E" w:eastAsia="HGP明朝E" w:hAnsi="HGP明朝E"/>
          <w:sz w:val="24"/>
          <w:szCs w:val="24"/>
        </w:rPr>
      </w:pPr>
      <w:bookmarkStart w:id="17" w:name="_Toc213568464"/>
      <w:r w:rsidRPr="00FB3986">
        <w:rPr>
          <w:rFonts w:ascii="HGP明朝E" w:eastAsia="HGP明朝E" w:hAnsi="HGP明朝E"/>
          <w:sz w:val="24"/>
          <w:szCs w:val="24"/>
        </w:rPr>
        <w:t>A. 獣に乗る女バビロン（1-6節）</w:t>
      </w:r>
      <w:bookmarkEnd w:id="17"/>
    </w:p>
    <w:p w14:paraId="72DB87CC" w14:textId="77777777" w:rsidR="00401B4D" w:rsidRPr="007756B4" w:rsidRDefault="00401B4D" w:rsidP="00BB4B4A">
      <w:pPr>
        <w:spacing w:line="240" w:lineRule="atLeast"/>
        <w:rPr>
          <w:rFonts w:ascii="ＭＳ Ｐ明朝" w:eastAsia="ＭＳ Ｐ明朝" w:hAnsi="ＭＳ Ｐ明朝"/>
          <w:sz w:val="24"/>
          <w:szCs w:val="24"/>
        </w:rPr>
      </w:pPr>
    </w:p>
    <w:p w14:paraId="34297801" w14:textId="4D1E0A41" w:rsidR="00AE3512" w:rsidRPr="00AE3512"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sz w:val="24"/>
          <w:szCs w:val="24"/>
        </w:rPr>
        <w:t>6章の四騎士や12章の女と</w:t>
      </w:r>
      <w:r w:rsidR="00816CDE">
        <w:rPr>
          <w:rFonts w:ascii="ＭＳ Ｐ明朝" w:eastAsia="ＭＳ Ｐ明朝" w:hAnsi="ＭＳ Ｐ明朝" w:hint="eastAsia"/>
          <w:sz w:val="24"/>
          <w:szCs w:val="24"/>
        </w:rPr>
        <w:t>龍</w:t>
      </w:r>
      <w:r w:rsidRPr="007756B4">
        <w:rPr>
          <w:rFonts w:ascii="ＭＳ Ｐ明朝" w:eastAsia="ＭＳ Ｐ明朝" w:hAnsi="ＭＳ Ｐ明朝"/>
          <w:sz w:val="24"/>
          <w:szCs w:val="24"/>
        </w:rPr>
        <w:t>と同様に、ヨハネが見たこのバビロンと獣の幻も、</w:t>
      </w:r>
      <w:r w:rsidR="00E348AE">
        <w:rPr>
          <w:rFonts w:ascii="ＭＳ Ｐ明朝" w:eastAsia="ＭＳ Ｐ明朝" w:hAnsi="ＭＳ Ｐ明朝" w:hint="eastAsia"/>
          <w:sz w:val="24"/>
          <w:szCs w:val="24"/>
        </w:rPr>
        <w:t>たとえ</w:t>
      </w:r>
      <w:r w:rsidR="00E10F1C" w:rsidRPr="00E10F1C">
        <w:rPr>
          <w:rFonts w:ascii="ＭＳ Ｐ明朝" w:eastAsia="ＭＳ Ｐ明朝" w:hAnsi="ＭＳ Ｐ明朝" w:hint="eastAsia"/>
          <w:sz w:val="24"/>
          <w:szCs w:val="24"/>
        </w:rPr>
        <w:t>話、つまり、未来に関する印象的</w:t>
      </w:r>
      <w:r w:rsidR="00E10F1C">
        <w:rPr>
          <w:rFonts w:ascii="ＭＳ Ｐ明朝" w:eastAsia="ＭＳ Ｐ明朝" w:hAnsi="ＭＳ Ｐ明朝" w:hint="eastAsia"/>
          <w:sz w:val="24"/>
          <w:szCs w:val="24"/>
        </w:rPr>
        <w:t>で</w:t>
      </w:r>
      <w:r w:rsidR="00E10F1C" w:rsidRPr="00E10F1C">
        <w:rPr>
          <w:rFonts w:ascii="ＭＳ Ｐ明朝" w:eastAsia="ＭＳ Ｐ明朝" w:hAnsi="ＭＳ Ｐ明朝" w:hint="eastAsia"/>
          <w:sz w:val="24"/>
          <w:szCs w:val="24"/>
        </w:rPr>
        <w:t>凝縮された内容を含む、象徴的な表現です。</w:t>
      </w:r>
      <w:r w:rsidRPr="007756B4">
        <w:rPr>
          <w:rFonts w:ascii="ＭＳ Ｐ明朝" w:eastAsia="ＭＳ Ｐ明朝" w:hAnsi="ＭＳ Ｐ明朝"/>
          <w:sz w:val="24"/>
          <w:szCs w:val="24"/>
        </w:rPr>
        <w:t>バビロンは、すでに指摘したように（</w:t>
      </w:r>
      <w:hyperlink r:id="rId252" w:tooltip="来たる艱難期３B：反キリストとその王国" w:history="1">
        <w:r w:rsidR="00E10F1C" w:rsidRPr="00E10F1C">
          <w:rPr>
            <w:rStyle w:val="a7"/>
            <w:rFonts w:ascii="ＭＳ Ｐ明朝" w:eastAsia="ＭＳ Ｐ明朝" w:hAnsi="ＭＳ Ｐ明朝"/>
            <w:sz w:val="24"/>
            <w:szCs w:val="24"/>
          </w:rPr>
          <w:t>第</w:t>
        </w:r>
        <w:r w:rsidRPr="00E10F1C">
          <w:rPr>
            <w:rStyle w:val="a7"/>
            <w:rFonts w:ascii="ＭＳ Ｐ明朝" w:eastAsia="ＭＳ Ｐ明朝" w:hAnsi="ＭＳ Ｐ明朝"/>
            <w:sz w:val="24"/>
            <w:szCs w:val="24"/>
          </w:rPr>
          <w:t>3</w:t>
        </w:r>
        <w:r w:rsidR="00E10F1C" w:rsidRPr="00E10F1C">
          <w:rPr>
            <w:rStyle w:val="a7"/>
            <w:rFonts w:ascii="ＭＳ Ｐ明朝" w:eastAsia="ＭＳ Ｐ明朝" w:hAnsi="ＭＳ Ｐ明朝"/>
            <w:sz w:val="24"/>
            <w:szCs w:val="24"/>
          </w:rPr>
          <w:t>部</w:t>
        </w:r>
        <w:r w:rsidRPr="00E10F1C">
          <w:rPr>
            <w:rStyle w:val="a7"/>
            <w:rFonts w:ascii="ＭＳ Ｐ明朝" w:eastAsia="ＭＳ Ｐ明朝" w:hAnsi="ＭＳ Ｐ明朝"/>
            <w:sz w:val="24"/>
            <w:szCs w:val="24"/>
          </w:rPr>
          <w:t>B</w:t>
        </w:r>
      </w:hyperlink>
      <w:r w:rsidRPr="007756B4">
        <w:rPr>
          <w:rFonts w:ascii="ＭＳ Ｐ明朝" w:eastAsia="ＭＳ Ｐ明朝" w:hAnsi="ＭＳ Ｐ明朝"/>
          <w:sz w:val="24"/>
          <w:szCs w:val="24"/>
        </w:rPr>
        <w:t>参照）、</w:t>
      </w:r>
      <w:r w:rsidR="001A0C2B" w:rsidRPr="001A0C2B">
        <w:rPr>
          <w:rFonts w:ascii="ＭＳ Ｐ明朝" w:eastAsia="ＭＳ Ｐ明朝" w:hAnsi="ＭＳ Ｐ明朝" w:hint="eastAsia"/>
          <w:sz w:val="24"/>
          <w:szCs w:val="24"/>
        </w:rPr>
        <w:t>獣の故郷であり、経済、軍事、文化の超大国であり、反キリストの王国の初期の国家であり、彼の軍事征服と世界規模の宗教の踏み台となったところです。</w:t>
      </w:r>
      <w:r w:rsidRPr="007756B4">
        <w:rPr>
          <w:rFonts w:ascii="ＭＳ Ｐ明朝" w:eastAsia="ＭＳ Ｐ明朝" w:hAnsi="ＭＳ Ｐ明朝"/>
          <w:sz w:val="24"/>
          <w:szCs w:val="24"/>
        </w:rPr>
        <w:t>15節にあるように、女が座っている「水」は「民族、群衆、国、言語」であり、これは明らかにバビロンの世界的な権力と影響力を語っています（参照：</w:t>
      </w:r>
      <w:hyperlink r:id="rId253" w:anchor="51:12" w:tooltip="バビロンの城壁に向かって旗を立て、見張りを強固にし、番兵を置き、伏兵を備えよ。主がバビロンに住む者を攻めようと図り、その言われたことを、いま行われるからだ。 多くの水のほとりに住み、多くの財宝を持つ者よ、あなたの終りが来て、その命の糸は断たれる。 " w:history="1">
        <w:r w:rsidRPr="001110A2">
          <w:rPr>
            <w:rStyle w:val="a7"/>
            <w:rFonts w:ascii="ＭＳ Ｐ明朝" w:eastAsia="ＭＳ Ｐ明朝" w:hAnsi="ＭＳ Ｐ明朝"/>
            <w:sz w:val="24"/>
            <w:szCs w:val="24"/>
          </w:rPr>
          <w:t>エ</w:t>
        </w:r>
        <w:r w:rsidR="001110A2" w:rsidRPr="001110A2">
          <w:rPr>
            <w:rStyle w:val="a7"/>
            <w:rFonts w:ascii="ＭＳ Ｐ明朝" w:eastAsia="ＭＳ Ｐ明朝" w:hAnsi="ＭＳ Ｐ明朝"/>
            <w:sz w:val="24"/>
            <w:szCs w:val="24"/>
          </w:rPr>
          <w:t>レミヤ</w:t>
        </w:r>
        <w:r w:rsidRPr="001110A2">
          <w:rPr>
            <w:rStyle w:val="a7"/>
            <w:rFonts w:ascii="ＭＳ Ｐ明朝" w:eastAsia="ＭＳ Ｐ明朝" w:hAnsi="ＭＳ Ｐ明朝"/>
            <w:sz w:val="24"/>
            <w:szCs w:val="24"/>
          </w:rPr>
          <w:t>51</w:t>
        </w:r>
        <w:r w:rsidR="001110A2" w:rsidRPr="001110A2">
          <w:rPr>
            <w:rStyle w:val="a7"/>
            <w:rFonts w:ascii="ＭＳ Ｐ明朝" w:eastAsia="ＭＳ Ｐ明朝" w:hAnsi="ＭＳ Ｐ明朝"/>
            <w:sz w:val="24"/>
            <w:szCs w:val="24"/>
          </w:rPr>
          <w:t>章</w:t>
        </w:r>
        <w:r w:rsidRPr="001110A2">
          <w:rPr>
            <w:rStyle w:val="a7"/>
            <w:rFonts w:ascii="ＭＳ Ｐ明朝" w:eastAsia="ＭＳ Ｐ明朝" w:hAnsi="ＭＳ Ｐ明朝"/>
            <w:sz w:val="24"/>
            <w:szCs w:val="24"/>
          </w:rPr>
          <w:t>12-13</w:t>
        </w:r>
        <w:r w:rsidR="001110A2" w:rsidRPr="001110A2">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p>
    <w:p w14:paraId="6AF582EF" w14:textId="2689D3D3" w:rsidR="00401B4D" w:rsidRPr="007756B4" w:rsidRDefault="00AE3512" w:rsidP="00BB4B4A">
      <w:pPr>
        <w:spacing w:line="240" w:lineRule="atLeast"/>
        <w:ind w:firstLine="240"/>
        <w:rPr>
          <w:rFonts w:ascii="ＭＳ Ｐ明朝" w:eastAsia="ＭＳ Ｐ明朝" w:hAnsi="ＭＳ Ｐ明朝"/>
          <w:sz w:val="24"/>
          <w:szCs w:val="24"/>
        </w:rPr>
      </w:pPr>
      <w:r w:rsidRPr="00AE3512">
        <w:rPr>
          <w:rFonts w:ascii="ＭＳ Ｐ明朝" w:eastAsia="ＭＳ Ｐ明朝" w:hAnsi="ＭＳ Ｐ明朝" w:hint="eastAsia"/>
          <w:sz w:val="24"/>
          <w:szCs w:val="24"/>
        </w:rPr>
        <w:lastRenderedPageBreak/>
        <w:t>しかし、ヨハネ</w:t>
      </w:r>
      <w:r w:rsidR="008012B2">
        <w:rPr>
          <w:rFonts w:ascii="ＭＳ Ｐ明朝" w:eastAsia="ＭＳ Ｐ明朝" w:hAnsi="ＭＳ Ｐ明朝" w:hint="eastAsia"/>
          <w:sz w:val="24"/>
          <w:szCs w:val="24"/>
        </w:rPr>
        <w:t>が</w:t>
      </w:r>
      <w:r w:rsidRPr="00AE3512">
        <w:rPr>
          <w:rFonts w:ascii="ＭＳ Ｐ明朝" w:eastAsia="ＭＳ Ｐ明朝" w:hAnsi="ＭＳ Ｐ明朝" w:hint="eastAsia"/>
          <w:sz w:val="24"/>
          <w:szCs w:val="24"/>
        </w:rPr>
        <w:t>見たのは「多くの水の上に座っている」女ではありません。「多くの水の上に座っている」のは、</w:t>
      </w:r>
      <w:r w:rsidRPr="00AE3512">
        <w:rPr>
          <w:rFonts w:ascii="ＭＳ Ｐ明朝" w:eastAsia="ＭＳ Ｐ明朝" w:hAnsi="ＭＳ Ｐ明朝"/>
          <w:sz w:val="24"/>
          <w:szCs w:val="24"/>
        </w:rPr>
        <w:t>1 節で天使が述べている説明です。</w:t>
      </w:r>
      <w:r w:rsidR="000C466A" w:rsidRPr="000C466A">
        <w:rPr>
          <w:rFonts w:ascii="ＭＳ Ｐ明朝" w:eastAsia="ＭＳ Ｐ明朝" w:hAnsi="ＭＳ Ｐ明朝"/>
          <w:sz w:val="24"/>
          <w:szCs w:val="24"/>
        </w:rPr>
        <w:t>2 節</w:t>
      </w:r>
      <w:r w:rsidR="000C466A">
        <w:rPr>
          <w:rFonts w:ascii="ＭＳ Ｐ明朝" w:eastAsia="ＭＳ Ｐ明朝" w:hAnsi="ＭＳ Ｐ明朝" w:hint="eastAsia"/>
          <w:sz w:val="24"/>
          <w:szCs w:val="24"/>
        </w:rPr>
        <w:t>の</w:t>
      </w:r>
      <w:r w:rsidR="000C466A" w:rsidRPr="000C466A">
        <w:rPr>
          <w:rFonts w:ascii="ＭＳ Ｐ明朝" w:eastAsia="ＭＳ Ｐ明朝" w:hAnsi="ＭＳ Ｐ明朝"/>
          <w:sz w:val="24"/>
          <w:szCs w:val="24"/>
        </w:rPr>
        <w:t>ヨハネ</w:t>
      </w:r>
      <w:r w:rsidR="000C466A">
        <w:rPr>
          <w:rFonts w:ascii="ＭＳ Ｐ明朝" w:eastAsia="ＭＳ Ｐ明朝" w:hAnsi="ＭＳ Ｐ明朝" w:hint="eastAsia"/>
          <w:sz w:val="24"/>
          <w:szCs w:val="24"/>
        </w:rPr>
        <w:t>の見た</w:t>
      </w:r>
      <w:r w:rsidR="000C466A" w:rsidRPr="000C466A">
        <w:rPr>
          <w:rFonts w:ascii="ＭＳ Ｐ明朝" w:eastAsia="ＭＳ Ｐ明朝" w:hAnsi="ＭＳ Ｐ明朝"/>
          <w:sz w:val="24"/>
          <w:szCs w:val="24"/>
        </w:rPr>
        <w:t>幻</w:t>
      </w:r>
      <w:r w:rsidRPr="00AE3512">
        <w:rPr>
          <w:rFonts w:ascii="ＭＳ Ｐ明朝" w:eastAsia="ＭＳ Ｐ明朝" w:hAnsi="ＭＳ Ｐ明朝"/>
          <w:sz w:val="24"/>
          <w:szCs w:val="24"/>
        </w:rPr>
        <w:t>は、七つの頭を持つ</w:t>
      </w:r>
      <w:r w:rsidR="006155A9">
        <w:rPr>
          <w:rFonts w:ascii="ＭＳ Ｐ明朝" w:eastAsia="ＭＳ Ｐ明朝" w:hAnsi="ＭＳ Ｐ明朝" w:hint="eastAsia"/>
          <w:sz w:val="24"/>
          <w:szCs w:val="24"/>
        </w:rPr>
        <w:t>赤い</w:t>
      </w:r>
      <w:r w:rsidRPr="00AE3512">
        <w:rPr>
          <w:rFonts w:ascii="ＭＳ Ｐ明朝" w:eastAsia="ＭＳ Ｐ明朝" w:hAnsi="ＭＳ Ｐ明朝"/>
          <w:sz w:val="24"/>
          <w:szCs w:val="24"/>
        </w:rPr>
        <w:t>獣の上に座っている、派手な姿の娼婦でした</w:t>
      </w:r>
      <w:r w:rsidR="00DA3A1B">
        <w:rPr>
          <w:rStyle w:val="ac"/>
          <w:rFonts w:ascii="ＭＳ Ｐ明朝" w:eastAsia="ＭＳ Ｐ明朝" w:hAnsi="ＭＳ Ｐ明朝"/>
          <w:sz w:val="24"/>
          <w:szCs w:val="24"/>
        </w:rPr>
        <w:footnoteReference w:id="27"/>
      </w:r>
      <w:r w:rsidR="001110A2" w:rsidRPr="001110A2">
        <w:rPr>
          <w:rFonts w:ascii="ＭＳ Ｐ明朝" w:eastAsia="ＭＳ Ｐ明朝" w:hAnsi="ＭＳ Ｐ明朝"/>
          <w:sz w:val="24"/>
          <w:szCs w:val="24"/>
        </w:rPr>
        <w:t>。</w:t>
      </w:r>
    </w:p>
    <w:p w14:paraId="67AD0554" w14:textId="77777777" w:rsidR="00401B4D" w:rsidRPr="00F467FC" w:rsidRDefault="00401B4D" w:rsidP="00BB4B4A">
      <w:pPr>
        <w:spacing w:line="240" w:lineRule="atLeast"/>
        <w:rPr>
          <w:rFonts w:ascii="ＭＳ Ｐ明朝" w:eastAsia="ＭＳ Ｐ明朝" w:hAnsi="ＭＳ Ｐ明朝"/>
          <w:sz w:val="24"/>
          <w:szCs w:val="24"/>
        </w:rPr>
      </w:pPr>
    </w:p>
    <w:p w14:paraId="73B2671E" w14:textId="1E08FBA1" w:rsidR="00401B4D" w:rsidRPr="00F321A3" w:rsidRDefault="00401B4D" w:rsidP="00F467FC">
      <w:pPr>
        <w:spacing w:line="240" w:lineRule="atLeast"/>
        <w:ind w:firstLine="240"/>
        <w:rPr>
          <w:rFonts w:ascii="ＭＳ Ｐ明朝" w:eastAsia="ＭＳ Ｐ明朝" w:hAnsi="ＭＳ Ｐ明朝"/>
          <w:spacing w:val="-20"/>
          <w:sz w:val="24"/>
          <w:szCs w:val="24"/>
        </w:rPr>
      </w:pPr>
      <w:r w:rsidRPr="007756B4">
        <w:rPr>
          <w:rFonts w:ascii="ＭＳ Ｐ明朝" w:eastAsia="ＭＳ Ｐ明朝" w:hAnsi="ＭＳ Ｐ明朝" w:hint="eastAsia"/>
          <w:sz w:val="24"/>
          <w:szCs w:val="24"/>
        </w:rPr>
        <w:t>バビロンという女の外見と行動は、売春と姦淫という点から、反キリストの世界支配とサタンの偽千年王国設立の計画における彼女の役割の特徴をよく表しています。</w:t>
      </w:r>
      <w:r w:rsidRPr="007756B4">
        <w:rPr>
          <w:rFonts w:ascii="ＭＳ Ｐ明朝" w:eastAsia="ＭＳ Ｐ明朝" w:hAnsi="ＭＳ Ｐ明朝"/>
          <w:sz w:val="24"/>
          <w:szCs w:val="24"/>
        </w:rPr>
        <w:t xml:space="preserve"> ここでの比喩では、売春と姦淫は一般的に、</w:t>
      </w:r>
      <w:r w:rsidR="00F52149">
        <w:rPr>
          <w:rFonts w:ascii="ＭＳ Ｐ明朝" w:eastAsia="ＭＳ Ｐ明朝" w:hAnsi="ＭＳ Ｐ明朝" w:hint="eastAsia"/>
          <w:sz w:val="24"/>
          <w:szCs w:val="24"/>
        </w:rPr>
        <w:t>敬神的行い</w:t>
      </w:r>
      <w:r w:rsidRPr="00F52149">
        <w:rPr>
          <w:rFonts w:ascii="ＭＳ Ｐ明朝" w:eastAsia="ＭＳ Ｐ明朝" w:hAnsi="ＭＳ Ｐ明朝"/>
          <w:sz w:val="24"/>
          <w:szCs w:val="24"/>
        </w:rPr>
        <w:t>とは</w:t>
      </w:r>
      <w:r w:rsidRPr="007756B4">
        <w:rPr>
          <w:rFonts w:ascii="ＭＳ Ｐ明朝" w:eastAsia="ＭＳ Ｐ明朝" w:hAnsi="ＭＳ Ｐ明朝"/>
          <w:sz w:val="24"/>
          <w:szCs w:val="24"/>
        </w:rPr>
        <w:t>対照的な非合法</w:t>
      </w:r>
      <w:r w:rsidR="006E58B5">
        <w:rPr>
          <w:rFonts w:ascii="ＭＳ Ｐ明朝" w:eastAsia="ＭＳ Ｐ明朝" w:hAnsi="ＭＳ Ｐ明朝" w:hint="eastAsia"/>
          <w:sz w:val="24"/>
          <w:szCs w:val="24"/>
        </w:rPr>
        <w:t>で</w:t>
      </w:r>
      <w:r w:rsidRPr="007756B4">
        <w:rPr>
          <w:rFonts w:ascii="ＭＳ Ｐ明朝" w:eastAsia="ＭＳ Ｐ明朝" w:hAnsi="ＭＳ Ｐ明朝"/>
          <w:sz w:val="24"/>
          <w:szCs w:val="24"/>
        </w:rPr>
        <w:t>罪深い、邪悪な行動や関係を指しています。</w:t>
      </w:r>
      <w:r w:rsidR="006E58B5" w:rsidRPr="006E58B5">
        <w:rPr>
          <w:rFonts w:ascii="ＭＳ Ｐ明朝" w:eastAsia="ＭＳ Ｐ明朝" w:hAnsi="ＭＳ Ｐ明朝" w:hint="eastAsia"/>
          <w:sz w:val="24"/>
          <w:szCs w:val="24"/>
        </w:rPr>
        <w:t>具体的にはこの比喩は、バビロンが悪魔の偽</w:t>
      </w:r>
      <w:r w:rsidR="00AE681B">
        <w:rPr>
          <w:rFonts w:ascii="ＭＳ Ｐ明朝" w:eastAsia="ＭＳ Ｐ明朝" w:hAnsi="ＭＳ Ｐ明朝" w:hint="eastAsia"/>
          <w:sz w:val="24"/>
          <w:szCs w:val="24"/>
        </w:rPr>
        <w:t>メシヤ</w:t>
      </w:r>
      <w:r w:rsidR="006E58B5" w:rsidRPr="006E58B5">
        <w:rPr>
          <w:rFonts w:ascii="ＭＳ Ｐ明朝" w:eastAsia="ＭＳ Ｐ明朝" w:hAnsi="ＭＳ Ｐ明朝" w:hint="eastAsia"/>
          <w:sz w:val="24"/>
          <w:szCs w:val="24"/>
        </w:rPr>
        <w:t>（反キリスト、獣）と悪魔の偽の神の王国（その首都を自称している）を取り込み、</w:t>
      </w:r>
      <w:r w:rsidR="00A97172" w:rsidRPr="00A97172">
        <w:rPr>
          <w:rFonts w:ascii="ＭＳ Ｐ明朝" w:eastAsia="ＭＳ Ｐ明朝" w:hAnsi="ＭＳ Ｐ明朝" w:hint="eastAsia"/>
          <w:sz w:val="24"/>
          <w:szCs w:val="24"/>
        </w:rPr>
        <w:t>不正取引をする</w:t>
      </w:r>
      <w:r w:rsidR="006E58B5" w:rsidRPr="006E58B5">
        <w:rPr>
          <w:rFonts w:ascii="ＭＳ Ｐ明朝" w:eastAsia="ＭＳ Ｐ明朝" w:hAnsi="ＭＳ Ｐ明朝" w:hint="eastAsia"/>
          <w:sz w:val="24"/>
          <w:szCs w:val="24"/>
        </w:rPr>
        <w:t>様子を売春に例えています。</w:t>
      </w:r>
      <w:r w:rsidR="00277571" w:rsidRPr="00277571">
        <w:rPr>
          <w:rFonts w:ascii="ＭＳ Ｐ明朝" w:eastAsia="ＭＳ Ｐ明朝" w:hAnsi="ＭＳ Ｐ明朝" w:hint="eastAsia"/>
          <w:sz w:val="24"/>
          <w:szCs w:val="24"/>
        </w:rPr>
        <w:t>娼婦が、うわべだけは魅力的だが中身のない誘惑の手口を用いて客を引き寄せるのと同じように、バビロンもまた、反キリストの思想と偽りの宗教を「売り込む」役割を果たすことになります。</w:t>
      </w:r>
      <w:r w:rsidR="00F33E0E" w:rsidRPr="00F33E0E">
        <w:rPr>
          <w:rFonts w:ascii="ＭＳ Ｐ明朝" w:eastAsia="ＭＳ Ｐ明朝" w:hAnsi="ＭＳ Ｐ明朝" w:hint="eastAsia"/>
          <w:sz w:val="24"/>
          <w:szCs w:val="24"/>
        </w:rPr>
        <w:t>バビロンの手段は文化、経済、技術、軍事的なものであり、獣の世界征服と支配のために</w:t>
      </w:r>
      <w:r w:rsidR="001C67B6">
        <w:rPr>
          <w:rFonts w:ascii="ＭＳ Ｐ明朝" w:eastAsia="ＭＳ Ｐ明朝" w:hAnsi="ＭＳ Ｐ明朝" w:hint="eastAsia"/>
          <w:sz w:val="24"/>
          <w:szCs w:val="24"/>
        </w:rPr>
        <w:t>、</w:t>
      </w:r>
      <w:r w:rsidR="00F33E0E" w:rsidRPr="00F33E0E">
        <w:rPr>
          <w:rFonts w:ascii="ＭＳ Ｐ明朝" w:eastAsia="ＭＳ Ｐ明朝" w:hAnsi="ＭＳ Ｐ明朝" w:hint="eastAsia"/>
          <w:sz w:val="24"/>
          <w:szCs w:val="24"/>
        </w:rPr>
        <w:t>政治的、社会的、宗教的な結果をもたらします。</w:t>
      </w:r>
      <w:r w:rsidR="00F467FC" w:rsidRPr="00F467FC">
        <w:rPr>
          <w:rFonts w:ascii="ＭＳ Ｐ明朝" w:eastAsia="ＭＳ Ｐ明朝" w:hAnsi="ＭＳ Ｐ明朝" w:hint="eastAsia"/>
          <w:sz w:val="24"/>
          <w:szCs w:val="24"/>
        </w:rPr>
        <w:t>本来、彼女の真の夫であるべき方、すなわち、全世界が真の忠誠を負っているわれらの主イエス・キリストに仕える代わりに、バビロンはその不貞を高度な技へと発展させ、悪魔に油注がれた者に身を売り、その恐るべき目的の遂行において彼に協力してきました。ここで述べられている、獣の影響力と権力をバビロンが助長してきたという事実は、「王たち」に対しても、また一般に地の「住民」に対しても及ぶとされています。これは、彼女の影響力という魔女の調合物、すなわち、彼女が犠牲者のために混ぜ合わせた「ぶどう酒」が、戦略的にも（より大きな軍事的・政治的枠組みにおいて）、また戦術的にも（文化、宗教、そして技術・経済的影響を通した個人的影響の次元において）、きわめて大きな効果を及ぼしてきたことを示しています。</w:t>
      </w:r>
      <w:r w:rsidRPr="007756B4">
        <w:rPr>
          <w:rFonts w:ascii="ＭＳ Ｐ明朝" w:eastAsia="ＭＳ Ｐ明朝" w:hAnsi="ＭＳ Ｐ明朝"/>
          <w:sz w:val="24"/>
          <w:szCs w:val="24"/>
        </w:rPr>
        <w:t>ここで注意しなければならないのは、現在のアメリカの文化やその他の影響力の罪深い悪の側面は、艱難</w:t>
      </w:r>
      <w:r w:rsidR="00934355">
        <w:rPr>
          <w:rFonts w:ascii="ＭＳ Ｐ明朝" w:eastAsia="ＭＳ Ｐ明朝" w:hAnsi="ＭＳ Ｐ明朝" w:hint="eastAsia"/>
          <w:sz w:val="24"/>
          <w:szCs w:val="24"/>
        </w:rPr>
        <w:t>期</w:t>
      </w:r>
      <w:r w:rsidRPr="007756B4">
        <w:rPr>
          <w:rFonts w:ascii="ＭＳ Ｐ明朝" w:eastAsia="ＭＳ Ｐ明朝" w:hAnsi="ＭＳ Ｐ明朝"/>
          <w:sz w:val="24"/>
          <w:szCs w:val="24"/>
        </w:rPr>
        <w:t>のバビロンが行うこととは</w:t>
      </w:r>
      <w:r w:rsidR="00A722EC">
        <w:rPr>
          <w:rFonts w:ascii="ＭＳ Ｐ明朝" w:eastAsia="ＭＳ Ｐ明朝" w:hAnsi="ＭＳ Ｐ明朝" w:hint="eastAsia"/>
          <w:sz w:val="24"/>
          <w:szCs w:val="24"/>
        </w:rPr>
        <w:t>、</w:t>
      </w:r>
      <w:r w:rsidR="00A722EC" w:rsidRPr="00A722EC">
        <w:rPr>
          <w:rFonts w:ascii="ＭＳ Ｐ明朝" w:eastAsia="ＭＳ Ｐ明朝" w:hAnsi="ＭＳ Ｐ明朝" w:hint="eastAsia"/>
          <w:sz w:val="24"/>
          <w:szCs w:val="24"/>
        </w:rPr>
        <w:t>量的にも質的にも</w:t>
      </w:r>
      <w:r w:rsidRPr="007756B4">
        <w:rPr>
          <w:rFonts w:ascii="ＭＳ Ｐ明朝" w:eastAsia="ＭＳ Ｐ明朝" w:hAnsi="ＭＳ Ｐ明朝"/>
          <w:sz w:val="24"/>
          <w:szCs w:val="24"/>
        </w:rPr>
        <w:t>比較にならない、ということです。</w:t>
      </w:r>
      <w:r w:rsidR="00A722EC" w:rsidRPr="00A722EC">
        <w:rPr>
          <w:rFonts w:ascii="ＭＳ Ｐ明朝" w:eastAsia="ＭＳ Ｐ明朝" w:hAnsi="ＭＳ Ｐ明朝" w:hint="eastAsia"/>
          <w:sz w:val="24"/>
          <w:szCs w:val="24"/>
        </w:rPr>
        <w:t>その最後の終末の日の「姦淫」は、意識的で意図的なものであり、</w:t>
      </w:r>
      <w:r w:rsidRPr="007756B4">
        <w:rPr>
          <w:rFonts w:ascii="ＭＳ Ｐ明朝" w:eastAsia="ＭＳ Ｐ明朝" w:hAnsi="ＭＳ Ｐ明朝"/>
          <w:sz w:val="24"/>
          <w:szCs w:val="24"/>
        </w:rPr>
        <w:t>現在想像できるものとは</w:t>
      </w:r>
      <w:r w:rsidR="0098039F">
        <w:rPr>
          <w:rFonts w:ascii="ＭＳ Ｐ明朝" w:eastAsia="ＭＳ Ｐ明朝" w:hAnsi="ＭＳ Ｐ明朝" w:hint="eastAsia"/>
          <w:sz w:val="24"/>
          <w:szCs w:val="24"/>
        </w:rPr>
        <w:t>桁違い</w:t>
      </w:r>
      <w:r w:rsidR="006155A9">
        <w:rPr>
          <w:rFonts w:ascii="ＭＳ Ｐ明朝" w:eastAsia="ＭＳ Ｐ明朝" w:hAnsi="ＭＳ Ｐ明朝" w:hint="eastAsia"/>
          <w:sz w:val="24"/>
          <w:szCs w:val="24"/>
        </w:rPr>
        <w:t>に</w:t>
      </w:r>
      <w:r w:rsidR="00A722EC">
        <w:rPr>
          <w:rFonts w:ascii="ＭＳ Ｐ明朝" w:eastAsia="ＭＳ Ｐ明朝" w:hAnsi="ＭＳ Ｐ明朝" w:hint="eastAsia"/>
          <w:sz w:val="24"/>
          <w:szCs w:val="24"/>
        </w:rPr>
        <w:t>過激な</w:t>
      </w:r>
      <w:r w:rsidRPr="007756B4">
        <w:rPr>
          <w:rFonts w:ascii="ＭＳ Ｐ明朝" w:eastAsia="ＭＳ Ｐ明朝" w:hAnsi="ＭＳ Ｐ明朝"/>
          <w:sz w:val="24"/>
          <w:szCs w:val="24"/>
        </w:rPr>
        <w:t>ものだからです。</w:t>
      </w:r>
      <w:r w:rsidR="00DC054B" w:rsidRPr="00DC054B">
        <w:rPr>
          <w:rFonts w:ascii="ＭＳ Ｐ明朝" w:eastAsia="ＭＳ Ｐ明朝" w:hAnsi="ＭＳ Ｐ明朝" w:hint="eastAsia"/>
          <w:sz w:val="24"/>
          <w:szCs w:val="24"/>
        </w:rPr>
        <w:t>したがって彼女は、黙示録</w:t>
      </w:r>
      <w:r w:rsidR="00DC054B" w:rsidRPr="00DC054B">
        <w:rPr>
          <w:rFonts w:ascii="ＭＳ Ｐ明朝" w:eastAsia="ＭＳ Ｐ明朝" w:hAnsi="ＭＳ Ｐ明朝"/>
          <w:sz w:val="24"/>
          <w:szCs w:val="24"/>
        </w:rPr>
        <w:t xml:space="preserve"> 17 章から 19 章で述べられている神の裁きの前に、まったく弁明の余地のない状態になります。</w:t>
      </w:r>
      <w:r w:rsidR="00DC054B" w:rsidRPr="00DC054B">
        <w:rPr>
          <w:rFonts w:ascii="ＭＳ Ｐ明朝" w:eastAsia="ＭＳ Ｐ明朝" w:hAnsi="ＭＳ Ｐ明朝" w:hint="eastAsia"/>
          <w:sz w:val="24"/>
          <w:szCs w:val="24"/>
        </w:rPr>
        <w:t>バビロンに対する神よりの最初の罪状は、バビロンが反キリストの腐敗、世界全体の奪取と虐待を露骨に助長し、幇助</w:t>
      </w:r>
      <w:r w:rsidR="00DC054B">
        <w:rPr>
          <w:rFonts w:ascii="ＭＳ Ｐ明朝" w:eastAsia="ＭＳ Ｐ明朝" w:hAnsi="ＭＳ Ｐ明朝" w:hint="eastAsia"/>
          <w:sz w:val="24"/>
          <w:szCs w:val="24"/>
        </w:rPr>
        <w:t>することで</w:t>
      </w:r>
      <w:r w:rsidR="00DC054B" w:rsidRPr="00DC054B">
        <w:rPr>
          <w:rFonts w:ascii="ＭＳ Ｐ明朝" w:eastAsia="ＭＳ Ｐ明朝" w:hAnsi="ＭＳ Ｐ明朝" w:hint="eastAsia"/>
          <w:sz w:val="24"/>
          <w:szCs w:val="24"/>
        </w:rPr>
        <w:t>す。</w:t>
      </w:r>
      <w:r w:rsidRPr="007756B4">
        <w:rPr>
          <w:rFonts w:ascii="ＭＳ Ｐ明朝" w:eastAsia="ＭＳ Ｐ明朝" w:hAnsi="ＭＳ Ｐ明朝"/>
          <w:sz w:val="24"/>
          <w:szCs w:val="24"/>
        </w:rPr>
        <w:t>バビロンに対する第二の</w:t>
      </w:r>
      <w:r w:rsidR="00DC054B">
        <w:rPr>
          <w:rFonts w:ascii="ＭＳ Ｐ明朝" w:eastAsia="ＭＳ Ｐ明朝" w:hAnsi="ＭＳ Ｐ明朝" w:hint="eastAsia"/>
          <w:sz w:val="24"/>
          <w:szCs w:val="24"/>
        </w:rPr>
        <w:t>罪状</w:t>
      </w:r>
      <w:r w:rsidRPr="007756B4">
        <w:rPr>
          <w:rFonts w:ascii="ＭＳ Ｐ明朝" w:eastAsia="ＭＳ Ｐ明朝" w:hAnsi="ＭＳ Ｐ明朝"/>
          <w:sz w:val="24"/>
          <w:szCs w:val="24"/>
        </w:rPr>
        <w:t>は、反キリストの世界宗教の総本山として大迫害を促進させ</w:t>
      </w:r>
      <w:r w:rsidR="00DC054B">
        <w:rPr>
          <w:rFonts w:ascii="ＭＳ Ｐ明朝" w:eastAsia="ＭＳ Ｐ明朝" w:hAnsi="ＭＳ Ｐ明朝" w:hint="eastAsia"/>
          <w:sz w:val="24"/>
          <w:szCs w:val="24"/>
        </w:rPr>
        <w:t>ることで</w:t>
      </w:r>
      <w:r w:rsidRPr="007756B4">
        <w:rPr>
          <w:rFonts w:ascii="ＭＳ Ｐ明朝" w:eastAsia="ＭＳ Ｐ明朝" w:hAnsi="ＭＳ Ｐ明朝"/>
          <w:sz w:val="24"/>
          <w:szCs w:val="24"/>
        </w:rPr>
        <w:t>す。</w:t>
      </w:r>
      <w:r w:rsidR="00DA1ADD" w:rsidRPr="00DA1ADD">
        <w:rPr>
          <w:rFonts w:ascii="ＭＳ Ｐ明朝" w:eastAsia="ＭＳ Ｐ明朝" w:hAnsi="ＭＳ Ｐ明朝" w:hint="eastAsia"/>
          <w:sz w:val="24"/>
          <w:szCs w:val="24"/>
        </w:rPr>
        <w:t>これ</w:t>
      </w:r>
      <w:r w:rsidR="0098039F">
        <w:rPr>
          <w:rFonts w:ascii="ＭＳ Ｐ明朝" w:eastAsia="ＭＳ Ｐ明朝" w:hAnsi="ＭＳ Ｐ明朝" w:hint="eastAsia"/>
          <w:sz w:val="24"/>
          <w:szCs w:val="24"/>
        </w:rPr>
        <w:t>が</w:t>
      </w:r>
      <w:r w:rsidR="00DA1ADD" w:rsidRPr="00DA1ADD">
        <w:rPr>
          <w:rFonts w:ascii="ＭＳ Ｐ明朝" w:eastAsia="ＭＳ Ｐ明朝" w:hAnsi="ＭＳ Ｐ明朝"/>
          <w:sz w:val="24"/>
          <w:szCs w:val="24"/>
        </w:rPr>
        <w:t>6節で彼女を「聖徒の血</w:t>
      </w:r>
      <w:r w:rsidR="00DA1ADD">
        <w:rPr>
          <w:rFonts w:ascii="ＭＳ Ｐ明朝" w:eastAsia="ＭＳ Ｐ明朝" w:hAnsi="ＭＳ Ｐ明朝" w:hint="eastAsia"/>
          <w:sz w:val="24"/>
          <w:szCs w:val="24"/>
        </w:rPr>
        <w:t>と</w:t>
      </w:r>
      <w:r w:rsidR="00DA1ADD" w:rsidRPr="00DA1ADD">
        <w:rPr>
          <w:rFonts w:ascii="ＭＳ Ｐ明朝" w:eastAsia="ＭＳ Ｐ明朝" w:hAnsi="ＭＳ Ｐ明朝"/>
          <w:sz w:val="24"/>
          <w:szCs w:val="24"/>
        </w:rPr>
        <w:t>イエスの</w:t>
      </w:r>
      <w:r w:rsidR="00DA1ADD">
        <w:rPr>
          <w:rFonts w:ascii="ＭＳ Ｐ明朝" w:eastAsia="ＭＳ Ｐ明朝" w:hAnsi="ＭＳ Ｐ明朝" w:hint="eastAsia"/>
          <w:sz w:val="24"/>
          <w:szCs w:val="24"/>
        </w:rPr>
        <w:t>証人</w:t>
      </w:r>
      <w:r w:rsidR="00DA1ADD" w:rsidRPr="00DA1ADD">
        <w:rPr>
          <w:rFonts w:ascii="ＭＳ Ｐ明朝" w:eastAsia="ＭＳ Ｐ明朝" w:hAnsi="ＭＳ Ｐ明朝"/>
          <w:sz w:val="24"/>
          <w:szCs w:val="24"/>
        </w:rPr>
        <w:t>の血</w:t>
      </w:r>
      <w:r w:rsidR="00DA1ADD">
        <w:rPr>
          <w:rFonts w:ascii="ＭＳ Ｐ明朝" w:eastAsia="ＭＳ Ｐ明朝" w:hAnsi="ＭＳ Ｐ明朝" w:hint="eastAsia"/>
          <w:sz w:val="24"/>
          <w:szCs w:val="24"/>
        </w:rPr>
        <w:t>に</w:t>
      </w:r>
      <w:r w:rsidR="00DA1ADD" w:rsidRPr="00DA1ADD">
        <w:rPr>
          <w:rFonts w:ascii="ＭＳ Ｐ明朝" w:eastAsia="ＭＳ Ｐ明朝" w:hAnsi="ＭＳ Ｐ明朝"/>
          <w:sz w:val="24"/>
          <w:szCs w:val="24"/>
        </w:rPr>
        <w:t>酔</w:t>
      </w:r>
      <w:r w:rsidR="00DA1ADD">
        <w:rPr>
          <w:rFonts w:ascii="ＭＳ Ｐ明朝" w:eastAsia="ＭＳ Ｐ明朝" w:hAnsi="ＭＳ Ｐ明朝" w:hint="eastAsia"/>
          <w:sz w:val="24"/>
          <w:szCs w:val="24"/>
        </w:rPr>
        <w:t>いしれている</w:t>
      </w:r>
      <w:r w:rsidR="00DA1ADD" w:rsidRPr="00DA1ADD">
        <w:rPr>
          <w:rFonts w:ascii="ＭＳ Ｐ明朝" w:eastAsia="ＭＳ Ｐ明朝" w:hAnsi="ＭＳ Ｐ明朝"/>
          <w:sz w:val="24"/>
          <w:szCs w:val="24"/>
        </w:rPr>
        <w:t>」と表現している意味であり、この強い酒が彼女を酔わせているという事実</w:t>
      </w:r>
      <w:r w:rsidR="00DA1ADD" w:rsidRPr="00F321A3">
        <w:rPr>
          <w:rFonts w:ascii="ＭＳ Ｐ明朝" w:eastAsia="ＭＳ Ｐ明朝" w:hAnsi="ＭＳ Ｐ明朝"/>
          <w:spacing w:val="-20"/>
          <w:sz w:val="24"/>
          <w:szCs w:val="24"/>
        </w:rPr>
        <w:t>は、バビロンが大迫害に不本意ながら参加しているのではなく、</w:t>
      </w:r>
      <w:r w:rsidR="00DA1ADD" w:rsidRPr="00F321A3">
        <w:rPr>
          <w:rFonts w:ascii="ＭＳ Ｐ明朝" w:eastAsia="ＭＳ Ｐ明朝" w:hAnsi="ＭＳ Ｐ明朝"/>
          <w:spacing w:val="-20"/>
          <w:sz w:val="24"/>
          <w:szCs w:val="24"/>
        </w:rPr>
        <w:lastRenderedPageBreak/>
        <w:t>この酒に「酔</w:t>
      </w:r>
      <w:r w:rsidR="00DA1ADD" w:rsidRPr="00F321A3">
        <w:rPr>
          <w:rFonts w:ascii="ＭＳ Ｐ明朝" w:eastAsia="ＭＳ Ｐ明朝" w:hAnsi="ＭＳ Ｐ明朝" w:hint="eastAsia"/>
          <w:spacing w:val="-20"/>
          <w:sz w:val="24"/>
          <w:szCs w:val="24"/>
        </w:rPr>
        <w:t>いしれている</w:t>
      </w:r>
      <w:r w:rsidR="00DA1ADD" w:rsidRPr="00F321A3">
        <w:rPr>
          <w:rFonts w:ascii="ＭＳ Ｐ明朝" w:eastAsia="ＭＳ Ｐ明朝" w:hAnsi="ＭＳ Ｐ明朝"/>
          <w:spacing w:val="-20"/>
          <w:sz w:val="24"/>
          <w:szCs w:val="24"/>
        </w:rPr>
        <w:t>」</w:t>
      </w:r>
      <w:r w:rsidR="006155A9" w:rsidRPr="00F321A3">
        <w:rPr>
          <w:rFonts w:ascii="ＭＳ Ｐ明朝" w:eastAsia="ＭＳ Ｐ明朝" w:hAnsi="ＭＳ Ｐ明朝" w:hint="eastAsia"/>
          <w:spacing w:val="-20"/>
          <w:sz w:val="24"/>
          <w:szCs w:val="24"/>
        </w:rPr>
        <w:t>、つまり</w:t>
      </w:r>
      <w:r w:rsidR="00DA1ADD" w:rsidRPr="00F321A3">
        <w:rPr>
          <w:rFonts w:ascii="ＭＳ Ｐ明朝" w:eastAsia="ＭＳ Ｐ明朝" w:hAnsi="ＭＳ Ｐ明朝"/>
          <w:spacing w:val="-20"/>
          <w:sz w:val="24"/>
          <w:szCs w:val="24"/>
        </w:rPr>
        <w:t>、その迫害を病的</w:t>
      </w:r>
      <w:r w:rsidR="0098039F" w:rsidRPr="00F321A3">
        <w:rPr>
          <w:rFonts w:ascii="ＭＳ Ｐ明朝" w:eastAsia="ＭＳ Ｐ明朝" w:hAnsi="ＭＳ Ｐ明朝" w:hint="eastAsia"/>
          <w:spacing w:val="-20"/>
          <w:sz w:val="24"/>
          <w:szCs w:val="24"/>
        </w:rPr>
        <w:t>に</w:t>
      </w:r>
      <w:r w:rsidR="00DA1ADD" w:rsidRPr="00F321A3">
        <w:rPr>
          <w:rFonts w:ascii="ＭＳ Ｐ明朝" w:eastAsia="ＭＳ Ｐ明朝" w:hAnsi="ＭＳ Ｐ明朝"/>
          <w:spacing w:val="-20"/>
          <w:sz w:val="24"/>
          <w:szCs w:val="24"/>
        </w:rPr>
        <w:t>楽しんでいることを示唆しています。</w:t>
      </w:r>
    </w:p>
    <w:p w14:paraId="1E2AD08D" w14:textId="77777777" w:rsidR="00401B4D" w:rsidRPr="00DA1ADD" w:rsidRDefault="00401B4D" w:rsidP="00BB4B4A">
      <w:pPr>
        <w:spacing w:line="240" w:lineRule="atLeast"/>
        <w:rPr>
          <w:rFonts w:ascii="ＭＳ Ｐ明朝" w:eastAsia="ＭＳ Ｐ明朝" w:hAnsi="ＭＳ Ｐ明朝"/>
          <w:sz w:val="24"/>
          <w:szCs w:val="24"/>
        </w:rPr>
      </w:pPr>
    </w:p>
    <w:p w14:paraId="18F9F829" w14:textId="17D3C1CA" w:rsidR="00FB3495" w:rsidRPr="00FB3495" w:rsidRDefault="00FB3495" w:rsidP="00FB3495">
      <w:pPr>
        <w:spacing w:line="240" w:lineRule="atLeast"/>
        <w:ind w:firstLine="240"/>
        <w:rPr>
          <w:rFonts w:ascii="ＭＳ Ｐ明朝" w:eastAsia="ＭＳ Ｐ明朝" w:hAnsi="ＭＳ Ｐ明朝"/>
          <w:sz w:val="24"/>
          <w:szCs w:val="24"/>
        </w:rPr>
      </w:pPr>
      <w:r w:rsidRPr="00FB3495">
        <w:rPr>
          <w:rFonts w:ascii="ＭＳ Ｐ明朝" w:eastAsia="ＭＳ Ｐ明朝" w:hAnsi="ＭＳ Ｐ明朝" w:hint="eastAsia"/>
          <w:sz w:val="24"/>
          <w:szCs w:val="24"/>
        </w:rPr>
        <w:t>「荒野」は、女が獣の背に乗っている場所として描かれていますが、これは反キリストの支配下にある世界の霊的荒廃を象徴しています。そして、その霊的に荒廃した世界を作り出すうえで、霊的に荒れ果てたバビロンが決定的な役割を果たしてきました。</w:t>
      </w:r>
    </w:p>
    <w:p w14:paraId="7BFC404F" w14:textId="48B1E91A" w:rsidR="00401B4D" w:rsidRDefault="00FB3495" w:rsidP="00FB3495">
      <w:pPr>
        <w:spacing w:line="240" w:lineRule="atLeast"/>
        <w:rPr>
          <w:rFonts w:ascii="ＭＳ Ｐ明朝" w:eastAsia="ＭＳ Ｐ明朝" w:hAnsi="ＭＳ Ｐ明朝"/>
          <w:sz w:val="24"/>
          <w:szCs w:val="24"/>
        </w:rPr>
      </w:pPr>
      <w:r w:rsidRPr="00FB3495">
        <w:rPr>
          <w:rFonts w:ascii="ＭＳ Ｐ明朝" w:eastAsia="ＭＳ Ｐ明朝" w:hAnsi="ＭＳ Ｐ明朝" w:hint="eastAsia"/>
          <w:sz w:val="24"/>
          <w:szCs w:val="24"/>
        </w:rPr>
        <w:t>さらに、この象徴はバビロンにとって二重の意味を持っています。というのも、彼女が広め、助長してきた霊的荒廃そのものが、今まさに、神が彼女に下そうとしておられる裁きによって、現実の、物理的な荒廃を彼女自身にもたらそうとしているからです。</w:t>
      </w:r>
    </w:p>
    <w:p w14:paraId="31334B12" w14:textId="77777777" w:rsidR="00FB3495" w:rsidRPr="007756B4" w:rsidRDefault="00FB3495" w:rsidP="00FB3495">
      <w:pPr>
        <w:spacing w:line="240" w:lineRule="atLeast"/>
        <w:rPr>
          <w:rFonts w:ascii="ＭＳ Ｐ明朝" w:eastAsia="ＭＳ Ｐ明朝" w:hAnsi="ＭＳ Ｐ明朝"/>
          <w:sz w:val="24"/>
          <w:szCs w:val="24"/>
        </w:rPr>
      </w:pPr>
    </w:p>
    <w:p w14:paraId="174FBEA5" w14:textId="48B9EB20" w:rsidR="00FB3495" w:rsidRDefault="00FB3495" w:rsidP="00FB3495">
      <w:pPr>
        <w:spacing w:line="240" w:lineRule="atLeast"/>
        <w:ind w:firstLine="240"/>
        <w:rPr>
          <w:rFonts w:ascii="ＭＳ Ｐ明朝" w:eastAsia="ＭＳ Ｐ明朝" w:hAnsi="ＭＳ Ｐ明朝"/>
          <w:sz w:val="24"/>
          <w:szCs w:val="24"/>
        </w:rPr>
      </w:pPr>
      <w:r w:rsidRPr="00FB3495">
        <w:rPr>
          <w:rFonts w:ascii="ＭＳ Ｐ明朝" w:eastAsia="ＭＳ Ｐ明朝" w:hAnsi="ＭＳ Ｐ明朝" w:hint="eastAsia"/>
          <w:sz w:val="24"/>
          <w:szCs w:val="24"/>
        </w:rPr>
        <w:t>獣の</w:t>
      </w:r>
      <w:r w:rsidRPr="00FB3495">
        <w:rPr>
          <w:rFonts w:ascii="ＭＳ Ｐ明朝" w:eastAsia="ＭＳ Ｐ明朝" w:hAnsi="ＭＳ Ｐ明朝"/>
          <w:sz w:val="24"/>
          <w:szCs w:val="24"/>
        </w:rPr>
        <w:t>緋色（ひいろ）は、反キリストの支配が特徴とする、前例のない大量殺戮を象徴しています</w:t>
      </w:r>
      <w:r w:rsidR="00155540">
        <w:rPr>
          <w:rStyle w:val="ac"/>
          <w:rFonts w:ascii="ＭＳ Ｐ明朝" w:eastAsia="ＭＳ Ｐ明朝" w:hAnsi="ＭＳ Ｐ明朝"/>
          <w:sz w:val="24"/>
          <w:szCs w:val="24"/>
        </w:rPr>
        <w:footnoteReference w:id="28"/>
      </w:r>
      <w:r w:rsidR="00401B4D" w:rsidRPr="007756B4">
        <w:rPr>
          <w:rFonts w:ascii="ＭＳ Ｐ明朝" w:eastAsia="ＭＳ Ｐ明朝" w:hAnsi="ＭＳ Ｐ明朝"/>
          <w:sz w:val="24"/>
          <w:szCs w:val="24"/>
        </w:rPr>
        <w:t>。</w:t>
      </w:r>
      <w:r w:rsidRPr="00FB3495">
        <w:rPr>
          <w:rFonts w:ascii="ＭＳ Ｐ明朝" w:eastAsia="ＭＳ Ｐ明朝" w:hAnsi="ＭＳ Ｐ明朝" w:hint="eastAsia"/>
          <w:sz w:val="24"/>
          <w:szCs w:val="24"/>
        </w:rPr>
        <w:t>そして、女バビロンが身にまとっている緋色の衣も、同じ点において対応しています。というのも、彼女は、反キリストが行う迫害と殺戮において、全面的にそれを助け、後押ししてきたからです。すなわち、反キリストに敵対する者たちの虐殺全般において、そして特に、信者たちを殉教へと追いやる行為において、バビロンは共犯者として加担してきたのです。</w:t>
      </w:r>
    </w:p>
    <w:p w14:paraId="0482E38A" w14:textId="77777777" w:rsidR="00FB3495" w:rsidRDefault="00FB3495" w:rsidP="00FB3495">
      <w:pPr>
        <w:spacing w:line="240" w:lineRule="atLeast"/>
        <w:ind w:firstLine="240"/>
        <w:rPr>
          <w:rFonts w:ascii="ＭＳ Ｐ明朝" w:eastAsia="ＭＳ Ｐ明朝" w:hAnsi="ＭＳ Ｐ明朝"/>
          <w:sz w:val="24"/>
          <w:szCs w:val="24"/>
        </w:rPr>
      </w:pPr>
    </w:p>
    <w:p w14:paraId="10FBD9B0" w14:textId="4A306BF4" w:rsidR="00BC1CE8" w:rsidRPr="00BC1CE8" w:rsidRDefault="00BC1CE8" w:rsidP="00FB3495">
      <w:pPr>
        <w:spacing w:line="240" w:lineRule="atLeast"/>
        <w:ind w:left="240" w:firstLine="240"/>
        <w:rPr>
          <w:rFonts w:ascii="ＭＳ Ｐ明朝" w:eastAsia="ＭＳ Ｐ明朝" w:hAnsi="ＭＳ Ｐ明朝"/>
          <w:sz w:val="24"/>
          <w:szCs w:val="24"/>
        </w:rPr>
      </w:pPr>
      <w:r w:rsidRPr="00BC1CE8">
        <w:rPr>
          <w:rFonts w:ascii="ＭＳ Ｐ明朝" w:eastAsia="ＭＳ Ｐ明朝" w:hAnsi="ＭＳ Ｐ明朝" w:hint="eastAsia"/>
          <w:sz w:val="24"/>
          <w:szCs w:val="24"/>
        </w:rPr>
        <w:t>（バビロンよ）</w:t>
      </w:r>
      <w:r w:rsidRPr="00BC1CE8">
        <w:rPr>
          <w:rFonts w:ascii="BIZ UDPゴシック" w:eastAsia="BIZ UDPゴシック" w:hAnsi="BIZ UDPゴシック" w:hint="eastAsia"/>
          <w:sz w:val="24"/>
          <w:szCs w:val="24"/>
        </w:rPr>
        <w:t>あなたは言った、「わたしは、とこしえに女王となる」と。そして、あなたはこれらの事</w:t>
      </w:r>
      <w:r w:rsidRPr="007756B4">
        <w:rPr>
          <w:rFonts w:ascii="ＭＳ Ｐ明朝" w:eastAsia="ＭＳ Ｐ明朝" w:hAnsi="ＭＳ Ｐ明朝"/>
          <w:sz w:val="24"/>
          <w:szCs w:val="24"/>
        </w:rPr>
        <w:t>（すなわち</w:t>
      </w:r>
      <w:r w:rsidR="00FB3495">
        <w:rPr>
          <w:rFonts w:ascii="ＭＳ Ｐ明朝" w:eastAsia="ＭＳ Ｐ明朝" w:hAnsi="ＭＳ Ｐ明朝" w:hint="eastAsia"/>
          <w:sz w:val="24"/>
          <w:szCs w:val="24"/>
        </w:rPr>
        <w:t>、</w:t>
      </w:r>
      <w:r w:rsidRPr="007756B4">
        <w:rPr>
          <w:rFonts w:ascii="ＭＳ Ｐ明朝" w:eastAsia="ＭＳ Ｐ明朝" w:hAnsi="ＭＳ Ｐ明朝"/>
          <w:sz w:val="24"/>
          <w:szCs w:val="24"/>
        </w:rPr>
        <w:t>自分の悪い行いの結果）</w:t>
      </w:r>
      <w:r w:rsidRPr="00BC1CE8">
        <w:rPr>
          <w:rFonts w:ascii="BIZ UDPゴシック" w:eastAsia="BIZ UDPゴシック" w:hAnsi="BIZ UDPゴシック" w:hint="eastAsia"/>
          <w:sz w:val="24"/>
          <w:szCs w:val="24"/>
        </w:rPr>
        <w:t>を心にとめず、またその</w:t>
      </w:r>
      <w:r w:rsidRPr="007756B4">
        <w:rPr>
          <w:rFonts w:ascii="ＭＳ Ｐ明朝" w:eastAsia="ＭＳ Ｐ明朝" w:hAnsi="ＭＳ Ｐ明朝"/>
          <w:sz w:val="24"/>
          <w:szCs w:val="24"/>
        </w:rPr>
        <w:t>［自分の行いの］</w:t>
      </w:r>
      <w:r w:rsidRPr="00BC1CE8">
        <w:rPr>
          <w:rFonts w:ascii="BIZ UDPゴシック" w:eastAsia="BIZ UDPゴシック" w:hAnsi="BIZ UDPゴシック" w:hint="eastAsia"/>
          <w:sz w:val="24"/>
          <w:szCs w:val="24"/>
        </w:rPr>
        <w:t>終りを思わなかった。</w:t>
      </w:r>
      <w:r w:rsidRPr="00BC1CE8">
        <w:rPr>
          <w:rFonts w:ascii="ＭＳ Ｐ明朝" w:eastAsia="ＭＳ Ｐ明朝" w:hAnsi="ＭＳ Ｐ明朝" w:hint="eastAsia"/>
          <w:sz w:val="24"/>
          <w:szCs w:val="24"/>
        </w:rPr>
        <w:t> （イザヤ</w:t>
      </w:r>
      <w:r w:rsidRPr="00BC1CE8">
        <w:rPr>
          <w:rFonts w:ascii="ＭＳ Ｐ明朝" w:eastAsia="ＭＳ Ｐ明朝" w:hAnsi="ＭＳ Ｐ明朝"/>
          <w:sz w:val="24"/>
          <w:szCs w:val="24"/>
        </w:rPr>
        <w:t>47章7節; 参照.</w:t>
      </w:r>
      <w:hyperlink r:id="rId254" w:anchor="47:3" w:tooltip="あなたの裸はあらわれ、あなたの恥は見られる。わたしはあだを報いて、何人とをも助けない。 " w:history="1">
        <w:r w:rsidRPr="00BC1CE8">
          <w:rPr>
            <w:rStyle w:val="a7"/>
            <w:rFonts w:ascii="ＭＳ Ｐ明朝" w:eastAsia="ＭＳ Ｐ明朝" w:hAnsi="ＭＳ Ｐ明朝"/>
            <w:sz w:val="24"/>
            <w:szCs w:val="24"/>
          </w:rPr>
          <w:t>イザヤ47章3節</w:t>
        </w:r>
      </w:hyperlink>
      <w:r w:rsidRPr="00BC1CE8">
        <w:rPr>
          <w:rFonts w:ascii="ＭＳ Ｐ明朝" w:eastAsia="ＭＳ Ｐ明朝" w:hAnsi="ＭＳ Ｐ明朝"/>
          <w:sz w:val="24"/>
          <w:szCs w:val="24"/>
        </w:rPr>
        <w:t>）</w:t>
      </w:r>
    </w:p>
    <w:p w14:paraId="70D97EC3" w14:textId="77777777" w:rsidR="00BC1CE8" w:rsidRPr="00BC1CE8" w:rsidRDefault="00BC1CE8" w:rsidP="00BB4B4A">
      <w:pPr>
        <w:spacing w:line="240" w:lineRule="atLeast"/>
        <w:rPr>
          <w:rFonts w:ascii="ＭＳ Ｐ明朝" w:eastAsia="ＭＳ Ｐ明朝" w:hAnsi="ＭＳ Ｐ明朝"/>
          <w:sz w:val="24"/>
          <w:szCs w:val="24"/>
        </w:rPr>
      </w:pPr>
    </w:p>
    <w:p w14:paraId="538F4FC1" w14:textId="74116FA5" w:rsidR="00401B4D" w:rsidRPr="007756B4" w:rsidRDefault="00BC1CE8" w:rsidP="00FB3495">
      <w:pPr>
        <w:spacing w:line="240" w:lineRule="atLeast"/>
        <w:ind w:left="240" w:firstLine="240"/>
        <w:rPr>
          <w:rFonts w:ascii="ＭＳ Ｐ明朝" w:eastAsia="ＭＳ Ｐ明朝" w:hAnsi="ＭＳ Ｐ明朝"/>
          <w:sz w:val="24"/>
          <w:szCs w:val="24"/>
        </w:rPr>
      </w:pPr>
      <w:r w:rsidRPr="00BC1CE8">
        <w:rPr>
          <w:rFonts w:ascii="BIZ UDPゴシック" w:eastAsia="BIZ UDPゴシック" w:hAnsi="BIZ UDPゴシック" w:hint="eastAsia"/>
          <w:sz w:val="24"/>
          <w:szCs w:val="24"/>
        </w:rPr>
        <w:t>彼女が自ら高ぶり、ぜいたくをほしいままにしたので、それに対して、同じほどの苦しみと悲しみとを味わわせてやれ。彼女は心の中で『わたしは女王の位についている者であって、やもめではないのだから、悲しみを知らない』と言っている。</w:t>
      </w:r>
      <w:r w:rsidRPr="00BC1CE8">
        <w:rPr>
          <w:rFonts w:ascii="BIZ UDPゴシック" w:eastAsia="BIZ UDPゴシック" w:hAnsi="BIZ UDPゴシック"/>
          <w:sz w:val="24"/>
          <w:szCs w:val="24"/>
        </w:rPr>
        <w:t xml:space="preserve"> </w:t>
      </w:r>
      <w:r w:rsidRPr="00BC1CE8">
        <w:rPr>
          <w:rFonts w:ascii="ＭＳ Ｐ明朝" w:eastAsia="ＭＳ Ｐ明朝" w:hAnsi="ＭＳ Ｐ明朝"/>
          <w:sz w:val="24"/>
          <w:szCs w:val="24"/>
        </w:rPr>
        <w:t>(</w:t>
      </w:r>
      <w:r>
        <w:rPr>
          <w:rFonts w:ascii="ＭＳ Ｐ明朝" w:eastAsia="ＭＳ Ｐ明朝" w:hAnsi="ＭＳ Ｐ明朝" w:hint="eastAsia"/>
          <w:sz w:val="24"/>
          <w:szCs w:val="24"/>
        </w:rPr>
        <w:t>黙示録</w:t>
      </w:r>
      <w:r w:rsidRPr="00BC1CE8">
        <w:rPr>
          <w:rFonts w:ascii="ＭＳ Ｐ明朝" w:eastAsia="ＭＳ Ｐ明朝" w:hAnsi="ＭＳ Ｐ明朝"/>
          <w:sz w:val="24"/>
          <w:szCs w:val="24"/>
        </w:rPr>
        <w:t>18</w:t>
      </w:r>
      <w:r>
        <w:rPr>
          <w:rFonts w:ascii="ＭＳ Ｐ明朝" w:eastAsia="ＭＳ Ｐ明朝" w:hAnsi="ＭＳ Ｐ明朝" w:hint="eastAsia"/>
          <w:sz w:val="24"/>
          <w:szCs w:val="24"/>
        </w:rPr>
        <w:t>章</w:t>
      </w:r>
      <w:r w:rsidRPr="00BC1CE8">
        <w:rPr>
          <w:rFonts w:ascii="ＭＳ Ｐ明朝" w:eastAsia="ＭＳ Ｐ明朝" w:hAnsi="ＭＳ Ｐ明朝"/>
          <w:sz w:val="24"/>
          <w:szCs w:val="24"/>
        </w:rPr>
        <w:t>7</w:t>
      </w:r>
      <w:r>
        <w:rPr>
          <w:rFonts w:ascii="ＭＳ Ｐ明朝" w:eastAsia="ＭＳ Ｐ明朝" w:hAnsi="ＭＳ Ｐ明朝" w:hint="eastAsia"/>
          <w:sz w:val="24"/>
          <w:szCs w:val="24"/>
        </w:rPr>
        <w:t>節</w:t>
      </w:r>
      <w:r w:rsidRPr="00BC1CE8">
        <w:rPr>
          <w:rFonts w:ascii="ＭＳ Ｐ明朝" w:eastAsia="ＭＳ Ｐ明朝" w:hAnsi="ＭＳ Ｐ明朝"/>
          <w:sz w:val="24"/>
          <w:szCs w:val="24"/>
        </w:rPr>
        <w:t>)</w:t>
      </w:r>
    </w:p>
    <w:p w14:paraId="717B3B1A" w14:textId="77777777" w:rsidR="00401B4D" w:rsidRPr="007756B4" w:rsidRDefault="00401B4D" w:rsidP="00BB4B4A">
      <w:pPr>
        <w:spacing w:line="240" w:lineRule="atLeast"/>
        <w:rPr>
          <w:rFonts w:ascii="ＭＳ Ｐ明朝" w:eastAsia="ＭＳ Ｐ明朝" w:hAnsi="ＭＳ Ｐ明朝"/>
          <w:sz w:val="24"/>
          <w:szCs w:val="24"/>
        </w:rPr>
      </w:pPr>
    </w:p>
    <w:p w14:paraId="144CD0FA" w14:textId="77777777" w:rsidR="006E17E8" w:rsidRDefault="00442E72" w:rsidP="00F321A3">
      <w:pPr>
        <w:spacing w:line="240" w:lineRule="atLeast"/>
        <w:ind w:firstLine="240"/>
        <w:rPr>
          <w:rFonts w:ascii="ＭＳ Ｐ明朝" w:eastAsia="ＭＳ Ｐ明朝" w:hAnsi="ＭＳ Ｐ明朝"/>
          <w:sz w:val="24"/>
          <w:szCs w:val="24"/>
        </w:rPr>
      </w:pPr>
      <w:r w:rsidRPr="00442E72">
        <w:rPr>
          <w:rFonts w:ascii="ＭＳ Ｐ明朝" w:eastAsia="ＭＳ Ｐ明朝" w:hAnsi="ＭＳ Ｐ明朝" w:hint="eastAsia"/>
          <w:sz w:val="24"/>
          <w:szCs w:val="24"/>
        </w:rPr>
        <w:t>宝石と真珠で飾られた金の杯でありながら、その中身は淫行と忌まわしいものに満ちている――この杯の描写によって、バビロンという存在の象徴は決定的に示されています。</w:t>
      </w:r>
      <w:r w:rsidR="00401B4D" w:rsidRPr="007756B4">
        <w:rPr>
          <w:rFonts w:ascii="ＭＳ Ｐ明朝" w:eastAsia="ＭＳ Ｐ明朝" w:hAnsi="ＭＳ Ｐ明朝"/>
          <w:sz w:val="24"/>
          <w:szCs w:val="24"/>
        </w:rPr>
        <w:t>これらの要素はすべて、獣に仕えるバビロンが</w:t>
      </w:r>
      <w:r w:rsidR="001C67B6">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世界に及ぼす悪の影響の本質を物語っています。 彼女は反キリストのために売春をし、この杯とその内容物の描写は、すべて反キリストのための奉仕に関連しています。</w:t>
      </w:r>
    </w:p>
    <w:p w14:paraId="74C2976F" w14:textId="77777777" w:rsidR="00132C36" w:rsidRDefault="00132C36" w:rsidP="00F321A3">
      <w:pPr>
        <w:spacing w:line="240" w:lineRule="atLeast"/>
        <w:ind w:firstLine="240"/>
        <w:rPr>
          <w:rFonts w:ascii="ＭＳ Ｐ明朝" w:eastAsia="ＭＳ Ｐ明朝" w:hAnsi="ＭＳ Ｐ明朝"/>
          <w:sz w:val="24"/>
          <w:szCs w:val="24"/>
        </w:rPr>
        <w:sectPr w:rsidR="00132C36" w:rsidSect="008E5A1B">
          <w:headerReference w:type="default" r:id="rId255"/>
          <w:pgSz w:w="11906" w:h="16838"/>
          <w:pgMar w:top="1985" w:right="1701" w:bottom="1701" w:left="1701" w:header="851" w:footer="680" w:gutter="0"/>
          <w:cols w:space="425"/>
          <w:docGrid w:type="lines" w:linePitch="360"/>
        </w:sectPr>
      </w:pPr>
    </w:p>
    <w:p w14:paraId="3BE0ACD1" w14:textId="77777777" w:rsidR="006E17E8" w:rsidRDefault="006E17E8" w:rsidP="00F321A3">
      <w:pPr>
        <w:spacing w:line="240" w:lineRule="atLeast"/>
        <w:ind w:firstLine="240"/>
        <w:rPr>
          <w:rFonts w:ascii="ＭＳ Ｐ明朝" w:eastAsia="ＭＳ Ｐ明朝" w:hAnsi="ＭＳ Ｐ明朝"/>
          <w:sz w:val="24"/>
          <w:szCs w:val="24"/>
        </w:rPr>
      </w:pPr>
    </w:p>
    <w:p w14:paraId="6D47B628" w14:textId="6EE51D56" w:rsidR="00BE122C" w:rsidRDefault="00401B4D" w:rsidP="006E17E8">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姦淫の「ぶどう酒」、政治的「解放」と宗教的「献身」に関する反キリストのメッセージは強力で</w:t>
      </w:r>
      <w:r w:rsidR="006667AE">
        <w:rPr>
          <w:rStyle w:val="ac"/>
          <w:rFonts w:ascii="ＭＳ Ｐ明朝" w:eastAsia="ＭＳ Ｐ明朝" w:hAnsi="ＭＳ Ｐ明朝"/>
          <w:sz w:val="24"/>
          <w:szCs w:val="24"/>
        </w:rPr>
        <w:footnoteReference w:id="29"/>
      </w:r>
      <w:r w:rsidR="00BF45DC">
        <w:rPr>
          <w:rFonts w:ascii="ＭＳ Ｐ明朝" w:eastAsia="ＭＳ Ｐ明朝" w:hAnsi="ＭＳ Ｐ明朝" w:hint="eastAsia"/>
          <w:sz w:val="24"/>
          <w:szCs w:val="24"/>
        </w:rPr>
        <w:t>、</w:t>
      </w:r>
      <w:r w:rsidRPr="00BF45DC">
        <w:rPr>
          <w:rFonts w:ascii="ＭＳ Ｐ明朝" w:eastAsia="ＭＳ Ｐ明朝" w:hAnsi="ＭＳ Ｐ明朝"/>
          <w:spacing w:val="-20"/>
          <w:sz w:val="24"/>
          <w:szCs w:val="24"/>
        </w:rPr>
        <w:t>それを飲む世界の</w:t>
      </w:r>
      <w:r w:rsidRPr="007756B4">
        <w:rPr>
          <w:rFonts w:ascii="ＭＳ Ｐ明朝" w:eastAsia="ＭＳ Ｐ明朝" w:hAnsi="ＭＳ Ｐ明朝"/>
          <w:sz w:val="24"/>
          <w:szCs w:val="24"/>
        </w:rPr>
        <w:t>国々と王たちの知恵を奪い（</w:t>
      </w:r>
      <w:hyperlink r:id="rId256" w:anchor="51:7" w:tooltip="バビロンは主の手のうちにある金の杯であって、すべての地を酔わせた。国々はその酒を飲んだので、国々は狂った。 " w:history="1">
        <w:r w:rsidR="00856F1F" w:rsidRPr="00856F1F">
          <w:rPr>
            <w:rStyle w:val="a7"/>
            <w:rFonts w:ascii="ＭＳ Ｐ明朝" w:eastAsia="ＭＳ Ｐ明朝" w:hAnsi="ＭＳ Ｐ明朝"/>
            <w:sz w:val="24"/>
            <w:szCs w:val="24"/>
          </w:rPr>
          <w:t>エレミヤ</w:t>
        </w:r>
        <w:r w:rsidRPr="00856F1F">
          <w:rPr>
            <w:rStyle w:val="a7"/>
            <w:rFonts w:ascii="ＭＳ Ｐ明朝" w:eastAsia="ＭＳ Ｐ明朝" w:hAnsi="ＭＳ Ｐ明朝"/>
            <w:sz w:val="24"/>
            <w:szCs w:val="24"/>
          </w:rPr>
          <w:t>51</w:t>
        </w:r>
        <w:r w:rsidR="00856F1F" w:rsidRPr="00856F1F">
          <w:rPr>
            <w:rStyle w:val="a7"/>
            <w:rFonts w:ascii="ＭＳ Ｐ明朝" w:eastAsia="ＭＳ Ｐ明朝" w:hAnsi="ＭＳ Ｐ明朝"/>
            <w:sz w:val="24"/>
            <w:szCs w:val="24"/>
          </w:rPr>
          <w:t>章</w:t>
        </w:r>
        <w:r w:rsidRPr="00856F1F">
          <w:rPr>
            <w:rStyle w:val="a7"/>
            <w:rFonts w:ascii="ＭＳ Ｐ明朝" w:eastAsia="ＭＳ Ｐ明朝" w:hAnsi="ＭＳ Ｐ明朝"/>
            <w:sz w:val="24"/>
            <w:szCs w:val="24"/>
          </w:rPr>
          <w:t>7</w:t>
        </w:r>
        <w:r w:rsidR="00856F1F" w:rsidRPr="00856F1F">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257" w:anchor="18:6" w:tooltip="彼女がしたとおりに彼女にし返し、そのしわざに応じて二倍に報復をし、彼女が混ぜて入れた杯の中に、その倍の量を、入れてやれ。 " w:history="1">
        <w:r w:rsidR="00856F1F" w:rsidRPr="00856F1F">
          <w:rPr>
            <w:rStyle w:val="a7"/>
            <w:rFonts w:ascii="ＭＳ Ｐ明朝" w:eastAsia="ＭＳ Ｐ明朝" w:hAnsi="ＭＳ Ｐ明朝"/>
            <w:sz w:val="24"/>
            <w:szCs w:val="24"/>
          </w:rPr>
          <w:t>黙示録</w:t>
        </w:r>
        <w:r w:rsidRPr="00856F1F">
          <w:rPr>
            <w:rStyle w:val="a7"/>
            <w:rFonts w:ascii="ＭＳ Ｐ明朝" w:eastAsia="ＭＳ Ｐ明朝" w:hAnsi="ＭＳ Ｐ明朝"/>
            <w:sz w:val="24"/>
            <w:szCs w:val="24"/>
          </w:rPr>
          <w:t>18</w:t>
        </w:r>
        <w:r w:rsidR="00856F1F" w:rsidRPr="00856F1F">
          <w:rPr>
            <w:rStyle w:val="a7"/>
            <w:rFonts w:ascii="ＭＳ Ｐ明朝" w:eastAsia="ＭＳ Ｐ明朝" w:hAnsi="ＭＳ Ｐ明朝"/>
            <w:sz w:val="24"/>
            <w:szCs w:val="24"/>
          </w:rPr>
          <w:t>章</w:t>
        </w:r>
        <w:r w:rsidRPr="00856F1F">
          <w:rPr>
            <w:rStyle w:val="a7"/>
            <w:rFonts w:ascii="ＭＳ Ｐ明朝" w:eastAsia="ＭＳ Ｐ明朝" w:hAnsi="ＭＳ Ｐ明朝"/>
            <w:sz w:val="24"/>
            <w:szCs w:val="24"/>
          </w:rPr>
          <w:t>6</w:t>
        </w:r>
        <w:r w:rsidR="00856F1F" w:rsidRPr="00856F1F">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、しかも、魅力的な代理人の手によって、非常</w:t>
      </w:r>
      <w:r w:rsidRPr="007756B4">
        <w:rPr>
          <w:rFonts w:ascii="ＭＳ Ｐ明朝" w:eastAsia="ＭＳ Ｐ明朝" w:hAnsi="ＭＳ Ｐ明朝" w:hint="eastAsia"/>
          <w:sz w:val="24"/>
          <w:szCs w:val="24"/>
        </w:rPr>
        <w:t>に魅力的なパッケージ（印象的な</w:t>
      </w:r>
      <w:r w:rsidR="009B507C">
        <w:rPr>
          <w:rFonts w:ascii="ＭＳ Ｐ明朝" w:eastAsia="ＭＳ Ｐ明朝" w:hAnsi="ＭＳ Ｐ明朝" w:hint="eastAsia"/>
          <w:sz w:val="24"/>
          <w:szCs w:val="24"/>
        </w:rPr>
        <w:t>杯</w:t>
      </w:r>
      <w:r w:rsidRPr="007756B4">
        <w:rPr>
          <w:rFonts w:ascii="ＭＳ Ｐ明朝" w:eastAsia="ＭＳ Ｐ明朝" w:hAnsi="ＭＳ Ｐ明朝" w:hint="eastAsia"/>
          <w:sz w:val="24"/>
          <w:szCs w:val="24"/>
        </w:rPr>
        <w:t>）で届けられます（ただし、</w:t>
      </w:r>
      <w:r w:rsidR="006667AE" w:rsidRPr="006667AE">
        <w:rPr>
          <w:rFonts w:ascii="ＭＳ Ｐ明朝" w:eastAsia="ＭＳ Ｐ明朝" w:hAnsi="ＭＳ Ｐ明朝" w:hint="eastAsia"/>
          <w:sz w:val="24"/>
          <w:szCs w:val="24"/>
        </w:rPr>
        <w:t>最終的には神の怒りの杯をもたらすことになります：</w:t>
      </w:r>
      <w:r w:rsidR="006667AE" w:rsidRPr="006667AE">
        <w:rPr>
          <w:rFonts w:ascii="ＭＳ Ｐ明朝" w:eastAsia="ＭＳ Ｐ明朝" w:hAnsi="ＭＳ Ｐ明朝"/>
          <w:sz w:val="24"/>
          <w:szCs w:val="24"/>
        </w:rPr>
        <w:t xml:space="preserve"> </w:t>
      </w:r>
      <w:hyperlink r:id="rId258" w:anchor="25:19" w:tooltip="…メデアのすべての王たち、(26)北のすべての王たちの遠き者、近き者もつぎつぎに、またすべて地のおもてにある世の国々の王たちもこの杯を飲む。そして彼らの次にバビロンの王もこれを飲む。(27)「それであなたは彼らに言いなさい、『万軍の主、イスラエルの神はこう仰せられる、飲め、酔って吐け、倒れて再び立つな、わたしがあなたがたのうちに、つるぎをつかわすからである』」…(32)万軍の主はこう仰せられる、見よ、国から国へ災が出て行く。大きなあらしが地の果からおこる。" w:history="1">
        <w:r w:rsidR="006667AE" w:rsidRPr="00856F1F">
          <w:rPr>
            <w:rStyle w:val="a7"/>
            <w:rFonts w:ascii="ＭＳ Ｐ明朝" w:eastAsia="ＭＳ Ｐ明朝" w:hAnsi="ＭＳ Ｐ明朝"/>
            <w:sz w:val="24"/>
            <w:szCs w:val="24"/>
          </w:rPr>
          <w:t>エレミヤ25</w:t>
        </w:r>
        <w:r w:rsidR="00856F1F" w:rsidRPr="00856F1F">
          <w:rPr>
            <w:rStyle w:val="a7"/>
            <w:rFonts w:ascii="ＭＳ Ｐ明朝" w:eastAsia="ＭＳ Ｐ明朝" w:hAnsi="ＭＳ Ｐ明朝"/>
            <w:sz w:val="24"/>
            <w:szCs w:val="24"/>
          </w:rPr>
          <w:t>章</w:t>
        </w:r>
        <w:r w:rsidR="006667AE" w:rsidRPr="00856F1F">
          <w:rPr>
            <w:rStyle w:val="a7"/>
            <w:rFonts w:ascii="ＭＳ Ｐ明朝" w:eastAsia="ＭＳ Ｐ明朝" w:hAnsi="ＭＳ Ｐ明朝"/>
            <w:sz w:val="24"/>
            <w:szCs w:val="24"/>
          </w:rPr>
          <w:t>19-32</w:t>
        </w:r>
        <w:r w:rsidR="00856F1F" w:rsidRPr="00856F1F">
          <w:rPr>
            <w:rStyle w:val="a7"/>
            <w:rFonts w:ascii="ＭＳ Ｐ明朝" w:eastAsia="ＭＳ Ｐ明朝" w:hAnsi="ＭＳ Ｐ明朝"/>
            <w:sz w:val="24"/>
            <w:szCs w:val="24"/>
          </w:rPr>
          <w:t>節</w:t>
        </w:r>
      </w:hyperlink>
      <w:r w:rsidR="00856F1F">
        <w:rPr>
          <w:rFonts w:ascii="ＭＳ Ｐ明朝" w:eastAsia="ＭＳ Ｐ明朝" w:hAnsi="ＭＳ Ｐ明朝" w:hint="eastAsia"/>
          <w:sz w:val="24"/>
          <w:szCs w:val="24"/>
        </w:rPr>
        <w:t xml:space="preserve">; </w:t>
      </w:r>
      <w:hyperlink r:id="rId259" w:anchor="1:16" w:tooltip="あなたがたがわが聖なる山で飲んだように、周囲のもろもろの民も飲む。すなわち彼らは飲んでよろめき、かつてなかったようになる。 " w:history="1">
        <w:r w:rsidR="006667AE" w:rsidRPr="007E48C6">
          <w:rPr>
            <w:rStyle w:val="a7"/>
            <w:rFonts w:ascii="ＭＳ Ｐ明朝" w:eastAsia="ＭＳ Ｐ明朝" w:hAnsi="ＭＳ Ｐ明朝"/>
            <w:sz w:val="24"/>
            <w:szCs w:val="24"/>
          </w:rPr>
          <w:t>オバデヤ1</w:t>
        </w:r>
        <w:r w:rsidR="00856F1F" w:rsidRPr="007E48C6">
          <w:rPr>
            <w:rStyle w:val="a7"/>
            <w:rFonts w:ascii="ＭＳ Ｐ明朝" w:eastAsia="ＭＳ Ｐ明朝" w:hAnsi="ＭＳ Ｐ明朝"/>
            <w:sz w:val="24"/>
            <w:szCs w:val="24"/>
          </w:rPr>
          <w:t>章</w:t>
        </w:r>
        <w:r w:rsidR="006667AE" w:rsidRPr="007E48C6">
          <w:rPr>
            <w:rStyle w:val="a7"/>
            <w:rFonts w:ascii="ＭＳ Ｐ明朝" w:eastAsia="ＭＳ Ｐ明朝" w:hAnsi="ＭＳ Ｐ明朝"/>
            <w:sz w:val="24"/>
            <w:szCs w:val="24"/>
          </w:rPr>
          <w:t>16</w:t>
        </w:r>
        <w:r w:rsidR="00856F1F" w:rsidRPr="007E48C6">
          <w:rPr>
            <w:rStyle w:val="a7"/>
            <w:rFonts w:ascii="ＭＳ Ｐ明朝" w:eastAsia="ＭＳ Ｐ明朝" w:hAnsi="ＭＳ Ｐ明朝"/>
            <w:sz w:val="24"/>
            <w:szCs w:val="24"/>
          </w:rPr>
          <w:t>節</w:t>
        </w:r>
      </w:hyperlink>
      <w:r w:rsidR="00856F1F">
        <w:rPr>
          <w:rFonts w:ascii="ＭＳ Ｐ明朝" w:eastAsia="ＭＳ Ｐ明朝" w:hAnsi="ＭＳ Ｐ明朝" w:hint="eastAsia"/>
          <w:sz w:val="24"/>
          <w:szCs w:val="24"/>
        </w:rPr>
        <w:t xml:space="preserve">; </w:t>
      </w:r>
      <w:hyperlink r:id="rId260" w:anchor="12:2" w:tooltip="「見よ、わたしはエルサレムを、その周囲にあるすべての民をよろめかす杯にしようとしている。これはエルサレムの攻め囲まれる時、ユダにも及ぶ。 " w:history="1">
        <w:r w:rsidR="006667AE" w:rsidRPr="007E48C6">
          <w:rPr>
            <w:rStyle w:val="a7"/>
            <w:rFonts w:ascii="ＭＳ Ｐ明朝" w:eastAsia="ＭＳ Ｐ明朝" w:hAnsi="ＭＳ Ｐ明朝"/>
            <w:sz w:val="24"/>
            <w:szCs w:val="24"/>
          </w:rPr>
          <w:t>ゼカリヤ12</w:t>
        </w:r>
        <w:r w:rsidR="00856F1F" w:rsidRPr="007E48C6">
          <w:rPr>
            <w:rStyle w:val="a7"/>
            <w:rFonts w:ascii="ＭＳ Ｐ明朝" w:eastAsia="ＭＳ Ｐ明朝" w:hAnsi="ＭＳ Ｐ明朝"/>
            <w:sz w:val="24"/>
            <w:szCs w:val="24"/>
          </w:rPr>
          <w:t>章</w:t>
        </w:r>
        <w:r w:rsidR="006667AE" w:rsidRPr="007E48C6">
          <w:rPr>
            <w:rStyle w:val="a7"/>
            <w:rFonts w:ascii="ＭＳ Ｐ明朝" w:eastAsia="ＭＳ Ｐ明朝" w:hAnsi="ＭＳ Ｐ明朝"/>
            <w:sz w:val="24"/>
            <w:szCs w:val="24"/>
          </w:rPr>
          <w:t>2-3</w:t>
        </w:r>
        <w:r w:rsidR="00856F1F" w:rsidRPr="007E48C6">
          <w:rPr>
            <w:rStyle w:val="a7"/>
            <w:rFonts w:ascii="ＭＳ Ｐ明朝" w:eastAsia="ＭＳ Ｐ明朝" w:hAnsi="ＭＳ Ｐ明朝"/>
            <w:sz w:val="24"/>
            <w:szCs w:val="24"/>
          </w:rPr>
          <w:t>節</w:t>
        </w:r>
      </w:hyperlink>
      <w:r w:rsidR="006667AE" w:rsidRPr="006667AE">
        <w:rPr>
          <w:rFonts w:ascii="ＭＳ Ｐ明朝" w:eastAsia="ＭＳ Ｐ明朝" w:hAnsi="ＭＳ Ｐ明朝"/>
          <w:sz w:val="24"/>
          <w:szCs w:val="24"/>
        </w:rPr>
        <w:t>）</w:t>
      </w:r>
      <w:r w:rsidRPr="007756B4">
        <w:rPr>
          <w:rFonts w:ascii="ＭＳ Ｐ明朝" w:eastAsia="ＭＳ Ｐ明朝" w:hAnsi="ＭＳ Ｐ明朝"/>
          <w:sz w:val="24"/>
          <w:szCs w:val="24"/>
        </w:rPr>
        <w:t>。バビロンは美しく完璧な伴侶のように見えますが、実際は恥知らず</w:t>
      </w:r>
      <w:r w:rsidR="006667AE">
        <w:rPr>
          <w:rFonts w:ascii="ＭＳ Ｐ明朝" w:eastAsia="ＭＳ Ｐ明朝" w:hAnsi="ＭＳ Ｐ明朝" w:hint="eastAsia"/>
          <w:sz w:val="24"/>
          <w:szCs w:val="24"/>
        </w:rPr>
        <w:t>な娼婦</w:t>
      </w:r>
      <w:r w:rsidRPr="007756B4">
        <w:rPr>
          <w:rFonts w:ascii="ＭＳ Ｐ明朝" w:eastAsia="ＭＳ Ｐ明朝" w:hAnsi="ＭＳ Ｐ明朝"/>
          <w:sz w:val="24"/>
          <w:szCs w:val="24"/>
        </w:rPr>
        <w:t>なのです。これらの象徴は、神を知り、神に忠実に従う者以外は、この売春婦とその策略に抵抗することは難しいことを明確に示しています。</w:t>
      </w:r>
      <w:bookmarkStart w:id="18" w:name="_Hlk200612060"/>
      <w:bookmarkEnd w:id="15"/>
    </w:p>
    <w:p w14:paraId="0438C967" w14:textId="77777777" w:rsidR="00442E72" w:rsidRDefault="00442E72" w:rsidP="00442E72">
      <w:pPr>
        <w:spacing w:line="240" w:lineRule="atLeast"/>
        <w:ind w:firstLine="240"/>
        <w:rPr>
          <w:rFonts w:ascii="ＭＳ Ｐ明朝" w:eastAsia="ＭＳ Ｐ明朝" w:hAnsi="ＭＳ Ｐ明朝"/>
          <w:sz w:val="24"/>
          <w:szCs w:val="24"/>
        </w:rPr>
      </w:pPr>
    </w:p>
    <w:p w14:paraId="072F86FC" w14:textId="77777777" w:rsidR="00F308D2" w:rsidRDefault="00F308D2" w:rsidP="00442E72">
      <w:pPr>
        <w:spacing w:line="240" w:lineRule="atLeast"/>
        <w:ind w:firstLine="240"/>
        <w:rPr>
          <w:rFonts w:ascii="ＭＳ Ｐ明朝" w:eastAsia="ＭＳ Ｐ明朝" w:hAnsi="ＭＳ Ｐ明朝"/>
          <w:sz w:val="24"/>
          <w:szCs w:val="24"/>
        </w:rPr>
      </w:pPr>
    </w:p>
    <w:p w14:paraId="6EECD92C" w14:textId="77777777" w:rsidR="00401B4D" w:rsidRPr="00FB3986" w:rsidRDefault="00401B4D" w:rsidP="00FB3986">
      <w:pPr>
        <w:pStyle w:val="3"/>
        <w:rPr>
          <w:rFonts w:ascii="HGP明朝E" w:eastAsia="HGP明朝E" w:hAnsi="HGP明朝E"/>
          <w:sz w:val="24"/>
          <w:szCs w:val="24"/>
        </w:rPr>
      </w:pPr>
      <w:bookmarkStart w:id="19" w:name="_Toc213568465"/>
      <w:r w:rsidRPr="00FB3986">
        <w:rPr>
          <w:rFonts w:ascii="HGP明朝E" w:eastAsia="HGP明朝E" w:hAnsi="HGP明朝E"/>
          <w:sz w:val="24"/>
          <w:szCs w:val="24"/>
        </w:rPr>
        <w:t>B.  バビロンが乗っている獣（7-14節）</w:t>
      </w:r>
      <w:bookmarkEnd w:id="19"/>
    </w:p>
    <w:p w14:paraId="0F545729" w14:textId="77777777" w:rsidR="00401B4D" w:rsidRPr="007756B4" w:rsidRDefault="00401B4D" w:rsidP="00BB4B4A">
      <w:pPr>
        <w:spacing w:line="240" w:lineRule="atLeast"/>
        <w:rPr>
          <w:rFonts w:ascii="ＭＳ Ｐ明朝" w:eastAsia="ＭＳ Ｐ明朝" w:hAnsi="ＭＳ Ｐ明朝"/>
          <w:sz w:val="24"/>
          <w:szCs w:val="24"/>
        </w:rPr>
      </w:pPr>
    </w:p>
    <w:p w14:paraId="75AFFB93" w14:textId="7CB43D67" w:rsidR="00401B4D" w:rsidRDefault="00874FA3" w:rsidP="00BB4B4A">
      <w:pPr>
        <w:spacing w:line="240" w:lineRule="atLeast"/>
        <w:ind w:firstLine="240"/>
        <w:rPr>
          <w:rFonts w:ascii="ＭＳ Ｐ明朝" w:eastAsia="ＭＳ Ｐ明朝" w:hAnsi="ＭＳ Ｐ明朝"/>
          <w:sz w:val="24"/>
          <w:szCs w:val="24"/>
        </w:rPr>
      </w:pPr>
      <w:r w:rsidRPr="00874FA3">
        <w:rPr>
          <w:rFonts w:ascii="ＭＳ Ｐ明朝" w:eastAsia="ＭＳ Ｐ明朝" w:hAnsi="ＭＳ Ｐ明朝"/>
          <w:sz w:val="24"/>
          <w:szCs w:val="24"/>
        </w:rPr>
        <w:t>7節から14節は、獣とその王国に焦点を戻し、その台頭の歴史を再現し、大</w:t>
      </w:r>
      <w:r w:rsidR="003C4314">
        <w:rPr>
          <w:rFonts w:ascii="ＭＳ Ｐ明朝" w:eastAsia="ＭＳ Ｐ明朝" w:hAnsi="ＭＳ Ｐ明朝" w:hint="eastAsia"/>
          <w:sz w:val="24"/>
          <w:szCs w:val="24"/>
        </w:rPr>
        <w:t>艱難期</w:t>
      </w:r>
      <w:r w:rsidRPr="00874FA3">
        <w:rPr>
          <w:rFonts w:ascii="ＭＳ Ｐ明朝" w:eastAsia="ＭＳ Ｐ明朝" w:hAnsi="ＭＳ Ｐ明朝"/>
          <w:sz w:val="24"/>
          <w:szCs w:val="24"/>
        </w:rPr>
        <w:t>の終わりの入口、すなわち、再臨に先立つ一連の最終的な出来事、その中でも重要な意味を持つバビロンの滅亡へと話を進めます。</w:t>
      </w:r>
      <w:r w:rsidR="00401B4D" w:rsidRPr="007756B4">
        <w:rPr>
          <w:rFonts w:ascii="ＭＳ Ｐ明朝" w:eastAsia="ＭＳ Ｐ明朝" w:hAnsi="ＭＳ Ｐ明朝"/>
          <w:sz w:val="24"/>
          <w:szCs w:val="24"/>
        </w:rPr>
        <w:t>バビロンの場合と同じように本シリーズでは、すでに獣、反キリスト、その王国について、17章にあるこれらの節のほとんど</w:t>
      </w:r>
      <w:r w:rsidR="00163C2B">
        <w:rPr>
          <w:rFonts w:ascii="ＭＳ Ｐ明朝" w:eastAsia="ＭＳ Ｐ明朝" w:hAnsi="ＭＳ Ｐ明朝" w:hint="eastAsia"/>
          <w:sz w:val="24"/>
          <w:szCs w:val="24"/>
        </w:rPr>
        <w:t>についても</w:t>
      </w:r>
      <w:r w:rsidR="00401B4D" w:rsidRPr="007756B4">
        <w:rPr>
          <w:rFonts w:ascii="ＭＳ Ｐ明朝" w:eastAsia="ＭＳ Ｐ明朝" w:hAnsi="ＭＳ Ｐ明朝"/>
          <w:sz w:val="24"/>
          <w:szCs w:val="24"/>
        </w:rPr>
        <w:t>、詳細に取り上げて</w:t>
      </w:r>
      <w:r w:rsidR="00563788">
        <w:rPr>
          <w:rFonts w:ascii="ＭＳ Ｐ明朝" w:eastAsia="ＭＳ Ｐ明朝" w:hAnsi="ＭＳ Ｐ明朝" w:hint="eastAsia"/>
          <w:sz w:val="24"/>
          <w:szCs w:val="24"/>
        </w:rPr>
        <w:t>きました</w:t>
      </w:r>
      <w:r w:rsidR="00401B4D" w:rsidRPr="007756B4">
        <w:rPr>
          <w:rFonts w:ascii="ＭＳ Ｐ明朝" w:eastAsia="ＭＳ Ｐ明朝" w:hAnsi="ＭＳ Ｐ明朝"/>
          <w:sz w:val="24"/>
          <w:szCs w:val="24"/>
        </w:rPr>
        <w:t>（本シリーズ</w:t>
      </w:r>
      <w:hyperlink r:id="rId261" w:history="1">
        <w:r w:rsidR="00401B4D" w:rsidRPr="00A133F3">
          <w:rPr>
            <w:rStyle w:val="a7"/>
            <w:rFonts w:ascii="ＭＳ Ｐ明朝" w:eastAsia="ＭＳ Ｐ明朝" w:hAnsi="ＭＳ Ｐ明朝"/>
            <w:sz w:val="24"/>
            <w:szCs w:val="24"/>
          </w:rPr>
          <w:t>第3部B「反キリストとその王国」</w:t>
        </w:r>
      </w:hyperlink>
      <w:r w:rsidR="00401B4D" w:rsidRPr="007756B4">
        <w:rPr>
          <w:rFonts w:ascii="ＭＳ Ｐ明朝" w:eastAsia="ＭＳ Ｐ明朝" w:hAnsi="ＭＳ Ｐ明朝"/>
          <w:sz w:val="24"/>
          <w:szCs w:val="24"/>
        </w:rPr>
        <w:t>参照）。</w:t>
      </w:r>
      <w:r w:rsidRPr="00874FA3">
        <w:rPr>
          <w:rFonts w:ascii="ＭＳ Ｐ明朝" w:eastAsia="ＭＳ Ｐ明朝" w:hAnsi="ＭＳ Ｐ明朝" w:hint="eastAsia"/>
          <w:sz w:val="24"/>
          <w:szCs w:val="24"/>
        </w:rPr>
        <w:t>したがって、以下は主に要約および復習の目的で提供されています。</w:t>
      </w:r>
    </w:p>
    <w:p w14:paraId="32FB3050" w14:textId="77777777" w:rsidR="00874FA3" w:rsidRPr="007756B4" w:rsidRDefault="00874FA3" w:rsidP="00BB4B4A">
      <w:pPr>
        <w:spacing w:line="240" w:lineRule="atLeast"/>
        <w:ind w:firstLine="240"/>
        <w:rPr>
          <w:rFonts w:ascii="ＭＳ Ｐ明朝" w:eastAsia="ＭＳ Ｐ明朝" w:hAnsi="ＭＳ Ｐ明朝"/>
          <w:sz w:val="24"/>
          <w:szCs w:val="24"/>
        </w:rPr>
      </w:pPr>
    </w:p>
    <w:p w14:paraId="7B532BD0" w14:textId="7B37B1EA" w:rsidR="00401B4D" w:rsidRPr="007756B4" w:rsidRDefault="00401B4D" w:rsidP="00BB4B4A">
      <w:pPr>
        <w:spacing w:line="240" w:lineRule="atLeast"/>
        <w:rPr>
          <w:rFonts w:ascii="ＭＳ Ｐ明朝" w:eastAsia="ＭＳ Ｐ明朝" w:hAnsi="ＭＳ Ｐ明朝"/>
          <w:sz w:val="24"/>
          <w:szCs w:val="24"/>
        </w:rPr>
      </w:pPr>
      <w:r w:rsidRPr="00C3330A">
        <w:rPr>
          <w:rFonts w:ascii="HGP明朝E" w:eastAsia="HGP明朝E" w:hAnsi="HGP明朝E"/>
          <w:sz w:val="24"/>
          <w:szCs w:val="24"/>
        </w:rPr>
        <w:t>7節：</w:t>
      </w:r>
      <w:r w:rsidR="00874FA3">
        <w:rPr>
          <w:rFonts w:ascii="HGP明朝E" w:eastAsia="HGP明朝E" w:hAnsi="HGP明朝E" w:hint="eastAsia"/>
          <w:sz w:val="24"/>
          <w:szCs w:val="24"/>
        </w:rPr>
        <w:t xml:space="preserve"> </w:t>
      </w:r>
      <w:r w:rsidR="00874FA3" w:rsidRPr="00874FA3">
        <w:rPr>
          <w:rFonts w:ascii="ＭＳ Ｐ明朝" w:eastAsia="ＭＳ Ｐ明朝" w:hAnsi="ＭＳ Ｐ明朝" w:hint="eastAsia"/>
          <w:sz w:val="24"/>
          <w:szCs w:val="24"/>
        </w:rPr>
        <w:t>ここで「奥義」という言葉が使われているのは、ヨハネが見た獣に乗る女の姿は、説明を要する寓話であるからです。</w:t>
      </w:r>
      <w:r w:rsidRPr="007756B4">
        <w:rPr>
          <w:rFonts w:ascii="ＭＳ Ｐ明朝" w:eastAsia="ＭＳ Ｐ明朝" w:hAnsi="ＭＳ Ｐ明朝"/>
          <w:sz w:val="24"/>
          <w:szCs w:val="24"/>
        </w:rPr>
        <w:t>女はバビロン、獣は反キリスト、</w:t>
      </w:r>
      <w:r w:rsidR="00B90368">
        <w:rPr>
          <w:rFonts w:ascii="ＭＳ Ｐ明朝" w:eastAsia="ＭＳ Ｐ明朝" w:hAnsi="ＭＳ Ｐ明朝" w:hint="eastAsia"/>
          <w:sz w:val="24"/>
          <w:szCs w:val="24"/>
        </w:rPr>
        <w:t>七</w:t>
      </w:r>
      <w:r w:rsidRPr="007756B4">
        <w:rPr>
          <w:rFonts w:ascii="ＭＳ Ｐ明朝" w:eastAsia="ＭＳ Ｐ明朝" w:hAnsi="ＭＳ Ｐ明朝"/>
          <w:sz w:val="24"/>
          <w:szCs w:val="24"/>
        </w:rPr>
        <w:t>つの</w:t>
      </w:r>
      <w:r w:rsidR="004C1BA2">
        <w:rPr>
          <w:rFonts w:ascii="ＭＳ Ｐ明朝" w:eastAsia="ＭＳ Ｐ明朝" w:hAnsi="ＭＳ Ｐ明朝" w:hint="eastAsia"/>
          <w:sz w:val="24"/>
          <w:szCs w:val="24"/>
        </w:rPr>
        <w:t>山</w:t>
      </w:r>
      <w:r w:rsidRPr="007756B4">
        <w:rPr>
          <w:rFonts w:ascii="ＭＳ Ｐ明朝" w:eastAsia="ＭＳ Ｐ明朝" w:hAnsi="ＭＳ Ｐ明朝"/>
          <w:sz w:val="24"/>
          <w:szCs w:val="24"/>
        </w:rPr>
        <w:t>と</w:t>
      </w:r>
      <w:r w:rsidR="00B90368">
        <w:rPr>
          <w:rFonts w:ascii="ＭＳ Ｐ明朝" w:eastAsia="ＭＳ Ｐ明朝" w:hAnsi="ＭＳ Ｐ明朝" w:hint="eastAsia"/>
          <w:sz w:val="24"/>
          <w:szCs w:val="24"/>
        </w:rPr>
        <w:t>十</w:t>
      </w:r>
      <w:r w:rsidRPr="007756B4">
        <w:rPr>
          <w:rFonts w:ascii="ＭＳ Ｐ明朝" w:eastAsia="ＭＳ Ｐ明朝" w:hAnsi="ＭＳ Ｐ明朝"/>
          <w:sz w:val="24"/>
          <w:szCs w:val="24"/>
        </w:rPr>
        <w:t>の頭はそれぞれ獣の元のヨーロッパ連合と征服後の複合帝国の</w:t>
      </w:r>
      <w:r w:rsidR="00B90368">
        <w:rPr>
          <w:rFonts w:ascii="ＭＳ Ｐ明朝" w:eastAsia="ＭＳ Ｐ明朝" w:hAnsi="ＭＳ Ｐ明朝" w:hint="eastAsia"/>
          <w:sz w:val="24"/>
          <w:szCs w:val="24"/>
        </w:rPr>
        <w:t>十</w:t>
      </w:r>
      <w:r w:rsidRPr="007756B4">
        <w:rPr>
          <w:rFonts w:ascii="ＭＳ Ｐ明朝" w:eastAsia="ＭＳ Ｐ明朝" w:hAnsi="ＭＳ Ｐ明朝"/>
          <w:sz w:val="24"/>
          <w:szCs w:val="24"/>
        </w:rPr>
        <w:t>人の支配者を表しています。</w:t>
      </w:r>
      <w:r w:rsidR="00B758BF" w:rsidRPr="00B758BF">
        <w:rPr>
          <w:rFonts w:ascii="ＭＳ Ｐ明朝" w:eastAsia="ＭＳ Ｐ明朝" w:hAnsi="ＭＳ Ｐ明朝" w:hint="eastAsia"/>
          <w:sz w:val="24"/>
          <w:szCs w:val="24"/>
        </w:rPr>
        <w:t>この時点で、獣</w:t>
      </w:r>
      <w:r w:rsidR="00B758BF">
        <w:rPr>
          <w:rFonts w:ascii="ＭＳ Ｐ明朝" w:eastAsia="ＭＳ Ｐ明朝" w:hAnsi="ＭＳ Ｐ明朝" w:hint="eastAsia"/>
          <w:sz w:val="24"/>
          <w:szCs w:val="24"/>
        </w:rPr>
        <w:t>が</w:t>
      </w:r>
      <w:r w:rsidR="00B758BF" w:rsidRPr="00B758BF">
        <w:rPr>
          <w:rFonts w:ascii="ＭＳ Ｐ明朝" w:eastAsia="ＭＳ Ｐ明朝" w:hAnsi="ＭＳ Ｐ明朝" w:hint="eastAsia"/>
          <w:sz w:val="24"/>
          <w:szCs w:val="24"/>
        </w:rPr>
        <w:t>バビロンを「</w:t>
      </w:r>
      <w:r w:rsidR="00762C81">
        <w:rPr>
          <w:rFonts w:ascii="ＭＳ Ｐ明朝" w:eastAsia="ＭＳ Ｐ明朝" w:hAnsi="ＭＳ Ｐ明朝" w:hint="eastAsia"/>
          <w:sz w:val="24"/>
          <w:szCs w:val="24"/>
        </w:rPr>
        <w:t>乗せて</w:t>
      </w:r>
      <w:r w:rsidR="00B758BF" w:rsidRPr="00B758BF">
        <w:rPr>
          <w:rFonts w:ascii="ＭＳ Ｐ明朝" w:eastAsia="ＭＳ Ｐ明朝" w:hAnsi="ＭＳ Ｐ明朝" w:hint="eastAsia"/>
          <w:sz w:val="24"/>
          <w:szCs w:val="24"/>
        </w:rPr>
        <w:t>いる」とあるのは、反キリストが世界を征服し、もはや政治的反対勢力がないため、バビロンの支援はもはや必要ではなくなっている</w:t>
      </w:r>
      <w:r w:rsidR="00B758BF">
        <w:rPr>
          <w:rFonts w:ascii="ＭＳ Ｐ明朝" w:eastAsia="ＭＳ Ｐ明朝" w:hAnsi="ＭＳ Ｐ明朝" w:hint="eastAsia"/>
          <w:sz w:val="24"/>
          <w:szCs w:val="24"/>
        </w:rPr>
        <w:t>状態</w:t>
      </w:r>
      <w:r w:rsidR="00B758BF" w:rsidRPr="00B758BF">
        <w:rPr>
          <w:rFonts w:ascii="ＭＳ Ｐ明朝" w:eastAsia="ＭＳ Ｐ明朝" w:hAnsi="ＭＳ Ｐ明朝" w:hint="eastAsia"/>
          <w:sz w:val="24"/>
          <w:szCs w:val="24"/>
        </w:rPr>
        <w:t>（その結果、バビロンは、以下で述べる裁きにさらされることになる）</w:t>
      </w:r>
      <w:r w:rsidR="00B758BF">
        <w:rPr>
          <w:rFonts w:ascii="ＭＳ Ｐ明朝" w:eastAsia="ＭＳ Ｐ明朝" w:hAnsi="ＭＳ Ｐ明朝" w:hint="eastAsia"/>
          <w:sz w:val="24"/>
          <w:szCs w:val="24"/>
        </w:rPr>
        <w:t>だから</w:t>
      </w:r>
      <w:r w:rsidR="00B758BF" w:rsidRPr="00B758BF">
        <w:rPr>
          <w:rFonts w:ascii="ＭＳ Ｐ明朝" w:eastAsia="ＭＳ Ｐ明朝" w:hAnsi="ＭＳ Ｐ明朝" w:hint="eastAsia"/>
          <w:sz w:val="24"/>
          <w:szCs w:val="24"/>
        </w:rPr>
        <w:t>です。</w:t>
      </w:r>
    </w:p>
    <w:p w14:paraId="40C4BCAE" w14:textId="77777777" w:rsidR="00401B4D" w:rsidRPr="00762C81" w:rsidRDefault="00401B4D" w:rsidP="00BB4B4A">
      <w:pPr>
        <w:spacing w:line="240" w:lineRule="atLeast"/>
        <w:rPr>
          <w:rFonts w:ascii="ＭＳ Ｐ明朝" w:eastAsia="ＭＳ Ｐ明朝" w:hAnsi="ＭＳ Ｐ明朝"/>
          <w:sz w:val="24"/>
          <w:szCs w:val="24"/>
        </w:rPr>
      </w:pPr>
    </w:p>
    <w:p w14:paraId="63E427DA" w14:textId="77777777" w:rsidR="006E17E8" w:rsidRDefault="00401B4D" w:rsidP="00BB4B4A">
      <w:pPr>
        <w:spacing w:line="240" w:lineRule="atLeast"/>
        <w:rPr>
          <w:rFonts w:ascii="ＭＳ Ｐ明朝" w:eastAsia="ＭＳ Ｐ明朝" w:hAnsi="ＭＳ Ｐ明朝"/>
          <w:spacing w:val="-20"/>
          <w:sz w:val="24"/>
          <w:szCs w:val="24"/>
        </w:rPr>
      </w:pPr>
      <w:r w:rsidRPr="00C3330A">
        <w:rPr>
          <w:rFonts w:ascii="HGP明朝E" w:eastAsia="HGP明朝E" w:hAnsi="HGP明朝E"/>
          <w:sz w:val="24"/>
          <w:szCs w:val="24"/>
        </w:rPr>
        <w:t>8節</w:t>
      </w:r>
      <w:r w:rsidR="00C3330A" w:rsidRPr="00C3330A">
        <w:rPr>
          <w:rFonts w:ascii="HGP明朝E" w:eastAsia="HGP明朝E" w:hAnsi="HGP明朝E" w:hint="eastAsia"/>
          <w:sz w:val="24"/>
          <w:szCs w:val="24"/>
        </w:rPr>
        <w:t>：</w:t>
      </w:r>
      <w:r w:rsidRPr="007756B4">
        <w:rPr>
          <w:rFonts w:ascii="ＭＳ Ｐ明朝" w:eastAsia="ＭＳ Ｐ明朝" w:hAnsi="ＭＳ Ｐ明朝"/>
          <w:sz w:val="24"/>
          <w:szCs w:val="24"/>
        </w:rPr>
        <w:t xml:space="preserve"> 死の象徴</w:t>
      </w:r>
      <w:r w:rsidR="00B01A40">
        <w:rPr>
          <w:rFonts w:ascii="ＭＳ Ｐ明朝" w:eastAsia="ＭＳ Ｐ明朝" w:hAnsi="ＭＳ Ｐ明朝" w:hint="eastAsia"/>
          <w:sz w:val="24"/>
          <w:szCs w:val="24"/>
        </w:rPr>
        <w:t>的場所</w:t>
      </w:r>
      <w:r w:rsidRPr="007756B4">
        <w:rPr>
          <w:rFonts w:ascii="ＭＳ Ｐ明朝" w:eastAsia="ＭＳ Ｐ明朝" w:hAnsi="ＭＳ Ｐ明朝"/>
          <w:sz w:val="24"/>
          <w:szCs w:val="24"/>
        </w:rPr>
        <w:t>である</w:t>
      </w:r>
      <w:r w:rsidR="008D2114">
        <w:rPr>
          <w:rFonts w:ascii="ＭＳ Ｐ明朝" w:eastAsia="ＭＳ Ｐ明朝" w:hAnsi="ＭＳ Ｐ明朝" w:hint="eastAsia"/>
          <w:sz w:val="24"/>
          <w:szCs w:val="24"/>
        </w:rPr>
        <w:t>底知れぬ所</w:t>
      </w:r>
      <w:r w:rsidRPr="007756B4">
        <w:rPr>
          <w:rFonts w:ascii="ＭＳ Ｐ明朝" w:eastAsia="ＭＳ Ｐ明朝" w:hAnsi="ＭＳ Ｐ明朝"/>
          <w:sz w:val="24"/>
          <w:szCs w:val="24"/>
        </w:rPr>
        <w:t>（死んだ不信心者の実際</w:t>
      </w:r>
      <w:r w:rsidR="004C1BA2">
        <w:rPr>
          <w:rFonts w:ascii="ＭＳ Ｐ明朝" w:eastAsia="ＭＳ Ｐ明朝" w:hAnsi="ＭＳ Ｐ明朝" w:hint="eastAsia"/>
          <w:sz w:val="24"/>
          <w:szCs w:val="24"/>
        </w:rPr>
        <w:t>に</w:t>
      </w:r>
      <w:r w:rsidRPr="007756B4">
        <w:rPr>
          <w:rFonts w:ascii="ＭＳ Ｐ明朝" w:eastAsia="ＭＳ Ｐ明朝" w:hAnsi="ＭＳ Ｐ明朝"/>
          <w:sz w:val="24"/>
          <w:szCs w:val="24"/>
        </w:rPr>
        <w:t>現在</w:t>
      </w:r>
      <w:r w:rsidR="004C1BA2">
        <w:rPr>
          <w:rFonts w:ascii="ＭＳ Ｐ明朝" w:eastAsia="ＭＳ Ｐ明朝" w:hAnsi="ＭＳ Ｐ明朝" w:hint="eastAsia"/>
          <w:sz w:val="24"/>
          <w:szCs w:val="24"/>
        </w:rPr>
        <w:t>いる所</w:t>
      </w:r>
      <w:r w:rsidRPr="007756B4">
        <w:rPr>
          <w:rFonts w:ascii="ＭＳ Ｐ明朝" w:eastAsia="ＭＳ Ｐ明朝" w:hAnsi="ＭＳ Ｐ明朝"/>
          <w:sz w:val="24"/>
          <w:szCs w:val="24"/>
        </w:rPr>
        <w:t>）から甦ることは、反キリストの擬似的な復活と彼のヨーロッパ帝国の奇跡的とも思える再建</w:t>
      </w:r>
      <w:r w:rsidRPr="006E17E8">
        <w:rPr>
          <w:rFonts w:ascii="ＭＳ Ｐ明朝" w:eastAsia="ＭＳ Ｐ明朝" w:hAnsi="ＭＳ Ｐ明朝"/>
          <w:spacing w:val="-20"/>
          <w:sz w:val="24"/>
          <w:szCs w:val="24"/>
        </w:rPr>
        <w:t>を</w:t>
      </w:r>
      <w:r w:rsidR="00B01A40" w:rsidRPr="006E17E8">
        <w:rPr>
          <w:rFonts w:ascii="ＭＳ Ｐ明朝" w:eastAsia="ＭＳ Ｐ明朝" w:hAnsi="ＭＳ Ｐ明朝" w:hint="eastAsia"/>
          <w:spacing w:val="-20"/>
          <w:sz w:val="24"/>
          <w:szCs w:val="24"/>
        </w:rPr>
        <w:t>表現</w:t>
      </w:r>
      <w:r w:rsidRPr="006E17E8">
        <w:rPr>
          <w:rFonts w:ascii="ＭＳ Ｐ明朝" w:eastAsia="ＭＳ Ｐ明朝" w:hAnsi="ＭＳ Ｐ明朝"/>
          <w:spacing w:val="-20"/>
          <w:sz w:val="24"/>
          <w:szCs w:val="24"/>
        </w:rPr>
        <w:t>しています。このように、</w:t>
      </w:r>
      <w:r w:rsidR="00B01A40" w:rsidRPr="006E17E8">
        <w:rPr>
          <w:rFonts w:ascii="ＭＳ Ｐ明朝" w:eastAsia="ＭＳ Ｐ明朝" w:hAnsi="ＭＳ Ｐ明朝" w:hint="eastAsia"/>
          <w:spacing w:val="-20"/>
          <w:sz w:val="24"/>
          <w:szCs w:val="24"/>
        </w:rPr>
        <w:t>「</w:t>
      </w:r>
      <w:r w:rsidR="008D2114" w:rsidRPr="006E17E8">
        <w:rPr>
          <w:rFonts w:ascii="ＭＳ Ｐ明朝" w:eastAsia="ＭＳ Ｐ明朝" w:hAnsi="ＭＳ Ｐ明朝" w:hint="eastAsia"/>
          <w:spacing w:val="-20"/>
          <w:sz w:val="24"/>
          <w:szCs w:val="24"/>
        </w:rPr>
        <w:t>昔はいたが今はおらず</w:t>
      </w:r>
      <w:r w:rsidRPr="006E17E8">
        <w:rPr>
          <w:rFonts w:ascii="ＭＳ Ｐ明朝" w:eastAsia="ＭＳ Ｐ明朝" w:hAnsi="ＭＳ Ｐ明朝"/>
          <w:spacing w:val="-20"/>
          <w:sz w:val="24"/>
          <w:szCs w:val="24"/>
        </w:rPr>
        <w:t>、やがて来る」という三重の</w:t>
      </w:r>
      <w:r w:rsidR="008D2114" w:rsidRPr="006E17E8">
        <w:rPr>
          <w:rFonts w:ascii="ＭＳ Ｐ明朝" w:eastAsia="ＭＳ Ｐ明朝" w:hAnsi="ＭＳ Ｐ明朝" w:hint="eastAsia"/>
          <w:spacing w:val="-20"/>
          <w:sz w:val="24"/>
          <w:szCs w:val="24"/>
        </w:rPr>
        <w:t>表現</w:t>
      </w:r>
      <w:r w:rsidRPr="006E17E8">
        <w:rPr>
          <w:rFonts w:ascii="ＭＳ Ｐ明朝" w:eastAsia="ＭＳ Ｐ明朝" w:hAnsi="ＭＳ Ｐ明朝"/>
          <w:spacing w:val="-20"/>
          <w:sz w:val="24"/>
          <w:szCs w:val="24"/>
        </w:rPr>
        <w:t>は、個人的な獣である反キリストと、領土的な獣である復活したローマ帝国の両方を描写してい</w:t>
      </w:r>
      <w:r w:rsidR="008D2114" w:rsidRPr="006E17E8">
        <w:rPr>
          <w:rFonts w:ascii="ＭＳ Ｐ明朝" w:eastAsia="ＭＳ Ｐ明朝" w:hAnsi="ＭＳ Ｐ明朝" w:hint="eastAsia"/>
          <w:spacing w:val="-20"/>
          <w:sz w:val="24"/>
          <w:szCs w:val="24"/>
        </w:rPr>
        <w:t>ます</w:t>
      </w:r>
      <w:r w:rsidRPr="006E17E8">
        <w:rPr>
          <w:rFonts w:ascii="ＭＳ Ｐ明朝" w:eastAsia="ＭＳ Ｐ明朝" w:hAnsi="ＭＳ Ｐ明朝"/>
          <w:spacing w:val="-20"/>
          <w:sz w:val="24"/>
          <w:szCs w:val="24"/>
        </w:rPr>
        <w:t>。この帝国</w:t>
      </w:r>
      <w:r w:rsidRPr="006E17E8">
        <w:rPr>
          <w:rFonts w:ascii="ＭＳ Ｐ明朝" w:eastAsia="ＭＳ Ｐ明朝" w:hAnsi="ＭＳ Ｐ明朝"/>
          <w:spacing w:val="-20"/>
          <w:sz w:val="24"/>
          <w:szCs w:val="24"/>
        </w:rPr>
        <w:lastRenderedPageBreak/>
        <w:t>は、反キリストの元の王国バビロンに加えて、そこから世界を支配する権力基盤を構成してい</w:t>
      </w:r>
      <w:r w:rsidR="008D2114" w:rsidRPr="006E17E8">
        <w:rPr>
          <w:rFonts w:ascii="ＭＳ Ｐ明朝" w:eastAsia="ＭＳ Ｐ明朝" w:hAnsi="ＭＳ Ｐ明朝" w:hint="eastAsia"/>
          <w:spacing w:val="-20"/>
          <w:sz w:val="24"/>
          <w:szCs w:val="24"/>
        </w:rPr>
        <w:t>ます</w:t>
      </w:r>
      <w:r w:rsidRPr="006E17E8">
        <w:rPr>
          <w:rFonts w:ascii="ＭＳ Ｐ明朝" w:eastAsia="ＭＳ Ｐ明朝" w:hAnsi="ＭＳ Ｐ明朝"/>
          <w:spacing w:val="-20"/>
          <w:sz w:val="24"/>
          <w:szCs w:val="24"/>
        </w:rPr>
        <w:t>。</w:t>
      </w:r>
    </w:p>
    <w:p w14:paraId="56872B43" w14:textId="23F4C0A6" w:rsidR="00401B4D" w:rsidRPr="007756B4" w:rsidRDefault="00401B4D" w:rsidP="00BB4B4A">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領土を持つ獣に適用される</w:t>
      </w:r>
      <w:r w:rsidR="008D2114">
        <w:rPr>
          <w:rFonts w:ascii="ＭＳ Ｐ明朝" w:eastAsia="ＭＳ Ｐ明朝" w:hAnsi="ＭＳ Ｐ明朝" w:hint="eastAsia"/>
          <w:sz w:val="24"/>
          <w:szCs w:val="24"/>
        </w:rPr>
        <w:t>三重</w:t>
      </w:r>
      <w:r w:rsidRPr="007756B4">
        <w:rPr>
          <w:rFonts w:ascii="ＭＳ Ｐ明朝" w:eastAsia="ＭＳ Ｐ明朝" w:hAnsi="ＭＳ Ｐ明朝"/>
          <w:sz w:val="24"/>
          <w:szCs w:val="24"/>
        </w:rPr>
        <w:t>の</w:t>
      </w:r>
      <w:r w:rsidR="008D2114">
        <w:rPr>
          <w:rFonts w:ascii="ＭＳ Ｐ明朝" w:eastAsia="ＭＳ Ｐ明朝" w:hAnsi="ＭＳ Ｐ明朝" w:hint="eastAsia"/>
          <w:sz w:val="24"/>
          <w:szCs w:val="24"/>
        </w:rPr>
        <w:t>表現</w:t>
      </w:r>
      <w:r w:rsidRPr="007756B4">
        <w:rPr>
          <w:rFonts w:ascii="ＭＳ Ｐ明朝" w:eastAsia="ＭＳ Ｐ明朝" w:hAnsi="ＭＳ Ｐ明朝"/>
          <w:sz w:val="24"/>
          <w:szCs w:val="24"/>
        </w:rPr>
        <w:t>は、</w:t>
      </w:r>
      <w:r w:rsidR="008D2114">
        <w:rPr>
          <w:rFonts w:ascii="ＭＳ Ｐ明朝" w:eastAsia="ＭＳ Ｐ明朝" w:hAnsi="ＭＳ Ｐ明朝" w:hint="eastAsia"/>
          <w:sz w:val="24"/>
          <w:szCs w:val="24"/>
        </w:rPr>
        <w:t>規模</w:t>
      </w:r>
      <w:r w:rsidRPr="007756B4">
        <w:rPr>
          <w:rFonts w:ascii="ＭＳ Ｐ明朝" w:eastAsia="ＭＳ Ｐ明朝" w:hAnsi="ＭＳ Ｐ明朝"/>
          <w:sz w:val="24"/>
          <w:szCs w:val="24"/>
        </w:rPr>
        <w:t>、</w:t>
      </w:r>
      <w:r w:rsidR="008D2114">
        <w:rPr>
          <w:rFonts w:ascii="ＭＳ Ｐ明朝" w:eastAsia="ＭＳ Ｐ明朝" w:hAnsi="ＭＳ Ｐ明朝" w:hint="eastAsia"/>
          <w:sz w:val="24"/>
          <w:szCs w:val="24"/>
        </w:rPr>
        <w:t>権力</w:t>
      </w:r>
      <w:r w:rsidRPr="007756B4">
        <w:rPr>
          <w:rFonts w:ascii="ＭＳ Ｐ明朝" w:eastAsia="ＭＳ Ｐ明朝" w:hAnsi="ＭＳ Ｐ明朝"/>
          <w:sz w:val="24"/>
          <w:szCs w:val="24"/>
        </w:rPr>
        <w:t>、位置の点でローマ帝国によく似た汎ヨー</w:t>
      </w:r>
      <w:r w:rsidRPr="007756B4">
        <w:rPr>
          <w:rFonts w:ascii="ＭＳ Ｐ明朝" w:eastAsia="ＭＳ Ｐ明朝" w:hAnsi="ＭＳ Ｐ明朝" w:hint="eastAsia"/>
          <w:sz w:val="24"/>
          <w:szCs w:val="24"/>
        </w:rPr>
        <w:t>ロッパ的な権力ブロックの現代的な形での復活を意味します。</w:t>
      </w:r>
      <w:r w:rsidRPr="007756B4">
        <w:rPr>
          <w:rFonts w:ascii="ＭＳ Ｐ明朝" w:eastAsia="ＭＳ Ｐ明朝" w:hAnsi="ＭＳ Ｐ明朝"/>
          <w:sz w:val="24"/>
          <w:szCs w:val="24"/>
        </w:rPr>
        <w:t>個人的な獣に適用される</w:t>
      </w:r>
      <w:r w:rsidR="00C3330A">
        <w:rPr>
          <w:rFonts w:ascii="ＭＳ Ｐ明朝" w:eastAsia="ＭＳ Ｐ明朝" w:hAnsi="ＭＳ Ｐ明朝" w:hint="eastAsia"/>
          <w:sz w:val="24"/>
          <w:szCs w:val="24"/>
        </w:rPr>
        <w:t>三</w:t>
      </w:r>
      <w:r w:rsidRPr="007756B4">
        <w:rPr>
          <w:rFonts w:ascii="ＭＳ Ｐ明朝" w:eastAsia="ＭＳ Ｐ明朝" w:hAnsi="ＭＳ Ｐ明朝"/>
          <w:sz w:val="24"/>
          <w:szCs w:val="24"/>
        </w:rPr>
        <w:t>つの記述は、獣の見かけ上の死と擬似的な復活を意味し、それによって、世界の不信心な人々の多くに、</w:t>
      </w:r>
      <w:r w:rsidR="00205512">
        <w:rPr>
          <w:rFonts w:ascii="ＭＳ Ｐ明朝" w:eastAsia="ＭＳ Ｐ明朝" w:hAnsi="ＭＳ Ｐ明朝" w:hint="eastAsia"/>
          <w:sz w:val="24"/>
          <w:szCs w:val="24"/>
        </w:rPr>
        <w:t>彼</w:t>
      </w:r>
      <w:r w:rsidRPr="007756B4">
        <w:rPr>
          <w:rFonts w:ascii="ＭＳ Ｐ明朝" w:eastAsia="ＭＳ Ｐ明朝" w:hAnsi="ＭＳ Ｐ明朝"/>
          <w:sz w:val="24"/>
          <w:szCs w:val="24"/>
        </w:rPr>
        <w:t>が真の</w:t>
      </w:r>
      <w:r w:rsidR="00AE681B">
        <w:rPr>
          <w:rFonts w:ascii="ＭＳ Ｐ明朝" w:eastAsia="ＭＳ Ｐ明朝" w:hAnsi="ＭＳ Ｐ明朝"/>
          <w:sz w:val="24"/>
          <w:szCs w:val="24"/>
        </w:rPr>
        <w:t>メシヤ</w:t>
      </w:r>
      <w:r w:rsidRPr="007756B4">
        <w:rPr>
          <w:rFonts w:ascii="ＭＳ Ｐ明朝" w:eastAsia="ＭＳ Ｐ明朝" w:hAnsi="ＭＳ Ｐ明朝"/>
          <w:sz w:val="24"/>
          <w:szCs w:val="24"/>
        </w:rPr>
        <w:t>であると</w:t>
      </w:r>
      <w:r w:rsidR="008D2114">
        <w:rPr>
          <w:rFonts w:ascii="ＭＳ Ｐ明朝" w:eastAsia="ＭＳ Ｐ明朝" w:hAnsi="ＭＳ Ｐ明朝" w:hint="eastAsia"/>
          <w:sz w:val="24"/>
          <w:szCs w:val="24"/>
        </w:rPr>
        <w:t>いう</w:t>
      </w:r>
      <w:r w:rsidRPr="007756B4">
        <w:rPr>
          <w:rFonts w:ascii="ＭＳ Ｐ明朝" w:eastAsia="ＭＳ Ｐ明朝" w:hAnsi="ＭＳ Ｐ明朝"/>
          <w:sz w:val="24"/>
          <w:szCs w:val="24"/>
        </w:rPr>
        <w:t>偽りの確信を抱かせるで</w:t>
      </w:r>
      <w:r w:rsidR="008D2114">
        <w:rPr>
          <w:rFonts w:ascii="ＭＳ Ｐ明朝" w:eastAsia="ＭＳ Ｐ明朝" w:hAnsi="ＭＳ Ｐ明朝" w:hint="eastAsia"/>
          <w:sz w:val="24"/>
          <w:szCs w:val="24"/>
        </w:rPr>
        <w:t>しょう</w:t>
      </w:r>
      <w:r w:rsidRPr="007756B4">
        <w:rPr>
          <w:rFonts w:ascii="ＭＳ Ｐ明朝" w:eastAsia="ＭＳ Ｐ明朝" w:hAnsi="ＭＳ Ｐ明朝"/>
          <w:sz w:val="24"/>
          <w:szCs w:val="24"/>
        </w:rPr>
        <w:t>。</w:t>
      </w:r>
      <w:r w:rsidR="005778FC" w:rsidRPr="005778FC">
        <w:rPr>
          <w:rFonts w:ascii="ＭＳ Ｐ明朝" w:eastAsia="ＭＳ Ｐ明朝" w:hAnsi="ＭＳ Ｐ明朝" w:hint="eastAsia"/>
          <w:sz w:val="24"/>
          <w:szCs w:val="24"/>
        </w:rPr>
        <w:t>欺かれた結果、これらの不信者たちはキリストへの救いの信仰に至りません。</w:t>
      </w:r>
      <w:r w:rsidRPr="007756B4">
        <w:rPr>
          <w:rFonts w:ascii="ＭＳ Ｐ明朝" w:eastAsia="ＭＳ Ｐ明朝" w:hAnsi="ＭＳ Ｐ明朝"/>
          <w:sz w:val="24"/>
          <w:szCs w:val="24"/>
        </w:rPr>
        <w:t>なぜなら、彼らの名前は「世の初めから」命の書に記されていたにもかかわらず、反キリストに従うことを選び、</w:t>
      </w:r>
      <w:r w:rsidR="00ED5472">
        <w:rPr>
          <w:rFonts w:ascii="ＭＳ Ｐ明朝" w:eastAsia="ＭＳ Ｐ明朝" w:hAnsi="ＭＳ Ｐ明朝" w:hint="eastAsia"/>
          <w:sz w:val="24"/>
          <w:szCs w:val="24"/>
        </w:rPr>
        <w:t>自ら進んで</w:t>
      </w:r>
      <w:r w:rsidRPr="007756B4">
        <w:rPr>
          <w:rFonts w:ascii="ＭＳ Ｐ明朝" w:eastAsia="ＭＳ Ｐ明朝" w:hAnsi="ＭＳ Ｐ明朝"/>
          <w:sz w:val="24"/>
          <w:szCs w:val="24"/>
        </w:rPr>
        <w:t>イエス・キリストを拒否したために、抹消されるからです</w:t>
      </w:r>
      <w:r w:rsidR="005778FC">
        <w:rPr>
          <w:rStyle w:val="ac"/>
          <w:rFonts w:ascii="ＭＳ Ｐ明朝" w:eastAsia="ＭＳ Ｐ明朝" w:hAnsi="ＭＳ Ｐ明朝"/>
          <w:sz w:val="24"/>
          <w:szCs w:val="24"/>
        </w:rPr>
        <w:footnoteReference w:id="30"/>
      </w:r>
      <w:r w:rsidRPr="005778FC">
        <w:rPr>
          <w:rFonts w:ascii="ＭＳ Ｐ明朝" w:eastAsia="ＭＳ Ｐ明朝" w:hAnsi="ＭＳ Ｐ明朝"/>
          <w:sz w:val="24"/>
          <w:szCs w:val="24"/>
        </w:rPr>
        <w:t>。</w:t>
      </w:r>
      <w:r w:rsidR="00DB78C0" w:rsidRPr="00DB78C0">
        <w:rPr>
          <w:rFonts w:ascii="ＭＳ Ｐ明朝" w:eastAsia="ＭＳ Ｐ明朝" w:hAnsi="ＭＳ Ｐ明朝" w:hint="eastAsia"/>
          <w:sz w:val="24"/>
          <w:szCs w:val="24"/>
        </w:rPr>
        <w:t>この描写は、これまでに起こってきたすべての出来事にもかかわらず、それでもなお獣（反キリスト）に信仰を置かない不信者たちが存在することを想定しています。その中には、現時点ではまだ信じていないものの、やがてキリストの再臨を目の当たりにしたときにキリストへと立ち返る多くのユダヤ人の不信者たちも含まれています。</w:t>
      </w:r>
      <w:r w:rsidR="00DB78C0">
        <w:rPr>
          <w:rFonts w:ascii="ＭＳ Ｐ明朝" w:eastAsia="ＭＳ Ｐ明朝" w:hAnsi="ＭＳ Ｐ明朝" w:hint="eastAsia"/>
          <w:sz w:val="24"/>
          <w:szCs w:val="24"/>
        </w:rPr>
        <w:t>（</w:t>
      </w:r>
      <w:hyperlink r:id="rId262" w:anchor="12:10" w:tooltip="(10)わたしはダビデの家およびエルサレムの住民に、恵みと祈の霊とを注ぐ。彼らはその刺した者を見る時、ひとり子のために嘆くように彼のために嘆き、ういごのために悲しむように、彼のためにいたく悲しむ。(11)その日には、エルサレムの嘆きは、メギドの平野にあったハダデ・リンモンのための嘆きのように大きい。(12)国じゅう、氏族おのおの別れて嘆く。すなわちダビデの家の氏族は別れて嘆き、その妻たちも別れて嘆く。ナタンの家の氏族は別れて嘆き、その妻たちも別れて嘆く。(13)レビの家の氏族は別れて嘆き、その妻たちも別れ…" w:history="1">
        <w:r w:rsidR="00D6723E" w:rsidRPr="00D6723E">
          <w:rPr>
            <w:rStyle w:val="a7"/>
            <w:rFonts w:ascii="ＭＳ Ｐ明朝" w:eastAsia="ＭＳ Ｐ明朝" w:hAnsi="ＭＳ Ｐ明朝"/>
            <w:sz w:val="24"/>
            <w:szCs w:val="24"/>
          </w:rPr>
          <w:t>ゼカリヤ</w:t>
        </w:r>
        <w:r w:rsidRPr="00D6723E">
          <w:rPr>
            <w:rStyle w:val="a7"/>
            <w:rFonts w:ascii="ＭＳ Ｐ明朝" w:eastAsia="ＭＳ Ｐ明朝" w:hAnsi="ＭＳ Ｐ明朝"/>
            <w:sz w:val="24"/>
            <w:szCs w:val="24"/>
          </w:rPr>
          <w:t>12</w:t>
        </w:r>
        <w:r w:rsidR="00D6723E" w:rsidRPr="00D6723E">
          <w:rPr>
            <w:rStyle w:val="a7"/>
            <w:rFonts w:ascii="ＭＳ Ｐ明朝" w:eastAsia="ＭＳ Ｐ明朝" w:hAnsi="ＭＳ Ｐ明朝"/>
            <w:sz w:val="24"/>
            <w:szCs w:val="24"/>
          </w:rPr>
          <w:t>章</w:t>
        </w:r>
        <w:r w:rsidRPr="00D6723E">
          <w:rPr>
            <w:rStyle w:val="a7"/>
            <w:rFonts w:ascii="ＭＳ Ｐ明朝" w:eastAsia="ＭＳ Ｐ明朝" w:hAnsi="ＭＳ Ｐ明朝"/>
            <w:sz w:val="24"/>
            <w:szCs w:val="24"/>
          </w:rPr>
          <w:t>10-14</w:t>
        </w:r>
        <w:r w:rsidR="00D6723E" w:rsidRPr="00D6723E">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p>
    <w:p w14:paraId="1A939131" w14:textId="77777777" w:rsidR="00401B4D" w:rsidRPr="007756B4" w:rsidRDefault="00401B4D" w:rsidP="00BB4B4A">
      <w:pPr>
        <w:spacing w:line="240" w:lineRule="atLeast"/>
        <w:rPr>
          <w:rFonts w:ascii="ＭＳ Ｐ明朝" w:eastAsia="ＭＳ Ｐ明朝" w:hAnsi="ＭＳ Ｐ明朝"/>
          <w:sz w:val="24"/>
          <w:szCs w:val="24"/>
        </w:rPr>
      </w:pPr>
    </w:p>
    <w:p w14:paraId="2A35D533" w14:textId="45293B70" w:rsidR="00401B4D" w:rsidRPr="007756B4" w:rsidRDefault="00401B4D" w:rsidP="00BB4B4A">
      <w:pPr>
        <w:spacing w:line="240" w:lineRule="atLeast"/>
        <w:rPr>
          <w:rFonts w:ascii="ＭＳ Ｐ明朝" w:eastAsia="ＭＳ Ｐ明朝" w:hAnsi="ＭＳ Ｐ明朝"/>
          <w:sz w:val="24"/>
          <w:szCs w:val="24"/>
        </w:rPr>
      </w:pPr>
      <w:r w:rsidRPr="00C3330A">
        <w:rPr>
          <w:rFonts w:ascii="HGP明朝E" w:eastAsia="HGP明朝E" w:hAnsi="HGP明朝E"/>
          <w:sz w:val="24"/>
          <w:szCs w:val="24"/>
        </w:rPr>
        <w:t>9-11節：</w:t>
      </w:r>
      <w:r w:rsidR="00C3330A">
        <w:rPr>
          <w:rFonts w:ascii="ＭＳ Ｐ明朝" w:eastAsia="ＭＳ Ｐ明朝" w:hAnsi="ＭＳ Ｐ明朝" w:hint="eastAsia"/>
          <w:sz w:val="24"/>
          <w:szCs w:val="24"/>
        </w:rPr>
        <w:t xml:space="preserve"> </w:t>
      </w:r>
      <w:r w:rsidRPr="007756B4">
        <w:rPr>
          <w:rFonts w:ascii="ＭＳ Ｐ明朝" w:eastAsia="ＭＳ Ｐ明朝" w:hAnsi="ＭＳ Ｐ明朝"/>
          <w:sz w:val="24"/>
          <w:szCs w:val="24"/>
        </w:rPr>
        <w:t>獣の</w:t>
      </w:r>
      <w:r w:rsidR="00F33260">
        <w:rPr>
          <w:rFonts w:ascii="ＭＳ Ｐ明朝" w:eastAsia="ＭＳ Ｐ明朝" w:hAnsi="ＭＳ Ｐ明朝" w:hint="eastAsia"/>
          <w:sz w:val="24"/>
          <w:szCs w:val="24"/>
        </w:rPr>
        <w:t>七</w:t>
      </w:r>
      <w:r w:rsidRPr="007756B4">
        <w:rPr>
          <w:rFonts w:ascii="ＭＳ Ｐ明朝" w:eastAsia="ＭＳ Ｐ明朝" w:hAnsi="ＭＳ Ｐ明朝"/>
          <w:sz w:val="24"/>
          <w:szCs w:val="24"/>
        </w:rPr>
        <w:t>つの頭は、復活したローマ帝国内の</w:t>
      </w:r>
      <w:r w:rsidR="00F33260">
        <w:rPr>
          <w:rFonts w:ascii="ＭＳ Ｐ明朝" w:eastAsia="ＭＳ Ｐ明朝" w:hAnsi="ＭＳ Ｐ明朝" w:hint="eastAsia"/>
          <w:sz w:val="24"/>
          <w:szCs w:val="24"/>
        </w:rPr>
        <w:t>七</w:t>
      </w:r>
      <w:r w:rsidRPr="007756B4">
        <w:rPr>
          <w:rFonts w:ascii="ＭＳ Ｐ明朝" w:eastAsia="ＭＳ Ｐ明朝" w:hAnsi="ＭＳ Ｐ明朝"/>
          <w:sz w:val="24"/>
          <w:szCs w:val="24"/>
        </w:rPr>
        <w:t>つの「山」または権力ブロック（参照：</w:t>
      </w:r>
      <w:hyperlink r:id="rId263" w:anchor="51:25" w:tooltip="主は言われる、全地を滅ぼし尽す滅ぼしの山よ、見よ、わたしはおまえの敵となる、わたしは手をおまえの上に伸べて、おまえを岩からころばし、おまえを焼け山にする。 " w:history="1">
        <w:r w:rsidR="00F33260" w:rsidRPr="00F33260">
          <w:rPr>
            <w:rStyle w:val="a7"/>
            <w:rFonts w:ascii="ＭＳ Ｐ明朝" w:eastAsia="ＭＳ Ｐ明朝" w:hAnsi="ＭＳ Ｐ明朝"/>
            <w:sz w:val="24"/>
            <w:szCs w:val="24"/>
          </w:rPr>
          <w:t>エレミヤ</w:t>
        </w:r>
        <w:r w:rsidRPr="00F33260">
          <w:rPr>
            <w:rStyle w:val="a7"/>
            <w:rFonts w:ascii="ＭＳ Ｐ明朝" w:eastAsia="ＭＳ Ｐ明朝" w:hAnsi="ＭＳ Ｐ明朝"/>
            <w:sz w:val="24"/>
            <w:szCs w:val="24"/>
          </w:rPr>
          <w:t>51</w:t>
        </w:r>
        <w:r w:rsidR="00F33260" w:rsidRPr="00F33260">
          <w:rPr>
            <w:rStyle w:val="a7"/>
            <w:rFonts w:ascii="ＭＳ Ｐ明朝" w:eastAsia="ＭＳ Ｐ明朝" w:hAnsi="ＭＳ Ｐ明朝"/>
            <w:sz w:val="24"/>
            <w:szCs w:val="24"/>
          </w:rPr>
          <w:t>章</w:t>
        </w:r>
        <w:r w:rsidRPr="00F33260">
          <w:rPr>
            <w:rStyle w:val="a7"/>
            <w:rFonts w:ascii="ＭＳ Ｐ明朝" w:eastAsia="ＭＳ Ｐ明朝" w:hAnsi="ＭＳ Ｐ明朝"/>
            <w:sz w:val="24"/>
            <w:szCs w:val="24"/>
          </w:rPr>
          <w:t>25</w:t>
        </w:r>
        <w:r w:rsidR="00F33260" w:rsidRPr="00F33260">
          <w:rPr>
            <w:rStyle w:val="a7"/>
            <w:rFonts w:ascii="ＭＳ Ｐ明朝" w:eastAsia="ＭＳ Ｐ明朝" w:hAnsi="ＭＳ Ｐ明朝"/>
            <w:sz w:val="24"/>
            <w:szCs w:val="24"/>
          </w:rPr>
          <w:t>節</w:t>
        </w:r>
      </w:hyperlink>
      <w:r w:rsidR="00F33260">
        <w:rPr>
          <w:rFonts w:ascii="ＭＳ Ｐ明朝" w:eastAsia="ＭＳ Ｐ明朝" w:hAnsi="ＭＳ Ｐ明朝" w:hint="eastAsia"/>
          <w:sz w:val="24"/>
          <w:szCs w:val="24"/>
        </w:rPr>
        <w:t xml:space="preserve">; </w:t>
      </w:r>
      <w:hyperlink r:id="rId264" w:tooltip="リンク先ファイルの37頁参照＜A5印刷本では86頁＞" w:history="1">
        <w:r w:rsidRPr="00061F64">
          <w:rPr>
            <w:rStyle w:val="a7"/>
            <w:rFonts w:ascii="ＭＳ Ｐ明朝" w:eastAsia="ＭＳ Ｐ明朝" w:hAnsi="ＭＳ Ｐ明朝"/>
            <w:sz w:val="24"/>
            <w:szCs w:val="24"/>
          </w:rPr>
          <w:t>地理的な特定については3Bを参照</w:t>
        </w:r>
      </w:hyperlink>
      <w:r w:rsidRPr="007756B4">
        <w:rPr>
          <w:rFonts w:ascii="ＭＳ Ｐ明朝" w:eastAsia="ＭＳ Ｐ明朝" w:hAnsi="ＭＳ Ｐ明朝"/>
          <w:sz w:val="24"/>
          <w:szCs w:val="24"/>
        </w:rPr>
        <w:t>）を表しています。 ヨハネが見た</w:t>
      </w:r>
      <w:r w:rsidR="00037706">
        <w:rPr>
          <w:rFonts w:ascii="ＭＳ Ｐ明朝" w:eastAsia="ＭＳ Ｐ明朝" w:hAnsi="ＭＳ Ｐ明朝" w:hint="eastAsia"/>
          <w:sz w:val="24"/>
          <w:szCs w:val="24"/>
        </w:rPr>
        <w:t>赤い</w:t>
      </w:r>
      <w:r w:rsidRPr="007756B4">
        <w:rPr>
          <w:rFonts w:ascii="ＭＳ Ｐ明朝" w:eastAsia="ＭＳ Ｐ明朝" w:hAnsi="ＭＳ Ｐ明朝"/>
          <w:sz w:val="24"/>
          <w:szCs w:val="24"/>
        </w:rPr>
        <w:t>獣の幻からすると、この獣は歴史的なローマ帝国の支配者たちをも表しています。この</w:t>
      </w:r>
      <w:r w:rsidR="00E669B4">
        <w:rPr>
          <w:rFonts w:ascii="ＭＳ Ｐ明朝" w:eastAsia="ＭＳ Ｐ明朝" w:hAnsi="ＭＳ Ｐ明朝" w:hint="eastAsia"/>
          <w:sz w:val="24"/>
          <w:szCs w:val="24"/>
        </w:rPr>
        <w:t>絵像</w:t>
      </w:r>
      <w:r w:rsidRPr="007756B4">
        <w:rPr>
          <w:rFonts w:ascii="ＭＳ Ｐ明朝" w:eastAsia="ＭＳ Ｐ明朝" w:hAnsi="ＭＳ Ｐ明朝"/>
          <w:sz w:val="24"/>
          <w:szCs w:val="24"/>
        </w:rPr>
        <w:t>は、反キリストの地位を説明するために使われています。この獣は、ローマ帝国の初代支配者であるユリオ＝クラウディア家が持っていたのと同様に、ローマが支配する地域に対して完全な権力と権威を持つようになるという意味で、絶対的支配者</w:t>
      </w:r>
      <w:r w:rsidR="00CF70F3">
        <w:rPr>
          <w:rFonts w:ascii="ＭＳ Ｐ明朝" w:eastAsia="ＭＳ Ｐ明朝" w:hAnsi="ＭＳ Ｐ明朝" w:hint="eastAsia"/>
          <w:sz w:val="24"/>
          <w:szCs w:val="24"/>
        </w:rPr>
        <w:t>、</w:t>
      </w:r>
      <w:r w:rsidRPr="007756B4">
        <w:rPr>
          <w:rFonts w:ascii="ＭＳ Ｐ明朝" w:eastAsia="ＭＳ Ｐ明朝" w:hAnsi="ＭＳ Ｐ明朝"/>
          <w:sz w:val="24"/>
          <w:szCs w:val="24"/>
        </w:rPr>
        <w:t>あるいは</w:t>
      </w:r>
      <w:r w:rsidRPr="007756B4">
        <w:rPr>
          <w:rFonts w:ascii="ＭＳ Ｐ明朝" w:eastAsia="ＭＳ Ｐ明朝" w:hAnsi="ＭＳ Ｐ明朝" w:hint="eastAsia"/>
          <w:sz w:val="24"/>
          <w:szCs w:val="24"/>
        </w:rPr>
        <w:t>「</w:t>
      </w:r>
      <w:r w:rsidR="00CF70F3">
        <w:rPr>
          <w:rFonts w:ascii="ＭＳ Ｐ明朝" w:eastAsia="ＭＳ Ｐ明朝" w:hAnsi="ＭＳ Ｐ明朝" w:hint="eastAsia"/>
          <w:sz w:val="24"/>
          <w:szCs w:val="24"/>
        </w:rPr>
        <w:t>カエサル</w:t>
      </w:r>
      <w:r w:rsidRPr="007756B4">
        <w:rPr>
          <w:rFonts w:ascii="ＭＳ Ｐ明朝" w:eastAsia="ＭＳ Ｐ明朝" w:hAnsi="ＭＳ Ｐ明朝" w:hint="eastAsia"/>
          <w:sz w:val="24"/>
          <w:szCs w:val="24"/>
        </w:rPr>
        <w:t>」の系統の「第七」で</w:t>
      </w:r>
      <w:r w:rsidR="00CF70F3">
        <w:rPr>
          <w:rFonts w:ascii="ＭＳ Ｐ明朝" w:eastAsia="ＭＳ Ｐ明朝" w:hAnsi="ＭＳ Ｐ明朝" w:hint="eastAsia"/>
          <w:sz w:val="24"/>
          <w:szCs w:val="24"/>
        </w:rPr>
        <w:t>す</w:t>
      </w:r>
      <w:r w:rsidR="00AC6071">
        <w:rPr>
          <w:rStyle w:val="ac"/>
          <w:rFonts w:ascii="ＭＳ Ｐ明朝" w:eastAsia="ＭＳ Ｐ明朝" w:hAnsi="ＭＳ Ｐ明朝"/>
          <w:sz w:val="24"/>
          <w:szCs w:val="24"/>
        </w:rPr>
        <w:footnoteReference w:id="31"/>
      </w:r>
      <w:r w:rsidRPr="007756B4">
        <w:rPr>
          <w:rFonts w:ascii="ＭＳ Ｐ明朝" w:eastAsia="ＭＳ Ｐ明朝" w:hAnsi="ＭＳ Ｐ明朝"/>
          <w:sz w:val="24"/>
          <w:szCs w:val="24"/>
        </w:rPr>
        <w:t>。 この</w:t>
      </w:r>
      <w:r w:rsidR="00FA703F">
        <w:rPr>
          <w:rFonts w:ascii="ＭＳ Ｐ明朝" w:eastAsia="ＭＳ Ｐ明朝" w:hAnsi="ＭＳ Ｐ明朝" w:hint="eastAsia"/>
          <w:sz w:val="24"/>
          <w:szCs w:val="24"/>
        </w:rPr>
        <w:t>五</w:t>
      </w:r>
      <w:r w:rsidRPr="007756B4">
        <w:rPr>
          <w:rFonts w:ascii="ＭＳ Ｐ明朝" w:eastAsia="ＭＳ Ｐ明朝" w:hAnsi="ＭＳ Ｐ明朝"/>
          <w:sz w:val="24"/>
          <w:szCs w:val="24"/>
        </w:rPr>
        <w:t>人の皇帝は、ヨハネが『黙示録』を書いた時点では亡くなっていましたが、</w:t>
      </w:r>
      <w:r w:rsidR="00FA703F">
        <w:rPr>
          <w:rFonts w:ascii="ＭＳ Ｐ明朝" w:eastAsia="ＭＳ Ｐ明朝" w:hAnsi="ＭＳ Ｐ明朝" w:hint="eastAsia"/>
          <w:sz w:val="24"/>
          <w:szCs w:val="24"/>
        </w:rPr>
        <w:t>六</w:t>
      </w:r>
      <w:r w:rsidRPr="007756B4">
        <w:rPr>
          <w:rFonts w:ascii="ＭＳ Ｐ明朝" w:eastAsia="ＭＳ Ｐ明朝" w:hAnsi="ＭＳ Ｐ明朝"/>
          <w:sz w:val="24"/>
          <w:szCs w:val="24"/>
        </w:rPr>
        <w:t>人目のネロは生きていました。アンチキリストは、</w:t>
      </w:r>
      <w:r w:rsidR="00551B06">
        <w:rPr>
          <w:rFonts w:ascii="ＭＳ Ｐ明朝" w:eastAsia="ＭＳ Ｐ明朝" w:hAnsi="ＭＳ Ｐ明朝" w:hint="eastAsia"/>
          <w:sz w:val="24"/>
          <w:szCs w:val="24"/>
        </w:rPr>
        <w:t>そ</w:t>
      </w:r>
      <w:r w:rsidRPr="007756B4">
        <w:rPr>
          <w:rFonts w:ascii="ＭＳ Ｐ明朝" w:eastAsia="ＭＳ Ｐ明朝" w:hAnsi="ＭＳ Ｐ明朝"/>
          <w:sz w:val="24"/>
          <w:szCs w:val="24"/>
        </w:rPr>
        <w:t>の</w:t>
      </w:r>
      <w:r w:rsidR="00551B06" w:rsidRPr="00551B06">
        <w:rPr>
          <w:rFonts w:ascii="ＭＳ Ｐ明朝" w:eastAsia="ＭＳ Ｐ明朝" w:hAnsi="ＭＳ Ｐ明朝" w:hint="eastAsia"/>
          <w:sz w:val="24"/>
          <w:szCs w:val="24"/>
        </w:rPr>
        <w:t>系列</w:t>
      </w:r>
      <w:r w:rsidRPr="007756B4">
        <w:rPr>
          <w:rFonts w:ascii="ＭＳ Ｐ明朝" w:eastAsia="ＭＳ Ｐ明朝" w:hAnsi="ＭＳ Ｐ明朝"/>
          <w:sz w:val="24"/>
          <w:szCs w:val="24"/>
        </w:rPr>
        <w:t>の次の者</w:t>
      </w:r>
      <w:r w:rsidR="00037706">
        <w:rPr>
          <w:rFonts w:ascii="ＭＳ Ｐ明朝" w:eastAsia="ＭＳ Ｐ明朝" w:hAnsi="ＭＳ Ｐ明朝" w:hint="eastAsia"/>
          <w:sz w:val="24"/>
          <w:szCs w:val="24"/>
        </w:rPr>
        <w:t>である</w:t>
      </w:r>
      <w:r w:rsidRPr="007756B4">
        <w:rPr>
          <w:rFonts w:ascii="ＭＳ Ｐ明朝" w:eastAsia="ＭＳ Ｐ明朝" w:hAnsi="ＭＳ Ｐ明朝"/>
          <w:sz w:val="24"/>
          <w:szCs w:val="24"/>
        </w:rPr>
        <w:t>（すなわち、ユリオ＝クラウディア人が歴史的ローマに対して行ったのと同様に、復活したローマに対して強力で絶対的な支配者となる）と同時に、「</w:t>
      </w:r>
      <w:r w:rsidR="00FA703F">
        <w:rPr>
          <w:rFonts w:ascii="ＭＳ Ｐ明朝" w:eastAsia="ＭＳ Ｐ明朝" w:hAnsi="ＭＳ Ｐ明朝" w:hint="eastAsia"/>
          <w:sz w:val="24"/>
          <w:szCs w:val="24"/>
        </w:rPr>
        <w:t>八</w:t>
      </w:r>
      <w:r w:rsidRPr="007756B4">
        <w:rPr>
          <w:rFonts w:ascii="ＭＳ Ｐ明朝" w:eastAsia="ＭＳ Ｐ明朝" w:hAnsi="ＭＳ Ｐ明朝"/>
          <w:sz w:val="24"/>
          <w:szCs w:val="24"/>
        </w:rPr>
        <w:t>人目」でもあると述べられています</w:t>
      </w:r>
      <w:r w:rsidR="00037706">
        <w:rPr>
          <w:rFonts w:ascii="ＭＳ Ｐ明朝" w:eastAsia="ＭＳ Ｐ明朝" w:hAnsi="ＭＳ Ｐ明朝" w:hint="eastAsia"/>
          <w:sz w:val="24"/>
          <w:szCs w:val="24"/>
        </w:rPr>
        <w:t>。</w:t>
      </w:r>
      <w:r w:rsidR="003B09A0" w:rsidRPr="003B09A0">
        <w:rPr>
          <w:rFonts w:ascii="ＭＳ Ｐ明朝" w:eastAsia="ＭＳ Ｐ明朝" w:hAnsi="ＭＳ Ｐ明朝" w:hint="eastAsia"/>
          <w:sz w:val="24"/>
          <w:szCs w:val="24"/>
        </w:rPr>
        <w:t>なぜなら、彼は復活したローマの新しい皇帝であるだけでなく、バビロンの王でもあるからです。バビロンは復活したローマを支配する</w:t>
      </w:r>
      <w:r w:rsidR="00037706">
        <w:rPr>
          <w:rFonts w:ascii="ＭＳ Ｐ明朝" w:eastAsia="ＭＳ Ｐ明朝" w:hAnsi="ＭＳ Ｐ明朝" w:hint="eastAsia"/>
          <w:sz w:val="24"/>
          <w:szCs w:val="24"/>
        </w:rPr>
        <w:t>、</w:t>
      </w:r>
      <w:r w:rsidR="003B09A0" w:rsidRPr="003B09A0">
        <w:rPr>
          <w:rFonts w:ascii="ＭＳ Ｐ明朝" w:eastAsia="ＭＳ Ｐ明朝" w:hAnsi="ＭＳ Ｐ明朝" w:hint="eastAsia"/>
          <w:sz w:val="24"/>
          <w:szCs w:val="24"/>
        </w:rPr>
        <w:t>反キリストの独自の王国であり帝国です。</w:t>
      </w:r>
    </w:p>
    <w:p w14:paraId="6E40DB8B" w14:textId="77777777" w:rsidR="00401B4D" w:rsidRDefault="00401B4D" w:rsidP="00BB4B4A">
      <w:pPr>
        <w:spacing w:line="240" w:lineRule="atLeast"/>
        <w:rPr>
          <w:rFonts w:ascii="ＭＳ Ｐ明朝" w:eastAsia="ＭＳ Ｐ明朝" w:hAnsi="ＭＳ Ｐ明朝"/>
          <w:sz w:val="24"/>
          <w:szCs w:val="24"/>
        </w:rPr>
      </w:pPr>
    </w:p>
    <w:p w14:paraId="2F259F06" w14:textId="77777777" w:rsidR="00F308D2" w:rsidRDefault="00F308D2" w:rsidP="00BB4B4A">
      <w:pPr>
        <w:spacing w:line="240" w:lineRule="atLeast"/>
        <w:rPr>
          <w:rFonts w:ascii="ＭＳ Ｐ明朝" w:eastAsia="ＭＳ Ｐ明朝" w:hAnsi="ＭＳ Ｐ明朝"/>
          <w:sz w:val="24"/>
          <w:szCs w:val="24"/>
        </w:rPr>
      </w:pPr>
    </w:p>
    <w:p w14:paraId="566716A0" w14:textId="77777777" w:rsidR="00F308D2" w:rsidRPr="00037706" w:rsidRDefault="00F308D2" w:rsidP="00BB4B4A">
      <w:pPr>
        <w:spacing w:line="240" w:lineRule="atLeast"/>
        <w:rPr>
          <w:rFonts w:ascii="ＭＳ Ｐ明朝" w:eastAsia="ＭＳ Ｐ明朝" w:hAnsi="ＭＳ Ｐ明朝"/>
          <w:sz w:val="24"/>
          <w:szCs w:val="24"/>
        </w:rPr>
      </w:pPr>
    </w:p>
    <w:p w14:paraId="3E645680" w14:textId="3605C109" w:rsidR="00C3330A" w:rsidRDefault="00401B4D" w:rsidP="00F308D2">
      <w:pPr>
        <w:spacing w:line="240" w:lineRule="atLeast"/>
        <w:rPr>
          <w:rFonts w:ascii="ＭＳ Ｐ明朝" w:eastAsia="ＭＳ Ｐ明朝" w:hAnsi="ＭＳ Ｐ明朝"/>
          <w:sz w:val="24"/>
          <w:szCs w:val="24"/>
        </w:rPr>
      </w:pPr>
      <w:r w:rsidRPr="001410DF">
        <w:rPr>
          <w:rFonts w:ascii="HGP明朝E" w:eastAsia="HGP明朝E" w:hAnsi="HGP明朝E"/>
          <w:sz w:val="24"/>
          <w:szCs w:val="24"/>
        </w:rPr>
        <w:lastRenderedPageBreak/>
        <w:t>12-14節</w:t>
      </w:r>
      <w:r w:rsidR="00C3330A" w:rsidRPr="001410DF">
        <w:rPr>
          <w:rFonts w:ascii="HGP明朝E" w:eastAsia="HGP明朝E" w:hAnsi="HGP明朝E" w:hint="eastAsia"/>
          <w:sz w:val="24"/>
          <w:szCs w:val="24"/>
        </w:rPr>
        <w:t>:</w:t>
      </w:r>
      <w:r w:rsidRPr="001410DF">
        <w:rPr>
          <w:rFonts w:ascii="ＭＳ Ｐ明朝" w:eastAsia="ＭＳ Ｐ明朝" w:hAnsi="ＭＳ Ｐ明朝"/>
          <w:sz w:val="24"/>
          <w:szCs w:val="24"/>
        </w:rPr>
        <w:t xml:space="preserve"> </w:t>
      </w:r>
      <w:r w:rsidR="00551B06" w:rsidRPr="001410DF">
        <w:rPr>
          <w:rFonts w:ascii="ＭＳ Ｐ明朝" w:eastAsia="ＭＳ Ｐ明朝" w:hAnsi="ＭＳ Ｐ明朝" w:hint="eastAsia"/>
          <w:sz w:val="24"/>
          <w:szCs w:val="24"/>
        </w:rPr>
        <w:t>十</w:t>
      </w:r>
      <w:r w:rsidR="00551B06" w:rsidRPr="001410DF">
        <w:rPr>
          <w:rFonts w:ascii="ＭＳ Ｐ明朝" w:eastAsia="ＭＳ Ｐ明朝" w:hAnsi="ＭＳ Ｐ明朝"/>
          <w:sz w:val="24"/>
          <w:szCs w:val="24"/>
        </w:rPr>
        <w:t>の角は復活ロ</w:t>
      </w:r>
      <w:r w:rsidR="00551B06" w:rsidRPr="00551B06">
        <w:rPr>
          <w:rFonts w:ascii="ＭＳ Ｐ明朝" w:eastAsia="ＭＳ Ｐ明朝" w:hAnsi="ＭＳ Ｐ明朝"/>
          <w:sz w:val="24"/>
          <w:szCs w:val="24"/>
        </w:rPr>
        <w:t>ーマの融合帝国の</w:t>
      </w:r>
      <w:r w:rsidR="00551B06">
        <w:rPr>
          <w:rFonts w:ascii="ＭＳ Ｐ明朝" w:eastAsia="ＭＳ Ｐ明朝" w:hAnsi="ＭＳ Ｐ明朝" w:hint="eastAsia"/>
          <w:sz w:val="24"/>
          <w:szCs w:val="24"/>
        </w:rPr>
        <w:t>十</w:t>
      </w:r>
      <w:r w:rsidR="00551B06" w:rsidRPr="00551B06">
        <w:rPr>
          <w:rFonts w:ascii="ＭＳ Ｐ明朝" w:eastAsia="ＭＳ Ｐ明朝" w:hAnsi="ＭＳ Ｐ明朝"/>
          <w:sz w:val="24"/>
          <w:szCs w:val="24"/>
        </w:rPr>
        <w:t>人の王を表し、</w:t>
      </w:r>
      <w:r w:rsidRPr="007756B4">
        <w:rPr>
          <w:rFonts w:ascii="ＭＳ Ｐ明朝" w:eastAsia="ＭＳ Ｐ明朝" w:hAnsi="ＭＳ Ｐ明朝"/>
          <w:sz w:val="24"/>
          <w:szCs w:val="24"/>
        </w:rPr>
        <w:t>そのうちの</w:t>
      </w:r>
      <w:r w:rsidR="00FA703F">
        <w:rPr>
          <w:rFonts w:ascii="ＭＳ Ｐ明朝" w:eastAsia="ＭＳ Ｐ明朝" w:hAnsi="ＭＳ Ｐ明朝" w:hint="eastAsia"/>
          <w:sz w:val="24"/>
          <w:szCs w:val="24"/>
        </w:rPr>
        <w:t>七</w:t>
      </w:r>
      <w:r w:rsidRPr="007756B4">
        <w:rPr>
          <w:rFonts w:ascii="ＭＳ Ｐ明朝" w:eastAsia="ＭＳ Ｐ明朝" w:hAnsi="ＭＳ Ｐ明朝"/>
          <w:sz w:val="24"/>
          <w:szCs w:val="24"/>
        </w:rPr>
        <w:t>人は</w:t>
      </w:r>
      <w:r w:rsidR="00FA703F">
        <w:rPr>
          <w:rFonts w:ascii="ＭＳ Ｐ明朝" w:eastAsia="ＭＳ Ｐ明朝" w:hAnsi="ＭＳ Ｐ明朝" w:hint="eastAsia"/>
          <w:sz w:val="24"/>
          <w:szCs w:val="24"/>
        </w:rPr>
        <w:t>七</w:t>
      </w:r>
      <w:r w:rsidRPr="007756B4">
        <w:rPr>
          <w:rFonts w:ascii="ＭＳ Ｐ明朝" w:eastAsia="ＭＳ Ｐ明朝" w:hAnsi="ＭＳ Ｐ明朝"/>
          <w:sz w:val="24"/>
          <w:szCs w:val="24"/>
        </w:rPr>
        <w:t>つの「山」（もともとのヨーロッパの権力基盤とイスラエル）の摂政</w:t>
      </w:r>
      <w:r w:rsidR="00FA703F">
        <w:rPr>
          <w:rFonts w:ascii="ＭＳ Ｐ明朝" w:eastAsia="ＭＳ Ｐ明朝" w:hAnsi="ＭＳ Ｐ明朝" w:hint="eastAsia"/>
          <w:sz w:val="24"/>
          <w:szCs w:val="24"/>
        </w:rPr>
        <w:t>ら</w:t>
      </w:r>
      <w:r w:rsidRPr="007756B4">
        <w:rPr>
          <w:rFonts w:ascii="ＭＳ Ｐ明朝" w:eastAsia="ＭＳ Ｐ明朝" w:hAnsi="ＭＳ Ｐ明朝"/>
          <w:sz w:val="24"/>
          <w:szCs w:val="24"/>
        </w:rPr>
        <w:t>となり、</w:t>
      </w:r>
      <w:r w:rsidR="00FA703F">
        <w:rPr>
          <w:rFonts w:ascii="ＭＳ Ｐ明朝" w:eastAsia="ＭＳ Ｐ明朝" w:hAnsi="ＭＳ Ｐ明朝" w:hint="eastAsia"/>
          <w:sz w:val="24"/>
          <w:szCs w:val="24"/>
        </w:rPr>
        <w:t>三</w:t>
      </w:r>
      <w:r w:rsidRPr="007756B4">
        <w:rPr>
          <w:rFonts w:ascii="ＭＳ Ｐ明朝" w:eastAsia="ＭＳ Ｐ明朝" w:hAnsi="ＭＳ Ｐ明朝"/>
          <w:sz w:val="24"/>
          <w:szCs w:val="24"/>
        </w:rPr>
        <w:t>人は、獣が艱難</w:t>
      </w:r>
      <w:r w:rsidR="004876BC">
        <w:rPr>
          <w:rFonts w:ascii="ＭＳ Ｐ明朝" w:eastAsia="ＭＳ Ｐ明朝" w:hAnsi="ＭＳ Ｐ明朝" w:hint="eastAsia"/>
          <w:sz w:val="24"/>
          <w:szCs w:val="24"/>
        </w:rPr>
        <w:t>期</w:t>
      </w:r>
      <w:r w:rsidRPr="007756B4">
        <w:rPr>
          <w:rFonts w:ascii="ＭＳ Ｐ明朝" w:eastAsia="ＭＳ Ｐ明朝" w:hAnsi="ＭＳ Ｐ明朝"/>
          <w:sz w:val="24"/>
          <w:szCs w:val="24"/>
        </w:rPr>
        <w:t>の前半に征服する南の</w:t>
      </w:r>
      <w:r w:rsidRPr="00E256B5">
        <w:rPr>
          <w:rFonts w:ascii="ＭＳ Ｐ明朝" w:eastAsia="ＭＳ Ｐ明朝" w:hAnsi="ＭＳ Ｐ明朝"/>
          <w:spacing w:val="-20"/>
          <w:sz w:val="24"/>
          <w:szCs w:val="24"/>
        </w:rPr>
        <w:t>同盟の</w:t>
      </w:r>
      <w:r w:rsidR="00FA703F" w:rsidRPr="00E256B5">
        <w:rPr>
          <w:rFonts w:ascii="ＭＳ Ｐ明朝" w:eastAsia="ＭＳ Ｐ明朝" w:hAnsi="ＭＳ Ｐ明朝" w:hint="eastAsia"/>
          <w:spacing w:val="-20"/>
          <w:sz w:val="24"/>
          <w:szCs w:val="24"/>
        </w:rPr>
        <w:t>三</w:t>
      </w:r>
      <w:r w:rsidRPr="00E256B5">
        <w:rPr>
          <w:rFonts w:ascii="ＭＳ Ｐ明朝" w:eastAsia="ＭＳ Ｐ明朝" w:hAnsi="ＭＳ Ｐ明朝"/>
          <w:spacing w:val="-20"/>
          <w:sz w:val="24"/>
          <w:szCs w:val="24"/>
        </w:rPr>
        <w:t>つの権力ブロックの摂政</w:t>
      </w:r>
      <w:r w:rsidR="00FA703F" w:rsidRPr="00E256B5">
        <w:rPr>
          <w:rFonts w:ascii="ＭＳ Ｐ明朝" w:eastAsia="ＭＳ Ｐ明朝" w:hAnsi="ＭＳ Ｐ明朝" w:hint="eastAsia"/>
          <w:spacing w:val="-20"/>
          <w:sz w:val="24"/>
          <w:szCs w:val="24"/>
        </w:rPr>
        <w:t>ら</w:t>
      </w:r>
      <w:r w:rsidRPr="00E256B5">
        <w:rPr>
          <w:rFonts w:ascii="ＭＳ Ｐ明朝" w:eastAsia="ＭＳ Ｐ明朝" w:hAnsi="ＭＳ Ｐ明朝"/>
          <w:spacing w:val="-20"/>
          <w:sz w:val="24"/>
          <w:szCs w:val="24"/>
        </w:rPr>
        <w:t>となります（</w:t>
      </w:r>
      <w:hyperlink r:id="rId265" w:tooltip="リンク先ファイルの79頁参照" w:history="1">
        <w:r w:rsidRPr="00E256B5">
          <w:rPr>
            <w:rStyle w:val="a7"/>
            <w:rFonts w:ascii="ＭＳ Ｐ明朝" w:eastAsia="ＭＳ Ｐ明朝" w:hAnsi="ＭＳ Ｐ明朝"/>
            <w:spacing w:val="-20"/>
            <w:sz w:val="24"/>
            <w:szCs w:val="24"/>
          </w:rPr>
          <w:t>パート3B</w:t>
        </w:r>
      </w:hyperlink>
      <w:r w:rsidRPr="00E256B5">
        <w:rPr>
          <w:rFonts w:ascii="ＭＳ Ｐ明朝" w:eastAsia="ＭＳ Ｐ明朝" w:hAnsi="ＭＳ Ｐ明朝"/>
          <w:spacing w:val="-20"/>
          <w:sz w:val="24"/>
          <w:szCs w:val="24"/>
        </w:rPr>
        <w:t>参照）。</w:t>
      </w:r>
      <w:r w:rsidRPr="007756B4">
        <w:rPr>
          <w:rFonts w:ascii="ＭＳ Ｐ明朝" w:eastAsia="ＭＳ Ｐ明朝" w:hAnsi="ＭＳ Ｐ明朝"/>
          <w:sz w:val="24"/>
          <w:szCs w:val="24"/>
        </w:rPr>
        <w:t xml:space="preserve"> この</w:t>
      </w:r>
      <w:r w:rsidR="00551B06">
        <w:rPr>
          <w:rFonts w:ascii="ＭＳ Ｐ明朝" w:eastAsia="ＭＳ Ｐ明朝" w:hAnsi="ＭＳ Ｐ明朝" w:hint="eastAsia"/>
          <w:sz w:val="24"/>
          <w:szCs w:val="24"/>
        </w:rPr>
        <w:t>点</w:t>
      </w:r>
      <w:r w:rsidRPr="007756B4">
        <w:rPr>
          <w:rFonts w:ascii="ＭＳ Ｐ明朝" w:eastAsia="ＭＳ Ｐ明朝" w:hAnsi="ＭＳ Ｐ明朝"/>
          <w:sz w:val="24"/>
          <w:szCs w:val="24"/>
        </w:rPr>
        <w:t>について</w:t>
      </w:r>
      <w:r w:rsidR="005327AB">
        <w:rPr>
          <w:rFonts w:ascii="ＭＳ Ｐ明朝" w:eastAsia="ＭＳ Ｐ明朝" w:hAnsi="ＭＳ Ｐ明朝" w:hint="eastAsia"/>
          <w:sz w:val="24"/>
          <w:szCs w:val="24"/>
        </w:rPr>
        <w:t>は</w:t>
      </w:r>
      <w:r w:rsidRPr="007756B4">
        <w:rPr>
          <w:rFonts w:ascii="ＭＳ Ｐ明朝" w:eastAsia="ＭＳ Ｐ明朝" w:hAnsi="ＭＳ Ｐ明朝"/>
          <w:sz w:val="24"/>
          <w:szCs w:val="24"/>
        </w:rPr>
        <w:t>以前の記事で述べたように、これら</w:t>
      </w:r>
      <w:r w:rsidR="004876BC">
        <w:rPr>
          <w:rFonts w:ascii="ＭＳ Ｐ明朝" w:eastAsia="ＭＳ Ｐ明朝" w:hAnsi="ＭＳ Ｐ明朝" w:hint="eastAsia"/>
          <w:sz w:val="24"/>
          <w:szCs w:val="24"/>
        </w:rPr>
        <w:t>十</w:t>
      </w:r>
      <w:r w:rsidRPr="007756B4">
        <w:rPr>
          <w:rFonts w:ascii="ＭＳ Ｐ明朝" w:eastAsia="ＭＳ Ｐ明朝" w:hAnsi="ＭＳ Ｐ明朝"/>
          <w:sz w:val="24"/>
          <w:szCs w:val="24"/>
        </w:rPr>
        <w:t>人の副支配者はすべてサタンのしもべであり、最初から反キリストと手を組むことにな</w:t>
      </w:r>
      <w:r w:rsidR="00FA703F">
        <w:rPr>
          <w:rFonts w:ascii="ＭＳ Ｐ明朝" w:eastAsia="ＭＳ Ｐ明朝" w:hAnsi="ＭＳ Ｐ明朝" w:hint="eastAsia"/>
          <w:sz w:val="24"/>
          <w:szCs w:val="24"/>
        </w:rPr>
        <w:t>ります</w:t>
      </w:r>
      <w:r w:rsidRPr="007756B4">
        <w:rPr>
          <w:rFonts w:ascii="ＭＳ Ｐ明朝" w:eastAsia="ＭＳ Ｐ明朝" w:hAnsi="ＭＳ Ｐ明朝"/>
          <w:sz w:val="24"/>
          <w:szCs w:val="24"/>
        </w:rPr>
        <w:t>。このことは、13節にある「目的は一つで、その力と権威を獣に与えようとする」と言われていることからも分かります</w:t>
      </w:r>
      <w:r w:rsidR="004876BC">
        <w:rPr>
          <w:rFonts w:ascii="ＭＳ Ｐ明朝" w:eastAsia="ＭＳ Ｐ明朝" w:hAnsi="ＭＳ Ｐ明朝" w:hint="eastAsia"/>
          <w:sz w:val="24"/>
          <w:szCs w:val="24"/>
        </w:rPr>
        <w:t>。</w:t>
      </w:r>
      <w:r w:rsidR="00AF0465" w:rsidRPr="00AF0465">
        <w:rPr>
          <w:rFonts w:ascii="ＭＳ Ｐ明朝" w:eastAsia="ＭＳ Ｐ明朝" w:hAnsi="ＭＳ Ｐ明朝"/>
          <w:sz w:val="24"/>
          <w:szCs w:val="24"/>
        </w:rPr>
        <w:t>このように艱難期の半ばまでに、地球全体がある程度は反キリストの支配下に入り、「大艱難期」という</w:t>
      </w:r>
      <w:r w:rsidR="005327AB" w:rsidRPr="005327AB">
        <w:rPr>
          <w:rFonts w:ascii="ＭＳ Ｐ明朝" w:eastAsia="ＭＳ Ｐ明朝" w:hAnsi="ＭＳ Ｐ明朝" w:hint="eastAsia"/>
          <w:sz w:val="24"/>
          <w:szCs w:val="24"/>
        </w:rPr>
        <w:t>その後半を特徴づけ</w:t>
      </w:r>
      <w:r w:rsidR="005327AB">
        <w:rPr>
          <w:rFonts w:ascii="ＭＳ Ｐ明朝" w:eastAsia="ＭＳ Ｐ明朝" w:hAnsi="ＭＳ Ｐ明朝" w:hint="eastAsia"/>
          <w:sz w:val="24"/>
          <w:szCs w:val="24"/>
        </w:rPr>
        <w:t>る</w:t>
      </w:r>
      <w:r w:rsidR="00AF0465" w:rsidRPr="00AF0465">
        <w:rPr>
          <w:rFonts w:ascii="ＭＳ Ｐ明朝" w:eastAsia="ＭＳ Ｐ明朝" w:hAnsi="ＭＳ Ｐ明朝"/>
          <w:sz w:val="24"/>
          <w:szCs w:val="24"/>
        </w:rPr>
        <w:t>名称の由来となった大迫害への道が開かれることになります。</w:t>
      </w:r>
      <w:r w:rsidRPr="007756B4">
        <w:rPr>
          <w:rFonts w:ascii="ＭＳ Ｐ明朝" w:eastAsia="ＭＳ Ｐ明朝" w:hAnsi="ＭＳ Ｐ明朝"/>
          <w:sz w:val="24"/>
          <w:szCs w:val="24"/>
        </w:rPr>
        <w:t>14節では、この幻と</w:t>
      </w:r>
      <w:r w:rsidR="001410DF">
        <w:rPr>
          <w:rFonts w:ascii="ＭＳ Ｐ明朝" w:eastAsia="ＭＳ Ｐ明朝" w:hAnsi="ＭＳ Ｐ明朝" w:hint="eastAsia"/>
          <w:sz w:val="24"/>
          <w:szCs w:val="24"/>
        </w:rPr>
        <w:t>たとえ</w:t>
      </w:r>
      <w:r w:rsidRPr="007756B4">
        <w:rPr>
          <w:rFonts w:ascii="ＭＳ Ｐ明朝" w:eastAsia="ＭＳ Ｐ明朝" w:hAnsi="ＭＳ Ｐ明朝"/>
          <w:sz w:val="24"/>
          <w:szCs w:val="24"/>
        </w:rPr>
        <w:t>が示す</w:t>
      </w:r>
      <w:r w:rsidR="005327AB">
        <w:rPr>
          <w:rFonts w:ascii="ＭＳ Ｐ明朝" w:eastAsia="ＭＳ Ｐ明朝" w:hAnsi="ＭＳ Ｐ明朝" w:hint="eastAsia"/>
          <w:sz w:val="24"/>
          <w:szCs w:val="24"/>
        </w:rPr>
        <w:t>鳥瞰図</w:t>
      </w:r>
      <w:r w:rsidR="006406C6">
        <w:rPr>
          <w:rFonts w:ascii="ＭＳ Ｐ明朝" w:eastAsia="ＭＳ Ｐ明朝" w:hAnsi="ＭＳ Ｐ明朝" w:hint="eastAsia"/>
          <w:sz w:val="24"/>
          <w:szCs w:val="24"/>
        </w:rPr>
        <w:t>は</w:t>
      </w:r>
      <w:r w:rsidRPr="007756B4">
        <w:rPr>
          <w:rFonts w:ascii="ＭＳ Ｐ明朝" w:eastAsia="ＭＳ Ｐ明朝" w:hAnsi="ＭＳ Ｐ明朝"/>
          <w:sz w:val="24"/>
          <w:szCs w:val="24"/>
        </w:rPr>
        <w:t>、ヨハネが13</w:t>
      </w:r>
      <w:r w:rsidR="005327AB">
        <w:rPr>
          <w:rFonts w:ascii="ＭＳ Ｐ明朝" w:eastAsia="ＭＳ Ｐ明朝" w:hAnsi="ＭＳ Ｐ明朝" w:hint="eastAsia"/>
          <w:sz w:val="24"/>
          <w:szCs w:val="24"/>
        </w:rPr>
        <w:t>章</w:t>
      </w:r>
      <w:r w:rsidRPr="007756B4">
        <w:rPr>
          <w:rFonts w:ascii="ＭＳ Ｐ明朝" w:eastAsia="ＭＳ Ｐ明朝" w:hAnsi="ＭＳ Ｐ明朝"/>
          <w:sz w:val="24"/>
          <w:szCs w:val="24"/>
        </w:rPr>
        <w:t>-16章で詳述した艱難</w:t>
      </w:r>
      <w:r w:rsidR="00AF0465">
        <w:rPr>
          <w:rFonts w:ascii="ＭＳ Ｐ明朝" w:eastAsia="ＭＳ Ｐ明朝" w:hAnsi="ＭＳ Ｐ明朝" w:hint="eastAsia"/>
          <w:sz w:val="24"/>
          <w:szCs w:val="24"/>
        </w:rPr>
        <w:t>期</w:t>
      </w:r>
      <w:r w:rsidRPr="007756B4">
        <w:rPr>
          <w:rFonts w:ascii="ＭＳ Ｐ明朝" w:eastAsia="ＭＳ Ｐ明朝" w:hAnsi="ＭＳ Ｐ明朝"/>
          <w:sz w:val="24"/>
          <w:szCs w:val="24"/>
        </w:rPr>
        <w:t>後半の出来事を経て、艱難</w:t>
      </w:r>
      <w:r w:rsidR="00AF0465">
        <w:rPr>
          <w:rFonts w:ascii="ＭＳ Ｐ明朝" w:eastAsia="ＭＳ Ｐ明朝" w:hAnsi="ＭＳ Ｐ明朝" w:hint="eastAsia"/>
          <w:sz w:val="24"/>
          <w:szCs w:val="24"/>
        </w:rPr>
        <w:t>期</w:t>
      </w:r>
      <w:r w:rsidRPr="007756B4">
        <w:rPr>
          <w:rFonts w:ascii="ＭＳ Ｐ明朝" w:eastAsia="ＭＳ Ｐ明朝" w:hAnsi="ＭＳ Ｐ明朝"/>
          <w:sz w:val="24"/>
          <w:szCs w:val="24"/>
        </w:rPr>
        <w:t>の最後を飾るハルマゲドンの戦いと再臨へ</w:t>
      </w:r>
      <w:r w:rsidR="005327AB">
        <w:rPr>
          <w:rFonts w:ascii="ＭＳ Ｐ明朝" w:eastAsia="ＭＳ Ｐ明朝" w:hAnsi="ＭＳ Ｐ明朝" w:hint="eastAsia"/>
          <w:sz w:val="24"/>
          <w:szCs w:val="24"/>
        </w:rPr>
        <w:t>と</w:t>
      </w:r>
      <w:r w:rsidRPr="007756B4">
        <w:rPr>
          <w:rFonts w:ascii="ＭＳ Ｐ明朝" w:eastAsia="ＭＳ Ｐ明朝" w:hAnsi="ＭＳ Ｐ明朝"/>
          <w:sz w:val="24"/>
          <w:szCs w:val="24"/>
        </w:rPr>
        <w:t>一気に突き進</w:t>
      </w:r>
      <w:r w:rsidR="00AF0465">
        <w:rPr>
          <w:rFonts w:ascii="ＭＳ Ｐ明朝" w:eastAsia="ＭＳ Ｐ明朝" w:hAnsi="ＭＳ Ｐ明朝" w:hint="eastAsia"/>
          <w:sz w:val="24"/>
          <w:szCs w:val="24"/>
        </w:rPr>
        <w:t>みます</w:t>
      </w:r>
      <w:r w:rsidRPr="007756B4">
        <w:rPr>
          <w:rFonts w:ascii="ＭＳ Ｐ明朝" w:eastAsia="ＭＳ Ｐ明朝" w:hAnsi="ＭＳ Ｐ明朝"/>
          <w:sz w:val="24"/>
          <w:szCs w:val="24"/>
        </w:rPr>
        <w:t>。しかし、</w:t>
      </w:r>
      <w:r w:rsidR="00434291">
        <w:rPr>
          <w:rFonts w:ascii="ＭＳ Ｐ明朝" w:eastAsia="ＭＳ Ｐ明朝" w:hAnsi="ＭＳ Ｐ明朝" w:hint="eastAsia"/>
          <w:sz w:val="24"/>
          <w:szCs w:val="24"/>
        </w:rPr>
        <w:t>その</w:t>
      </w:r>
      <w:r w:rsidRPr="007756B4">
        <w:rPr>
          <w:rFonts w:ascii="ＭＳ Ｐ明朝" w:eastAsia="ＭＳ Ｐ明朝" w:hAnsi="ＭＳ Ｐ明朝"/>
          <w:sz w:val="24"/>
          <w:szCs w:val="24"/>
        </w:rPr>
        <w:t>時</w:t>
      </w:r>
      <w:r w:rsidR="005327AB">
        <w:rPr>
          <w:rFonts w:ascii="ＭＳ Ｐ明朝" w:eastAsia="ＭＳ Ｐ明朝" w:hAnsi="ＭＳ Ｐ明朝" w:hint="eastAsia"/>
          <w:sz w:val="24"/>
          <w:szCs w:val="24"/>
        </w:rPr>
        <w:t>には</w:t>
      </w:r>
      <w:r w:rsidRPr="007756B4">
        <w:rPr>
          <w:rFonts w:ascii="ＭＳ Ｐ明朝" w:eastAsia="ＭＳ Ｐ明朝" w:hAnsi="ＭＳ Ｐ明朝"/>
          <w:sz w:val="24"/>
          <w:szCs w:val="24"/>
        </w:rPr>
        <w:t>全世界の軍事</w:t>
      </w:r>
      <w:r w:rsidRPr="006A3629">
        <w:rPr>
          <w:rFonts w:ascii="ＭＳ Ｐ明朝" w:eastAsia="ＭＳ Ｐ明朝" w:hAnsi="ＭＳ Ｐ明朝"/>
          <w:spacing w:val="-20"/>
          <w:sz w:val="24"/>
          <w:szCs w:val="24"/>
        </w:rPr>
        <w:t>力が結集</w:t>
      </w:r>
      <w:r w:rsidR="00922A93">
        <w:rPr>
          <w:rFonts w:ascii="ＭＳ Ｐ明朝" w:eastAsia="ＭＳ Ｐ明朝" w:hAnsi="ＭＳ Ｐ明朝" w:hint="eastAsia"/>
          <w:sz w:val="24"/>
          <w:szCs w:val="24"/>
        </w:rPr>
        <w:t>し</w:t>
      </w:r>
      <w:r w:rsidRPr="007756B4">
        <w:rPr>
          <w:rFonts w:ascii="ＭＳ Ｐ明朝" w:eastAsia="ＭＳ Ｐ明朝" w:hAnsi="ＭＳ Ｐ明朝"/>
          <w:sz w:val="24"/>
          <w:szCs w:val="24"/>
        </w:rPr>
        <w:t>て、この方</w:t>
      </w:r>
      <w:r w:rsidR="005327AB">
        <w:rPr>
          <w:rFonts w:ascii="ＭＳ Ｐ明朝" w:eastAsia="ＭＳ Ｐ明朝" w:hAnsi="ＭＳ Ｐ明朝" w:hint="eastAsia"/>
          <w:sz w:val="24"/>
          <w:szCs w:val="24"/>
        </w:rPr>
        <w:t>＜</w:t>
      </w:r>
      <w:r w:rsidR="00F70149">
        <w:rPr>
          <w:rFonts w:ascii="ＭＳ Ｐ明朝" w:eastAsia="ＭＳ Ｐ明朝" w:hAnsi="ＭＳ Ｐ明朝" w:hint="eastAsia"/>
          <w:sz w:val="24"/>
          <w:szCs w:val="24"/>
        </w:rPr>
        <w:t>イエス・キリスト</w:t>
      </w:r>
      <w:r w:rsidR="005327AB">
        <w:rPr>
          <w:rFonts w:ascii="ＭＳ Ｐ明朝" w:eastAsia="ＭＳ Ｐ明朝" w:hAnsi="ＭＳ Ｐ明朝" w:hint="eastAsia"/>
          <w:sz w:val="24"/>
          <w:szCs w:val="24"/>
        </w:rPr>
        <w:t>＞</w:t>
      </w:r>
      <w:r w:rsidRPr="007756B4">
        <w:rPr>
          <w:rFonts w:ascii="ＭＳ Ｐ明朝" w:eastAsia="ＭＳ Ｐ明朝" w:hAnsi="ＭＳ Ｐ明朝"/>
          <w:sz w:val="24"/>
          <w:szCs w:val="24"/>
        </w:rPr>
        <w:t>に対抗することになりますが、神の</w:t>
      </w:r>
      <w:r w:rsidR="00434291">
        <w:rPr>
          <w:rFonts w:ascii="ＭＳ Ｐ明朝" w:eastAsia="ＭＳ Ｐ明朝" w:hAnsi="ＭＳ Ｐ明朝" w:hint="eastAsia"/>
          <w:sz w:val="24"/>
          <w:szCs w:val="24"/>
        </w:rPr>
        <w:t>小</w:t>
      </w:r>
      <w:r w:rsidRPr="007756B4">
        <w:rPr>
          <w:rFonts w:ascii="ＭＳ Ｐ明朝" w:eastAsia="ＭＳ Ｐ明朝" w:hAnsi="ＭＳ Ｐ明朝"/>
          <w:sz w:val="24"/>
          <w:szCs w:val="24"/>
        </w:rPr>
        <w:t>羊の</w:t>
      </w:r>
      <w:r w:rsidR="005327AB">
        <w:rPr>
          <w:rFonts w:ascii="ＭＳ Ｐ明朝" w:eastAsia="ＭＳ Ｐ明朝" w:hAnsi="ＭＳ Ｐ明朝" w:hint="eastAsia"/>
          <w:sz w:val="24"/>
          <w:szCs w:val="24"/>
        </w:rPr>
        <w:t>勢力</w:t>
      </w:r>
      <w:r w:rsidRPr="007756B4">
        <w:rPr>
          <w:rFonts w:ascii="ＭＳ Ｐ明朝" w:eastAsia="ＭＳ Ｐ明朝" w:hAnsi="ＭＳ Ｐ明朝"/>
          <w:sz w:val="24"/>
          <w:szCs w:val="24"/>
        </w:rPr>
        <w:t>には全くかないません。なぜなら、彼は「主の主、王の王」であり、真の神と真の人間として、永遠に唯一の</w:t>
      </w:r>
      <w:r w:rsidR="005327AB">
        <w:rPr>
          <w:rFonts w:ascii="ＭＳ Ｐ明朝" w:eastAsia="ＭＳ Ｐ明朝" w:hAnsi="ＭＳ Ｐ明朝" w:hint="eastAsia"/>
          <w:sz w:val="24"/>
          <w:szCs w:val="24"/>
        </w:rPr>
        <w:t>お方</w:t>
      </w:r>
      <w:r w:rsidRPr="007756B4">
        <w:rPr>
          <w:rFonts w:ascii="ＭＳ Ｐ明朝" w:eastAsia="ＭＳ Ｐ明朝" w:hAnsi="ＭＳ Ｐ明朝"/>
          <w:sz w:val="24"/>
          <w:szCs w:val="24"/>
        </w:rPr>
        <w:t>だからです。私たちに代わって十字架</w:t>
      </w:r>
      <w:r w:rsidRPr="007756B4">
        <w:rPr>
          <w:rFonts w:ascii="ＭＳ Ｐ明朝" w:eastAsia="ＭＳ Ｐ明朝" w:hAnsi="ＭＳ Ｐ明朝" w:hint="eastAsia"/>
          <w:sz w:val="24"/>
          <w:szCs w:val="24"/>
        </w:rPr>
        <w:t>上で死なれたことによって死に勝利された小羊は、将来の栄光の再臨の日に、ご自分に敵対する悪の軍勢を速やかに退けられるのです。</w:t>
      </w:r>
      <w:r w:rsidR="00B0338D" w:rsidRPr="00B0338D">
        <w:rPr>
          <w:rFonts w:ascii="ＭＳ Ｐ明朝" w:eastAsia="ＭＳ Ｐ明朝" w:hAnsi="ＭＳ Ｐ明朝" w:hint="eastAsia"/>
          <w:sz w:val="24"/>
          <w:szCs w:val="24"/>
        </w:rPr>
        <w:t>ここでは、特別で恵まれた励ましの言葉が与えられています</w:t>
      </w:r>
      <w:r w:rsidR="00B0338D">
        <w:rPr>
          <w:rFonts w:ascii="ＭＳ Ｐ明朝" w:eastAsia="ＭＳ Ｐ明朝" w:hAnsi="ＭＳ Ｐ明朝" w:hint="eastAsia"/>
          <w:sz w:val="24"/>
          <w:szCs w:val="24"/>
        </w:rPr>
        <w:t xml:space="preserve">： </w:t>
      </w:r>
      <w:r w:rsidRPr="007756B4">
        <w:rPr>
          <w:rFonts w:ascii="ＭＳ Ｐ明朝" w:eastAsia="ＭＳ Ｐ明朝" w:hAnsi="ＭＳ Ｐ明朝"/>
          <w:sz w:val="24"/>
          <w:szCs w:val="24"/>
        </w:rPr>
        <w:t>イエスを信じる者であれば、</w:t>
      </w:r>
      <w:r w:rsidR="00526460">
        <w:rPr>
          <w:rFonts w:ascii="ＭＳ Ｐ明朝" w:eastAsia="ＭＳ Ｐ明朝" w:hAnsi="ＭＳ Ｐ明朝" w:hint="eastAsia"/>
          <w:sz w:val="24"/>
          <w:szCs w:val="24"/>
        </w:rPr>
        <w:t>艱難期</w:t>
      </w:r>
      <w:r w:rsidRPr="000839F1">
        <w:rPr>
          <w:rFonts w:ascii="ＭＳ Ｐ明朝" w:eastAsia="ＭＳ Ｐ明朝" w:hAnsi="ＭＳ Ｐ明朝"/>
          <w:spacing w:val="20"/>
          <w:sz w:val="24"/>
          <w:szCs w:val="24"/>
        </w:rPr>
        <w:t>が始まる前に主のもとに連れて行かれようと、</w:t>
      </w:r>
      <w:r w:rsidRPr="007756B4">
        <w:rPr>
          <w:rFonts w:ascii="ＭＳ Ｐ明朝" w:eastAsia="ＭＳ Ｐ明朝" w:hAnsi="ＭＳ Ｐ明朝"/>
          <w:sz w:val="24"/>
          <w:szCs w:val="24"/>
        </w:rPr>
        <w:t>その激しい試練の間に主のために殉教者として死のうと、主の再臨まで耐えようと、いずれにせよ、私たちは</w:t>
      </w:r>
      <w:r w:rsidRPr="00B87773">
        <w:rPr>
          <w:rFonts w:ascii="ＭＳ Ｐ明朝" w:eastAsia="ＭＳ Ｐ明朝" w:hAnsi="ＭＳ Ｐ明朝"/>
          <w:sz w:val="24"/>
          <w:szCs w:val="24"/>
        </w:rPr>
        <w:t>主の帰還の時点で復活</w:t>
      </w:r>
      <w:r w:rsidRPr="007756B4">
        <w:rPr>
          <w:rFonts w:ascii="ＭＳ Ｐ明朝" w:eastAsia="ＭＳ Ｐ明朝" w:hAnsi="ＭＳ Ｐ明朝"/>
          <w:sz w:val="24"/>
          <w:szCs w:val="24"/>
        </w:rPr>
        <w:t>し、</w:t>
      </w:r>
      <w:r w:rsidR="00B87773" w:rsidRPr="00B87773">
        <w:rPr>
          <w:rFonts w:ascii="ＭＳ Ｐ明朝" w:eastAsia="ＭＳ Ｐ明朝" w:hAnsi="ＭＳ Ｐ明朝" w:hint="eastAsia"/>
          <w:sz w:val="24"/>
          <w:szCs w:val="24"/>
        </w:rPr>
        <w:t>主と共に</w:t>
      </w:r>
      <w:r w:rsidR="00B87773">
        <w:rPr>
          <w:rFonts w:ascii="ＭＳ Ｐ明朝" w:eastAsia="ＭＳ Ｐ明朝" w:hAnsi="ＭＳ Ｐ明朝" w:hint="eastAsia"/>
          <w:sz w:val="24"/>
          <w:szCs w:val="24"/>
        </w:rPr>
        <w:t>なり</w:t>
      </w:r>
      <w:r w:rsidR="00B87773" w:rsidRPr="00B87773">
        <w:rPr>
          <w:rFonts w:ascii="ＭＳ Ｐ明朝" w:eastAsia="ＭＳ Ｐ明朝" w:hAnsi="ＭＳ Ｐ明朝" w:hint="eastAsia"/>
          <w:sz w:val="24"/>
          <w:szCs w:val="24"/>
        </w:rPr>
        <w:t>、</w:t>
      </w:r>
      <w:r w:rsidRPr="007756B4">
        <w:rPr>
          <w:rFonts w:ascii="ＭＳ Ｐ明朝" w:eastAsia="ＭＳ Ｐ明朝" w:hAnsi="ＭＳ Ｐ明朝"/>
          <w:sz w:val="24"/>
          <w:szCs w:val="24"/>
        </w:rPr>
        <w:t>その偉大で輝かしい日の勝利に与りながら、主と</w:t>
      </w:r>
      <w:r w:rsidR="00B0338D">
        <w:rPr>
          <w:rFonts w:ascii="ＭＳ Ｐ明朝" w:eastAsia="ＭＳ Ｐ明朝" w:hAnsi="ＭＳ Ｐ明朝" w:hint="eastAsia"/>
          <w:sz w:val="24"/>
          <w:szCs w:val="24"/>
        </w:rPr>
        <w:t>共</w:t>
      </w:r>
      <w:r w:rsidRPr="007756B4">
        <w:rPr>
          <w:rFonts w:ascii="ＭＳ Ｐ明朝" w:eastAsia="ＭＳ Ｐ明朝" w:hAnsi="ＭＳ Ｐ明朝"/>
          <w:sz w:val="24"/>
          <w:szCs w:val="24"/>
        </w:rPr>
        <w:t>に永遠に栄光のうちに生きることになるのです。さらに、私たちは「召され、選ばれ、忠実な者たち」と表現されています。これは私たちの救</w:t>
      </w:r>
      <w:r w:rsidRPr="007756B4">
        <w:rPr>
          <w:rFonts w:ascii="ＭＳ Ｐ明朝" w:eastAsia="ＭＳ Ｐ明朝" w:hAnsi="ＭＳ Ｐ明朝" w:hint="eastAsia"/>
          <w:sz w:val="24"/>
          <w:szCs w:val="24"/>
        </w:rPr>
        <w:t>いが、召され、信じて神の家族に選ばれ、何が起ころうとも最後までその信仰を堅く保つという</w:t>
      </w:r>
      <w:r w:rsidR="00526460">
        <w:rPr>
          <w:rFonts w:ascii="ＭＳ Ｐ明朝" w:eastAsia="ＭＳ Ｐ明朝" w:hAnsi="ＭＳ Ｐ明朝" w:hint="eastAsia"/>
          <w:sz w:val="24"/>
          <w:szCs w:val="24"/>
        </w:rPr>
        <w:t>私たちの救いの</w:t>
      </w:r>
      <w:r w:rsidRPr="007756B4">
        <w:rPr>
          <w:rFonts w:ascii="ＭＳ Ｐ明朝" w:eastAsia="ＭＳ Ｐ明朝" w:hAnsi="ＭＳ Ｐ明朝" w:hint="eastAsia"/>
          <w:sz w:val="24"/>
          <w:szCs w:val="24"/>
        </w:rPr>
        <w:t>経過を表しています。</w:t>
      </w:r>
      <w:r w:rsidRPr="007756B4">
        <w:rPr>
          <w:rFonts w:ascii="ＭＳ Ｐ明朝" w:eastAsia="ＭＳ Ｐ明朝" w:hAnsi="ＭＳ Ｐ明朝"/>
          <w:sz w:val="24"/>
          <w:szCs w:val="24"/>
        </w:rPr>
        <w:t>なぜなら、私たちは人生の終わりか復活のどちらか</w:t>
      </w:r>
      <w:r w:rsidR="00526460">
        <w:rPr>
          <w:rFonts w:ascii="ＭＳ Ｐ明朝" w:eastAsia="ＭＳ Ｐ明朝" w:hAnsi="ＭＳ Ｐ明朝" w:hint="eastAsia"/>
          <w:sz w:val="24"/>
          <w:szCs w:val="24"/>
        </w:rPr>
        <w:t>が</w:t>
      </w:r>
      <w:r w:rsidRPr="007756B4">
        <w:rPr>
          <w:rFonts w:ascii="ＭＳ Ｐ明朝" w:eastAsia="ＭＳ Ｐ明朝" w:hAnsi="ＭＳ Ｐ明朝"/>
          <w:sz w:val="24"/>
          <w:szCs w:val="24"/>
        </w:rPr>
        <w:t>先に来</w:t>
      </w:r>
      <w:r w:rsidR="00526460">
        <w:rPr>
          <w:rFonts w:ascii="ＭＳ Ｐ明朝" w:eastAsia="ＭＳ Ｐ明朝" w:hAnsi="ＭＳ Ｐ明朝" w:hint="eastAsia"/>
          <w:sz w:val="24"/>
          <w:szCs w:val="24"/>
        </w:rPr>
        <w:t>たとしても、その</w:t>
      </w:r>
      <w:r w:rsidRPr="007756B4">
        <w:rPr>
          <w:rFonts w:ascii="ＭＳ Ｐ明朝" w:eastAsia="ＭＳ Ｐ明朝" w:hAnsi="ＭＳ Ｐ明朝"/>
          <w:sz w:val="24"/>
          <w:szCs w:val="24"/>
        </w:rPr>
        <w:t>時まで</w:t>
      </w:r>
      <w:r w:rsidR="00526460">
        <w:rPr>
          <w:rFonts w:ascii="ＭＳ Ｐ明朝" w:eastAsia="ＭＳ Ｐ明朝" w:hAnsi="ＭＳ Ｐ明朝" w:hint="eastAsia"/>
          <w:sz w:val="24"/>
          <w:szCs w:val="24"/>
        </w:rPr>
        <w:t>信仰を堅く保って</w:t>
      </w:r>
      <w:r w:rsidRPr="007756B4">
        <w:rPr>
          <w:rFonts w:ascii="ＭＳ Ｐ明朝" w:eastAsia="ＭＳ Ｐ明朝" w:hAnsi="ＭＳ Ｐ明朝"/>
          <w:sz w:val="24"/>
          <w:szCs w:val="24"/>
        </w:rPr>
        <w:t>、その信仰に</w:t>
      </w:r>
      <w:r w:rsidR="00526460">
        <w:rPr>
          <w:rFonts w:ascii="ＭＳ Ｐ明朝" w:eastAsia="ＭＳ Ｐ明朝" w:hAnsi="ＭＳ Ｐ明朝" w:hint="eastAsia"/>
          <w:sz w:val="24"/>
          <w:szCs w:val="24"/>
        </w:rPr>
        <w:t>よって</w:t>
      </w:r>
      <w:r w:rsidRPr="007756B4">
        <w:rPr>
          <w:rFonts w:ascii="ＭＳ Ｐ明朝" w:eastAsia="ＭＳ Ｐ明朝" w:hAnsi="ＭＳ Ｐ明朝"/>
          <w:sz w:val="24"/>
          <w:szCs w:val="24"/>
        </w:rPr>
        <w:t>「</w:t>
      </w:r>
      <w:r w:rsidR="00E45734">
        <w:rPr>
          <w:rFonts w:ascii="ＭＳ Ｐ明朝" w:eastAsia="ＭＳ Ｐ明朝" w:hAnsi="ＭＳ Ｐ明朝" w:hint="eastAsia"/>
          <w:sz w:val="24"/>
          <w:szCs w:val="24"/>
        </w:rPr>
        <w:t>第一</w:t>
      </w:r>
      <w:r w:rsidRPr="007756B4">
        <w:rPr>
          <w:rFonts w:ascii="ＭＳ Ｐ明朝" w:eastAsia="ＭＳ Ｐ明朝" w:hAnsi="ＭＳ Ｐ明朝"/>
          <w:sz w:val="24"/>
          <w:szCs w:val="24"/>
        </w:rPr>
        <w:t>の復活」（参照：</w:t>
      </w:r>
      <w:hyperlink r:id="rId266" w:anchor="20:6" w:tooltip="（それ以外の死人は、千年の期間が終るまで生きかえらなかった。）これが第一の復活である。 " w:history="1">
        <w:r w:rsidR="00B0338D" w:rsidRPr="00E45734">
          <w:rPr>
            <w:rStyle w:val="a7"/>
            <w:rFonts w:ascii="ＭＳ Ｐ明朝" w:eastAsia="ＭＳ Ｐ明朝" w:hAnsi="ＭＳ Ｐ明朝" w:hint="eastAsia"/>
            <w:sz w:val="24"/>
            <w:szCs w:val="24"/>
          </w:rPr>
          <w:t>黙示録</w:t>
        </w:r>
        <w:r w:rsidRPr="00E45734">
          <w:rPr>
            <w:rStyle w:val="a7"/>
            <w:rFonts w:ascii="ＭＳ Ｐ明朝" w:eastAsia="ＭＳ Ｐ明朝" w:hAnsi="ＭＳ Ｐ明朝"/>
            <w:sz w:val="24"/>
            <w:szCs w:val="24"/>
          </w:rPr>
          <w:t>20</w:t>
        </w:r>
        <w:r w:rsidR="00B0338D" w:rsidRPr="00E45734">
          <w:rPr>
            <w:rStyle w:val="a7"/>
            <w:rFonts w:ascii="ＭＳ Ｐ明朝" w:eastAsia="ＭＳ Ｐ明朝" w:hAnsi="ＭＳ Ｐ明朝"/>
            <w:sz w:val="24"/>
            <w:szCs w:val="24"/>
          </w:rPr>
          <w:t>章</w:t>
        </w:r>
        <w:r w:rsidRPr="00E45734">
          <w:rPr>
            <w:rStyle w:val="a7"/>
            <w:rFonts w:ascii="ＭＳ Ｐ明朝" w:eastAsia="ＭＳ Ｐ明朝" w:hAnsi="ＭＳ Ｐ明朝"/>
            <w:sz w:val="24"/>
            <w:szCs w:val="24"/>
          </w:rPr>
          <w:t>5</w:t>
        </w:r>
        <w:r w:rsidR="00B0338D" w:rsidRPr="00E45734">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r w:rsidR="00526460">
        <w:rPr>
          <w:rFonts w:ascii="ＭＳ Ｐ明朝" w:eastAsia="ＭＳ Ｐ明朝" w:hAnsi="ＭＳ Ｐ明朝" w:hint="eastAsia"/>
          <w:sz w:val="24"/>
          <w:szCs w:val="24"/>
        </w:rPr>
        <w:t>に与り</w:t>
      </w:r>
      <w:r w:rsidRPr="007756B4">
        <w:rPr>
          <w:rFonts w:ascii="ＭＳ Ｐ明朝" w:eastAsia="ＭＳ Ｐ明朝" w:hAnsi="ＭＳ Ｐ明朝"/>
          <w:sz w:val="24"/>
          <w:szCs w:val="24"/>
        </w:rPr>
        <w:t>、</w:t>
      </w:r>
      <w:r w:rsidR="00526460">
        <w:rPr>
          <w:rFonts w:ascii="ＭＳ Ｐ明朝" w:eastAsia="ＭＳ Ｐ明朝" w:hAnsi="ＭＳ Ｐ明朝" w:hint="eastAsia"/>
          <w:sz w:val="24"/>
          <w:szCs w:val="24"/>
        </w:rPr>
        <w:t>再臨される勝利の</w:t>
      </w:r>
      <w:r w:rsidRPr="007756B4">
        <w:rPr>
          <w:rFonts w:ascii="ＭＳ Ｐ明朝" w:eastAsia="ＭＳ Ｐ明朝" w:hAnsi="ＭＳ Ｐ明朝"/>
          <w:sz w:val="24"/>
          <w:szCs w:val="24"/>
        </w:rPr>
        <w:t>主に</w:t>
      </w:r>
      <w:r w:rsidR="00526460">
        <w:rPr>
          <w:rFonts w:ascii="ＭＳ Ｐ明朝" w:eastAsia="ＭＳ Ｐ明朝" w:hAnsi="ＭＳ Ｐ明朝" w:hint="eastAsia"/>
          <w:sz w:val="24"/>
          <w:szCs w:val="24"/>
        </w:rPr>
        <w:t>お</w:t>
      </w:r>
      <w:r w:rsidRPr="007756B4">
        <w:rPr>
          <w:rFonts w:ascii="ＭＳ Ｐ明朝" w:eastAsia="ＭＳ Ｐ明朝" w:hAnsi="ＭＳ Ｐ明朝"/>
          <w:sz w:val="24"/>
          <w:szCs w:val="24"/>
        </w:rPr>
        <w:t>会い</w:t>
      </w:r>
      <w:r w:rsidR="00526460">
        <w:rPr>
          <w:rFonts w:ascii="ＭＳ Ｐ明朝" w:eastAsia="ＭＳ Ｐ明朝" w:hAnsi="ＭＳ Ｐ明朝" w:hint="eastAsia"/>
          <w:sz w:val="24"/>
          <w:szCs w:val="24"/>
        </w:rPr>
        <w:t>し</w:t>
      </w:r>
      <w:r w:rsidRPr="007756B4">
        <w:rPr>
          <w:rFonts w:ascii="ＭＳ Ｐ明朝" w:eastAsia="ＭＳ Ｐ明朝" w:hAnsi="ＭＳ Ｐ明朝"/>
          <w:sz w:val="24"/>
          <w:szCs w:val="24"/>
        </w:rPr>
        <w:t>、</w:t>
      </w:r>
      <w:r w:rsidR="00526460">
        <w:rPr>
          <w:rFonts w:ascii="ＭＳ Ｐ明朝" w:eastAsia="ＭＳ Ｐ明朝" w:hAnsi="ＭＳ Ｐ明朝" w:hint="eastAsia"/>
          <w:sz w:val="24"/>
          <w:szCs w:val="24"/>
        </w:rPr>
        <w:t>主と</w:t>
      </w:r>
      <w:r w:rsidR="00B0338D">
        <w:rPr>
          <w:rFonts w:ascii="ＭＳ Ｐ明朝" w:eastAsia="ＭＳ Ｐ明朝" w:hAnsi="ＭＳ Ｐ明朝" w:hint="eastAsia"/>
          <w:sz w:val="24"/>
          <w:szCs w:val="24"/>
        </w:rPr>
        <w:t>共になる</w:t>
      </w:r>
      <w:r w:rsidRPr="007756B4">
        <w:rPr>
          <w:rFonts w:ascii="ＭＳ Ｐ明朝" w:eastAsia="ＭＳ Ｐ明朝" w:hAnsi="ＭＳ Ｐ明朝"/>
          <w:sz w:val="24"/>
          <w:szCs w:val="24"/>
        </w:rPr>
        <w:t>ために復活する</w:t>
      </w:r>
      <w:r w:rsidR="004C094B">
        <w:rPr>
          <w:rFonts w:ascii="ＭＳ Ｐ明朝" w:eastAsia="ＭＳ Ｐ明朝" w:hAnsi="ＭＳ Ｐ明朝" w:hint="eastAsia"/>
          <w:sz w:val="24"/>
          <w:szCs w:val="24"/>
        </w:rPr>
        <w:t>から</w:t>
      </w:r>
      <w:r w:rsidRPr="007756B4">
        <w:rPr>
          <w:rFonts w:ascii="ＭＳ Ｐ明朝" w:eastAsia="ＭＳ Ｐ明朝" w:hAnsi="ＭＳ Ｐ明朝"/>
          <w:sz w:val="24"/>
          <w:szCs w:val="24"/>
        </w:rPr>
        <w:t>で</w:t>
      </w:r>
      <w:r w:rsidR="00526460">
        <w:rPr>
          <w:rFonts w:ascii="ＭＳ Ｐ明朝" w:eastAsia="ＭＳ Ｐ明朝" w:hAnsi="ＭＳ Ｐ明朝" w:hint="eastAsia"/>
          <w:sz w:val="24"/>
          <w:szCs w:val="24"/>
        </w:rPr>
        <w:t>す</w:t>
      </w:r>
      <w:r w:rsidRPr="007756B4">
        <w:rPr>
          <w:rFonts w:ascii="ＭＳ Ｐ明朝" w:eastAsia="ＭＳ Ｐ明朝" w:hAnsi="ＭＳ Ｐ明朝"/>
          <w:sz w:val="24"/>
          <w:szCs w:val="24"/>
        </w:rPr>
        <w:t>。</w:t>
      </w:r>
      <w:r w:rsidR="00E45734" w:rsidRPr="00E45734">
        <w:rPr>
          <w:rFonts w:ascii="ＭＳ Ｐ明朝" w:eastAsia="ＭＳ Ｐ明朝" w:hAnsi="ＭＳ Ｐ明朝" w:hint="eastAsia"/>
          <w:sz w:val="24"/>
          <w:szCs w:val="24"/>
        </w:rPr>
        <w:t>これらの言葉は、世界がこれまで経験したことのない最も激しい苦難、すなわち大</w:t>
      </w:r>
      <w:r w:rsidR="00526460">
        <w:rPr>
          <w:rFonts w:ascii="ＭＳ Ｐ明朝" w:eastAsia="ＭＳ Ｐ明朝" w:hAnsi="ＭＳ Ｐ明朝" w:hint="eastAsia"/>
          <w:sz w:val="24"/>
          <w:szCs w:val="24"/>
        </w:rPr>
        <w:t>艱難期</w:t>
      </w:r>
      <w:r w:rsidR="00E45734" w:rsidRPr="00E45734">
        <w:rPr>
          <w:rFonts w:ascii="ＭＳ Ｐ明朝" w:eastAsia="ＭＳ Ｐ明朝" w:hAnsi="ＭＳ Ｐ明朝" w:hint="eastAsia"/>
          <w:sz w:val="24"/>
          <w:szCs w:val="24"/>
        </w:rPr>
        <w:t>に直面しても、最後まで信仰を堅く保つことの重要性を、すべての信者に強く</w:t>
      </w:r>
      <w:r w:rsidR="00526460">
        <w:rPr>
          <w:rFonts w:ascii="ＭＳ Ｐ明朝" w:eastAsia="ＭＳ Ｐ明朝" w:hAnsi="ＭＳ Ｐ明朝" w:hint="eastAsia"/>
          <w:sz w:val="24"/>
          <w:szCs w:val="24"/>
        </w:rPr>
        <w:t>印象づける</w:t>
      </w:r>
      <w:r w:rsidR="00E45734" w:rsidRPr="00E45734">
        <w:rPr>
          <w:rFonts w:ascii="ＭＳ Ｐ明朝" w:eastAsia="ＭＳ Ｐ明朝" w:hAnsi="ＭＳ Ｐ明朝" w:hint="eastAsia"/>
          <w:sz w:val="24"/>
          <w:szCs w:val="24"/>
        </w:rPr>
        <w:t>重要なメッセージとなっています。</w:t>
      </w:r>
    </w:p>
    <w:p w14:paraId="6134A79B" w14:textId="77777777" w:rsidR="000839F1" w:rsidRDefault="000839F1" w:rsidP="00BB4B4A">
      <w:pPr>
        <w:spacing w:line="240" w:lineRule="atLeast"/>
        <w:rPr>
          <w:rFonts w:ascii="ＭＳ Ｐ明朝" w:eastAsia="ＭＳ Ｐ明朝" w:hAnsi="ＭＳ Ｐ明朝"/>
          <w:sz w:val="24"/>
          <w:szCs w:val="24"/>
        </w:rPr>
      </w:pPr>
    </w:p>
    <w:p w14:paraId="313DB155" w14:textId="77777777" w:rsidR="00F308D2" w:rsidRDefault="00F308D2" w:rsidP="00BB4B4A">
      <w:pPr>
        <w:spacing w:line="240" w:lineRule="atLeast"/>
        <w:rPr>
          <w:rFonts w:ascii="ＭＳ Ｐ明朝" w:eastAsia="ＭＳ Ｐ明朝" w:hAnsi="ＭＳ Ｐ明朝"/>
          <w:sz w:val="24"/>
          <w:szCs w:val="24"/>
        </w:rPr>
      </w:pPr>
    </w:p>
    <w:p w14:paraId="644E25F2" w14:textId="77777777" w:rsidR="00F308D2" w:rsidRDefault="00F308D2" w:rsidP="00BB4B4A">
      <w:pPr>
        <w:spacing w:line="240" w:lineRule="atLeast"/>
        <w:rPr>
          <w:rFonts w:ascii="ＭＳ Ｐ明朝" w:eastAsia="ＭＳ Ｐ明朝" w:hAnsi="ＭＳ Ｐ明朝"/>
          <w:sz w:val="24"/>
          <w:szCs w:val="24"/>
        </w:rPr>
      </w:pPr>
    </w:p>
    <w:p w14:paraId="321BFC72" w14:textId="77777777" w:rsidR="00F308D2" w:rsidRDefault="00F308D2" w:rsidP="00BB4B4A">
      <w:pPr>
        <w:spacing w:line="240" w:lineRule="atLeast"/>
        <w:rPr>
          <w:rFonts w:ascii="ＭＳ Ｐ明朝" w:eastAsia="ＭＳ Ｐ明朝" w:hAnsi="ＭＳ Ｐ明朝"/>
          <w:sz w:val="24"/>
          <w:szCs w:val="24"/>
        </w:rPr>
      </w:pPr>
    </w:p>
    <w:p w14:paraId="12C24ADB" w14:textId="77777777" w:rsidR="00F308D2" w:rsidRDefault="00F308D2" w:rsidP="00BB4B4A">
      <w:pPr>
        <w:spacing w:line="240" w:lineRule="atLeast"/>
        <w:rPr>
          <w:rFonts w:ascii="ＭＳ Ｐ明朝" w:eastAsia="ＭＳ Ｐ明朝" w:hAnsi="ＭＳ Ｐ明朝"/>
          <w:sz w:val="24"/>
          <w:szCs w:val="24"/>
        </w:rPr>
        <w:sectPr w:rsidR="00F308D2" w:rsidSect="008E5A1B">
          <w:headerReference w:type="default" r:id="rId267"/>
          <w:pgSz w:w="11906" w:h="16838"/>
          <w:pgMar w:top="1985" w:right="1701" w:bottom="1701" w:left="1701" w:header="851" w:footer="680" w:gutter="0"/>
          <w:cols w:space="425"/>
          <w:docGrid w:type="lines" w:linePitch="360"/>
        </w:sectPr>
      </w:pPr>
    </w:p>
    <w:p w14:paraId="063BEDF8" w14:textId="061CDD8D" w:rsidR="00401B4D" w:rsidRPr="00FB3986" w:rsidRDefault="00401B4D" w:rsidP="00FB3986">
      <w:pPr>
        <w:pStyle w:val="2"/>
        <w:rPr>
          <w:rFonts w:ascii="HGP明朝E" w:eastAsia="HGP明朝E" w:hAnsi="HGP明朝E"/>
          <w:sz w:val="24"/>
          <w:szCs w:val="24"/>
        </w:rPr>
      </w:pPr>
      <w:bookmarkStart w:id="20" w:name="_Toc213568466"/>
      <w:bookmarkStart w:id="21" w:name="_Hlk201504305"/>
      <w:bookmarkEnd w:id="18"/>
      <w:r w:rsidRPr="00FB3986">
        <w:rPr>
          <w:rFonts w:ascii="HGP明朝E" w:eastAsia="HGP明朝E" w:hAnsi="HGP明朝E"/>
          <w:sz w:val="24"/>
          <w:szCs w:val="24"/>
        </w:rPr>
        <w:lastRenderedPageBreak/>
        <w:t>2.</w:t>
      </w:r>
      <w:r w:rsidR="00C81321">
        <w:rPr>
          <w:rFonts w:ascii="HGP明朝E" w:eastAsia="HGP明朝E" w:hAnsi="HGP明朝E" w:hint="eastAsia"/>
          <w:sz w:val="24"/>
          <w:szCs w:val="24"/>
        </w:rPr>
        <w:t xml:space="preserve"> </w:t>
      </w:r>
      <w:r w:rsidRPr="00FB3986">
        <w:rPr>
          <w:rFonts w:ascii="HGP明朝E" w:eastAsia="HGP明朝E" w:hAnsi="HGP明朝E"/>
          <w:sz w:val="24"/>
          <w:szCs w:val="24"/>
        </w:rPr>
        <w:t>バビロン</w:t>
      </w:r>
      <w:r w:rsidR="001410DF">
        <w:rPr>
          <w:rFonts w:ascii="HGP明朝E" w:eastAsia="HGP明朝E" w:hAnsi="HGP明朝E" w:hint="eastAsia"/>
          <w:sz w:val="24"/>
          <w:szCs w:val="24"/>
        </w:rPr>
        <w:t>に対する</w:t>
      </w:r>
      <w:r w:rsidRPr="00FB3986">
        <w:rPr>
          <w:rFonts w:ascii="HGP明朝E" w:eastAsia="HGP明朝E" w:hAnsi="HGP明朝E"/>
          <w:sz w:val="24"/>
          <w:szCs w:val="24"/>
        </w:rPr>
        <w:t>憎しみ  黙示録17</w:t>
      </w:r>
      <w:r w:rsidR="00C3330A" w:rsidRPr="00FB3986">
        <w:rPr>
          <w:rFonts w:ascii="HGP明朝E" w:eastAsia="HGP明朝E" w:hAnsi="HGP明朝E" w:hint="eastAsia"/>
          <w:sz w:val="24"/>
          <w:szCs w:val="24"/>
        </w:rPr>
        <w:t>章</w:t>
      </w:r>
      <w:r w:rsidRPr="00FB3986">
        <w:rPr>
          <w:rFonts w:ascii="HGP明朝E" w:eastAsia="HGP明朝E" w:hAnsi="HGP明朝E"/>
          <w:sz w:val="24"/>
          <w:szCs w:val="24"/>
        </w:rPr>
        <w:t>15-18</w:t>
      </w:r>
      <w:r w:rsidR="00C3330A" w:rsidRPr="00FB3986">
        <w:rPr>
          <w:rFonts w:ascii="HGP明朝E" w:eastAsia="HGP明朝E" w:hAnsi="HGP明朝E" w:hint="eastAsia"/>
          <w:sz w:val="24"/>
          <w:szCs w:val="24"/>
        </w:rPr>
        <w:t>節</w:t>
      </w:r>
      <w:bookmarkEnd w:id="20"/>
    </w:p>
    <w:p w14:paraId="4424FE83" w14:textId="77777777" w:rsidR="00401B4D" w:rsidRPr="00F308D2" w:rsidRDefault="00401B4D" w:rsidP="00BB4B4A">
      <w:pPr>
        <w:spacing w:line="240" w:lineRule="atLeast"/>
        <w:rPr>
          <w:rFonts w:ascii="ＭＳ Ｐ明朝" w:eastAsia="ＭＳ Ｐ明朝" w:hAnsi="ＭＳ Ｐ明朝"/>
          <w:sz w:val="24"/>
          <w:szCs w:val="24"/>
        </w:rPr>
      </w:pPr>
    </w:p>
    <w:p w14:paraId="606F02F2" w14:textId="39CADBB1" w:rsidR="006E1A8B" w:rsidRPr="006E1A8B" w:rsidRDefault="006E1A8B" w:rsidP="001410DF">
      <w:pPr>
        <w:spacing w:line="240" w:lineRule="atLeast"/>
        <w:ind w:left="240" w:firstLine="240"/>
        <w:rPr>
          <w:rFonts w:ascii="BIZ UDPゴシック" w:eastAsia="BIZ UDPゴシック" w:hAnsi="BIZ UDPゴシック"/>
          <w:sz w:val="24"/>
          <w:szCs w:val="24"/>
        </w:rPr>
      </w:pPr>
      <w:r w:rsidRPr="006E1A8B">
        <w:rPr>
          <w:rFonts w:ascii="ＭＳ Ｐ明朝" w:eastAsia="ＭＳ Ｐ明朝" w:hAnsi="ＭＳ Ｐ明朝"/>
          <w:sz w:val="24"/>
          <w:szCs w:val="24"/>
        </w:rPr>
        <w:t>(15)</w:t>
      </w:r>
      <w:r w:rsidRPr="006E1A8B">
        <w:rPr>
          <w:rFonts w:ascii="BIZ UDPゴシック" w:eastAsia="BIZ UDPゴシック" w:hAnsi="BIZ UDPゴシック"/>
          <w:sz w:val="24"/>
          <w:szCs w:val="24"/>
        </w:rPr>
        <w:t>御使はまた、わたしに言った、「あなたの見た水、すなわち、淫婦のすわっている所は、あらゆる民族、群衆、国民、国語である。</w:t>
      </w:r>
      <w:r w:rsidRPr="006E1A8B">
        <w:rPr>
          <w:rFonts w:ascii="ＭＳ Ｐ明朝" w:eastAsia="ＭＳ Ｐ明朝" w:hAnsi="ＭＳ Ｐ明朝"/>
          <w:sz w:val="24"/>
          <w:szCs w:val="24"/>
        </w:rPr>
        <w:t>(16)</w:t>
      </w:r>
      <w:r w:rsidRPr="006E1A8B">
        <w:rPr>
          <w:rFonts w:ascii="BIZ UDPゴシック" w:eastAsia="BIZ UDPゴシック" w:hAnsi="BIZ UDPゴシック"/>
          <w:sz w:val="24"/>
          <w:szCs w:val="24"/>
        </w:rPr>
        <w:t>あなたの見た十の角と獣とは、この淫婦</w:t>
      </w:r>
      <w:r w:rsidRPr="007756B4">
        <w:rPr>
          <w:rFonts w:ascii="ＭＳ Ｐ明朝" w:eastAsia="ＭＳ Ｐ明朝" w:hAnsi="ＭＳ Ｐ明朝"/>
          <w:sz w:val="24"/>
          <w:szCs w:val="24"/>
        </w:rPr>
        <w:t>［バビロン］</w:t>
      </w:r>
      <w:r w:rsidRPr="006E1A8B">
        <w:rPr>
          <w:rFonts w:ascii="BIZ UDPゴシック" w:eastAsia="BIZ UDPゴシック" w:hAnsi="BIZ UDPゴシック"/>
          <w:sz w:val="24"/>
          <w:szCs w:val="24"/>
        </w:rPr>
        <w:t>を憎み、みじめな者にし、裸にし、彼女の肉を食い、火で焼き尽すであろう。</w:t>
      </w:r>
      <w:r w:rsidRPr="006E1A8B">
        <w:rPr>
          <w:rFonts w:ascii="ＭＳ Ｐ明朝" w:eastAsia="ＭＳ Ｐ明朝" w:hAnsi="ＭＳ Ｐ明朝"/>
          <w:sz w:val="24"/>
          <w:szCs w:val="24"/>
        </w:rPr>
        <w:t>(17)</w:t>
      </w:r>
      <w:r w:rsidRPr="006E1A8B">
        <w:rPr>
          <w:rFonts w:ascii="BIZ UDPゴシック" w:eastAsia="BIZ UDPゴシック" w:hAnsi="BIZ UDPゴシック"/>
          <w:sz w:val="24"/>
          <w:szCs w:val="24"/>
        </w:rPr>
        <w:t>神は、御言が成就する時まで、彼らの心の中に、御旨を行い、思いをひとつにし、彼らの支配権を獣に与える思いを持つようにされたからである。</w:t>
      </w:r>
      <w:r w:rsidRPr="006E1A8B">
        <w:rPr>
          <w:rFonts w:ascii="ＭＳ Ｐ明朝" w:eastAsia="ＭＳ Ｐ明朝" w:hAnsi="ＭＳ Ｐ明朝"/>
          <w:sz w:val="24"/>
          <w:szCs w:val="24"/>
        </w:rPr>
        <w:t>(18)</w:t>
      </w:r>
      <w:r w:rsidRPr="006E1A8B">
        <w:rPr>
          <w:rFonts w:ascii="BIZ UDPゴシック" w:eastAsia="BIZ UDPゴシック" w:hAnsi="BIZ UDPゴシック"/>
          <w:sz w:val="24"/>
          <w:szCs w:val="24"/>
        </w:rPr>
        <w:t>あなたの見たかの女は、地の王たちを支配する大いなる都のことである」。</w:t>
      </w:r>
      <w:r>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17</w:t>
      </w:r>
      <w:r>
        <w:rPr>
          <w:rFonts w:ascii="ＭＳ Ｐ明朝" w:eastAsia="ＭＳ Ｐ明朝" w:hAnsi="ＭＳ Ｐ明朝" w:hint="eastAsia"/>
          <w:sz w:val="24"/>
          <w:szCs w:val="24"/>
        </w:rPr>
        <w:t>章</w:t>
      </w:r>
      <w:r w:rsidRPr="007756B4">
        <w:rPr>
          <w:rFonts w:ascii="ＭＳ Ｐ明朝" w:eastAsia="ＭＳ Ｐ明朝" w:hAnsi="ＭＳ Ｐ明朝"/>
          <w:sz w:val="24"/>
          <w:szCs w:val="24"/>
        </w:rPr>
        <w:t>15-18</w:t>
      </w:r>
      <w:r>
        <w:rPr>
          <w:rFonts w:ascii="ＭＳ Ｐ明朝" w:eastAsia="ＭＳ Ｐ明朝" w:hAnsi="ＭＳ Ｐ明朝" w:hint="eastAsia"/>
          <w:sz w:val="24"/>
          <w:szCs w:val="24"/>
        </w:rPr>
        <w:t>節)</w:t>
      </w:r>
    </w:p>
    <w:p w14:paraId="7B7751F1" w14:textId="77777777" w:rsidR="00401B4D" w:rsidRPr="007756B4" w:rsidRDefault="00401B4D" w:rsidP="00BB4B4A">
      <w:pPr>
        <w:spacing w:line="240" w:lineRule="atLeast"/>
        <w:rPr>
          <w:rFonts w:ascii="ＭＳ Ｐ明朝" w:eastAsia="ＭＳ Ｐ明朝" w:hAnsi="ＭＳ Ｐ明朝"/>
          <w:sz w:val="24"/>
          <w:szCs w:val="24"/>
        </w:rPr>
      </w:pPr>
    </w:p>
    <w:p w14:paraId="2B8F8702" w14:textId="1F378015" w:rsidR="00401B4D" w:rsidRPr="007756B4" w:rsidRDefault="00401B4D" w:rsidP="00BB4B4A">
      <w:pPr>
        <w:spacing w:line="240" w:lineRule="atLeast"/>
        <w:rPr>
          <w:rFonts w:ascii="ＭＳ Ｐ明朝" w:eastAsia="ＭＳ Ｐ明朝" w:hAnsi="ＭＳ Ｐ明朝"/>
          <w:sz w:val="24"/>
          <w:szCs w:val="24"/>
        </w:rPr>
      </w:pPr>
      <w:r w:rsidRPr="000561CF">
        <w:rPr>
          <w:rFonts w:ascii="HGP明朝E" w:eastAsia="HGP明朝E" w:hAnsi="HGP明朝E"/>
          <w:sz w:val="24"/>
          <w:szCs w:val="24"/>
        </w:rPr>
        <w:t xml:space="preserve">15節: </w:t>
      </w:r>
      <w:r w:rsidRPr="007756B4">
        <w:rPr>
          <w:rFonts w:ascii="ＭＳ Ｐ明朝" w:eastAsia="ＭＳ Ｐ明朝" w:hAnsi="ＭＳ Ｐ明朝"/>
          <w:sz w:val="24"/>
          <w:szCs w:val="24"/>
        </w:rPr>
        <w:t>この節ではバビロンの権力と影響力が</w:t>
      </w:r>
      <w:r w:rsidR="004D7B8B">
        <w:rPr>
          <w:rFonts w:ascii="ＭＳ Ｐ明朝" w:eastAsia="ＭＳ Ｐ明朝" w:hAnsi="ＭＳ Ｐ明朝" w:hint="eastAsia"/>
          <w:sz w:val="24"/>
          <w:szCs w:val="24"/>
        </w:rPr>
        <w:t>、</w:t>
      </w:r>
      <w:r w:rsidRPr="007756B4">
        <w:rPr>
          <w:rFonts w:ascii="ＭＳ Ｐ明朝" w:eastAsia="ＭＳ Ｐ明朝" w:hAnsi="ＭＳ Ｐ明朝"/>
          <w:sz w:val="24"/>
          <w:szCs w:val="24"/>
        </w:rPr>
        <w:t>世界中に及んでいることが示されています。これはバビロンが嫉妬心を掻き立てる大きなポイントですが、特に獣は、自分の栄光と競合するような地上の栄光を、何人あるいは何物にも認めることができないエゴを持っています。バビロンとその政治的、経済的、軍事的、そして文化的影響力がなければ、自分が現在享受している世界の支配を達成することはできなかったという事実は、反キリストにとってはほとんど重要</w:t>
      </w:r>
      <w:r w:rsidR="000561CF">
        <w:rPr>
          <w:rFonts w:ascii="ＭＳ Ｐ明朝" w:eastAsia="ＭＳ Ｐ明朝" w:hAnsi="ＭＳ Ｐ明朝" w:hint="eastAsia"/>
          <w:sz w:val="24"/>
          <w:szCs w:val="24"/>
        </w:rPr>
        <w:t>なこと</w:t>
      </w:r>
      <w:r w:rsidRPr="007756B4">
        <w:rPr>
          <w:rFonts w:ascii="ＭＳ Ｐ明朝" w:eastAsia="ＭＳ Ｐ明朝" w:hAnsi="ＭＳ Ｐ明朝"/>
          <w:sz w:val="24"/>
          <w:szCs w:val="24"/>
        </w:rPr>
        <w:t>ではない</w:t>
      </w:r>
      <w:r w:rsidR="000561CF">
        <w:rPr>
          <w:rFonts w:ascii="ＭＳ Ｐ明朝" w:eastAsia="ＭＳ Ｐ明朝" w:hAnsi="ＭＳ Ｐ明朝" w:hint="eastAsia"/>
          <w:sz w:val="24"/>
          <w:szCs w:val="24"/>
        </w:rPr>
        <w:t>でしょう</w:t>
      </w:r>
      <w:r w:rsidRPr="007756B4">
        <w:rPr>
          <w:rFonts w:ascii="ＭＳ Ｐ明朝" w:eastAsia="ＭＳ Ｐ明朝" w:hAnsi="ＭＳ Ｐ明朝"/>
          <w:sz w:val="24"/>
          <w:szCs w:val="24"/>
        </w:rPr>
        <w:t>。</w:t>
      </w:r>
      <w:r w:rsidR="000561CF" w:rsidRPr="000561CF">
        <w:rPr>
          <w:rFonts w:ascii="ＭＳ Ｐ明朝" w:eastAsia="ＭＳ Ｐ明朝" w:hAnsi="ＭＳ Ｐ明朝" w:hint="eastAsia"/>
          <w:sz w:val="24"/>
          <w:szCs w:val="24"/>
        </w:rPr>
        <w:t>悪魔の真の息子として、その獣の石のような心には感謝の気持ちなど微塵も存在しません。この事実は、彼や彼の主であるサタンに仕えることを考えている者たち、たとえそれが純粋に世俗的な観点からの判断であっても、すべての人々に考え直させるべきものです。</w:t>
      </w:r>
    </w:p>
    <w:p w14:paraId="3C3B2654" w14:textId="77777777" w:rsidR="00401B4D" w:rsidRPr="007756B4" w:rsidRDefault="00401B4D" w:rsidP="00BB4B4A">
      <w:pPr>
        <w:spacing w:line="240" w:lineRule="atLeast"/>
        <w:rPr>
          <w:rFonts w:ascii="ＭＳ Ｐ明朝" w:eastAsia="ＭＳ Ｐ明朝" w:hAnsi="ＭＳ Ｐ明朝"/>
          <w:sz w:val="24"/>
          <w:szCs w:val="24"/>
        </w:rPr>
      </w:pPr>
    </w:p>
    <w:p w14:paraId="443A2CBF" w14:textId="52E8D7E1" w:rsidR="00401B4D" w:rsidRPr="007756B4" w:rsidRDefault="00401B4D" w:rsidP="00BB4B4A">
      <w:pPr>
        <w:spacing w:line="240" w:lineRule="atLeast"/>
        <w:rPr>
          <w:rFonts w:ascii="ＭＳ Ｐ明朝" w:eastAsia="ＭＳ Ｐ明朝" w:hAnsi="ＭＳ Ｐ明朝"/>
          <w:sz w:val="24"/>
          <w:szCs w:val="24"/>
        </w:rPr>
      </w:pPr>
      <w:r w:rsidRPr="000561CF">
        <w:rPr>
          <w:rFonts w:ascii="HGP明朝E" w:eastAsia="HGP明朝E" w:hAnsi="HGP明朝E"/>
          <w:sz w:val="24"/>
          <w:szCs w:val="24"/>
        </w:rPr>
        <w:t>16-17節</w:t>
      </w:r>
      <w:r w:rsidR="000561CF" w:rsidRPr="000561CF">
        <w:rPr>
          <w:rFonts w:ascii="HGP明朝E" w:eastAsia="HGP明朝E" w:hAnsi="HGP明朝E" w:hint="eastAsia"/>
          <w:sz w:val="24"/>
          <w:szCs w:val="24"/>
        </w:rPr>
        <w:t>：</w:t>
      </w:r>
      <w:r w:rsidRPr="007756B4">
        <w:rPr>
          <w:rFonts w:ascii="ＭＳ Ｐ明朝" w:eastAsia="ＭＳ Ｐ明朝" w:hAnsi="ＭＳ Ｐ明朝"/>
          <w:sz w:val="24"/>
          <w:szCs w:val="24"/>
        </w:rPr>
        <w:t xml:space="preserve"> これはバビロンがどのように滅びるかを示す、黙示録における最初の記述です。旧約聖書の中で、バビロンの</w:t>
      </w:r>
      <w:r w:rsidR="004D7B8B" w:rsidRPr="004D7B8B">
        <w:rPr>
          <w:rFonts w:ascii="ＭＳ Ｐ明朝" w:eastAsia="ＭＳ Ｐ明朝" w:hAnsi="ＭＳ Ｐ明朝" w:hint="eastAsia"/>
          <w:sz w:val="24"/>
          <w:szCs w:val="24"/>
        </w:rPr>
        <w:t>（歴史的、終末的）</w:t>
      </w:r>
      <w:r w:rsidRPr="007756B4">
        <w:rPr>
          <w:rFonts w:ascii="ＭＳ Ｐ明朝" w:eastAsia="ＭＳ Ｐ明朝" w:hAnsi="ＭＳ Ｐ明朝"/>
          <w:sz w:val="24"/>
          <w:szCs w:val="24"/>
        </w:rPr>
        <w:t>滅亡について書かれている箇所では、神がその原因ですが、そのような場合、神は地上の手段を用いています（以下のII.3-5節参照）。 ヨーロッパの</w:t>
      </w:r>
      <w:r w:rsidR="000561CF">
        <w:rPr>
          <w:rFonts w:ascii="ＭＳ Ｐ明朝" w:eastAsia="ＭＳ Ｐ明朝" w:hAnsi="ＭＳ Ｐ明朝" w:hint="eastAsia"/>
          <w:sz w:val="24"/>
          <w:szCs w:val="24"/>
        </w:rPr>
        <w:t>七</w:t>
      </w:r>
      <w:r w:rsidRPr="007756B4">
        <w:rPr>
          <w:rFonts w:ascii="ＭＳ Ｐ明朝" w:eastAsia="ＭＳ Ｐ明朝" w:hAnsi="ＭＳ Ｐ明朝"/>
          <w:sz w:val="24"/>
          <w:szCs w:val="24"/>
        </w:rPr>
        <w:t>人の支配者と南方同盟の</w:t>
      </w:r>
      <w:r w:rsidR="000561CF">
        <w:rPr>
          <w:rFonts w:ascii="ＭＳ Ｐ明朝" w:eastAsia="ＭＳ Ｐ明朝" w:hAnsi="ＭＳ Ｐ明朝" w:hint="eastAsia"/>
          <w:sz w:val="24"/>
          <w:szCs w:val="24"/>
        </w:rPr>
        <w:t>三</w:t>
      </w:r>
      <w:r w:rsidRPr="007756B4">
        <w:rPr>
          <w:rFonts w:ascii="ＭＳ Ｐ明朝" w:eastAsia="ＭＳ Ｐ明朝" w:hAnsi="ＭＳ Ｐ明朝"/>
          <w:sz w:val="24"/>
          <w:szCs w:val="24"/>
        </w:rPr>
        <w:t>人の支配者</w:t>
      </w:r>
      <w:r w:rsidR="004D7B8B">
        <w:rPr>
          <w:rFonts w:ascii="ＭＳ Ｐ明朝" w:eastAsia="ＭＳ Ｐ明朝" w:hAnsi="ＭＳ Ｐ明朝" w:hint="eastAsia"/>
          <w:sz w:val="24"/>
          <w:szCs w:val="24"/>
        </w:rPr>
        <w:t>ら</w:t>
      </w:r>
      <w:r w:rsidRPr="007756B4">
        <w:rPr>
          <w:rFonts w:ascii="ＭＳ Ｐ明朝" w:eastAsia="ＭＳ Ｐ明朝" w:hAnsi="ＭＳ Ｐ明朝"/>
          <w:sz w:val="24"/>
          <w:szCs w:val="24"/>
        </w:rPr>
        <w:t>は、バビロンの地位、権力、影響力、富を</w:t>
      </w:r>
      <w:r w:rsidR="004D7B8B">
        <w:rPr>
          <w:rFonts w:ascii="ＭＳ Ｐ明朝" w:eastAsia="ＭＳ Ｐ明朝" w:hAnsi="ＭＳ Ｐ明朝" w:hint="eastAsia"/>
          <w:sz w:val="24"/>
          <w:szCs w:val="24"/>
        </w:rPr>
        <w:t>同様に</w:t>
      </w:r>
      <w:r w:rsidRPr="007756B4">
        <w:rPr>
          <w:rFonts w:ascii="ＭＳ Ｐ明朝" w:eastAsia="ＭＳ Ｐ明朝" w:hAnsi="ＭＳ Ｐ明朝"/>
          <w:sz w:val="24"/>
          <w:szCs w:val="24"/>
        </w:rPr>
        <w:t>妬むでしょう。この時点まで、バビロンは</w:t>
      </w:r>
      <w:r w:rsidR="000561CF">
        <w:rPr>
          <w:rFonts w:ascii="ＭＳ Ｐ明朝" w:eastAsia="ＭＳ Ｐ明朝" w:hAnsi="ＭＳ Ｐ明朝" w:hint="eastAsia"/>
          <w:sz w:val="24"/>
          <w:szCs w:val="24"/>
        </w:rPr>
        <w:t>艱難期</w:t>
      </w:r>
      <w:r w:rsidRPr="007756B4">
        <w:rPr>
          <w:rFonts w:ascii="ＭＳ Ｐ明朝" w:eastAsia="ＭＳ Ｐ明朝" w:hAnsi="ＭＳ Ｐ明朝"/>
          <w:sz w:val="24"/>
          <w:szCs w:val="24"/>
        </w:rPr>
        <w:t>の最悪の影響をほとんど受けずに済んだことをすでに見ているので、なおさらでしょう。</w:t>
      </w:r>
      <w:r w:rsidR="00A62C72" w:rsidRPr="00A62C72">
        <w:rPr>
          <w:rFonts w:ascii="ＭＳ Ｐ明朝" w:eastAsia="ＭＳ Ｐ明朝" w:hAnsi="ＭＳ Ｐ明朝" w:hint="eastAsia"/>
          <w:sz w:val="24"/>
          <w:szCs w:val="24"/>
        </w:rPr>
        <w:t>（この章の前の娼婦の富について明らかに記されている）</w:t>
      </w:r>
      <w:r w:rsidRPr="007756B4">
        <w:rPr>
          <w:rFonts w:ascii="ＭＳ Ｐ明朝" w:eastAsia="ＭＳ Ｐ明朝" w:hAnsi="ＭＳ Ｐ明朝"/>
          <w:sz w:val="24"/>
          <w:szCs w:val="24"/>
        </w:rPr>
        <w:t>経済的混乱</w:t>
      </w:r>
      <w:r w:rsidRPr="007756B4">
        <w:rPr>
          <w:rFonts w:ascii="ＭＳ Ｐ明朝" w:eastAsia="ＭＳ Ｐ明朝" w:hAnsi="ＭＳ Ｐ明朝" w:hint="eastAsia"/>
          <w:sz w:val="24"/>
          <w:szCs w:val="24"/>
        </w:rPr>
        <w:t>、</w:t>
      </w:r>
      <w:r w:rsidR="00A62C72" w:rsidRPr="00A62C72">
        <w:rPr>
          <w:rFonts w:ascii="ＭＳ Ｐ明朝" w:eastAsia="ＭＳ Ｐ明朝" w:hAnsi="ＭＳ Ｐ明朝" w:hint="eastAsia"/>
          <w:sz w:val="24"/>
          <w:szCs w:val="24"/>
        </w:rPr>
        <w:t>（彼女の戸口から遠く離れた場所で行われる紛争のため）</w:t>
      </w:r>
      <w:r w:rsidRPr="007756B4">
        <w:rPr>
          <w:rFonts w:ascii="ＭＳ Ｐ明朝" w:eastAsia="ＭＳ Ｐ明朝" w:hAnsi="ＭＳ Ｐ明朝" w:hint="eastAsia"/>
          <w:sz w:val="24"/>
          <w:szCs w:val="24"/>
        </w:rPr>
        <w:t>戦禍、</w:t>
      </w:r>
      <w:r w:rsidR="00A62C72" w:rsidRPr="00A62C72">
        <w:rPr>
          <w:rFonts w:ascii="ＭＳ Ｐ明朝" w:eastAsia="ＭＳ Ｐ明朝" w:hAnsi="ＭＳ Ｐ明朝" w:hint="eastAsia"/>
          <w:sz w:val="24"/>
          <w:szCs w:val="24"/>
        </w:rPr>
        <w:t>そして、獣の故郷であり、寵愛される国土として、反キリストの最悪の社会、宗教、経済、政治体制および「改革」の影響を受ける事態から</w:t>
      </w:r>
      <w:r w:rsidR="00A62C72">
        <w:rPr>
          <w:rFonts w:ascii="ＭＳ Ｐ明朝" w:eastAsia="ＭＳ Ｐ明朝" w:hAnsi="ＭＳ Ｐ明朝" w:hint="eastAsia"/>
          <w:sz w:val="24"/>
          <w:szCs w:val="24"/>
        </w:rPr>
        <w:t>免れることになるからです</w:t>
      </w:r>
      <w:r w:rsidRPr="007756B4">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r w:rsidR="002D2A87" w:rsidRPr="002D2A87">
        <w:rPr>
          <w:rFonts w:ascii="ＭＳ Ｐ明朝" w:eastAsia="ＭＳ Ｐ明朝" w:hAnsi="ＭＳ Ｐ明朝" w:hint="eastAsia"/>
          <w:sz w:val="24"/>
          <w:szCs w:val="24"/>
        </w:rPr>
        <w:t>獣自身の</w:t>
      </w:r>
      <w:r w:rsidR="002D2A87">
        <w:rPr>
          <w:rFonts w:ascii="ＭＳ Ｐ明朝" w:eastAsia="ＭＳ Ｐ明朝" w:hAnsi="ＭＳ Ｐ明朝" w:hint="eastAsia"/>
          <w:sz w:val="24"/>
          <w:szCs w:val="24"/>
        </w:rPr>
        <w:t>＜バビロンに対する＞</w:t>
      </w:r>
      <w:r w:rsidR="002D2A87" w:rsidRPr="002D2A87">
        <w:rPr>
          <w:rFonts w:ascii="ＭＳ Ｐ明朝" w:eastAsia="ＭＳ Ｐ明朝" w:hAnsi="ＭＳ Ｐ明朝" w:hint="eastAsia"/>
          <w:sz w:val="24"/>
          <w:szCs w:val="24"/>
        </w:rPr>
        <w:t>憎しみも、</w:t>
      </w:r>
      <w:r w:rsidR="004D7B8B" w:rsidRPr="004D7B8B">
        <w:rPr>
          <w:rFonts w:ascii="ＭＳ Ｐ明朝" w:eastAsia="ＭＳ Ｐ明朝" w:hAnsi="ＭＳ Ｐ明朝" w:hint="eastAsia"/>
          <w:sz w:val="24"/>
          <w:szCs w:val="24"/>
        </w:rPr>
        <w:t>間違いなく</w:t>
      </w:r>
      <w:r w:rsidR="004D7B8B">
        <w:rPr>
          <w:rFonts w:ascii="ＭＳ Ｐ明朝" w:eastAsia="ＭＳ Ｐ明朝" w:hAnsi="ＭＳ Ｐ明朝" w:hint="eastAsia"/>
          <w:sz w:val="24"/>
          <w:szCs w:val="24"/>
        </w:rPr>
        <w:t>、</w:t>
      </w:r>
      <w:r w:rsidR="002D2A87" w:rsidRPr="002D2A87">
        <w:rPr>
          <w:rFonts w:ascii="ＭＳ Ｐ明朝" w:eastAsia="ＭＳ Ｐ明朝" w:hAnsi="ＭＳ Ｐ明朝" w:hint="eastAsia"/>
          <w:sz w:val="24"/>
          <w:szCs w:val="24"/>
        </w:rPr>
        <w:t>バビロンが</w:t>
      </w:r>
      <w:r w:rsidR="002D2A87">
        <w:rPr>
          <w:rFonts w:ascii="ＭＳ Ｐ明朝" w:eastAsia="ＭＳ Ｐ明朝" w:hAnsi="ＭＳ Ｐ明朝" w:hint="eastAsia"/>
          <w:sz w:val="24"/>
          <w:szCs w:val="24"/>
        </w:rPr>
        <w:t>少し前に</w:t>
      </w:r>
      <w:r w:rsidR="002D2A87" w:rsidRPr="002D2A87">
        <w:rPr>
          <w:rFonts w:ascii="ＭＳ Ｐ明朝" w:eastAsia="ＭＳ Ｐ明朝" w:hAnsi="ＭＳ Ｐ明朝" w:hint="eastAsia"/>
          <w:sz w:val="24"/>
          <w:szCs w:val="24"/>
        </w:rPr>
        <w:t>彼に不忠誠であったことに基づいています。</w:t>
      </w:r>
      <w:r w:rsidR="002D2A87">
        <w:rPr>
          <w:rFonts w:ascii="ＭＳ Ｐ明朝" w:eastAsia="ＭＳ Ｐ明朝" w:hAnsi="ＭＳ Ｐ明朝" w:hint="eastAsia"/>
          <w:sz w:val="24"/>
          <w:szCs w:val="24"/>
        </w:rPr>
        <w:t>少し前の</w:t>
      </w:r>
      <w:r w:rsidR="002D2A87" w:rsidRPr="002D2A87">
        <w:rPr>
          <w:rFonts w:ascii="ＭＳ Ｐ明朝" w:eastAsia="ＭＳ Ｐ明朝" w:hAnsi="ＭＳ Ｐ明朝" w:hint="eastAsia"/>
          <w:sz w:val="24"/>
          <w:szCs w:val="24"/>
        </w:rPr>
        <w:t>第五の鉢の裁きの際に、バビロンは</w:t>
      </w:r>
      <w:r w:rsidR="004D7B8B" w:rsidRPr="004D7B8B">
        <w:rPr>
          <w:rFonts w:ascii="ＭＳ Ｐ明朝" w:eastAsia="ＭＳ Ｐ明朝" w:hAnsi="ＭＳ Ｐ明朝" w:hint="eastAsia"/>
          <w:sz w:val="24"/>
          <w:szCs w:val="24"/>
        </w:rPr>
        <w:t>暗闇によって生じた</w:t>
      </w:r>
      <w:r w:rsidR="004D7B8B">
        <w:rPr>
          <w:rFonts w:ascii="ＭＳ Ｐ明朝" w:eastAsia="ＭＳ Ｐ明朝" w:hAnsi="ＭＳ Ｐ明朝" w:hint="eastAsia"/>
          <w:sz w:val="24"/>
          <w:szCs w:val="24"/>
        </w:rPr>
        <w:t>、</w:t>
      </w:r>
      <w:r w:rsidR="002D2A87" w:rsidRPr="002D2A87">
        <w:rPr>
          <w:rFonts w:ascii="ＭＳ Ｐ明朝" w:eastAsia="ＭＳ Ｐ明朝" w:hAnsi="ＭＳ Ｐ明朝" w:hint="eastAsia"/>
          <w:sz w:val="24"/>
          <w:szCs w:val="24"/>
        </w:rPr>
        <w:t>七つの王国の混乱を利用して、獣に対して陰謀を企てたことを思い出してください。</w:t>
      </w:r>
    </w:p>
    <w:p w14:paraId="79DA7D04" w14:textId="2E3F9F50"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この時、バビロンを支配していた獣の副支配者が見せた不</w:t>
      </w:r>
      <w:r w:rsidR="009D21AE">
        <w:rPr>
          <w:rFonts w:ascii="ＭＳ Ｐ明朝" w:eastAsia="ＭＳ Ｐ明朝" w:hAnsi="ＭＳ Ｐ明朝" w:hint="eastAsia"/>
          <w:sz w:val="24"/>
          <w:szCs w:val="24"/>
        </w:rPr>
        <w:t>忠誠</w:t>
      </w:r>
      <w:r w:rsidRPr="007756B4">
        <w:rPr>
          <w:rFonts w:ascii="ＭＳ Ｐ明朝" w:eastAsia="ＭＳ Ｐ明朝" w:hAnsi="ＭＳ Ｐ明朝" w:hint="eastAsia"/>
          <w:sz w:val="24"/>
          <w:szCs w:val="24"/>
        </w:rPr>
        <w:t>が、バビロン破壊の動機に大きく関わって</w:t>
      </w:r>
      <w:r w:rsidR="002D2A87">
        <w:rPr>
          <w:rFonts w:ascii="ＭＳ Ｐ明朝" w:eastAsia="ＭＳ Ｐ明朝" w:hAnsi="ＭＳ Ｐ明朝" w:hint="eastAsia"/>
          <w:sz w:val="24"/>
          <w:szCs w:val="24"/>
        </w:rPr>
        <w:t>きます</w:t>
      </w:r>
      <w:r w:rsidRPr="007756B4">
        <w:rPr>
          <w:rFonts w:ascii="ＭＳ Ｐ明朝" w:eastAsia="ＭＳ Ｐ明朝" w:hAnsi="ＭＳ Ｐ明朝" w:hint="eastAsia"/>
          <w:sz w:val="24"/>
          <w:szCs w:val="24"/>
        </w:rPr>
        <w:t>。</w:t>
      </w:r>
      <w:r w:rsidR="00D14EA6" w:rsidRPr="00D14EA6">
        <w:rPr>
          <w:rFonts w:ascii="ＭＳ Ｐ明朝" w:eastAsia="ＭＳ Ｐ明朝" w:hAnsi="ＭＳ Ｐ明朝" w:hint="eastAsia"/>
          <w:sz w:val="24"/>
          <w:szCs w:val="24"/>
        </w:rPr>
        <w:t>反キリストが反逆の北の闇へと緊急遠征を行った際、バ</w:t>
      </w:r>
      <w:r w:rsidR="00D14EA6" w:rsidRPr="00D14EA6">
        <w:rPr>
          <w:rFonts w:ascii="ＭＳ Ｐ明朝" w:eastAsia="ＭＳ Ｐ明朝" w:hAnsi="ＭＳ Ｐ明朝" w:hint="eastAsia"/>
          <w:sz w:val="24"/>
          <w:szCs w:val="24"/>
        </w:rPr>
        <w:lastRenderedPageBreak/>
        <w:t>ビロンの支配者がイスラエルと共謀を企てたことに対して、バビロンの権力者や一般民衆が、別の指導者の可能性を探ることに反対する様子はまったく見られません。</w:t>
      </w:r>
      <w:r w:rsidRPr="007756B4">
        <w:rPr>
          <w:rFonts w:ascii="ＭＳ Ｐ明朝" w:eastAsia="ＭＳ Ｐ明朝" w:hAnsi="ＭＳ Ｐ明朝"/>
          <w:sz w:val="24"/>
          <w:szCs w:val="24"/>
        </w:rPr>
        <w:t>これまでバビロンが獣の蛮行の</w:t>
      </w:r>
      <w:r w:rsidR="00D14EA6">
        <w:rPr>
          <w:rFonts w:ascii="ＭＳ Ｐ明朝" w:eastAsia="ＭＳ Ｐ明朝" w:hAnsi="ＭＳ Ｐ明朝" w:hint="eastAsia"/>
          <w:sz w:val="24"/>
          <w:szCs w:val="24"/>
        </w:rPr>
        <w:t>対象外</w:t>
      </w:r>
      <w:r w:rsidRPr="007756B4">
        <w:rPr>
          <w:rFonts w:ascii="ＭＳ Ｐ明朝" w:eastAsia="ＭＳ Ｐ明朝" w:hAnsi="ＭＳ Ｐ明朝"/>
          <w:sz w:val="24"/>
          <w:szCs w:val="24"/>
        </w:rPr>
        <w:t>であったことを考えれば、獣</w:t>
      </w:r>
      <w:r w:rsidR="00D14EA6">
        <w:rPr>
          <w:rFonts w:ascii="ＭＳ Ｐ明朝" w:eastAsia="ＭＳ Ｐ明朝" w:hAnsi="ＭＳ Ｐ明朝" w:hint="eastAsia"/>
          <w:sz w:val="24"/>
          <w:szCs w:val="24"/>
        </w:rPr>
        <w:t>の</w:t>
      </w:r>
      <w:r w:rsidRPr="007756B4">
        <w:rPr>
          <w:rFonts w:ascii="ＭＳ Ｐ明朝" w:eastAsia="ＭＳ Ｐ明朝" w:hAnsi="ＭＳ Ｐ明朝"/>
          <w:sz w:val="24"/>
          <w:szCs w:val="24"/>
        </w:rPr>
        <w:t>帰還の</w:t>
      </w:r>
      <w:r w:rsidR="00D14EA6">
        <w:rPr>
          <w:rFonts w:ascii="ＭＳ Ｐ明朝" w:eastAsia="ＭＳ Ｐ明朝" w:hAnsi="ＭＳ Ｐ明朝" w:hint="eastAsia"/>
          <w:sz w:val="24"/>
          <w:szCs w:val="24"/>
        </w:rPr>
        <w:t>際の</w:t>
      </w:r>
      <w:r w:rsidRPr="007756B4">
        <w:rPr>
          <w:rFonts w:ascii="ＭＳ Ｐ明朝" w:eastAsia="ＭＳ Ｐ明朝" w:hAnsi="ＭＳ Ｐ明朝"/>
          <w:sz w:val="24"/>
          <w:szCs w:val="24"/>
        </w:rPr>
        <w:t>態度が、</w:t>
      </w:r>
      <w:r w:rsidR="00D14EA6">
        <w:rPr>
          <w:rFonts w:ascii="ＭＳ Ｐ明朝" w:eastAsia="ＭＳ Ｐ明朝" w:hAnsi="ＭＳ Ｐ明朝" w:hint="eastAsia"/>
          <w:sz w:val="24"/>
          <w:szCs w:val="24"/>
        </w:rPr>
        <w:t>バビロンの</w:t>
      </w:r>
      <w:r w:rsidRPr="007756B4">
        <w:rPr>
          <w:rFonts w:ascii="ＭＳ Ｐ明朝" w:eastAsia="ＭＳ Ｐ明朝" w:hAnsi="ＭＳ Ｐ明朝"/>
          <w:sz w:val="24"/>
          <w:szCs w:val="24"/>
        </w:rPr>
        <w:t>獣</w:t>
      </w:r>
      <w:r w:rsidR="00D14EA6">
        <w:rPr>
          <w:rFonts w:ascii="ＭＳ Ｐ明朝" w:eastAsia="ＭＳ Ｐ明朝" w:hAnsi="ＭＳ Ｐ明朝" w:hint="eastAsia"/>
          <w:sz w:val="24"/>
          <w:szCs w:val="24"/>
        </w:rPr>
        <w:t>への恩義の無さに</w:t>
      </w:r>
      <w:r w:rsidR="004D7B8B">
        <w:rPr>
          <w:rFonts w:ascii="ＭＳ Ｐ明朝" w:eastAsia="ＭＳ Ｐ明朝" w:hAnsi="ＭＳ Ｐ明朝" w:hint="eastAsia"/>
          <w:sz w:val="24"/>
          <w:szCs w:val="24"/>
        </w:rPr>
        <w:t>対する</w:t>
      </w:r>
      <w:r w:rsidRPr="007756B4">
        <w:rPr>
          <w:rFonts w:ascii="ＭＳ Ｐ明朝" w:eastAsia="ＭＳ Ｐ明朝" w:hAnsi="ＭＳ Ｐ明朝"/>
          <w:sz w:val="24"/>
          <w:szCs w:val="24"/>
        </w:rPr>
        <w:t>怒</w:t>
      </w:r>
      <w:r w:rsidR="00D14EA6">
        <w:rPr>
          <w:rFonts w:ascii="ＭＳ Ｐ明朝" w:eastAsia="ＭＳ Ｐ明朝" w:hAnsi="ＭＳ Ｐ明朝" w:hint="eastAsia"/>
          <w:sz w:val="24"/>
          <w:szCs w:val="24"/>
        </w:rPr>
        <w:t>りからの</w:t>
      </w:r>
      <w:r w:rsidRPr="007756B4">
        <w:rPr>
          <w:rFonts w:ascii="ＭＳ Ｐ明朝" w:eastAsia="ＭＳ Ｐ明朝" w:hAnsi="ＭＳ Ｐ明朝"/>
          <w:sz w:val="24"/>
          <w:szCs w:val="24"/>
        </w:rPr>
        <w:t>「憎悪」</w:t>
      </w:r>
      <w:r w:rsidR="00D14EA6">
        <w:rPr>
          <w:rFonts w:ascii="ＭＳ Ｐ明朝" w:eastAsia="ＭＳ Ｐ明朝" w:hAnsi="ＭＳ Ｐ明朝" w:hint="eastAsia"/>
          <w:sz w:val="24"/>
          <w:szCs w:val="24"/>
        </w:rPr>
        <w:t>に満ちたもの</w:t>
      </w:r>
      <w:r w:rsidRPr="007756B4">
        <w:rPr>
          <w:rFonts w:ascii="ＭＳ Ｐ明朝" w:eastAsia="ＭＳ Ｐ明朝" w:hAnsi="ＭＳ Ｐ明朝"/>
          <w:sz w:val="24"/>
          <w:szCs w:val="24"/>
        </w:rPr>
        <w:t>であり、</w:t>
      </w:r>
      <w:r w:rsidR="00D14EA6">
        <w:rPr>
          <w:rFonts w:ascii="ＭＳ Ｐ明朝" w:eastAsia="ＭＳ Ｐ明朝" w:hAnsi="ＭＳ Ｐ明朝" w:hint="eastAsia"/>
          <w:sz w:val="24"/>
          <w:szCs w:val="24"/>
        </w:rPr>
        <w:t>それが</w:t>
      </w:r>
      <w:r w:rsidRPr="007756B4">
        <w:rPr>
          <w:rFonts w:ascii="ＭＳ Ｐ明朝" w:eastAsia="ＭＳ Ｐ明朝" w:hAnsi="ＭＳ Ｐ明朝"/>
          <w:sz w:val="24"/>
          <w:szCs w:val="24"/>
        </w:rPr>
        <w:t>十</w:t>
      </w:r>
      <w:r w:rsidR="00D14EA6">
        <w:rPr>
          <w:rFonts w:ascii="ＭＳ Ｐ明朝" w:eastAsia="ＭＳ Ｐ明朝" w:hAnsi="ＭＳ Ｐ明朝" w:hint="eastAsia"/>
          <w:sz w:val="24"/>
          <w:szCs w:val="24"/>
        </w:rPr>
        <w:t>人の</w:t>
      </w:r>
      <w:r w:rsidRPr="007756B4">
        <w:rPr>
          <w:rFonts w:ascii="ＭＳ Ｐ明朝" w:eastAsia="ＭＳ Ｐ明朝" w:hAnsi="ＭＳ Ｐ明朝"/>
          <w:sz w:val="24"/>
          <w:szCs w:val="24"/>
        </w:rPr>
        <w:t>王の嫉妬からくる「憎悪」と混じり合っ</w:t>
      </w:r>
      <w:r w:rsidR="004D7B8B">
        <w:rPr>
          <w:rFonts w:ascii="ＭＳ Ｐ明朝" w:eastAsia="ＭＳ Ｐ明朝" w:hAnsi="ＭＳ Ｐ明朝" w:hint="eastAsia"/>
          <w:sz w:val="24"/>
          <w:szCs w:val="24"/>
        </w:rPr>
        <w:t>たとして</w:t>
      </w:r>
      <w:r w:rsidR="00386190">
        <w:rPr>
          <w:rFonts w:ascii="ＭＳ Ｐ明朝" w:eastAsia="ＭＳ Ｐ明朝" w:hAnsi="ＭＳ Ｐ明朝" w:hint="eastAsia"/>
          <w:sz w:val="24"/>
          <w:szCs w:val="24"/>
        </w:rPr>
        <w:t>も</w:t>
      </w:r>
      <w:r w:rsidRPr="007756B4">
        <w:rPr>
          <w:rFonts w:ascii="ＭＳ Ｐ明朝" w:eastAsia="ＭＳ Ｐ明朝" w:hAnsi="ＭＳ Ｐ明朝"/>
          <w:sz w:val="24"/>
          <w:szCs w:val="24"/>
        </w:rPr>
        <w:t>不思議</w:t>
      </w:r>
      <w:r w:rsidR="004D7B8B">
        <w:rPr>
          <w:rFonts w:ascii="ＭＳ Ｐ明朝" w:eastAsia="ＭＳ Ｐ明朝" w:hAnsi="ＭＳ Ｐ明朝" w:hint="eastAsia"/>
          <w:sz w:val="24"/>
          <w:szCs w:val="24"/>
        </w:rPr>
        <w:t>で</w:t>
      </w:r>
      <w:r w:rsidRPr="007756B4">
        <w:rPr>
          <w:rFonts w:ascii="ＭＳ Ｐ明朝" w:eastAsia="ＭＳ Ｐ明朝" w:hAnsi="ＭＳ Ｐ明朝"/>
          <w:sz w:val="24"/>
          <w:szCs w:val="24"/>
        </w:rPr>
        <w:t>は</w:t>
      </w:r>
      <w:r w:rsidR="00D14EA6">
        <w:rPr>
          <w:rFonts w:ascii="ＭＳ Ｐ明朝" w:eastAsia="ＭＳ Ｐ明朝" w:hAnsi="ＭＳ Ｐ明朝" w:hint="eastAsia"/>
          <w:sz w:val="24"/>
          <w:szCs w:val="24"/>
        </w:rPr>
        <w:t>ありません</w:t>
      </w:r>
      <w:r w:rsidRPr="007756B4">
        <w:rPr>
          <w:rFonts w:ascii="ＭＳ Ｐ明朝" w:eastAsia="ＭＳ Ｐ明朝" w:hAnsi="ＭＳ Ｐ明朝" w:hint="eastAsia"/>
          <w:sz w:val="24"/>
          <w:szCs w:val="24"/>
        </w:rPr>
        <w:t>。</w:t>
      </w:r>
    </w:p>
    <w:p w14:paraId="2E32205A" w14:textId="641DD2C7" w:rsidR="00401B4D" w:rsidRDefault="00401B4D" w:rsidP="00BF277B">
      <w:pPr>
        <w:tabs>
          <w:tab w:val="left" w:pos="3686"/>
        </w:tabs>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反キリストとその</w:t>
      </w:r>
      <w:r w:rsidR="00D14EA6">
        <w:rPr>
          <w:rFonts w:ascii="ＭＳ Ｐ明朝" w:eastAsia="ＭＳ Ｐ明朝" w:hAnsi="ＭＳ Ｐ明朝" w:hint="eastAsia"/>
          <w:sz w:val="24"/>
          <w:szCs w:val="24"/>
        </w:rPr>
        <w:t>十</w:t>
      </w:r>
      <w:r w:rsidRPr="007756B4">
        <w:rPr>
          <w:rFonts w:ascii="ＭＳ Ｐ明朝" w:eastAsia="ＭＳ Ｐ明朝" w:hAnsi="ＭＳ Ｐ明朝"/>
          <w:sz w:val="24"/>
          <w:szCs w:val="24"/>
        </w:rPr>
        <w:t>人の支配者はその手段であ</w:t>
      </w:r>
      <w:r w:rsidR="00D14EA6">
        <w:rPr>
          <w:rFonts w:ascii="ＭＳ Ｐ明朝" w:eastAsia="ＭＳ Ｐ明朝" w:hAnsi="ＭＳ Ｐ明朝" w:hint="eastAsia"/>
          <w:sz w:val="24"/>
          <w:szCs w:val="24"/>
        </w:rPr>
        <w:t>って</w:t>
      </w:r>
      <w:r w:rsidRPr="007756B4">
        <w:rPr>
          <w:rFonts w:ascii="ＭＳ Ｐ明朝" w:eastAsia="ＭＳ Ｐ明朝" w:hAnsi="ＭＳ Ｐ明朝"/>
          <w:sz w:val="24"/>
          <w:szCs w:val="24"/>
        </w:rPr>
        <w:t>、この裁き自体は直接神の御手から発し、完全に神の</w:t>
      </w:r>
      <w:r w:rsidR="00BA0C42">
        <w:rPr>
          <w:rFonts w:ascii="ＭＳ Ｐ明朝" w:eastAsia="ＭＳ Ｐ明朝" w:hAnsi="ＭＳ Ｐ明朝" w:hint="eastAsia"/>
          <w:sz w:val="24"/>
          <w:szCs w:val="24"/>
        </w:rPr>
        <w:t>御</w:t>
      </w:r>
      <w:r w:rsidRPr="007756B4">
        <w:rPr>
          <w:rFonts w:ascii="ＭＳ Ｐ明朝" w:eastAsia="ＭＳ Ｐ明朝" w:hAnsi="ＭＳ Ｐ明朝"/>
          <w:sz w:val="24"/>
          <w:szCs w:val="24"/>
        </w:rPr>
        <w:t>計画の中にあ</w:t>
      </w:r>
      <w:r w:rsidR="00D14EA6">
        <w:rPr>
          <w:rFonts w:ascii="ＭＳ Ｐ明朝" w:eastAsia="ＭＳ Ｐ明朝" w:hAnsi="ＭＳ Ｐ明朝" w:hint="eastAsia"/>
          <w:sz w:val="24"/>
          <w:szCs w:val="24"/>
        </w:rPr>
        <w:t>ります</w:t>
      </w:r>
      <w:r w:rsidRPr="007756B4">
        <w:rPr>
          <w:rFonts w:ascii="ＭＳ Ｐ明朝" w:eastAsia="ＭＳ Ｐ明朝" w:hAnsi="ＭＳ Ｐ明朝"/>
          <w:sz w:val="24"/>
          <w:szCs w:val="24"/>
        </w:rPr>
        <w:t>（理由は後ほど明らかにな</w:t>
      </w:r>
      <w:r w:rsidR="00BA0C42">
        <w:rPr>
          <w:rFonts w:ascii="ＭＳ Ｐ明朝" w:eastAsia="ＭＳ Ｐ明朝" w:hAnsi="ＭＳ Ｐ明朝" w:hint="eastAsia"/>
          <w:sz w:val="24"/>
          <w:szCs w:val="24"/>
        </w:rPr>
        <w:t>ります</w:t>
      </w:r>
      <w:r w:rsidRPr="007756B4">
        <w:rPr>
          <w:rFonts w:ascii="ＭＳ Ｐ明朝" w:eastAsia="ＭＳ Ｐ明朝" w:hAnsi="ＭＳ Ｐ明朝"/>
          <w:sz w:val="24"/>
          <w:szCs w:val="24"/>
        </w:rPr>
        <w:t>）。 しかし17節には、この裁きの過程と方法についても多くの情報が与えられてい</w:t>
      </w:r>
      <w:r w:rsidR="009D6D5B">
        <w:rPr>
          <w:rFonts w:ascii="ＭＳ Ｐ明朝" w:eastAsia="ＭＳ Ｐ明朝" w:hAnsi="ＭＳ Ｐ明朝" w:hint="eastAsia"/>
          <w:sz w:val="24"/>
          <w:szCs w:val="24"/>
        </w:rPr>
        <w:t>ます</w:t>
      </w:r>
      <w:r w:rsidRPr="007756B4">
        <w:rPr>
          <w:rFonts w:ascii="ＭＳ Ｐ明朝" w:eastAsia="ＭＳ Ｐ明朝" w:hAnsi="ＭＳ Ｐ明朝"/>
          <w:sz w:val="24"/>
          <w:szCs w:val="24"/>
        </w:rPr>
        <w:t>。まず、バビロンは同盟国や支援から孤立</w:t>
      </w:r>
      <w:r w:rsidR="00386190">
        <w:rPr>
          <w:rFonts w:ascii="ＭＳ Ｐ明朝" w:eastAsia="ＭＳ Ｐ明朝" w:hAnsi="ＭＳ Ｐ明朝" w:hint="eastAsia"/>
          <w:sz w:val="24"/>
          <w:szCs w:val="24"/>
        </w:rPr>
        <w:t>させられ</w:t>
      </w:r>
      <w:r w:rsidRPr="007756B4">
        <w:rPr>
          <w:rFonts w:ascii="ＭＳ Ｐ明朝" w:eastAsia="ＭＳ Ｐ明朝" w:hAnsi="ＭＳ Ｐ明朝"/>
          <w:sz w:val="24"/>
          <w:szCs w:val="24"/>
        </w:rPr>
        <w:t>（獣と十人の王</w:t>
      </w:r>
      <w:r w:rsidR="009D6D5B">
        <w:rPr>
          <w:rFonts w:ascii="ＭＳ Ｐ明朝" w:eastAsia="ＭＳ Ｐ明朝" w:hAnsi="ＭＳ Ｐ明朝" w:hint="eastAsia"/>
          <w:sz w:val="24"/>
          <w:szCs w:val="24"/>
        </w:rPr>
        <w:t>によって</w:t>
      </w:r>
      <w:r w:rsidRPr="007756B4">
        <w:rPr>
          <w:rFonts w:ascii="ＭＳ Ｐ明朝" w:eastAsia="ＭＳ Ｐ明朝" w:hAnsi="ＭＳ Ｐ明朝"/>
          <w:sz w:val="24"/>
          <w:szCs w:val="24"/>
        </w:rPr>
        <w:t>「</w:t>
      </w:r>
      <w:r w:rsidR="009D6D5B">
        <w:rPr>
          <w:rFonts w:ascii="ＭＳ Ｐ明朝" w:eastAsia="ＭＳ Ｐ明朝" w:hAnsi="ＭＳ Ｐ明朝" w:hint="eastAsia"/>
          <w:sz w:val="24"/>
          <w:szCs w:val="24"/>
        </w:rPr>
        <w:t>惨めなものにされ</w:t>
      </w:r>
      <w:r w:rsidRPr="007756B4">
        <w:rPr>
          <w:rFonts w:ascii="ＭＳ Ｐ明朝" w:eastAsia="ＭＳ Ｐ明朝" w:hAnsi="ＭＳ Ｐ明朝"/>
          <w:sz w:val="24"/>
          <w:szCs w:val="24"/>
        </w:rPr>
        <w:t>」）、次にすべての防御を剥奪されます（「裸にされる」）。バビロンが完全に無防備になると、「彼らはその肉を食べ、火で焼き尽くし」ます。こ</w:t>
      </w:r>
      <w:r w:rsidR="00037706">
        <w:rPr>
          <w:rFonts w:ascii="ＭＳ Ｐ明朝" w:eastAsia="ＭＳ Ｐ明朝" w:hAnsi="ＭＳ Ｐ明朝" w:hint="eastAsia"/>
          <w:sz w:val="24"/>
          <w:szCs w:val="24"/>
        </w:rPr>
        <w:t>の</w:t>
      </w:r>
      <w:r w:rsidRPr="007756B4">
        <w:rPr>
          <w:rFonts w:ascii="ＭＳ Ｐ明朝" w:eastAsia="ＭＳ Ｐ明朝" w:hAnsi="ＭＳ Ｐ明朝"/>
          <w:sz w:val="24"/>
          <w:szCs w:val="24"/>
        </w:rPr>
        <w:t>バビロンがまず略奪され（「その肉を食べる」）、次に破壊的な大火にさらされる（下</w:t>
      </w:r>
      <w:r w:rsidRPr="007756B4">
        <w:rPr>
          <w:rFonts w:ascii="ＭＳ Ｐ明朝" w:eastAsia="ＭＳ Ｐ明朝" w:hAnsi="ＭＳ Ｐ明朝" w:hint="eastAsia"/>
          <w:sz w:val="24"/>
          <w:szCs w:val="24"/>
        </w:rPr>
        <w:t>記Ⅱ．</w:t>
      </w:r>
      <w:r w:rsidRPr="007756B4">
        <w:rPr>
          <w:rFonts w:ascii="ＭＳ Ｐ明朝" w:eastAsia="ＭＳ Ｐ明朝" w:hAnsi="ＭＳ Ｐ明朝"/>
          <w:sz w:val="24"/>
          <w:szCs w:val="24"/>
        </w:rPr>
        <w:t>5項参照）という</w:t>
      </w:r>
      <w:r w:rsidR="009D6D5B">
        <w:rPr>
          <w:rFonts w:ascii="ＭＳ Ｐ明朝" w:eastAsia="ＭＳ Ｐ明朝" w:hAnsi="ＭＳ Ｐ明朝" w:hint="eastAsia"/>
          <w:sz w:val="24"/>
          <w:szCs w:val="24"/>
        </w:rPr>
        <w:t>二</w:t>
      </w:r>
      <w:r w:rsidRPr="007756B4">
        <w:rPr>
          <w:rFonts w:ascii="ＭＳ Ｐ明朝" w:eastAsia="ＭＳ Ｐ明朝" w:hAnsi="ＭＳ Ｐ明朝"/>
          <w:sz w:val="24"/>
          <w:szCs w:val="24"/>
        </w:rPr>
        <w:t>つの</w:t>
      </w:r>
      <w:r w:rsidR="009D6D5B">
        <w:rPr>
          <w:rFonts w:ascii="ＭＳ Ｐ明朝" w:eastAsia="ＭＳ Ｐ明朝" w:hAnsi="ＭＳ Ｐ明朝" w:hint="eastAsia"/>
          <w:sz w:val="24"/>
          <w:szCs w:val="24"/>
        </w:rPr>
        <w:t>過程</w:t>
      </w:r>
      <w:r w:rsidRPr="007756B4">
        <w:rPr>
          <w:rFonts w:ascii="ＭＳ Ｐ明朝" w:eastAsia="ＭＳ Ｐ明朝" w:hAnsi="ＭＳ Ｐ明朝"/>
          <w:sz w:val="24"/>
          <w:szCs w:val="24"/>
        </w:rPr>
        <w:t>で</w:t>
      </w:r>
      <w:r w:rsidR="00037706">
        <w:rPr>
          <w:rFonts w:ascii="ＭＳ Ｐ明朝" w:eastAsia="ＭＳ Ｐ明朝" w:hAnsi="ＭＳ Ｐ明朝" w:hint="eastAsia"/>
          <w:sz w:val="24"/>
          <w:szCs w:val="24"/>
        </w:rPr>
        <w:t>の</w:t>
      </w:r>
      <w:r w:rsidRPr="007756B4">
        <w:rPr>
          <w:rFonts w:ascii="ＭＳ Ｐ明朝" w:eastAsia="ＭＳ Ｐ明朝" w:hAnsi="ＭＳ Ｐ明朝"/>
          <w:sz w:val="24"/>
          <w:szCs w:val="24"/>
        </w:rPr>
        <w:t>、この恐ろしい裁きのすべて</w:t>
      </w:r>
      <w:r w:rsidR="00386190">
        <w:rPr>
          <w:rFonts w:ascii="ＭＳ Ｐ明朝" w:eastAsia="ＭＳ Ｐ明朝" w:hAnsi="ＭＳ Ｐ明朝" w:hint="eastAsia"/>
          <w:sz w:val="24"/>
          <w:szCs w:val="24"/>
        </w:rPr>
        <w:t>は</w:t>
      </w:r>
      <w:r w:rsidR="00037706">
        <w:rPr>
          <w:rFonts w:ascii="ＭＳ Ｐ明朝" w:eastAsia="ＭＳ Ｐ明朝" w:hAnsi="ＭＳ Ｐ明朝" w:hint="eastAsia"/>
          <w:sz w:val="24"/>
          <w:szCs w:val="24"/>
        </w:rPr>
        <w:t>、</w:t>
      </w:r>
      <w:r w:rsidRPr="007756B4">
        <w:rPr>
          <w:rFonts w:ascii="ＭＳ Ｐ明朝" w:eastAsia="ＭＳ Ｐ明朝" w:hAnsi="ＭＳ Ｐ明朝"/>
          <w:sz w:val="24"/>
          <w:szCs w:val="24"/>
        </w:rPr>
        <w:t>反キリストとその部下から発</w:t>
      </w:r>
      <w:r w:rsidR="00386190">
        <w:rPr>
          <w:rFonts w:ascii="ＭＳ Ｐ明朝" w:eastAsia="ＭＳ Ｐ明朝" w:hAnsi="ＭＳ Ｐ明朝" w:hint="eastAsia"/>
          <w:sz w:val="24"/>
          <w:szCs w:val="24"/>
        </w:rPr>
        <w:t>せられて</w:t>
      </w:r>
      <w:r w:rsidRPr="007756B4">
        <w:rPr>
          <w:rFonts w:ascii="ＭＳ Ｐ明朝" w:eastAsia="ＭＳ Ｐ明朝" w:hAnsi="ＭＳ Ｐ明朝"/>
          <w:sz w:val="24"/>
          <w:szCs w:val="24"/>
        </w:rPr>
        <w:t>いますが、起源は神なのです。「神はご自分の目的を実行するために、彼らの心にそれを入れられたからです」</w:t>
      </w:r>
      <w:r w:rsidR="009D6D5B">
        <w:rPr>
          <w:rStyle w:val="ac"/>
          <w:rFonts w:ascii="ＭＳ Ｐ明朝" w:eastAsia="ＭＳ Ｐ明朝" w:hAnsi="ＭＳ Ｐ明朝"/>
          <w:sz w:val="24"/>
          <w:szCs w:val="24"/>
        </w:rPr>
        <w:footnoteReference w:id="32"/>
      </w:r>
    </w:p>
    <w:p w14:paraId="21AA2D2F" w14:textId="77777777" w:rsidR="00BF277B" w:rsidRDefault="00BF277B" w:rsidP="00BF277B">
      <w:pPr>
        <w:tabs>
          <w:tab w:val="left" w:pos="3686"/>
        </w:tabs>
        <w:spacing w:line="240" w:lineRule="atLeast"/>
        <w:ind w:firstLine="240"/>
        <w:rPr>
          <w:rFonts w:ascii="ＭＳ Ｐ明朝" w:eastAsia="ＭＳ Ｐ明朝" w:hAnsi="ＭＳ Ｐ明朝"/>
          <w:sz w:val="24"/>
          <w:szCs w:val="24"/>
        </w:rPr>
      </w:pPr>
    </w:p>
    <w:p w14:paraId="03AE14BB" w14:textId="00342195" w:rsidR="00401B4D" w:rsidRPr="007756B4" w:rsidRDefault="00401B4D" w:rsidP="0057116F">
      <w:pPr>
        <w:spacing w:line="240" w:lineRule="atLeast"/>
        <w:rPr>
          <w:rFonts w:ascii="ＭＳ Ｐ明朝" w:eastAsia="ＭＳ Ｐ明朝" w:hAnsi="ＭＳ Ｐ明朝"/>
          <w:sz w:val="24"/>
          <w:szCs w:val="24"/>
        </w:rPr>
      </w:pPr>
      <w:r w:rsidRPr="005D5581">
        <w:rPr>
          <w:rFonts w:ascii="HGP明朝E" w:eastAsia="HGP明朝E" w:hAnsi="HGP明朝E"/>
          <w:sz w:val="24"/>
          <w:szCs w:val="24"/>
        </w:rPr>
        <w:t>18節：</w:t>
      </w:r>
      <w:r w:rsidR="005D5581">
        <w:rPr>
          <w:rFonts w:ascii="HGP明朝E" w:eastAsia="HGP明朝E" w:hAnsi="HGP明朝E" w:hint="eastAsia"/>
          <w:sz w:val="24"/>
          <w:szCs w:val="24"/>
        </w:rPr>
        <w:t xml:space="preserve"> </w:t>
      </w:r>
      <w:r w:rsidR="00CE4343">
        <w:rPr>
          <w:rFonts w:ascii="ＭＳ Ｐ明朝" w:eastAsia="ＭＳ Ｐ明朝" w:hAnsi="ＭＳ Ｐ明朝" w:hint="eastAsia"/>
          <w:sz w:val="24"/>
          <w:szCs w:val="24"/>
        </w:rPr>
        <w:t>以前</w:t>
      </w:r>
      <w:r w:rsidRPr="007756B4">
        <w:rPr>
          <w:rFonts w:ascii="ＭＳ Ｐ明朝" w:eastAsia="ＭＳ Ｐ明朝" w:hAnsi="ＭＳ Ｐ明朝"/>
          <w:sz w:val="24"/>
          <w:szCs w:val="24"/>
        </w:rPr>
        <w:t>（</w:t>
      </w:r>
      <w:hyperlink r:id="rId268" w:tooltip="リンク先ファイルの12頁、58頁参照" w:history="1">
        <w:r w:rsidRPr="00CE4343">
          <w:rPr>
            <w:rStyle w:val="a7"/>
            <w:rFonts w:ascii="ＭＳ Ｐ明朝" w:eastAsia="ＭＳ Ｐ明朝" w:hAnsi="ＭＳ Ｐ明朝"/>
            <w:sz w:val="24"/>
            <w:szCs w:val="24"/>
          </w:rPr>
          <w:t>第3部B</w:t>
        </w:r>
        <w:r w:rsidR="00CE4343" w:rsidRPr="00CE4343">
          <w:rPr>
            <w:rStyle w:val="a7"/>
            <w:rFonts w:ascii="ＭＳ Ｐ明朝" w:eastAsia="ＭＳ Ｐ明朝" w:hAnsi="ＭＳ Ｐ明朝" w:hint="eastAsia"/>
            <w:sz w:val="24"/>
            <w:szCs w:val="24"/>
          </w:rPr>
          <w:t>.</w:t>
        </w:r>
        <w:r w:rsidR="00CE4343" w:rsidRPr="00CE4343">
          <w:rPr>
            <w:rStyle w:val="a7"/>
            <w:rFonts w:ascii="ＭＳ Ｐ明朝" w:eastAsia="ＭＳ Ｐ明朝" w:hAnsi="ＭＳ Ｐ明朝"/>
            <w:sz w:val="24"/>
            <w:szCs w:val="24"/>
          </w:rPr>
          <w:t>Ⅱ</w:t>
        </w:r>
        <w:r w:rsidR="00CE4343" w:rsidRPr="00CE4343">
          <w:rPr>
            <w:rStyle w:val="a7"/>
            <w:rFonts w:ascii="ＭＳ Ｐ明朝" w:eastAsia="ＭＳ Ｐ明朝" w:hAnsi="ＭＳ Ｐ明朝" w:hint="eastAsia"/>
            <w:sz w:val="24"/>
            <w:szCs w:val="24"/>
          </w:rPr>
          <w:t>-Ⅲ</w:t>
        </w:r>
      </w:hyperlink>
      <w:r w:rsidRPr="007756B4">
        <w:rPr>
          <w:rFonts w:ascii="ＭＳ Ｐ明朝" w:eastAsia="ＭＳ Ｐ明朝" w:hAnsi="ＭＳ Ｐ明朝"/>
          <w:sz w:val="24"/>
          <w:szCs w:val="24"/>
        </w:rPr>
        <w:t>）述べたように、バビロンは宗教的、文化的、技術的な力を象徴していますが、何よりもまず地</w:t>
      </w:r>
      <w:r w:rsidRPr="004433D7">
        <w:rPr>
          <w:rFonts w:ascii="ＭＳ Ｐ明朝" w:eastAsia="ＭＳ Ｐ明朝" w:hAnsi="ＭＳ Ｐ明朝"/>
          <w:spacing w:val="20"/>
          <w:sz w:val="24"/>
          <w:szCs w:val="24"/>
        </w:rPr>
        <w:t>理的に独立した国家であり、「地の王たちを支配する」大きな「都市国家」（ギリシ</w:t>
      </w:r>
      <w:r w:rsidR="00203895" w:rsidRPr="004433D7">
        <w:rPr>
          <w:rFonts w:ascii="ＭＳ Ｐ明朝" w:eastAsia="ＭＳ Ｐ明朝" w:hAnsi="ＭＳ Ｐ明朝" w:hint="eastAsia"/>
          <w:spacing w:val="20"/>
          <w:sz w:val="24"/>
          <w:szCs w:val="24"/>
        </w:rPr>
        <w:t>ヤ</w:t>
      </w:r>
      <w:r w:rsidRPr="004433D7">
        <w:rPr>
          <w:rFonts w:ascii="ＭＳ Ｐ明朝" w:eastAsia="ＭＳ Ｐ明朝" w:hAnsi="ＭＳ Ｐ明朝"/>
          <w:spacing w:val="20"/>
          <w:sz w:val="24"/>
          <w:szCs w:val="24"/>
        </w:rPr>
        <w:t>語でポリス、</w:t>
      </w:r>
      <w:r w:rsidR="005D5581" w:rsidRPr="004433D7">
        <w:rPr>
          <w:rFonts w:ascii="ＭＳ Ｐ明朝" w:eastAsia="ＭＳ Ｐ明朝" w:hAnsi="ＭＳ Ｐ明朝" w:hint="eastAsia"/>
          <w:spacing w:val="20"/>
          <w:sz w:val="24"/>
          <w:szCs w:val="24"/>
        </w:rPr>
        <w:t>πόλις</w:t>
      </w:r>
      <w:r w:rsidRPr="004433D7">
        <w:rPr>
          <w:rFonts w:ascii="ＭＳ Ｐ明朝" w:eastAsia="ＭＳ Ｐ明朝" w:hAnsi="ＭＳ Ｐ明朝"/>
          <w:spacing w:val="20"/>
          <w:sz w:val="24"/>
          <w:szCs w:val="24"/>
        </w:rPr>
        <w:t>）なのです。</w:t>
      </w:r>
      <w:r w:rsidR="008272DE" w:rsidRPr="008272DE">
        <w:rPr>
          <w:rFonts w:ascii="ＭＳ Ｐ明朝" w:eastAsia="ＭＳ Ｐ明朝" w:hAnsi="ＭＳ Ｐ明朝" w:hint="eastAsia"/>
          <w:sz w:val="24"/>
          <w:szCs w:val="24"/>
        </w:rPr>
        <w:t>反キリストが権力の座に就く以前に存在していたこの支配、統治、そして影響力は、主として</w:t>
      </w:r>
      <w:r w:rsidR="008272DE">
        <w:rPr>
          <w:rFonts w:ascii="ＭＳ Ｐ明朝" w:eastAsia="ＭＳ Ｐ明朝" w:hAnsi="ＭＳ Ｐ明朝" w:hint="eastAsia"/>
          <w:sz w:val="24"/>
          <w:szCs w:val="24"/>
        </w:rPr>
        <w:t>バビロン</w:t>
      </w:r>
      <w:r w:rsidR="008272DE" w:rsidRPr="008272DE">
        <w:rPr>
          <w:rFonts w:ascii="ＭＳ Ｐ明朝" w:eastAsia="ＭＳ Ｐ明朝" w:hAnsi="ＭＳ Ｐ明朝" w:hint="eastAsia"/>
          <w:sz w:val="24"/>
          <w:szCs w:val="24"/>
        </w:rPr>
        <w:t>の政治的、軍事的、そして経済的な力の結果としてもたらされたものです。</w:t>
      </w:r>
      <w:r w:rsidRPr="007756B4">
        <w:rPr>
          <w:rFonts w:ascii="ＭＳ Ｐ明朝" w:eastAsia="ＭＳ Ｐ明朝" w:hAnsi="ＭＳ Ｐ明朝"/>
          <w:sz w:val="24"/>
          <w:szCs w:val="24"/>
        </w:rPr>
        <w:t>（そして、</w:t>
      </w:r>
      <w:r w:rsidR="008272DE">
        <w:rPr>
          <w:rFonts w:ascii="ＭＳ Ｐ明朝" w:eastAsia="ＭＳ Ｐ明朝" w:hAnsi="ＭＳ Ｐ明朝" w:hint="eastAsia"/>
          <w:sz w:val="24"/>
          <w:szCs w:val="24"/>
        </w:rPr>
        <w:t>バビロンは</w:t>
      </w:r>
      <w:r w:rsidRPr="007756B4">
        <w:rPr>
          <w:rFonts w:ascii="ＭＳ Ｐ明朝" w:eastAsia="ＭＳ Ｐ明朝" w:hAnsi="ＭＳ Ｐ明朝"/>
          <w:sz w:val="24"/>
          <w:szCs w:val="24"/>
        </w:rPr>
        <w:t>略奪</w:t>
      </w:r>
      <w:r w:rsidR="008272DE">
        <w:rPr>
          <w:rFonts w:ascii="ＭＳ Ｐ明朝" w:eastAsia="ＭＳ Ｐ明朝" w:hAnsi="ＭＳ Ｐ明朝" w:hint="eastAsia"/>
          <w:sz w:val="24"/>
          <w:szCs w:val="24"/>
        </w:rPr>
        <w:t>され滅ぼされる</w:t>
      </w:r>
      <w:r w:rsidRPr="008272DE">
        <w:rPr>
          <w:rFonts w:ascii="ＭＳ Ｐ明朝" w:eastAsia="ＭＳ Ｐ明朝" w:hAnsi="ＭＳ Ｐ明朝"/>
          <w:sz w:val="24"/>
          <w:szCs w:val="24"/>
        </w:rPr>
        <w:t>前に</w:t>
      </w:r>
      <w:r w:rsidRPr="007756B4">
        <w:rPr>
          <w:rFonts w:ascii="ＭＳ Ｐ明朝" w:eastAsia="ＭＳ Ｐ明朝" w:hAnsi="ＭＳ Ｐ明朝"/>
          <w:sz w:val="24"/>
          <w:szCs w:val="24"/>
        </w:rPr>
        <w:t>、これらの資産と防衛力を剥ぎ取られるのです）。 バビロンは、サタンの王冠の宝石を象徴しています。古代ローマを除けば、世界の歴史の中で、これほど体</w:t>
      </w:r>
      <w:r w:rsidRPr="007756B4">
        <w:rPr>
          <w:rFonts w:ascii="ＭＳ Ｐ明朝" w:eastAsia="ＭＳ Ｐ明朝" w:hAnsi="ＭＳ Ｐ明朝" w:hint="eastAsia"/>
          <w:sz w:val="24"/>
          <w:szCs w:val="24"/>
        </w:rPr>
        <w:t>系的で目に見える力（政治、軍事、経済）</w:t>
      </w:r>
      <w:r w:rsidR="0057116F">
        <w:rPr>
          <w:rFonts w:ascii="ＭＳ Ｐ明朝" w:eastAsia="ＭＳ Ｐ明朝" w:hAnsi="ＭＳ Ｐ明朝" w:hint="eastAsia"/>
          <w:sz w:val="24"/>
          <w:szCs w:val="24"/>
        </w:rPr>
        <w:t>が</w:t>
      </w:r>
      <w:r w:rsidRPr="007756B4">
        <w:rPr>
          <w:rFonts w:ascii="ＭＳ Ｐ明朝" w:eastAsia="ＭＳ Ｐ明朝" w:hAnsi="ＭＳ Ｐ明朝" w:hint="eastAsia"/>
          <w:sz w:val="24"/>
          <w:szCs w:val="24"/>
        </w:rPr>
        <w:t>、体系的で無形の影響力（宗教、文化、技術）に包</w:t>
      </w:r>
      <w:r w:rsidR="004F6258">
        <w:rPr>
          <w:rFonts w:ascii="ＭＳ Ｐ明朝" w:eastAsia="ＭＳ Ｐ明朝" w:hAnsi="ＭＳ Ｐ明朝" w:hint="eastAsia"/>
          <w:sz w:val="24"/>
          <w:szCs w:val="24"/>
        </w:rPr>
        <w:t>まれた</w:t>
      </w:r>
      <w:r w:rsidRPr="007756B4">
        <w:rPr>
          <w:rFonts w:ascii="ＭＳ Ｐ明朝" w:eastAsia="ＭＳ Ｐ明朝" w:hAnsi="ＭＳ Ｐ明朝" w:hint="eastAsia"/>
          <w:sz w:val="24"/>
          <w:szCs w:val="24"/>
        </w:rPr>
        <w:t>国は他に</w:t>
      </w:r>
      <w:r w:rsidR="005D5581">
        <w:rPr>
          <w:rFonts w:ascii="ＭＳ Ｐ明朝" w:eastAsia="ＭＳ Ｐ明朝" w:hAnsi="ＭＳ Ｐ明朝" w:hint="eastAsia"/>
          <w:sz w:val="24"/>
          <w:szCs w:val="24"/>
        </w:rPr>
        <w:t>ありません</w:t>
      </w:r>
      <w:r w:rsidRPr="007756B4">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しかし、バビロンが力を誇示する国家であろうと、影響力を誇示するシステムであろうと、結局、バビロンは人間で構成されていることを忘れては</w:t>
      </w:r>
      <w:r w:rsidR="005D5581">
        <w:rPr>
          <w:rFonts w:ascii="ＭＳ Ｐ明朝" w:eastAsia="ＭＳ Ｐ明朝" w:hAnsi="ＭＳ Ｐ明朝" w:hint="eastAsia"/>
          <w:sz w:val="24"/>
          <w:szCs w:val="24"/>
        </w:rPr>
        <w:t>いけません</w:t>
      </w:r>
      <w:r w:rsidRPr="007756B4">
        <w:rPr>
          <w:rFonts w:ascii="ＭＳ Ｐ明朝" w:eastAsia="ＭＳ Ｐ明朝" w:hAnsi="ＭＳ Ｐ明朝"/>
          <w:sz w:val="24"/>
          <w:szCs w:val="24"/>
        </w:rPr>
        <w:t>。そして、その人間の集団的堕落が、将来の終末の日に、この極限の神の裁きを呼び起こすので</w:t>
      </w:r>
      <w:r w:rsidR="005D5581">
        <w:rPr>
          <w:rFonts w:ascii="ＭＳ Ｐ明朝" w:eastAsia="ＭＳ Ｐ明朝" w:hAnsi="ＭＳ Ｐ明朝" w:hint="eastAsia"/>
          <w:sz w:val="24"/>
          <w:szCs w:val="24"/>
        </w:rPr>
        <w:t>す</w:t>
      </w:r>
      <w:r w:rsidRPr="007756B4">
        <w:rPr>
          <w:rFonts w:ascii="ＭＳ Ｐ明朝" w:eastAsia="ＭＳ Ｐ明朝" w:hAnsi="ＭＳ Ｐ明朝"/>
          <w:sz w:val="24"/>
          <w:szCs w:val="24"/>
        </w:rPr>
        <w:t>。</w:t>
      </w:r>
    </w:p>
    <w:p w14:paraId="485DF325" w14:textId="77777777" w:rsidR="00401B4D" w:rsidRDefault="00401B4D" w:rsidP="00BB4B4A">
      <w:pPr>
        <w:spacing w:line="240" w:lineRule="atLeast"/>
        <w:rPr>
          <w:rFonts w:ascii="ＭＳ Ｐ明朝" w:eastAsia="ＭＳ Ｐ明朝" w:hAnsi="ＭＳ Ｐ明朝"/>
          <w:sz w:val="24"/>
          <w:szCs w:val="24"/>
        </w:rPr>
      </w:pPr>
    </w:p>
    <w:p w14:paraId="518639E2" w14:textId="77777777" w:rsidR="00F308D2" w:rsidRDefault="004F6258" w:rsidP="0057116F">
      <w:pPr>
        <w:spacing w:line="240" w:lineRule="atLeast"/>
        <w:ind w:left="240" w:firstLine="240"/>
        <w:rPr>
          <w:rFonts w:ascii="ＭＳ Ｐ明朝" w:eastAsia="ＭＳ Ｐ明朝" w:hAnsi="ＭＳ Ｐ明朝"/>
          <w:sz w:val="24"/>
          <w:szCs w:val="24"/>
        </w:rPr>
        <w:sectPr w:rsidR="00F308D2" w:rsidSect="008E5A1B">
          <w:headerReference w:type="default" r:id="rId269"/>
          <w:pgSz w:w="11906" w:h="16838"/>
          <w:pgMar w:top="1985" w:right="1701" w:bottom="1701" w:left="1701" w:header="851" w:footer="680" w:gutter="0"/>
          <w:cols w:space="425"/>
          <w:docGrid w:type="lines" w:linePitch="360"/>
        </w:sectPr>
      </w:pPr>
      <w:r w:rsidRPr="004F6258">
        <w:rPr>
          <w:rFonts w:ascii="BIZ UDPゴシック" w:eastAsia="BIZ UDPゴシック" w:hAnsi="BIZ UDPゴシック" w:hint="eastAsia"/>
          <w:sz w:val="24"/>
          <w:szCs w:val="24"/>
        </w:rPr>
        <w:t>バビロンの城壁に向かって旗を立て、見張りを強固にし、番兵を置き、伏兵を備えよ。主がバビロンに</w:t>
      </w:r>
      <w:r w:rsidRPr="004F6258">
        <w:rPr>
          <w:rFonts w:ascii="HGP明朝E" w:eastAsia="HGP明朝E" w:hAnsi="HGP明朝E" w:hint="eastAsia"/>
          <w:b/>
          <w:bCs/>
          <w:sz w:val="24"/>
          <w:szCs w:val="24"/>
        </w:rPr>
        <w:t>住む者</w:t>
      </w:r>
      <w:r w:rsidRPr="004F6258">
        <w:rPr>
          <w:rFonts w:ascii="BIZ UDPゴシック" w:eastAsia="BIZ UDPゴシック" w:hAnsi="BIZ UDPゴシック" w:hint="eastAsia"/>
          <w:sz w:val="24"/>
          <w:szCs w:val="24"/>
        </w:rPr>
        <w:t>を攻めようと図り、その言われたことを、いま行われるからだ。</w:t>
      </w:r>
      <w:r w:rsidRPr="004F6258">
        <w:rPr>
          <w:rFonts w:ascii="ＭＳ Ｐ明朝" w:eastAsia="ＭＳ Ｐ明朝" w:hAnsi="ＭＳ Ｐ明朝"/>
          <w:sz w:val="24"/>
          <w:szCs w:val="24"/>
        </w:rPr>
        <w:t>(</w:t>
      </w:r>
      <w:r>
        <w:rPr>
          <w:rFonts w:ascii="ＭＳ Ｐ明朝" w:eastAsia="ＭＳ Ｐ明朝" w:hAnsi="ＭＳ Ｐ明朝" w:hint="eastAsia"/>
          <w:sz w:val="24"/>
          <w:szCs w:val="24"/>
        </w:rPr>
        <w:t>エレミヤ</w:t>
      </w:r>
      <w:r w:rsidRPr="004F6258">
        <w:rPr>
          <w:rFonts w:ascii="ＭＳ Ｐ明朝" w:eastAsia="ＭＳ Ｐ明朝" w:hAnsi="ＭＳ Ｐ明朝"/>
          <w:sz w:val="24"/>
          <w:szCs w:val="24"/>
        </w:rPr>
        <w:t>51</w:t>
      </w:r>
      <w:r>
        <w:rPr>
          <w:rFonts w:ascii="ＭＳ Ｐ明朝" w:eastAsia="ＭＳ Ｐ明朝" w:hAnsi="ＭＳ Ｐ明朝" w:hint="eastAsia"/>
          <w:sz w:val="24"/>
          <w:szCs w:val="24"/>
        </w:rPr>
        <w:t>章</w:t>
      </w:r>
      <w:r w:rsidRPr="004F6258">
        <w:rPr>
          <w:rFonts w:ascii="ＭＳ Ｐ明朝" w:eastAsia="ＭＳ Ｐ明朝" w:hAnsi="ＭＳ Ｐ明朝"/>
          <w:sz w:val="24"/>
          <w:szCs w:val="24"/>
        </w:rPr>
        <w:t>12</w:t>
      </w:r>
      <w:r>
        <w:rPr>
          <w:rFonts w:ascii="ＭＳ Ｐ明朝" w:eastAsia="ＭＳ Ｐ明朝" w:hAnsi="ＭＳ Ｐ明朝" w:hint="eastAsia"/>
          <w:sz w:val="24"/>
          <w:szCs w:val="24"/>
        </w:rPr>
        <w:t>節</w:t>
      </w:r>
      <w:r w:rsidRPr="004F6258">
        <w:rPr>
          <w:rFonts w:ascii="ＭＳ Ｐ明朝" w:eastAsia="ＭＳ Ｐ明朝" w:hAnsi="ＭＳ Ｐ明朝"/>
          <w:sz w:val="24"/>
          <w:szCs w:val="24"/>
        </w:rPr>
        <w:t>)</w:t>
      </w:r>
    </w:p>
    <w:p w14:paraId="33922EDF" w14:textId="5D881451" w:rsidR="00401B4D" w:rsidRPr="00FB3986" w:rsidRDefault="00401B4D" w:rsidP="00FB3986">
      <w:pPr>
        <w:pStyle w:val="2"/>
        <w:rPr>
          <w:rFonts w:ascii="HGP明朝E" w:eastAsia="HGP明朝E" w:hAnsi="HGP明朝E"/>
          <w:sz w:val="24"/>
          <w:szCs w:val="24"/>
        </w:rPr>
      </w:pPr>
      <w:bookmarkStart w:id="22" w:name="_Toc213568467"/>
      <w:bookmarkEnd w:id="21"/>
      <w:r w:rsidRPr="00FB3986">
        <w:rPr>
          <w:rFonts w:ascii="HGP明朝E" w:eastAsia="HGP明朝E" w:hAnsi="HGP明朝E"/>
          <w:sz w:val="24"/>
          <w:szCs w:val="24"/>
        </w:rPr>
        <w:lastRenderedPageBreak/>
        <w:t>3.  バビロンは滅び</w:t>
      </w:r>
      <w:r w:rsidR="00C3330A" w:rsidRPr="00FB3986">
        <w:rPr>
          <w:rFonts w:ascii="HGP明朝E" w:eastAsia="HGP明朝E" w:hAnsi="HGP明朝E" w:hint="eastAsia"/>
          <w:sz w:val="24"/>
          <w:szCs w:val="24"/>
        </w:rPr>
        <w:t>た</w:t>
      </w:r>
      <w:r w:rsidRPr="00FB3986">
        <w:rPr>
          <w:rFonts w:ascii="HGP明朝E" w:eastAsia="HGP明朝E" w:hAnsi="HGP明朝E"/>
          <w:sz w:val="24"/>
          <w:szCs w:val="24"/>
        </w:rPr>
        <w:t xml:space="preserve"> 黙示録18</w:t>
      </w:r>
      <w:r w:rsidR="00851375" w:rsidRPr="00FB3986">
        <w:rPr>
          <w:rFonts w:ascii="HGP明朝E" w:eastAsia="HGP明朝E" w:hAnsi="HGP明朝E" w:hint="eastAsia"/>
          <w:sz w:val="24"/>
          <w:szCs w:val="24"/>
        </w:rPr>
        <w:t>章</w:t>
      </w:r>
      <w:r w:rsidRPr="00FB3986">
        <w:rPr>
          <w:rFonts w:ascii="HGP明朝E" w:eastAsia="HGP明朝E" w:hAnsi="HGP明朝E"/>
          <w:sz w:val="24"/>
          <w:szCs w:val="24"/>
        </w:rPr>
        <w:t>1-3</w:t>
      </w:r>
      <w:r w:rsidR="00851375" w:rsidRPr="00FB3986">
        <w:rPr>
          <w:rFonts w:ascii="HGP明朝E" w:eastAsia="HGP明朝E" w:hAnsi="HGP明朝E" w:hint="eastAsia"/>
          <w:sz w:val="24"/>
          <w:szCs w:val="24"/>
        </w:rPr>
        <w:t>節</w:t>
      </w:r>
      <w:bookmarkEnd w:id="22"/>
    </w:p>
    <w:p w14:paraId="0A1CDD08" w14:textId="77777777" w:rsidR="00401B4D" w:rsidRDefault="00401B4D" w:rsidP="00BB4B4A">
      <w:pPr>
        <w:spacing w:line="240" w:lineRule="atLeast"/>
        <w:rPr>
          <w:rFonts w:ascii="ＭＳ Ｐ明朝" w:eastAsia="ＭＳ Ｐ明朝" w:hAnsi="ＭＳ Ｐ明朝"/>
          <w:sz w:val="24"/>
          <w:szCs w:val="24"/>
        </w:rPr>
      </w:pPr>
    </w:p>
    <w:p w14:paraId="4C6B7BD0" w14:textId="1500F89C" w:rsidR="003F2B7B" w:rsidRDefault="003F2B7B" w:rsidP="001D43FE">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3F2B7B">
        <w:rPr>
          <w:rFonts w:ascii="ＭＳ Ｐ明朝" w:eastAsia="ＭＳ Ｐ明朝" w:hAnsi="ＭＳ Ｐ明朝"/>
          <w:sz w:val="24"/>
          <w:szCs w:val="24"/>
        </w:rPr>
        <w:t>1</w:t>
      </w:r>
      <w:r>
        <w:rPr>
          <w:rFonts w:ascii="ＭＳ Ｐ明朝" w:eastAsia="ＭＳ Ｐ明朝" w:hAnsi="ＭＳ Ｐ明朝" w:hint="eastAsia"/>
          <w:sz w:val="24"/>
          <w:szCs w:val="24"/>
        </w:rPr>
        <w:t>)</w:t>
      </w:r>
      <w:r w:rsidRPr="002F7B0D">
        <w:rPr>
          <w:rFonts w:ascii="BIZ UDPゴシック" w:eastAsia="BIZ UDPゴシック" w:hAnsi="BIZ UDPゴシック"/>
          <w:sz w:val="24"/>
          <w:szCs w:val="24"/>
        </w:rPr>
        <w:t>この後、わたしは、もうひとりの御使が、大いなる権威を持って、天から降りて来るのを見た。地は彼の栄光によって明るくされた。</w:t>
      </w:r>
      <w:r w:rsidRPr="003F2B7B">
        <w:rPr>
          <w:rFonts w:ascii="ＭＳ Ｐ明朝" w:eastAsia="ＭＳ Ｐ明朝" w:hAnsi="ＭＳ Ｐ明朝"/>
          <w:sz w:val="24"/>
          <w:szCs w:val="24"/>
        </w:rPr>
        <w:t>(2)</w:t>
      </w:r>
      <w:r w:rsidRPr="002F7B0D">
        <w:rPr>
          <w:rFonts w:ascii="BIZ UDPゴシック" w:eastAsia="BIZ UDPゴシック" w:hAnsi="BIZ UDPゴシック"/>
          <w:sz w:val="24"/>
          <w:szCs w:val="24"/>
        </w:rPr>
        <w:t>彼は力強い声で叫んで言った、「倒れた、大いなるバビロンは倒れた。そして、それは悪魔の住む所、あらゆる汚れた霊の巣くつ、また、あらゆる汚れた憎むべき鳥の巣くつとなった。</w:t>
      </w:r>
      <w:r w:rsidRPr="003F2B7B">
        <w:rPr>
          <w:rFonts w:ascii="ＭＳ Ｐ明朝" w:eastAsia="ＭＳ Ｐ明朝" w:hAnsi="ＭＳ Ｐ明朝"/>
          <w:sz w:val="24"/>
          <w:szCs w:val="24"/>
        </w:rPr>
        <w:t>(3)</w:t>
      </w:r>
      <w:r w:rsidRPr="002F7B0D">
        <w:rPr>
          <w:rFonts w:ascii="BIZ UDPゴシック" w:eastAsia="BIZ UDPゴシック" w:hAnsi="BIZ UDPゴシック"/>
          <w:sz w:val="24"/>
          <w:szCs w:val="24"/>
        </w:rPr>
        <w:t>すべての国民は、彼女の姦淫に対する</w:t>
      </w:r>
      <w:r w:rsidR="002F7B0D" w:rsidRPr="007756B4">
        <w:rPr>
          <w:rFonts w:ascii="ＭＳ Ｐ明朝" w:eastAsia="ＭＳ Ｐ明朝" w:hAnsi="ＭＳ Ｐ明朝"/>
          <w:sz w:val="24"/>
          <w:szCs w:val="24"/>
        </w:rPr>
        <w:t>[神の]</w:t>
      </w:r>
      <w:r w:rsidRPr="002F7B0D">
        <w:rPr>
          <w:rFonts w:ascii="BIZ UDPゴシック" w:eastAsia="BIZ UDPゴシック" w:hAnsi="BIZ UDPゴシック"/>
          <w:sz w:val="24"/>
          <w:szCs w:val="24"/>
        </w:rPr>
        <w:t>激しい怒りのぶどう酒を飲み、地の王たちは彼女と姦淫を行い、地上の商人たちは、彼女の極度のぜいたくによって富を得たからである」。</w:t>
      </w:r>
      <w:r w:rsidR="002F7B0D">
        <w:rPr>
          <w:rFonts w:ascii="ＭＳ Ｐ明朝" w:eastAsia="ＭＳ Ｐ明朝" w:hAnsi="ＭＳ Ｐ明朝" w:hint="eastAsia"/>
          <w:sz w:val="24"/>
          <w:szCs w:val="24"/>
        </w:rPr>
        <w:t>(</w:t>
      </w:r>
      <w:r w:rsidR="002F7B0D" w:rsidRPr="007756B4">
        <w:rPr>
          <w:rFonts w:ascii="ＭＳ Ｐ明朝" w:eastAsia="ＭＳ Ｐ明朝" w:hAnsi="ＭＳ Ｐ明朝" w:hint="eastAsia"/>
          <w:sz w:val="24"/>
          <w:szCs w:val="24"/>
        </w:rPr>
        <w:t>黙示録</w:t>
      </w:r>
      <w:r w:rsidR="002F7B0D" w:rsidRPr="007756B4">
        <w:rPr>
          <w:rFonts w:ascii="ＭＳ Ｐ明朝" w:eastAsia="ＭＳ Ｐ明朝" w:hAnsi="ＭＳ Ｐ明朝"/>
          <w:sz w:val="24"/>
          <w:szCs w:val="24"/>
        </w:rPr>
        <w:t>18</w:t>
      </w:r>
      <w:r w:rsidR="002F7B0D">
        <w:rPr>
          <w:rFonts w:ascii="ＭＳ Ｐ明朝" w:eastAsia="ＭＳ Ｐ明朝" w:hAnsi="ＭＳ Ｐ明朝" w:hint="eastAsia"/>
          <w:sz w:val="24"/>
          <w:szCs w:val="24"/>
        </w:rPr>
        <w:t>章</w:t>
      </w:r>
      <w:r w:rsidR="002F7B0D" w:rsidRPr="007756B4">
        <w:rPr>
          <w:rFonts w:ascii="ＭＳ Ｐ明朝" w:eastAsia="ＭＳ Ｐ明朝" w:hAnsi="ＭＳ Ｐ明朝"/>
          <w:sz w:val="24"/>
          <w:szCs w:val="24"/>
        </w:rPr>
        <w:t>1-3</w:t>
      </w:r>
      <w:r w:rsidR="002F7B0D">
        <w:rPr>
          <w:rFonts w:ascii="ＭＳ Ｐ明朝" w:eastAsia="ＭＳ Ｐ明朝" w:hAnsi="ＭＳ Ｐ明朝" w:hint="eastAsia"/>
          <w:sz w:val="24"/>
          <w:szCs w:val="24"/>
        </w:rPr>
        <w:t>節)</w:t>
      </w:r>
    </w:p>
    <w:p w14:paraId="05C1C129" w14:textId="77777777" w:rsidR="00401B4D" w:rsidRPr="007756B4" w:rsidRDefault="00401B4D" w:rsidP="00BB4B4A">
      <w:pPr>
        <w:spacing w:line="240" w:lineRule="atLeast"/>
        <w:rPr>
          <w:rFonts w:ascii="ＭＳ Ｐ明朝" w:eastAsia="ＭＳ Ｐ明朝" w:hAnsi="ＭＳ Ｐ明朝"/>
          <w:sz w:val="24"/>
          <w:szCs w:val="24"/>
        </w:rPr>
      </w:pPr>
    </w:p>
    <w:p w14:paraId="751BFBD0" w14:textId="19BA5462" w:rsidR="00401B4D" w:rsidRPr="007756B4" w:rsidRDefault="00401B4D" w:rsidP="00BB4B4A">
      <w:pPr>
        <w:spacing w:line="240" w:lineRule="atLeast"/>
        <w:rPr>
          <w:rFonts w:ascii="ＭＳ Ｐ明朝" w:eastAsia="ＭＳ Ｐ明朝" w:hAnsi="ＭＳ Ｐ明朝"/>
          <w:sz w:val="24"/>
          <w:szCs w:val="24"/>
        </w:rPr>
      </w:pPr>
      <w:r w:rsidRPr="002F7B0D">
        <w:rPr>
          <w:rFonts w:ascii="HGP明朝E" w:eastAsia="HGP明朝E" w:hAnsi="HGP明朝E"/>
          <w:sz w:val="24"/>
          <w:szCs w:val="24"/>
        </w:rPr>
        <w:t>1節：</w:t>
      </w:r>
      <w:r w:rsidR="002F7B0D">
        <w:rPr>
          <w:rFonts w:ascii="ＭＳ Ｐ明朝" w:eastAsia="ＭＳ Ｐ明朝" w:hAnsi="ＭＳ Ｐ明朝" w:hint="eastAsia"/>
          <w:sz w:val="24"/>
          <w:szCs w:val="24"/>
        </w:rPr>
        <w:t xml:space="preserve"> </w:t>
      </w:r>
      <w:r w:rsidRPr="007756B4">
        <w:rPr>
          <w:rFonts w:ascii="ＭＳ Ｐ明朝" w:eastAsia="ＭＳ Ｐ明朝" w:hAnsi="ＭＳ Ｐ明朝"/>
          <w:sz w:val="24"/>
          <w:szCs w:val="24"/>
        </w:rPr>
        <w:t>黙示録第10章の小さな巻物を持つ天使と同様に、この天使もまた、キリストの</w:t>
      </w:r>
      <w:r w:rsidR="00F43DE5">
        <w:rPr>
          <w:rFonts w:ascii="ＭＳ Ｐ明朝" w:eastAsia="ＭＳ Ｐ明朝" w:hAnsi="ＭＳ Ｐ明朝" w:hint="eastAsia"/>
          <w:sz w:val="24"/>
          <w:szCs w:val="24"/>
        </w:rPr>
        <w:t>予</w:t>
      </w:r>
      <w:r w:rsidRPr="007756B4">
        <w:rPr>
          <w:rFonts w:ascii="ＭＳ Ｐ明朝" w:eastAsia="ＭＳ Ｐ明朝" w:hAnsi="ＭＳ Ｐ明朝"/>
          <w:sz w:val="24"/>
          <w:szCs w:val="24"/>
        </w:rPr>
        <w:t>型と見るのが最も適切で</w:t>
      </w:r>
      <w:r w:rsidR="00F43DE5">
        <w:rPr>
          <w:rFonts w:ascii="ＭＳ Ｐ明朝" w:eastAsia="ＭＳ Ｐ明朝" w:hAnsi="ＭＳ Ｐ明朝" w:hint="eastAsia"/>
          <w:sz w:val="24"/>
          <w:szCs w:val="24"/>
        </w:rPr>
        <w:t>す</w:t>
      </w:r>
      <w:r w:rsidR="00F43DE5">
        <w:rPr>
          <w:rStyle w:val="ac"/>
          <w:rFonts w:ascii="ＭＳ Ｐ明朝" w:eastAsia="ＭＳ Ｐ明朝" w:hAnsi="ＭＳ Ｐ明朝"/>
          <w:sz w:val="24"/>
          <w:szCs w:val="24"/>
        </w:rPr>
        <w:footnoteReference w:id="33"/>
      </w:r>
      <w:r w:rsidRPr="007756B4">
        <w:rPr>
          <w:rFonts w:ascii="ＭＳ Ｐ明朝" w:eastAsia="ＭＳ Ｐ明朝" w:hAnsi="ＭＳ Ｐ明朝"/>
          <w:sz w:val="24"/>
          <w:szCs w:val="24"/>
        </w:rPr>
        <w:t>。</w:t>
      </w:r>
      <w:r w:rsidR="00915602" w:rsidRPr="00915602">
        <w:rPr>
          <w:rFonts w:ascii="ＭＳ Ｐ明朝" w:eastAsia="ＭＳ Ｐ明朝" w:hAnsi="ＭＳ Ｐ明朝" w:hint="eastAsia"/>
          <w:sz w:val="24"/>
          <w:szCs w:val="24"/>
        </w:rPr>
        <w:t>黙示録第</w:t>
      </w:r>
      <w:r w:rsidR="00915602" w:rsidRPr="00915602">
        <w:rPr>
          <w:rFonts w:ascii="ＭＳ Ｐ明朝" w:eastAsia="ＭＳ Ｐ明朝" w:hAnsi="ＭＳ Ｐ明朝"/>
          <w:sz w:val="24"/>
          <w:szCs w:val="24"/>
        </w:rPr>
        <w:t>10章の天使の場合と同じように、この天使も「天から降りてくる」姿で描かれています（これは再臨の象徴です）。この天使は、また</w:t>
      </w:r>
      <w:r w:rsidR="00915602" w:rsidRPr="00CD5417">
        <w:rPr>
          <w:rFonts w:ascii="ＭＳ Ｐ明朝" w:eastAsia="ＭＳ Ｐ明朝" w:hAnsi="ＭＳ Ｐ明朝"/>
          <w:sz w:val="24"/>
          <w:szCs w:val="24"/>
        </w:rPr>
        <w:t>「大きな</w:t>
      </w:r>
      <w:r w:rsidR="00915602" w:rsidRPr="00915602">
        <w:rPr>
          <w:rFonts w:ascii="ＭＳ Ｐ明朝" w:eastAsia="ＭＳ Ｐ明朝" w:hAnsi="ＭＳ Ｐ明朝"/>
          <w:sz w:val="24"/>
          <w:szCs w:val="24"/>
        </w:rPr>
        <w:t>力」を持っているとされ（参照.1節と</w:t>
      </w:r>
      <w:bookmarkStart w:id="23" w:name="_Hlk201552759"/>
      <w:r w:rsidR="00915602">
        <w:rPr>
          <w:rFonts w:ascii="ＭＳ Ｐ明朝" w:eastAsia="ＭＳ Ｐ明朝" w:hAnsi="ＭＳ Ｐ明朝"/>
          <w:sz w:val="24"/>
          <w:szCs w:val="24"/>
        </w:rPr>
        <w:fldChar w:fldCharType="begin"/>
      </w:r>
      <w:r w:rsidR="00915602">
        <w:rPr>
          <w:rFonts w:ascii="ＭＳ Ｐ明朝" w:eastAsia="ＭＳ Ｐ明朝" w:hAnsi="ＭＳ Ｐ明朝"/>
          <w:sz w:val="24"/>
          <w:szCs w:val="24"/>
        </w:rPr>
        <w:instrText>HYPERLINK "https://jpn.bible/kougo/rev" \l "10:1" \o "わたしは、もうひとりの強い御使が、雲に包まれて、天から降りて来るのを見た。その頭に、にじをいただき、その顔は太陽のようで、その足は火の柱のようであった。"</w:instrText>
      </w:r>
      <w:r w:rsidR="00915602">
        <w:rPr>
          <w:rFonts w:ascii="ＭＳ Ｐ明朝" w:eastAsia="ＭＳ Ｐ明朝" w:hAnsi="ＭＳ Ｐ明朝"/>
          <w:sz w:val="24"/>
          <w:szCs w:val="24"/>
        </w:rPr>
      </w:r>
      <w:r w:rsidR="00915602">
        <w:rPr>
          <w:rFonts w:ascii="ＭＳ Ｐ明朝" w:eastAsia="ＭＳ Ｐ明朝" w:hAnsi="ＭＳ Ｐ明朝"/>
          <w:sz w:val="24"/>
          <w:szCs w:val="24"/>
        </w:rPr>
        <w:fldChar w:fldCharType="separate"/>
      </w:r>
      <w:r w:rsidR="00915602" w:rsidRPr="00915602">
        <w:rPr>
          <w:rStyle w:val="a7"/>
          <w:rFonts w:ascii="ＭＳ Ｐ明朝" w:eastAsia="ＭＳ Ｐ明朝" w:hAnsi="ＭＳ Ｐ明朝"/>
          <w:sz w:val="24"/>
          <w:szCs w:val="24"/>
        </w:rPr>
        <w:t>黙示録10章1節</w:t>
      </w:r>
      <w:r w:rsidR="00915602">
        <w:rPr>
          <w:rFonts w:ascii="ＭＳ Ｐ明朝" w:eastAsia="ＭＳ Ｐ明朝" w:hAnsi="ＭＳ Ｐ明朝"/>
          <w:sz w:val="24"/>
          <w:szCs w:val="24"/>
        </w:rPr>
        <w:fldChar w:fldCharType="end"/>
      </w:r>
      <w:bookmarkEnd w:id="23"/>
      <w:r w:rsidR="00915602" w:rsidRPr="00915602">
        <w:rPr>
          <w:rFonts w:ascii="ＭＳ Ｐ明朝" w:eastAsia="ＭＳ Ｐ明朝" w:hAnsi="ＭＳ Ｐ明朝"/>
          <w:sz w:val="24"/>
          <w:szCs w:val="24"/>
        </w:rPr>
        <w:t>）、また「力強い声」を持っているとされています（参照. 2節と</w:t>
      </w:r>
      <w:hyperlink r:id="rId270" w:anchor="10:3" w:tooltip="ししがほえるように大声で叫んだ。彼が叫ぶと、七つの雷がおのおのその声を発した。" w:history="1">
        <w:r w:rsidR="00915602" w:rsidRPr="00A14ED8">
          <w:rPr>
            <w:rStyle w:val="a7"/>
            <w:rFonts w:ascii="ＭＳ Ｐ明朝" w:eastAsia="ＭＳ Ｐ明朝" w:hAnsi="ＭＳ Ｐ明朝"/>
            <w:sz w:val="24"/>
            <w:szCs w:val="24"/>
          </w:rPr>
          <w:t>黙示録10章3節</w:t>
        </w:r>
      </w:hyperlink>
      <w:r w:rsidR="00915602" w:rsidRPr="00915602">
        <w:rPr>
          <w:rFonts w:ascii="ＭＳ Ｐ明朝" w:eastAsia="ＭＳ Ｐ明朝" w:hAnsi="ＭＳ Ｐ明朝"/>
          <w:sz w:val="24"/>
          <w:szCs w:val="24"/>
        </w:rPr>
        <w:t>）。</w:t>
      </w:r>
      <w:r w:rsidRPr="007756B4">
        <w:rPr>
          <w:rFonts w:ascii="ＭＳ Ｐ明朝" w:eastAsia="ＭＳ Ｐ明朝" w:hAnsi="ＭＳ Ｐ明朝"/>
          <w:sz w:val="24"/>
          <w:szCs w:val="24"/>
        </w:rPr>
        <w:t>また、黙示録第10章に</w:t>
      </w:r>
      <w:r w:rsidR="0067750D" w:rsidRPr="0067750D">
        <w:rPr>
          <w:rFonts w:ascii="ＭＳ Ｐ明朝" w:eastAsia="ＭＳ Ｐ明朝" w:hAnsi="ＭＳ Ｐ明朝" w:hint="eastAsia"/>
          <w:sz w:val="24"/>
          <w:szCs w:val="24"/>
        </w:rPr>
        <w:t>登場する、髪と顔が「太陽のようだった」</w:t>
      </w:r>
      <w:r w:rsidRPr="007756B4">
        <w:rPr>
          <w:rFonts w:ascii="ＭＳ Ｐ明朝" w:eastAsia="ＭＳ Ｐ明朝" w:hAnsi="ＭＳ Ｐ明朝"/>
          <w:sz w:val="24"/>
          <w:szCs w:val="24"/>
        </w:rPr>
        <w:t>（</w:t>
      </w:r>
      <w:hyperlink r:id="rId271" w:anchor="10:1" w:tooltip="わたしは、もうひとりの強い御使が、雲に包まれて、天から降りて来るのを見た。その頭に、にじをいただき、その顔は太陽のようで、その足は火の柱のようであった。" w:history="1">
        <w:r w:rsidR="00A14ED8" w:rsidRPr="00915602">
          <w:rPr>
            <w:rStyle w:val="a7"/>
            <w:rFonts w:ascii="ＭＳ Ｐ明朝" w:eastAsia="ＭＳ Ｐ明朝" w:hAnsi="ＭＳ Ｐ明朝"/>
            <w:sz w:val="24"/>
            <w:szCs w:val="24"/>
          </w:rPr>
          <w:t>黙示録10章1節</w:t>
        </w:r>
      </w:hyperlink>
      <w:r w:rsidRPr="007756B4">
        <w:rPr>
          <w:rFonts w:ascii="ＭＳ Ｐ明朝" w:eastAsia="ＭＳ Ｐ明朝" w:hAnsi="ＭＳ Ｐ明朝"/>
          <w:sz w:val="24"/>
          <w:szCs w:val="24"/>
        </w:rPr>
        <w:t>）</w:t>
      </w:r>
      <w:r w:rsidR="0067750D" w:rsidRPr="0067750D">
        <w:rPr>
          <w:rFonts w:ascii="ＭＳ Ｐ明朝" w:eastAsia="ＭＳ Ｐ明朝" w:hAnsi="ＭＳ Ｐ明朝" w:hint="eastAsia"/>
          <w:sz w:val="24"/>
          <w:szCs w:val="24"/>
        </w:rPr>
        <w:t>力強い天使と類似して、</w:t>
      </w:r>
      <w:r w:rsidRPr="007756B4">
        <w:rPr>
          <w:rFonts w:ascii="ＭＳ Ｐ明朝" w:eastAsia="ＭＳ Ｐ明朝" w:hAnsi="ＭＳ Ｐ明朝"/>
          <w:sz w:val="24"/>
          <w:szCs w:val="24"/>
        </w:rPr>
        <w:t>この天使の場合は「地は</w:t>
      </w:r>
      <w:r w:rsidR="006848E9">
        <w:rPr>
          <w:rFonts w:ascii="ＭＳ Ｐ明朝" w:eastAsia="ＭＳ Ｐ明朝" w:hAnsi="ＭＳ Ｐ明朝" w:hint="eastAsia"/>
          <w:sz w:val="24"/>
          <w:szCs w:val="24"/>
        </w:rPr>
        <w:t>彼</w:t>
      </w:r>
      <w:r w:rsidRPr="007756B4">
        <w:rPr>
          <w:rFonts w:ascii="ＭＳ Ｐ明朝" w:eastAsia="ＭＳ Ｐ明朝" w:hAnsi="ＭＳ Ｐ明朝"/>
          <w:sz w:val="24"/>
          <w:szCs w:val="24"/>
        </w:rPr>
        <w:t>の栄光によって</w:t>
      </w:r>
      <w:r w:rsidR="006848E9">
        <w:rPr>
          <w:rFonts w:ascii="ＭＳ Ｐ明朝" w:eastAsia="ＭＳ Ｐ明朝" w:hAnsi="ＭＳ Ｐ明朝" w:hint="eastAsia"/>
          <w:sz w:val="24"/>
          <w:szCs w:val="24"/>
        </w:rPr>
        <w:t>明るく</w:t>
      </w:r>
      <w:r w:rsidRPr="007756B4">
        <w:rPr>
          <w:rFonts w:ascii="ＭＳ Ｐ明朝" w:eastAsia="ＭＳ Ｐ明朝" w:hAnsi="ＭＳ Ｐ明朝"/>
          <w:sz w:val="24"/>
          <w:szCs w:val="24"/>
        </w:rPr>
        <w:t>された」（1節）とも言われてい</w:t>
      </w:r>
      <w:r w:rsidR="00A14ED8">
        <w:rPr>
          <w:rFonts w:ascii="ＭＳ Ｐ明朝" w:eastAsia="ＭＳ Ｐ明朝" w:hAnsi="ＭＳ Ｐ明朝" w:hint="eastAsia"/>
          <w:sz w:val="24"/>
          <w:szCs w:val="24"/>
        </w:rPr>
        <w:t>ま</w:t>
      </w:r>
      <w:r w:rsidRPr="007756B4">
        <w:rPr>
          <w:rFonts w:ascii="ＭＳ Ｐ明朝" w:eastAsia="ＭＳ Ｐ明朝" w:hAnsi="ＭＳ Ｐ明朝"/>
          <w:sz w:val="24"/>
          <w:szCs w:val="24"/>
        </w:rPr>
        <w:t>す。</w:t>
      </w:r>
      <w:r w:rsidR="00BF277B" w:rsidRPr="00BF277B">
        <w:rPr>
          <w:rFonts w:ascii="ＭＳ Ｐ明朝" w:eastAsia="ＭＳ Ｐ明朝" w:hAnsi="ＭＳ Ｐ明朝" w:hint="eastAsia"/>
          <w:sz w:val="24"/>
          <w:szCs w:val="24"/>
        </w:rPr>
        <w:t>バビロンの没落は、預言的な用語で言えば、「主の日」の最終的な出来事と密接に結びついており、大患難を終結させ、われらの主であり救い主である</w:t>
      </w:r>
      <w:r w:rsidR="00AE681B">
        <w:rPr>
          <w:rFonts w:ascii="ＭＳ Ｐ明朝" w:eastAsia="ＭＳ Ｐ明朝" w:hAnsi="ＭＳ Ｐ明朝" w:hint="eastAsia"/>
          <w:sz w:val="24"/>
          <w:szCs w:val="24"/>
        </w:rPr>
        <w:t>メシヤ</w:t>
      </w:r>
      <w:r w:rsidR="00BF277B" w:rsidRPr="00BF277B">
        <w:rPr>
          <w:rFonts w:ascii="ＭＳ Ｐ明朝" w:eastAsia="ＭＳ Ｐ明朝" w:hAnsi="ＭＳ Ｐ明朝" w:hint="eastAsia"/>
          <w:sz w:val="24"/>
          <w:szCs w:val="24"/>
        </w:rPr>
        <w:t>、すなわちイエス・キリストの千年王国を到来させる最終的な一連のさばきの一部を成しています。そのため、差し迫ったバビロンの没落についてのこの預言が、同様に、今や間近に迫ったわれらの主の帰還を前もって示す外観を持つ、別の力ある御使いによって告げられているという事実は</w:t>
      </w:r>
      <w:r w:rsidR="00BF277B" w:rsidRPr="00BF277B">
        <w:rPr>
          <w:rStyle w:val="ac"/>
          <w:rFonts w:ascii="ＭＳ Ｐ明朝" w:eastAsia="ＭＳ Ｐ明朝" w:hAnsi="ＭＳ Ｐ明朝"/>
          <w:sz w:val="24"/>
          <w:szCs w:val="24"/>
        </w:rPr>
        <w:footnoteReference w:id="34"/>
      </w:r>
      <w:r w:rsidR="00BF277B" w:rsidRPr="00BF277B">
        <w:rPr>
          <w:rFonts w:ascii="ＭＳ Ｐ明朝" w:eastAsia="ＭＳ Ｐ明朝" w:hAnsi="ＭＳ Ｐ明朝"/>
          <w:sz w:val="24"/>
          <w:szCs w:val="24"/>
        </w:rPr>
        <w:t>、その帰還の切迫性を強調する役割を果たしています。</w:t>
      </w:r>
      <w:r w:rsidRPr="007756B4">
        <w:rPr>
          <w:rFonts w:ascii="ＭＳ Ｐ明朝" w:eastAsia="ＭＳ Ｐ明朝" w:hAnsi="ＭＳ Ｐ明朝"/>
          <w:sz w:val="24"/>
          <w:szCs w:val="24"/>
        </w:rPr>
        <w:t>バビロンが滅ぼされると、ハルマゲドンと再臨が立て続けに起こる</w:t>
      </w:r>
      <w:r w:rsidR="00A14ED8">
        <w:rPr>
          <w:rFonts w:ascii="ＭＳ Ｐ明朝" w:eastAsia="ＭＳ Ｐ明朝" w:hAnsi="ＭＳ Ｐ明朝" w:hint="eastAsia"/>
          <w:sz w:val="24"/>
          <w:szCs w:val="24"/>
        </w:rPr>
        <w:t>ことにな</w:t>
      </w:r>
      <w:r w:rsidR="00BF277B">
        <w:rPr>
          <w:rFonts w:ascii="ＭＳ Ｐ明朝" w:eastAsia="ＭＳ Ｐ明朝" w:hAnsi="ＭＳ Ｐ明朝" w:hint="eastAsia"/>
          <w:sz w:val="24"/>
          <w:szCs w:val="24"/>
        </w:rPr>
        <w:t>りま</w:t>
      </w:r>
      <w:r w:rsidR="007E121A">
        <w:rPr>
          <w:rFonts w:ascii="ＭＳ Ｐ明朝" w:eastAsia="ＭＳ Ｐ明朝" w:hAnsi="ＭＳ Ｐ明朝" w:hint="eastAsia"/>
          <w:sz w:val="24"/>
          <w:szCs w:val="24"/>
        </w:rPr>
        <w:t>す</w:t>
      </w:r>
      <w:r w:rsidRPr="007756B4">
        <w:rPr>
          <w:rFonts w:ascii="ＭＳ Ｐ明朝" w:eastAsia="ＭＳ Ｐ明朝" w:hAnsi="ＭＳ Ｐ明朝"/>
          <w:sz w:val="24"/>
          <w:szCs w:val="24"/>
        </w:rPr>
        <w:t>。</w:t>
      </w:r>
    </w:p>
    <w:p w14:paraId="4D984410" w14:textId="77777777" w:rsidR="00401B4D" w:rsidRPr="007E121A" w:rsidRDefault="00401B4D" w:rsidP="00BB4B4A">
      <w:pPr>
        <w:spacing w:line="240" w:lineRule="atLeast"/>
        <w:rPr>
          <w:rFonts w:ascii="ＭＳ Ｐ明朝" w:eastAsia="ＭＳ Ｐ明朝" w:hAnsi="ＭＳ Ｐ明朝"/>
          <w:sz w:val="24"/>
          <w:szCs w:val="24"/>
        </w:rPr>
      </w:pPr>
    </w:p>
    <w:p w14:paraId="445B2FE5" w14:textId="3CB0342B" w:rsidR="00401B4D" w:rsidRPr="007756B4" w:rsidRDefault="00401B4D" w:rsidP="00BB4B4A">
      <w:pPr>
        <w:spacing w:line="240" w:lineRule="atLeast"/>
        <w:rPr>
          <w:rFonts w:ascii="ＭＳ Ｐ明朝" w:eastAsia="ＭＳ Ｐ明朝" w:hAnsi="ＭＳ Ｐ明朝"/>
          <w:sz w:val="24"/>
          <w:szCs w:val="24"/>
        </w:rPr>
      </w:pPr>
      <w:r w:rsidRPr="000D17D1">
        <w:rPr>
          <w:rFonts w:ascii="HGP明朝E" w:eastAsia="HGP明朝E" w:hAnsi="HGP明朝E"/>
          <w:sz w:val="24"/>
          <w:szCs w:val="24"/>
        </w:rPr>
        <w:t xml:space="preserve">2節: </w:t>
      </w:r>
      <w:r w:rsidRPr="007756B4">
        <w:rPr>
          <w:rFonts w:ascii="ＭＳ Ｐ明朝" w:eastAsia="ＭＳ Ｐ明朝" w:hAnsi="ＭＳ Ｐ明朝"/>
          <w:sz w:val="24"/>
          <w:szCs w:val="24"/>
        </w:rPr>
        <w:t>黙示録の第10章に登場する天使の場合と同様に、ここで告げられた「大</w:t>
      </w:r>
      <w:r w:rsidR="000D17D1">
        <w:rPr>
          <w:rFonts w:ascii="ＭＳ Ｐ明朝" w:eastAsia="ＭＳ Ｐ明朝" w:hAnsi="ＭＳ Ｐ明朝" w:hint="eastAsia"/>
          <w:sz w:val="24"/>
          <w:szCs w:val="24"/>
        </w:rPr>
        <w:t>い</w:t>
      </w:r>
      <w:r w:rsidRPr="007756B4">
        <w:rPr>
          <w:rFonts w:ascii="ＭＳ Ｐ明朝" w:eastAsia="ＭＳ Ｐ明朝" w:hAnsi="ＭＳ Ｐ明朝"/>
          <w:sz w:val="24"/>
          <w:szCs w:val="24"/>
        </w:rPr>
        <w:t>なるバビロンは倒れた！」という宣言は、予言的</w:t>
      </w:r>
      <w:r w:rsidR="007E121A" w:rsidRPr="007E121A">
        <w:rPr>
          <w:rFonts w:ascii="ＭＳ Ｐ明朝" w:eastAsia="ＭＳ Ｐ明朝" w:hAnsi="ＭＳ Ｐ明朝" w:hint="eastAsia"/>
          <w:sz w:val="24"/>
          <w:szCs w:val="24"/>
        </w:rPr>
        <w:t>なものですが、間もなくその通りになるものです。</w:t>
      </w:r>
      <w:r w:rsidR="00BE1510" w:rsidRPr="00BE1510">
        <w:rPr>
          <w:rFonts w:ascii="ＭＳ Ｐ明朝" w:eastAsia="ＭＳ Ｐ明朝" w:hAnsi="ＭＳ Ｐ明朝" w:hint="eastAsia"/>
          <w:sz w:val="24"/>
          <w:szCs w:val="24"/>
        </w:rPr>
        <w:t>「バビロンから逃げよ」という命令は、この予言の直後に発せられます（</w:t>
      </w:r>
      <w:hyperlink r:id="rId272" w:anchor="18:4" w:tooltip="わたしはまた、もうひとつの声が天から出るのを聞いた、「わたしの民よ。彼女から離れ去って、その罪にあずからないようにし、その災害に巻き込まれないようにせよ。" w:history="1">
        <w:r w:rsidR="00BE1510" w:rsidRPr="00BE1510">
          <w:rPr>
            <w:rStyle w:val="a7"/>
            <w:rFonts w:ascii="ＭＳ Ｐ明朝" w:eastAsia="ＭＳ Ｐ明朝" w:hAnsi="ＭＳ Ｐ明朝" w:hint="eastAsia"/>
            <w:sz w:val="24"/>
            <w:szCs w:val="24"/>
          </w:rPr>
          <w:t>黙示録</w:t>
        </w:r>
        <w:r w:rsidR="00BE1510" w:rsidRPr="00BE1510">
          <w:rPr>
            <w:rStyle w:val="a7"/>
            <w:rFonts w:ascii="ＭＳ Ｐ明朝" w:eastAsia="ＭＳ Ｐ明朝" w:hAnsi="ＭＳ Ｐ明朝"/>
            <w:sz w:val="24"/>
            <w:szCs w:val="24"/>
          </w:rPr>
          <w:t>18章4節</w:t>
        </w:r>
      </w:hyperlink>
      <w:r w:rsidR="00BE1510" w:rsidRPr="00BE1510">
        <w:rPr>
          <w:rFonts w:ascii="ＭＳ Ｐ明朝" w:eastAsia="ＭＳ Ｐ明朝" w:hAnsi="ＭＳ Ｐ明朝"/>
          <w:sz w:val="24"/>
          <w:szCs w:val="24"/>
        </w:rPr>
        <w:t>）。実際の破壊は、ほとんど間</w:t>
      </w:r>
      <w:r w:rsidR="006848E9">
        <w:rPr>
          <w:rFonts w:ascii="ＭＳ Ｐ明朝" w:eastAsia="ＭＳ Ｐ明朝" w:hAnsi="ＭＳ Ｐ明朝" w:hint="eastAsia"/>
          <w:sz w:val="24"/>
          <w:szCs w:val="24"/>
        </w:rPr>
        <w:t>を置かずに続いて</w:t>
      </w:r>
      <w:r w:rsidR="00BE1510" w:rsidRPr="00BE1510">
        <w:rPr>
          <w:rFonts w:ascii="ＭＳ Ｐ明朝" w:eastAsia="ＭＳ Ｐ明朝" w:hAnsi="ＭＳ Ｐ明朝"/>
          <w:sz w:val="24"/>
          <w:szCs w:val="24"/>
        </w:rPr>
        <w:t>起こります（その描写は</w:t>
      </w:r>
      <w:hyperlink r:id="rId273" w:anchor="18:5" w:tooltip="彼女の罪は積り積って天に達しており、神はその不義の行いを覚えておられる。" w:history="1">
        <w:r w:rsidR="00BE1510" w:rsidRPr="00BE1510">
          <w:rPr>
            <w:rStyle w:val="a7"/>
            <w:rFonts w:ascii="ＭＳ Ｐ明朝" w:eastAsia="ＭＳ Ｐ明朝" w:hAnsi="ＭＳ Ｐ明朝"/>
            <w:sz w:val="24"/>
            <w:szCs w:val="24"/>
          </w:rPr>
          <w:t>黙示録18章5節</w:t>
        </w:r>
      </w:hyperlink>
      <w:r w:rsidR="00BE1510" w:rsidRPr="00BE1510">
        <w:rPr>
          <w:rFonts w:ascii="ＭＳ Ｐ明朝" w:eastAsia="ＭＳ Ｐ明朝" w:hAnsi="ＭＳ Ｐ明朝"/>
          <w:sz w:val="24"/>
          <w:szCs w:val="24"/>
        </w:rPr>
        <w:t>から始まります）。</w:t>
      </w:r>
    </w:p>
    <w:p w14:paraId="60ABDBA7" w14:textId="63033AC9" w:rsidR="00AA072C" w:rsidRDefault="00F9118B" w:rsidP="00AA072C">
      <w:pPr>
        <w:pStyle w:val="Web"/>
        <w:spacing w:before="0" w:beforeAutospacing="0" w:after="0" w:afterAutospacing="0" w:line="240" w:lineRule="atLeast"/>
        <w:ind w:firstLine="240"/>
        <w:rPr>
          <w:rFonts w:ascii="ＭＳ Ｐ明朝" w:eastAsia="ＭＳ Ｐ明朝" w:hAnsi="ＭＳ Ｐ明朝"/>
        </w:rPr>
      </w:pPr>
      <w:r>
        <w:rPr>
          <w:rFonts w:ascii="ＭＳ Ｐ明朝" w:eastAsia="ＭＳ Ｐ明朝" w:hAnsi="ＭＳ Ｐ明朝" w:hint="eastAsia"/>
        </w:rPr>
        <w:lastRenderedPageBreak/>
        <w:t>裁きの</w:t>
      </w:r>
      <w:r w:rsidR="00401B4D" w:rsidRPr="007756B4">
        <w:rPr>
          <w:rFonts w:ascii="ＭＳ Ｐ明朝" w:eastAsia="ＭＳ Ｐ明朝" w:hAnsi="ＭＳ Ｐ明朝" w:hint="eastAsia"/>
        </w:rPr>
        <w:t>後のバビロンが</w:t>
      </w:r>
      <w:r w:rsidR="00037706">
        <w:rPr>
          <w:rFonts w:ascii="ＭＳ Ｐ明朝" w:eastAsia="ＭＳ Ｐ明朝" w:hAnsi="ＭＳ Ｐ明朝" w:hint="eastAsia"/>
        </w:rPr>
        <w:t>、</w:t>
      </w:r>
      <w:r w:rsidR="00401B4D" w:rsidRPr="007756B4">
        <w:rPr>
          <w:rFonts w:ascii="ＭＳ Ｐ明朝" w:eastAsia="ＭＳ Ｐ明朝" w:hAnsi="ＭＳ Ｐ明朝" w:hint="eastAsia"/>
        </w:rPr>
        <w:t>悪</w:t>
      </w:r>
      <w:r w:rsidR="006848E9">
        <w:rPr>
          <w:rFonts w:ascii="ＭＳ Ｐ明朝" w:eastAsia="ＭＳ Ｐ明朝" w:hAnsi="ＭＳ Ｐ明朝" w:hint="eastAsia"/>
        </w:rPr>
        <w:t>霊ども</w:t>
      </w:r>
      <w:r w:rsidR="00401B4D" w:rsidRPr="007756B4">
        <w:rPr>
          <w:rFonts w:ascii="ＭＳ Ｐ明朝" w:eastAsia="ＭＳ Ｐ明朝" w:hAnsi="ＭＳ Ｐ明朝" w:hint="eastAsia"/>
        </w:rPr>
        <w:t>、汚れた霊、汚れた鳥の住処</w:t>
      </w:r>
      <w:r>
        <w:rPr>
          <w:rFonts w:ascii="ＭＳ Ｐ明朝" w:eastAsia="ＭＳ Ｐ明朝" w:hAnsi="ＭＳ Ｐ明朝" w:hint="eastAsia"/>
        </w:rPr>
        <w:t>と化す</w:t>
      </w:r>
      <w:r w:rsidR="00401B4D" w:rsidRPr="007756B4">
        <w:rPr>
          <w:rFonts w:ascii="ＭＳ Ｐ明朝" w:eastAsia="ＭＳ Ｐ明朝" w:hAnsi="ＭＳ Ｐ明朝" w:hint="eastAsia"/>
        </w:rPr>
        <w:t>ことは、この</w:t>
      </w:r>
      <w:r>
        <w:rPr>
          <w:rFonts w:ascii="ＭＳ Ｐ明朝" w:eastAsia="ＭＳ Ｐ明朝" w:hAnsi="ＭＳ Ｐ明朝" w:hint="eastAsia"/>
        </w:rPr>
        <w:t>裁き</w:t>
      </w:r>
      <w:r w:rsidR="00401B4D" w:rsidRPr="007756B4">
        <w:rPr>
          <w:rFonts w:ascii="ＭＳ Ｐ明朝" w:eastAsia="ＭＳ Ｐ明朝" w:hAnsi="ＭＳ Ｐ明朝" w:hint="eastAsia"/>
        </w:rPr>
        <w:t>が神からのものであり、第一級の呪いであることを象徴的に</w:t>
      </w:r>
      <w:r>
        <w:rPr>
          <w:rFonts w:ascii="ＭＳ Ｐ明朝" w:eastAsia="ＭＳ Ｐ明朝" w:hAnsi="ＭＳ Ｐ明朝" w:hint="eastAsia"/>
        </w:rPr>
        <w:t>表しています</w:t>
      </w:r>
      <w:r>
        <w:rPr>
          <w:rStyle w:val="ac"/>
          <w:rFonts w:ascii="ＭＳ Ｐ明朝" w:eastAsia="ＭＳ Ｐ明朝" w:hAnsi="ＭＳ Ｐ明朝"/>
        </w:rPr>
        <w:footnoteReference w:id="35"/>
      </w:r>
      <w:r w:rsidR="00401B4D" w:rsidRPr="007756B4">
        <w:rPr>
          <w:rFonts w:ascii="ＭＳ Ｐ明朝" w:eastAsia="ＭＳ Ｐ明朝" w:hAnsi="ＭＳ Ｐ明朝"/>
        </w:rPr>
        <w:t>。</w:t>
      </w:r>
    </w:p>
    <w:p w14:paraId="617F1BA0" w14:textId="34DEC156" w:rsidR="00377999" w:rsidRPr="00377999" w:rsidRDefault="00377999" w:rsidP="00AA072C">
      <w:pPr>
        <w:pStyle w:val="Web"/>
        <w:spacing w:before="0" w:beforeAutospacing="0" w:after="0" w:afterAutospacing="0" w:line="240" w:lineRule="atLeast"/>
        <w:ind w:firstLine="240"/>
      </w:pPr>
      <w:r w:rsidRPr="00377999">
        <w:rPr>
          <w:rFonts w:ascii="ＭＳ Ｐ明朝" w:eastAsia="ＭＳ Ｐ明朝" w:hAnsi="ＭＳ Ｐ明朝"/>
        </w:rPr>
        <w:t>神の手によって完全無欠に創造された光と喜びの楽園である</w:t>
      </w:r>
      <w:r w:rsidRPr="00377999">
        <w:rPr>
          <w:rFonts w:ascii="ＭＳ Ｐ明朝" w:eastAsia="ＭＳ Ｐ明朝" w:hAnsi="ＭＳ Ｐ明朝" w:hint="eastAsia"/>
        </w:rPr>
        <w:t>原初の</w:t>
      </w:r>
      <w:r w:rsidRPr="00377999">
        <w:rPr>
          <w:rFonts w:ascii="ＭＳ Ｐ明朝" w:eastAsia="ＭＳ Ｐ明朝" w:hAnsi="ＭＳ Ｐ明朝"/>
        </w:rPr>
        <w:t>地球（</w:t>
      </w:r>
      <w:hyperlink r:id="rId274" w:anchor="1:1" w:tooltip="はじめに神は天と地とを創造された。" w:history="1">
        <w:r w:rsidR="00F40DCE" w:rsidRPr="00F40DCE">
          <w:rPr>
            <w:rStyle w:val="a7"/>
            <w:rFonts w:ascii="ＭＳ Ｐ明朝" w:eastAsia="ＭＳ Ｐ明朝" w:hAnsi="ＭＳ Ｐ明朝" w:hint="eastAsia"/>
          </w:rPr>
          <w:t>創世記</w:t>
        </w:r>
        <w:r w:rsidR="00F40DCE" w:rsidRPr="00F40DCE">
          <w:rPr>
            <w:rStyle w:val="a7"/>
            <w:rFonts w:ascii="ＭＳ Ｐ明朝" w:eastAsia="ＭＳ Ｐ明朝" w:hAnsi="ＭＳ Ｐ明朝"/>
          </w:rPr>
          <w:t>1章1節</w:t>
        </w:r>
      </w:hyperlink>
      <w:r w:rsidRPr="00377999">
        <w:rPr>
          <w:rFonts w:ascii="ＭＳ Ｐ明朝" w:eastAsia="ＭＳ Ｐ明朝" w:hAnsi="ＭＳ Ｐ明朝"/>
        </w:rPr>
        <w:t>）は、</w:t>
      </w:r>
      <w:hyperlink r:id="rId275" w:anchor="1:2" w:tooltip="地は形なく、むなしく、やみが淵のおもてにあり、神の霊が水のおもてをおおっていた。" w:history="1">
        <w:r w:rsidR="007F36B2" w:rsidRPr="00F40DCE">
          <w:rPr>
            <w:rStyle w:val="a7"/>
            <w:rFonts w:ascii="ＭＳ Ｐ明朝" w:eastAsia="ＭＳ Ｐ明朝" w:hAnsi="ＭＳ Ｐ明朝" w:hint="eastAsia"/>
          </w:rPr>
          <w:t>創世記</w:t>
        </w:r>
        <w:r w:rsidR="007F36B2" w:rsidRPr="00F40DCE">
          <w:rPr>
            <w:rStyle w:val="a7"/>
            <w:rFonts w:ascii="ＭＳ Ｐ明朝" w:eastAsia="ＭＳ Ｐ明朝" w:hAnsi="ＭＳ Ｐ明朝"/>
          </w:rPr>
          <w:t>1章2節</w:t>
        </w:r>
      </w:hyperlink>
      <w:r w:rsidR="007F36B2">
        <w:rPr>
          <w:rFonts w:ascii="ＭＳ Ｐ明朝" w:eastAsia="ＭＳ Ｐ明朝" w:hAnsi="ＭＳ Ｐ明朝" w:hint="eastAsia"/>
        </w:rPr>
        <w:t>に記されているように、</w:t>
      </w:r>
      <w:r w:rsidRPr="00377999">
        <w:rPr>
          <w:rFonts w:ascii="ＭＳ Ｐ明朝" w:eastAsia="ＭＳ Ｐ明朝" w:hAnsi="ＭＳ Ｐ明朝"/>
        </w:rPr>
        <w:t>サタンの反逆に対する神の裁き</w:t>
      </w:r>
      <w:r w:rsidR="007F36B2" w:rsidRPr="007F36B2">
        <w:rPr>
          <w:rFonts w:ascii="ＭＳ Ｐ明朝" w:eastAsia="ＭＳ Ｐ明朝" w:hAnsi="ＭＳ Ｐ明朝" w:hint="eastAsia"/>
        </w:rPr>
        <w:t>の、暗闇にされるという壊滅的な呪い</w:t>
      </w:r>
      <w:r w:rsidRPr="00377999">
        <w:rPr>
          <w:rFonts w:ascii="ＭＳ Ｐ明朝" w:eastAsia="ＭＳ Ｐ明朝" w:hAnsi="ＭＳ Ｐ明朝"/>
        </w:rPr>
        <w:t>により</w:t>
      </w:r>
      <w:r w:rsidR="00F40DCE">
        <w:rPr>
          <w:rStyle w:val="ac"/>
          <w:rFonts w:ascii="ＭＳ Ｐ明朝" w:eastAsia="ＭＳ Ｐ明朝" w:hAnsi="ＭＳ Ｐ明朝"/>
        </w:rPr>
        <w:footnoteReference w:id="36"/>
      </w:r>
      <w:r w:rsidRPr="00377999">
        <w:rPr>
          <w:rFonts w:ascii="ＭＳ Ｐ明朝" w:eastAsia="ＭＳ Ｐ明朝" w:hAnsi="ＭＳ Ｐ明朝"/>
        </w:rPr>
        <w:t>、</w:t>
      </w:r>
      <w:r w:rsidR="00851375" w:rsidRPr="00851375">
        <w:rPr>
          <w:rFonts w:ascii="ＭＳ Ｐ明朝" w:eastAsia="ＭＳ Ｐ明朝" w:hAnsi="ＭＳ Ｐ明朝" w:hint="eastAsia"/>
        </w:rPr>
        <w:t>完全な荒廃と廃墟となって</w:t>
      </w:r>
      <w:r w:rsidRPr="00377999">
        <w:rPr>
          <w:rFonts w:ascii="ＭＳ Ｐ明朝" w:eastAsia="ＭＳ Ｐ明朝" w:hAnsi="ＭＳ Ｐ明朝"/>
        </w:rPr>
        <w:t>「</w:t>
      </w:r>
      <w:r>
        <w:rPr>
          <w:rFonts w:ascii="ＭＳ Ｐ明朝" w:eastAsia="ＭＳ Ｐ明朝" w:hAnsi="ＭＳ Ｐ明朝" w:hint="eastAsia"/>
        </w:rPr>
        <w:t>形なく</w:t>
      </w:r>
      <w:r w:rsidRPr="00377999">
        <w:rPr>
          <w:rFonts w:ascii="ＭＳ Ｐ明朝" w:eastAsia="ＭＳ Ｐ明朝" w:hAnsi="ＭＳ Ｐ明朝"/>
        </w:rPr>
        <w:t>、</w:t>
      </w:r>
      <w:r>
        <w:rPr>
          <w:rFonts w:ascii="ＭＳ Ｐ明朝" w:eastAsia="ＭＳ Ｐ明朝" w:hAnsi="ＭＳ Ｐ明朝" w:hint="eastAsia"/>
        </w:rPr>
        <w:t>むなし</w:t>
      </w:r>
      <w:r w:rsidR="009E4FAE">
        <w:rPr>
          <w:rFonts w:ascii="ＭＳ Ｐ明朝" w:eastAsia="ＭＳ Ｐ明朝" w:hAnsi="ＭＳ Ｐ明朝" w:hint="eastAsia"/>
        </w:rPr>
        <w:t>く</w:t>
      </w:r>
      <w:r>
        <w:rPr>
          <w:rFonts w:ascii="ＭＳ Ｐ明朝" w:eastAsia="ＭＳ Ｐ明朝" w:hAnsi="ＭＳ Ｐ明朝" w:hint="eastAsia"/>
        </w:rPr>
        <w:t>」破壊され</w:t>
      </w:r>
      <w:r w:rsidR="009E4FAE">
        <w:rPr>
          <w:rFonts w:ascii="ＭＳ Ｐ明朝" w:eastAsia="ＭＳ Ｐ明朝" w:hAnsi="ＭＳ Ｐ明朝" w:hint="eastAsia"/>
        </w:rPr>
        <w:t>るまでの</w:t>
      </w:r>
      <w:r w:rsidRPr="00377999">
        <w:rPr>
          <w:rFonts w:ascii="ＭＳ Ｐ明朝" w:eastAsia="ＭＳ Ｐ明朝" w:hAnsi="ＭＳ Ｐ明朝"/>
        </w:rPr>
        <w:t>状態</w:t>
      </w:r>
      <w:r w:rsidR="009E4FAE">
        <w:rPr>
          <w:rFonts w:ascii="ＭＳ Ｐ明朝" w:eastAsia="ＭＳ Ｐ明朝" w:hAnsi="ＭＳ Ｐ明朝" w:hint="eastAsia"/>
        </w:rPr>
        <w:t>と</w:t>
      </w:r>
      <w:r>
        <w:rPr>
          <w:rFonts w:ascii="ＭＳ Ｐ明朝" w:eastAsia="ＭＳ Ｐ明朝" w:hAnsi="ＭＳ Ｐ明朝" w:hint="eastAsia"/>
        </w:rPr>
        <w:t>な</w:t>
      </w:r>
      <w:r w:rsidRPr="00377999">
        <w:rPr>
          <w:rFonts w:ascii="ＭＳ Ｐ明朝" w:eastAsia="ＭＳ Ｐ明朝" w:hAnsi="ＭＳ Ｐ明朝"/>
        </w:rPr>
        <w:t>ったように、</w:t>
      </w:r>
      <w:r w:rsidR="00F40DCE">
        <w:rPr>
          <w:rFonts w:ascii="ＭＳ Ｐ明朝" w:eastAsia="ＭＳ Ｐ明朝" w:hAnsi="ＭＳ Ｐ明朝" w:hint="eastAsia"/>
        </w:rPr>
        <w:t>また</w:t>
      </w:r>
      <w:r w:rsidRPr="00377999">
        <w:rPr>
          <w:rFonts w:ascii="ＭＳ Ｐ明朝" w:eastAsia="ＭＳ Ｐ明朝" w:hAnsi="ＭＳ Ｐ明朝"/>
        </w:rPr>
        <w:t>ソドムとゴモラが火と硫黄で完全に滅ぼされて今日に至るまで</w:t>
      </w:r>
      <w:r w:rsidR="007F36B2">
        <w:rPr>
          <w:rFonts w:ascii="ＭＳ Ｐ明朝" w:eastAsia="ＭＳ Ｐ明朝" w:hAnsi="ＭＳ Ｐ明朝" w:hint="eastAsia"/>
        </w:rPr>
        <w:t>も</w:t>
      </w:r>
      <w:r w:rsidRPr="00377999">
        <w:rPr>
          <w:rFonts w:ascii="ＭＳ Ｐ明朝" w:eastAsia="ＭＳ Ｐ明朝" w:hAnsi="ＭＳ Ｐ明朝"/>
        </w:rPr>
        <w:t>呪いの対象となっているように、バビロンの裁きも破滅的なものとなり、その終末は、唯一の生ける神ではなくサタンに仕えた愚かさの記念碑となるでしょう（</w:t>
      </w:r>
      <w:r w:rsidR="00927EAC" w:rsidRPr="00927EAC">
        <w:rPr>
          <w:rFonts w:ascii="ＭＳ Ｐ明朝" w:eastAsia="ＭＳ Ｐ明朝" w:hAnsi="ＭＳ Ｐ明朝" w:hint="eastAsia"/>
        </w:rPr>
        <w:t>参照</w:t>
      </w:r>
      <w:r w:rsidR="00927EAC" w:rsidRPr="00927EAC">
        <w:rPr>
          <w:rFonts w:ascii="ＭＳ Ｐ明朝" w:eastAsia="ＭＳ Ｐ明朝" w:hAnsi="ＭＳ Ｐ明朝"/>
        </w:rPr>
        <w:t xml:space="preserve">. </w:t>
      </w:r>
      <w:hyperlink r:id="rId276" w:anchor="18:22" w:tooltip="また、おまえの中では、立琴をひく者、歌を歌う者、笛を吹く者、ラッパを吹き鳴らす者の楽の音は全く聞かれず、あらゆる仕事の職人たちも全く姿を消し、また、ひきうすの音も、全く聞かれない。 また、おまえの中では、あかりもともされず、花婿、花嫁の声も聞かれない。というのは、おまえの商人たちは地上で勢力を張る者となり、すべての国民はおまえのまじないでだまされ、" w:history="1">
        <w:r w:rsidR="00927EAC" w:rsidRPr="00927EAC">
          <w:rPr>
            <w:rStyle w:val="a7"/>
            <w:rFonts w:ascii="ＭＳ Ｐ明朝" w:eastAsia="ＭＳ Ｐ明朝" w:hAnsi="ＭＳ Ｐ明朝"/>
          </w:rPr>
          <w:t>黙示録18章22-23節</w:t>
        </w:r>
      </w:hyperlink>
      <w:r w:rsidR="00927EAC" w:rsidRPr="00927EAC">
        <w:rPr>
          <w:rFonts w:ascii="ＭＳ Ｐ明朝" w:eastAsia="ＭＳ Ｐ明朝" w:hAnsi="ＭＳ Ｐ明朝"/>
        </w:rPr>
        <w:t xml:space="preserve">; </w:t>
      </w:r>
      <w:hyperlink r:id="rId277" w:anchor="19:3" w:tooltip="再び声があって、「ハレルヤ、彼女が焼かれる火の煙は、世々限りなく立ちのぼる」と言った。" w:history="1">
        <w:r w:rsidR="00927EAC" w:rsidRPr="00927EAC">
          <w:rPr>
            <w:rStyle w:val="a7"/>
            <w:rFonts w:ascii="ＭＳ Ｐ明朝" w:eastAsia="ＭＳ Ｐ明朝" w:hAnsi="ＭＳ Ｐ明朝"/>
          </w:rPr>
          <w:t>19章3節</w:t>
        </w:r>
      </w:hyperlink>
      <w:r w:rsidRPr="00377999">
        <w:rPr>
          <w:rFonts w:ascii="ＭＳ Ｐ明朝" w:eastAsia="ＭＳ Ｐ明朝" w:hAnsi="ＭＳ Ｐ明朝"/>
        </w:rPr>
        <w:t>）。</w:t>
      </w:r>
    </w:p>
    <w:p w14:paraId="085C5BE9" w14:textId="6453B475" w:rsidR="00401B4D" w:rsidRPr="007756B4" w:rsidRDefault="00401B4D" w:rsidP="00BB4B4A">
      <w:pPr>
        <w:spacing w:line="240" w:lineRule="atLeast"/>
        <w:ind w:firstLine="240"/>
        <w:rPr>
          <w:rFonts w:ascii="ＭＳ Ｐ明朝" w:eastAsia="ＭＳ Ｐ明朝" w:hAnsi="ＭＳ Ｐ明朝"/>
          <w:sz w:val="24"/>
          <w:szCs w:val="24"/>
        </w:rPr>
      </w:pPr>
    </w:p>
    <w:p w14:paraId="5A3EBBCE" w14:textId="293EDCA9" w:rsidR="00401B4D" w:rsidRDefault="00F40DCE" w:rsidP="00FD47A8">
      <w:pPr>
        <w:spacing w:line="240" w:lineRule="atLeast"/>
        <w:rPr>
          <w:rFonts w:ascii="ＭＳ Ｐ明朝" w:eastAsia="ＭＳ Ｐ明朝" w:hAnsi="ＭＳ Ｐ明朝"/>
          <w:sz w:val="24"/>
          <w:szCs w:val="24"/>
        </w:rPr>
      </w:pPr>
      <w:r w:rsidRPr="00F40DCE">
        <w:rPr>
          <w:rFonts w:ascii="HGP明朝E" w:eastAsia="HGP明朝E" w:hAnsi="HGP明朝E" w:hint="eastAsia"/>
          <w:sz w:val="24"/>
          <w:szCs w:val="24"/>
        </w:rPr>
        <w:t>3</w:t>
      </w:r>
      <w:r w:rsidR="00401B4D" w:rsidRPr="00F40DCE">
        <w:rPr>
          <w:rFonts w:ascii="HGP明朝E" w:eastAsia="HGP明朝E" w:hAnsi="HGP明朝E" w:hint="eastAsia"/>
          <w:sz w:val="24"/>
          <w:szCs w:val="24"/>
        </w:rPr>
        <w:t>節</w:t>
      </w:r>
      <w:r w:rsidR="00401B4D" w:rsidRPr="00F40DCE">
        <w:rPr>
          <w:rFonts w:ascii="HGP明朝E" w:eastAsia="HGP明朝E" w:hAnsi="HGP明朝E"/>
          <w:sz w:val="24"/>
          <w:szCs w:val="24"/>
        </w:rPr>
        <w:t xml:space="preserve">: </w:t>
      </w:r>
      <w:r w:rsidR="00401B4D" w:rsidRPr="007756B4">
        <w:rPr>
          <w:rFonts w:ascii="ＭＳ Ｐ明朝" w:eastAsia="ＭＳ Ｐ明朝" w:hAnsi="ＭＳ Ｐ明朝"/>
          <w:sz w:val="24"/>
          <w:szCs w:val="24"/>
        </w:rPr>
        <w:t>獣とその</w:t>
      </w:r>
      <w:r w:rsidR="00927EAC">
        <w:rPr>
          <w:rFonts w:ascii="ＭＳ Ｐ明朝" w:eastAsia="ＭＳ Ｐ明朝" w:hAnsi="ＭＳ Ｐ明朝" w:hint="eastAsia"/>
          <w:sz w:val="24"/>
          <w:szCs w:val="24"/>
        </w:rPr>
        <w:t>十</w:t>
      </w:r>
      <w:r w:rsidR="00401B4D" w:rsidRPr="007756B4">
        <w:rPr>
          <w:rFonts w:ascii="ＭＳ Ｐ明朝" w:eastAsia="ＭＳ Ｐ明朝" w:hAnsi="ＭＳ Ｐ明朝"/>
          <w:sz w:val="24"/>
          <w:szCs w:val="24"/>
        </w:rPr>
        <w:t>人の副王がバビロンを憎む理由（それぞれ報復と嫉妬）はすでに</w:t>
      </w:r>
      <w:r w:rsidR="00080492">
        <w:rPr>
          <w:rFonts w:ascii="ＭＳ Ｐ明朝" w:eastAsia="ＭＳ Ｐ明朝" w:hAnsi="ＭＳ Ｐ明朝" w:hint="eastAsia"/>
          <w:sz w:val="24"/>
          <w:szCs w:val="24"/>
        </w:rPr>
        <w:t>考察してき</w:t>
      </w:r>
      <w:r w:rsidR="00401B4D" w:rsidRPr="007756B4">
        <w:rPr>
          <w:rFonts w:ascii="ＭＳ Ｐ明朝" w:eastAsia="ＭＳ Ｐ明朝" w:hAnsi="ＭＳ Ｐ明朝"/>
          <w:sz w:val="24"/>
          <w:szCs w:val="24"/>
        </w:rPr>
        <w:t>ましたが、ここでは、バビロンが神からこのような壊滅的な裁きを受けた二つの理由のうちの一つ</w:t>
      </w:r>
      <w:r w:rsidR="00563072">
        <w:rPr>
          <w:rFonts w:ascii="ＭＳ Ｐ明朝" w:eastAsia="ＭＳ Ｐ明朝" w:hAnsi="ＭＳ Ｐ明朝" w:hint="eastAsia"/>
          <w:sz w:val="24"/>
          <w:szCs w:val="24"/>
        </w:rPr>
        <w:t>が述べられて</w:t>
      </w:r>
      <w:r w:rsidR="00401B4D" w:rsidRPr="007756B4">
        <w:rPr>
          <w:rFonts w:ascii="ＭＳ Ｐ明朝" w:eastAsia="ＭＳ Ｐ明朝" w:hAnsi="ＭＳ Ｐ明朝"/>
          <w:sz w:val="24"/>
          <w:szCs w:val="24"/>
        </w:rPr>
        <w:t>います。 第一の理由は、バビロンが世界（主に不信仰者）に及ぼした悪影響に関するもので、艱難</w:t>
      </w:r>
      <w:r w:rsidR="00927EAC">
        <w:rPr>
          <w:rFonts w:ascii="ＭＳ Ｐ明朝" w:eastAsia="ＭＳ Ｐ明朝" w:hAnsi="ＭＳ Ｐ明朝" w:hint="eastAsia"/>
          <w:sz w:val="24"/>
          <w:szCs w:val="24"/>
        </w:rPr>
        <w:t>期</w:t>
      </w:r>
      <w:r w:rsidR="00401B4D" w:rsidRPr="007756B4">
        <w:rPr>
          <w:rFonts w:ascii="ＭＳ Ｐ明朝" w:eastAsia="ＭＳ Ｐ明朝" w:hAnsi="ＭＳ Ｐ明朝"/>
          <w:sz w:val="24"/>
          <w:szCs w:val="24"/>
        </w:rPr>
        <w:t>を通じて人間の生活を特徴づけ、その時代の世界を支配することになる霊的「売春」制度を促進、支援し、事実、</w:t>
      </w:r>
      <w:r w:rsidR="009E4FAE">
        <w:rPr>
          <w:rFonts w:ascii="ＭＳ Ｐ明朝" w:eastAsia="ＭＳ Ｐ明朝" w:hAnsi="ＭＳ Ｐ明朝" w:hint="eastAsia"/>
          <w:sz w:val="24"/>
          <w:szCs w:val="24"/>
        </w:rPr>
        <w:t>ほとんどを創出</w:t>
      </w:r>
      <w:r w:rsidR="00401B4D" w:rsidRPr="007756B4">
        <w:rPr>
          <w:rFonts w:ascii="ＭＳ Ｐ明朝" w:eastAsia="ＭＳ Ｐ明朝" w:hAnsi="ＭＳ Ｐ明朝"/>
          <w:sz w:val="24"/>
          <w:szCs w:val="24"/>
        </w:rPr>
        <w:t>し</w:t>
      </w:r>
      <w:r w:rsidR="009E4FAE">
        <w:rPr>
          <w:rFonts w:ascii="ＭＳ Ｐ明朝" w:eastAsia="ＭＳ Ｐ明朝" w:hAnsi="ＭＳ Ｐ明朝" w:hint="eastAsia"/>
          <w:sz w:val="24"/>
          <w:szCs w:val="24"/>
        </w:rPr>
        <w:t>た</w:t>
      </w:r>
      <w:r w:rsidR="00401B4D" w:rsidRPr="007756B4">
        <w:rPr>
          <w:rFonts w:ascii="ＭＳ Ｐ明朝" w:eastAsia="ＭＳ Ｐ明朝" w:hAnsi="ＭＳ Ｐ明朝"/>
          <w:sz w:val="24"/>
          <w:szCs w:val="24"/>
        </w:rPr>
        <w:t>ことです。この堕落させる影響力には、主</w:t>
      </w:r>
      <w:r w:rsidR="00401B4D" w:rsidRPr="007F1E0D">
        <w:rPr>
          <w:rFonts w:ascii="ＭＳ Ｐ明朝" w:eastAsia="ＭＳ Ｐ明朝" w:hAnsi="ＭＳ Ｐ明朝"/>
          <w:spacing w:val="-20"/>
          <w:sz w:val="24"/>
          <w:szCs w:val="24"/>
        </w:rPr>
        <w:t>に</w:t>
      </w:r>
      <w:r w:rsidR="00563072" w:rsidRPr="007F1E0D">
        <w:rPr>
          <w:rFonts w:ascii="ＭＳ Ｐ明朝" w:eastAsia="ＭＳ Ｐ明朝" w:hAnsi="ＭＳ Ｐ明朝" w:hint="eastAsia"/>
          <w:spacing w:val="-20"/>
          <w:sz w:val="24"/>
          <w:szCs w:val="24"/>
        </w:rPr>
        <w:t>三</w:t>
      </w:r>
      <w:r w:rsidR="00401B4D" w:rsidRPr="007F1E0D">
        <w:rPr>
          <w:rFonts w:ascii="ＭＳ Ｐ明朝" w:eastAsia="ＭＳ Ｐ明朝" w:hAnsi="ＭＳ Ｐ明朝"/>
          <w:spacing w:val="-20"/>
          <w:sz w:val="24"/>
          <w:szCs w:val="24"/>
        </w:rPr>
        <w:t>つの</w:t>
      </w:r>
      <w:r w:rsidR="00563072" w:rsidRPr="007F1E0D">
        <w:rPr>
          <w:rFonts w:ascii="ＭＳ Ｐ明朝" w:eastAsia="ＭＳ Ｐ明朝" w:hAnsi="ＭＳ Ｐ明朝" w:hint="eastAsia"/>
          <w:spacing w:val="-20"/>
          <w:sz w:val="24"/>
          <w:szCs w:val="24"/>
        </w:rPr>
        <w:t>領域</w:t>
      </w:r>
      <w:r w:rsidR="00401B4D" w:rsidRPr="007F1E0D">
        <w:rPr>
          <w:rFonts w:ascii="ＭＳ Ｐ明朝" w:eastAsia="ＭＳ Ｐ明朝" w:hAnsi="ＭＳ Ｐ明朝"/>
          <w:spacing w:val="-20"/>
          <w:sz w:val="24"/>
          <w:szCs w:val="24"/>
        </w:rPr>
        <w:t>があると説明されてい</w:t>
      </w:r>
      <w:r w:rsidR="00927EAC" w:rsidRPr="007F1E0D">
        <w:rPr>
          <w:rFonts w:ascii="ＭＳ Ｐ明朝" w:eastAsia="ＭＳ Ｐ明朝" w:hAnsi="ＭＳ Ｐ明朝" w:hint="eastAsia"/>
          <w:spacing w:val="-20"/>
          <w:sz w:val="24"/>
          <w:szCs w:val="24"/>
        </w:rPr>
        <w:t>ます</w:t>
      </w:r>
      <w:r w:rsidR="00401B4D" w:rsidRPr="007F1E0D">
        <w:rPr>
          <w:rFonts w:ascii="ＭＳ Ｐ明朝" w:eastAsia="ＭＳ Ｐ明朝" w:hAnsi="ＭＳ Ｐ明朝"/>
          <w:spacing w:val="-20"/>
          <w:sz w:val="24"/>
          <w:szCs w:val="24"/>
        </w:rPr>
        <w:t>。</w:t>
      </w:r>
      <w:r w:rsidR="00401B4D" w:rsidRPr="007756B4">
        <w:rPr>
          <w:rFonts w:ascii="ＭＳ Ｐ明朝" w:eastAsia="ＭＳ Ｐ明朝" w:hAnsi="ＭＳ Ｐ明朝"/>
          <w:sz w:val="24"/>
          <w:szCs w:val="24"/>
        </w:rPr>
        <w:t xml:space="preserve"> 1) 他の国々、2) 世界中の</w:t>
      </w:r>
      <w:r w:rsidR="00401B4D" w:rsidRPr="007756B4">
        <w:rPr>
          <w:rFonts w:ascii="ＭＳ Ｐ明朝" w:eastAsia="ＭＳ Ｐ明朝" w:hAnsi="ＭＳ Ｐ明朝" w:hint="eastAsia"/>
          <w:sz w:val="24"/>
          <w:szCs w:val="24"/>
        </w:rPr>
        <w:t>「王」または支配階層、</w:t>
      </w:r>
      <w:r w:rsidR="00401B4D" w:rsidRPr="007756B4">
        <w:rPr>
          <w:rFonts w:ascii="ＭＳ Ｐ明朝" w:eastAsia="ＭＳ Ｐ明朝" w:hAnsi="ＭＳ Ｐ明朝"/>
          <w:sz w:val="24"/>
          <w:szCs w:val="24"/>
        </w:rPr>
        <w:t xml:space="preserve">3) 「商人」です。 </w:t>
      </w:r>
      <w:r w:rsidR="009E4FAE">
        <w:rPr>
          <w:rFonts w:ascii="ＭＳ Ｐ明朝" w:eastAsia="ＭＳ Ｐ明朝" w:hAnsi="ＭＳ Ｐ明朝" w:hint="eastAsia"/>
          <w:sz w:val="24"/>
          <w:szCs w:val="24"/>
        </w:rPr>
        <w:t>ここで</w:t>
      </w:r>
      <w:r w:rsidR="00401B4D" w:rsidRPr="007756B4">
        <w:rPr>
          <w:rFonts w:ascii="ＭＳ Ｐ明朝" w:eastAsia="ＭＳ Ｐ明朝" w:hAnsi="ＭＳ Ｐ明朝"/>
          <w:sz w:val="24"/>
          <w:szCs w:val="24"/>
        </w:rPr>
        <w:t>バビロンとその腐敗した価値観や習慣が</w:t>
      </w:r>
      <w:r w:rsidR="00037706">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いかに広く浸透していたかを知ることができ</w:t>
      </w:r>
      <w:r w:rsidR="00927EAC">
        <w:rPr>
          <w:rFonts w:ascii="ＭＳ Ｐ明朝" w:eastAsia="ＭＳ Ｐ明朝" w:hAnsi="ＭＳ Ｐ明朝" w:hint="eastAsia"/>
          <w:sz w:val="24"/>
          <w:szCs w:val="24"/>
        </w:rPr>
        <w:t>ま</w:t>
      </w:r>
      <w:r w:rsidR="00401B4D" w:rsidRPr="007756B4">
        <w:rPr>
          <w:rFonts w:ascii="ＭＳ Ｐ明朝" w:eastAsia="ＭＳ Ｐ明朝" w:hAnsi="ＭＳ Ｐ明朝"/>
          <w:sz w:val="24"/>
          <w:szCs w:val="24"/>
        </w:rPr>
        <w:t>す。バビロンの文化的・宗教的影響、政治的・軍事的影響、</w:t>
      </w:r>
      <w:r w:rsidR="00401B4D" w:rsidRPr="004433D7">
        <w:rPr>
          <w:rFonts w:ascii="ＭＳ Ｐ明朝" w:eastAsia="ＭＳ Ｐ明朝" w:hAnsi="ＭＳ Ｐ明朝"/>
          <w:spacing w:val="20"/>
          <w:sz w:val="24"/>
          <w:szCs w:val="24"/>
        </w:rPr>
        <w:t>経済的・技術的影響が、</w:t>
      </w:r>
      <w:r w:rsidR="00401B4D" w:rsidRPr="007756B4">
        <w:rPr>
          <w:rFonts w:ascii="ＭＳ Ｐ明朝" w:eastAsia="ＭＳ Ｐ明朝" w:hAnsi="ＭＳ Ｐ明朝"/>
          <w:sz w:val="24"/>
          <w:szCs w:val="24"/>
        </w:rPr>
        <w:t>この</w:t>
      </w:r>
      <w:r w:rsidR="00927EAC">
        <w:rPr>
          <w:rFonts w:ascii="ＭＳ Ｐ明朝" w:eastAsia="ＭＳ Ｐ明朝" w:hAnsi="ＭＳ Ｐ明朝" w:hint="eastAsia"/>
          <w:sz w:val="24"/>
          <w:szCs w:val="24"/>
        </w:rPr>
        <w:t>三</w:t>
      </w:r>
      <w:r w:rsidR="00401B4D" w:rsidRPr="007756B4">
        <w:rPr>
          <w:rFonts w:ascii="ＭＳ Ｐ明朝" w:eastAsia="ＭＳ Ｐ明朝" w:hAnsi="ＭＳ Ｐ明朝"/>
          <w:sz w:val="24"/>
          <w:szCs w:val="24"/>
        </w:rPr>
        <w:t>つのグループに及んでいることがわかるからです。神から離れて解決策を求めるという売春の精神（そして、その代わりにサタンに傾倒し、獣に従うことで明確にそうなる）は、その将来の日の世界におけるあらゆる重要な権力集団の根底に深く浸透していく</w:t>
      </w:r>
      <w:r w:rsidR="00927EAC">
        <w:rPr>
          <w:rFonts w:ascii="ＭＳ Ｐ明朝" w:eastAsia="ＭＳ Ｐ明朝" w:hAnsi="ＭＳ Ｐ明朝" w:hint="eastAsia"/>
          <w:sz w:val="24"/>
          <w:szCs w:val="24"/>
        </w:rPr>
        <w:t>でしょう</w:t>
      </w:r>
      <w:r w:rsidR="00401B4D" w:rsidRPr="007756B4">
        <w:rPr>
          <w:rFonts w:ascii="ＭＳ Ｐ明朝" w:eastAsia="ＭＳ Ｐ明朝" w:hAnsi="ＭＳ Ｐ明朝"/>
          <w:sz w:val="24"/>
          <w:szCs w:val="24"/>
        </w:rPr>
        <w:t>。</w:t>
      </w:r>
      <w:r w:rsidR="004538FC" w:rsidRPr="004538FC">
        <w:rPr>
          <w:rFonts w:ascii="ＭＳ Ｐ明朝" w:eastAsia="ＭＳ Ｐ明朝" w:hAnsi="ＭＳ Ｐ明朝" w:hint="eastAsia"/>
          <w:sz w:val="24"/>
          <w:szCs w:val="24"/>
        </w:rPr>
        <w:t>このようなレベルの罪責を負い、艱難期に反キリストとその父である悪魔が世界全般で「成し遂げた」すべてのことに自ら不可欠な存在となったバビロンが、これほど異常な神の怒りを招いても不思議ではありません。</w:t>
      </w:r>
    </w:p>
    <w:p w14:paraId="63D77FF6" w14:textId="77777777" w:rsidR="004433D7" w:rsidRDefault="004433D7" w:rsidP="00BB4B4A">
      <w:pPr>
        <w:spacing w:line="240" w:lineRule="atLeast"/>
        <w:rPr>
          <w:rFonts w:ascii="ＭＳ Ｐ明朝" w:eastAsia="ＭＳ Ｐ明朝" w:hAnsi="ＭＳ Ｐ明朝"/>
          <w:sz w:val="24"/>
          <w:szCs w:val="24"/>
        </w:rPr>
      </w:pPr>
    </w:p>
    <w:p w14:paraId="33B7B696" w14:textId="77777777" w:rsidR="00401B4D" w:rsidRDefault="00401B4D" w:rsidP="00BB4B4A">
      <w:pPr>
        <w:spacing w:line="240" w:lineRule="atLeast"/>
        <w:rPr>
          <w:rFonts w:ascii="ＭＳ Ｐ明朝" w:eastAsia="ＭＳ Ｐ明朝" w:hAnsi="ＭＳ Ｐ明朝"/>
          <w:sz w:val="24"/>
          <w:szCs w:val="24"/>
        </w:rPr>
      </w:pPr>
    </w:p>
    <w:p w14:paraId="18E4AD78" w14:textId="77777777" w:rsidR="0062492D" w:rsidRDefault="0062492D" w:rsidP="00BB4B4A">
      <w:pPr>
        <w:spacing w:line="240" w:lineRule="atLeast"/>
        <w:rPr>
          <w:rFonts w:ascii="ＭＳ Ｐ明朝" w:eastAsia="ＭＳ Ｐ明朝" w:hAnsi="ＭＳ Ｐ明朝"/>
          <w:sz w:val="24"/>
          <w:szCs w:val="24"/>
        </w:rPr>
        <w:sectPr w:rsidR="0062492D" w:rsidSect="008E5A1B">
          <w:headerReference w:type="default" r:id="rId278"/>
          <w:pgSz w:w="11906" w:h="16838"/>
          <w:pgMar w:top="1985" w:right="1701" w:bottom="1701" w:left="1701" w:header="851" w:footer="680" w:gutter="0"/>
          <w:cols w:space="425"/>
          <w:docGrid w:type="lines" w:linePitch="360"/>
        </w:sectPr>
      </w:pPr>
    </w:p>
    <w:p w14:paraId="29E46FC9" w14:textId="485BED14" w:rsidR="00401B4D" w:rsidRPr="00FB3986" w:rsidRDefault="00401B4D" w:rsidP="00FB3986">
      <w:pPr>
        <w:pStyle w:val="2"/>
        <w:rPr>
          <w:rFonts w:ascii="HGP明朝E" w:eastAsia="HGP明朝E" w:hAnsi="HGP明朝E"/>
          <w:sz w:val="24"/>
          <w:szCs w:val="24"/>
        </w:rPr>
      </w:pPr>
      <w:bookmarkStart w:id="24" w:name="_Toc213568468"/>
      <w:bookmarkStart w:id="25" w:name="_Hlk202186455"/>
      <w:r w:rsidRPr="00FB3986">
        <w:rPr>
          <w:rFonts w:ascii="HGP明朝E" w:eastAsia="HGP明朝E" w:hAnsi="HGP明朝E"/>
          <w:sz w:val="24"/>
          <w:szCs w:val="24"/>
        </w:rPr>
        <w:lastRenderedPageBreak/>
        <w:t>4. バビロンから</w:t>
      </w:r>
      <w:r w:rsidR="00563072" w:rsidRPr="00FB3986">
        <w:rPr>
          <w:rFonts w:ascii="HGP明朝E" w:eastAsia="HGP明朝E" w:hAnsi="HGP明朝E" w:hint="eastAsia"/>
          <w:sz w:val="24"/>
          <w:szCs w:val="24"/>
        </w:rPr>
        <w:t xml:space="preserve">離れ去れ：　</w:t>
      </w:r>
      <w:r w:rsidRPr="00FB3986">
        <w:rPr>
          <w:rFonts w:ascii="HGP明朝E" w:eastAsia="HGP明朝E" w:hAnsi="HGP明朝E"/>
          <w:sz w:val="24"/>
          <w:szCs w:val="24"/>
        </w:rPr>
        <w:t>黙示録18</w:t>
      </w:r>
      <w:r w:rsidR="00563072" w:rsidRPr="00FB3986">
        <w:rPr>
          <w:rFonts w:ascii="HGP明朝E" w:eastAsia="HGP明朝E" w:hAnsi="HGP明朝E" w:hint="eastAsia"/>
          <w:sz w:val="24"/>
          <w:szCs w:val="24"/>
        </w:rPr>
        <w:t>章</w:t>
      </w:r>
      <w:r w:rsidRPr="00FB3986">
        <w:rPr>
          <w:rFonts w:ascii="HGP明朝E" w:eastAsia="HGP明朝E" w:hAnsi="HGP明朝E"/>
          <w:sz w:val="24"/>
          <w:szCs w:val="24"/>
        </w:rPr>
        <w:t>4</w:t>
      </w:r>
      <w:r w:rsidR="00563072" w:rsidRPr="00FB3986">
        <w:rPr>
          <w:rFonts w:ascii="HGP明朝E" w:eastAsia="HGP明朝E" w:hAnsi="HGP明朝E" w:hint="eastAsia"/>
          <w:sz w:val="24"/>
          <w:szCs w:val="24"/>
        </w:rPr>
        <w:t>節</w:t>
      </w:r>
      <w:bookmarkEnd w:id="24"/>
    </w:p>
    <w:p w14:paraId="3BA13CF3" w14:textId="77777777" w:rsidR="00401B4D" w:rsidRPr="007756B4" w:rsidRDefault="00401B4D" w:rsidP="00BB4B4A">
      <w:pPr>
        <w:spacing w:line="240" w:lineRule="atLeast"/>
        <w:rPr>
          <w:rFonts w:ascii="ＭＳ Ｐ明朝" w:eastAsia="ＭＳ Ｐ明朝" w:hAnsi="ＭＳ Ｐ明朝"/>
          <w:sz w:val="24"/>
          <w:szCs w:val="24"/>
        </w:rPr>
      </w:pPr>
    </w:p>
    <w:p w14:paraId="49993E8C" w14:textId="06502C70" w:rsidR="00401B4D" w:rsidRDefault="00801337" w:rsidP="00CD5417">
      <w:pPr>
        <w:spacing w:line="240" w:lineRule="atLeast"/>
        <w:ind w:left="240" w:firstLine="240"/>
        <w:rPr>
          <w:rFonts w:ascii="ＭＳ Ｐ明朝" w:eastAsia="ＭＳ Ｐ明朝" w:hAnsi="ＭＳ Ｐ明朝"/>
          <w:sz w:val="24"/>
          <w:szCs w:val="24"/>
        </w:rPr>
      </w:pPr>
      <w:r w:rsidRPr="00801337">
        <w:rPr>
          <w:rFonts w:ascii="BIZ UDPゴシック" w:eastAsia="BIZ UDPゴシック" w:hAnsi="BIZ UDPゴシック" w:hint="eastAsia"/>
          <w:sz w:val="24"/>
          <w:szCs w:val="24"/>
        </w:rPr>
        <w:t>わたしはまた、もうひとつの声が天から出るのを聞いた、「わたしの民よ。彼女から離れ去って、その罪</w:t>
      </w:r>
      <w:r w:rsidRPr="00801337">
        <w:rPr>
          <w:rFonts w:ascii="ＭＳ Ｐ明朝" w:eastAsia="ＭＳ Ｐ明朝" w:hAnsi="ＭＳ Ｐ明朝" w:hint="eastAsia"/>
          <w:sz w:val="24"/>
          <w:szCs w:val="24"/>
        </w:rPr>
        <w:t>[罰に]</w:t>
      </w:r>
      <w:r w:rsidRPr="00801337">
        <w:rPr>
          <w:rFonts w:ascii="BIZ UDPゴシック" w:eastAsia="BIZ UDPゴシック" w:hAnsi="BIZ UDPゴシック" w:hint="eastAsia"/>
          <w:sz w:val="24"/>
          <w:szCs w:val="24"/>
        </w:rPr>
        <w:t>にあずからないようにし、</w:t>
      </w:r>
      <w:r w:rsidRPr="00801337">
        <w:rPr>
          <w:rFonts w:ascii="ＭＳ Ｐ明朝" w:eastAsia="ＭＳ Ｐ明朝" w:hAnsi="ＭＳ Ｐ明朝" w:hint="eastAsia"/>
          <w:sz w:val="24"/>
          <w:szCs w:val="24"/>
        </w:rPr>
        <w:t>[下されようとしている]</w:t>
      </w:r>
      <w:r w:rsidRPr="00801337">
        <w:rPr>
          <w:rFonts w:ascii="BIZ UDPゴシック" w:eastAsia="BIZ UDPゴシック" w:hAnsi="BIZ UDPゴシック" w:hint="eastAsia"/>
          <w:sz w:val="24"/>
          <w:szCs w:val="24"/>
        </w:rPr>
        <w:t>その災害に巻き込まれないようにせよ。</w:t>
      </w:r>
      <w:r w:rsidRPr="00801337">
        <w:rPr>
          <w:rFonts w:ascii="ＭＳ Ｐ明朝" w:eastAsia="ＭＳ Ｐ明朝" w:hAnsi="ＭＳ Ｐ明朝"/>
          <w:sz w:val="24"/>
          <w:szCs w:val="24"/>
        </w:rPr>
        <w:t>(</w:t>
      </w:r>
      <w:r>
        <w:rPr>
          <w:rFonts w:ascii="ＭＳ Ｐ明朝" w:eastAsia="ＭＳ Ｐ明朝" w:hAnsi="ＭＳ Ｐ明朝" w:hint="eastAsia"/>
          <w:sz w:val="24"/>
          <w:szCs w:val="24"/>
        </w:rPr>
        <w:t>黙示録</w:t>
      </w:r>
      <w:r w:rsidRPr="00801337">
        <w:rPr>
          <w:rFonts w:ascii="ＭＳ Ｐ明朝" w:eastAsia="ＭＳ Ｐ明朝" w:hAnsi="ＭＳ Ｐ明朝"/>
          <w:sz w:val="24"/>
          <w:szCs w:val="24"/>
        </w:rPr>
        <w:t>18</w:t>
      </w:r>
      <w:r>
        <w:rPr>
          <w:rFonts w:ascii="ＭＳ Ｐ明朝" w:eastAsia="ＭＳ Ｐ明朝" w:hAnsi="ＭＳ Ｐ明朝" w:hint="eastAsia"/>
          <w:sz w:val="24"/>
          <w:szCs w:val="24"/>
        </w:rPr>
        <w:t>章</w:t>
      </w:r>
      <w:r w:rsidRPr="00801337">
        <w:rPr>
          <w:rFonts w:ascii="ＭＳ Ｐ明朝" w:eastAsia="ＭＳ Ｐ明朝" w:hAnsi="ＭＳ Ｐ明朝"/>
          <w:sz w:val="24"/>
          <w:szCs w:val="24"/>
        </w:rPr>
        <w:t>4</w:t>
      </w:r>
      <w:r>
        <w:rPr>
          <w:rFonts w:ascii="ＭＳ Ｐ明朝" w:eastAsia="ＭＳ Ｐ明朝" w:hAnsi="ＭＳ Ｐ明朝" w:hint="eastAsia"/>
          <w:sz w:val="24"/>
          <w:szCs w:val="24"/>
        </w:rPr>
        <w:t>節</w:t>
      </w:r>
      <w:r w:rsidRPr="00801337">
        <w:rPr>
          <w:rFonts w:ascii="ＭＳ Ｐ明朝" w:eastAsia="ＭＳ Ｐ明朝" w:hAnsi="ＭＳ Ｐ明朝"/>
          <w:sz w:val="24"/>
          <w:szCs w:val="24"/>
        </w:rPr>
        <w:t>)</w:t>
      </w:r>
    </w:p>
    <w:p w14:paraId="22A99E90" w14:textId="77777777" w:rsidR="00801337" w:rsidRPr="007756B4" w:rsidRDefault="00801337" w:rsidP="00BB4B4A">
      <w:pPr>
        <w:spacing w:line="240" w:lineRule="atLeast"/>
        <w:rPr>
          <w:rFonts w:ascii="ＭＳ Ｐ明朝" w:eastAsia="ＭＳ Ｐ明朝" w:hAnsi="ＭＳ Ｐ明朝"/>
          <w:sz w:val="24"/>
          <w:szCs w:val="24"/>
        </w:rPr>
      </w:pPr>
    </w:p>
    <w:p w14:paraId="170156E1" w14:textId="4606A049"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前にも述べたように、この時点まで、バビロンは獣の艱難</w:t>
      </w:r>
      <w:r w:rsidR="00801337">
        <w:rPr>
          <w:rFonts w:ascii="ＭＳ Ｐ明朝" w:eastAsia="ＭＳ Ｐ明朝" w:hAnsi="ＭＳ Ｐ明朝" w:hint="eastAsia"/>
          <w:sz w:val="24"/>
          <w:szCs w:val="24"/>
        </w:rPr>
        <w:t>期</w:t>
      </w:r>
      <w:r w:rsidRPr="007756B4">
        <w:rPr>
          <w:rFonts w:ascii="ＭＳ Ｐ明朝" w:eastAsia="ＭＳ Ｐ明朝" w:hAnsi="ＭＳ Ｐ明朝" w:hint="eastAsia"/>
          <w:sz w:val="24"/>
          <w:szCs w:val="24"/>
        </w:rPr>
        <w:t>の支配の厳しい局面を免れてきました。</w:t>
      </w:r>
      <w:r w:rsidRPr="007756B4">
        <w:rPr>
          <w:rFonts w:ascii="ＭＳ Ｐ明朝" w:eastAsia="ＭＳ Ｐ明朝" w:hAnsi="ＭＳ Ｐ明朝"/>
          <w:sz w:val="24"/>
          <w:szCs w:val="24"/>
        </w:rPr>
        <w:t>この4節の命令は、バビロンが信者にとってある種の「安全な避難所」であったことを明確に示しています。もちろん、バビロンとその周辺に住む信者が、艱難</w:t>
      </w:r>
      <w:r w:rsidR="00483095">
        <w:rPr>
          <w:rFonts w:ascii="ＭＳ Ｐ明朝" w:eastAsia="ＭＳ Ｐ明朝" w:hAnsi="ＭＳ Ｐ明朝" w:hint="eastAsia"/>
          <w:sz w:val="24"/>
          <w:szCs w:val="24"/>
        </w:rPr>
        <w:t>期</w:t>
      </w:r>
      <w:r w:rsidRPr="007756B4">
        <w:rPr>
          <w:rFonts w:ascii="ＭＳ Ｐ明朝" w:eastAsia="ＭＳ Ｐ明朝" w:hAnsi="ＭＳ Ｐ明朝"/>
          <w:sz w:val="24"/>
          <w:szCs w:val="24"/>
        </w:rPr>
        <w:t>の試練（例えば、二つの世界的な神の裁きと反キリストの政策による一般的な苦しみ）や大迫害から</w:t>
      </w:r>
      <w:r w:rsidR="00933994">
        <w:rPr>
          <w:rFonts w:ascii="ＭＳ Ｐ明朝" w:eastAsia="ＭＳ Ｐ明朝" w:hAnsi="ＭＳ Ｐ明朝" w:hint="eastAsia"/>
          <w:sz w:val="24"/>
          <w:szCs w:val="24"/>
        </w:rPr>
        <w:t>、</w:t>
      </w:r>
      <w:r w:rsidR="00483095">
        <w:rPr>
          <w:rFonts w:ascii="ＭＳ Ｐ明朝" w:eastAsia="ＭＳ Ｐ明朝" w:hAnsi="ＭＳ Ｐ明朝" w:hint="eastAsia"/>
          <w:sz w:val="24"/>
          <w:szCs w:val="24"/>
        </w:rPr>
        <w:t>そ</w:t>
      </w:r>
      <w:r w:rsidRPr="007756B4">
        <w:rPr>
          <w:rFonts w:ascii="ＭＳ Ｐ明朝" w:eastAsia="ＭＳ Ｐ明朝" w:hAnsi="ＭＳ Ｐ明朝"/>
          <w:sz w:val="24"/>
          <w:szCs w:val="24"/>
        </w:rPr>
        <w:t>れまで完全に免除されてきたと期待すべきではありませんが、しかし、黙示録のこの章の残りの部分では、</w:t>
      </w:r>
      <w:r w:rsidRPr="007756B4">
        <w:rPr>
          <w:rFonts w:ascii="ＭＳ Ｐ明朝" w:eastAsia="ＭＳ Ｐ明朝" w:hAnsi="ＭＳ Ｐ明朝" w:hint="eastAsia"/>
          <w:sz w:val="24"/>
          <w:szCs w:val="24"/>
        </w:rPr>
        <w:t>バビロンが過剰な贅沢を特徴としていることが明確に描かれているので、黙示録</w:t>
      </w:r>
      <w:r w:rsidRPr="007756B4">
        <w:rPr>
          <w:rFonts w:ascii="ＭＳ Ｐ明朝" w:eastAsia="ＭＳ Ｐ明朝" w:hAnsi="ＭＳ Ｐ明朝"/>
          <w:sz w:val="24"/>
          <w:szCs w:val="24"/>
        </w:rPr>
        <w:t>18</w:t>
      </w:r>
      <w:r w:rsidR="00483095">
        <w:rPr>
          <w:rFonts w:ascii="ＭＳ Ｐ明朝" w:eastAsia="ＭＳ Ｐ明朝" w:hAnsi="ＭＳ Ｐ明朝" w:hint="eastAsia"/>
          <w:sz w:val="24"/>
          <w:szCs w:val="24"/>
        </w:rPr>
        <w:t>章</w:t>
      </w:r>
      <w:r w:rsidRPr="007756B4">
        <w:rPr>
          <w:rFonts w:ascii="ＭＳ Ｐ明朝" w:eastAsia="ＭＳ Ｐ明朝" w:hAnsi="ＭＳ Ｐ明朝"/>
          <w:sz w:val="24"/>
          <w:szCs w:val="24"/>
        </w:rPr>
        <w:t>4-24</w:t>
      </w:r>
      <w:r w:rsidR="00483095">
        <w:rPr>
          <w:rFonts w:ascii="ＭＳ Ｐ明朝" w:eastAsia="ＭＳ Ｐ明朝" w:hAnsi="ＭＳ Ｐ明朝" w:hint="eastAsia"/>
          <w:sz w:val="24"/>
          <w:szCs w:val="24"/>
        </w:rPr>
        <w:t>節</w:t>
      </w:r>
      <w:r w:rsidRPr="007756B4">
        <w:rPr>
          <w:rFonts w:ascii="ＭＳ Ｐ明朝" w:eastAsia="ＭＳ Ｐ明朝" w:hAnsi="ＭＳ Ｐ明朝"/>
          <w:sz w:val="24"/>
          <w:szCs w:val="24"/>
        </w:rPr>
        <w:t>の記述から判断すると、少なくともその特権階級はほとんど不足を知らず、この時点まで</w:t>
      </w:r>
      <w:r w:rsidR="006747BF">
        <w:rPr>
          <w:rFonts w:ascii="ＭＳ Ｐ明朝" w:eastAsia="ＭＳ Ｐ明朝" w:hAnsi="ＭＳ Ｐ明朝" w:hint="eastAsia"/>
          <w:sz w:val="24"/>
          <w:szCs w:val="24"/>
        </w:rPr>
        <w:t>、</w:t>
      </w:r>
      <w:r w:rsidRPr="007756B4">
        <w:rPr>
          <w:rFonts w:ascii="ＭＳ Ｐ明朝" w:eastAsia="ＭＳ Ｐ明朝" w:hAnsi="ＭＳ Ｐ明朝"/>
          <w:sz w:val="24"/>
          <w:szCs w:val="24"/>
        </w:rPr>
        <w:t>世界</w:t>
      </w:r>
      <w:r w:rsidR="006747BF">
        <w:rPr>
          <w:rFonts w:ascii="ＭＳ Ｐ明朝" w:eastAsia="ＭＳ Ｐ明朝" w:hAnsi="ＭＳ Ｐ明朝" w:hint="eastAsia"/>
          <w:sz w:val="24"/>
          <w:szCs w:val="24"/>
        </w:rPr>
        <w:t>の他の国々</w:t>
      </w:r>
      <w:r w:rsidRPr="007756B4">
        <w:rPr>
          <w:rFonts w:ascii="ＭＳ Ｐ明朝" w:eastAsia="ＭＳ Ｐ明朝" w:hAnsi="ＭＳ Ｐ明朝"/>
          <w:sz w:val="24"/>
          <w:szCs w:val="24"/>
        </w:rPr>
        <w:t>より</w:t>
      </w:r>
      <w:r w:rsidR="006747BF">
        <w:rPr>
          <w:rFonts w:ascii="ＭＳ Ｐ明朝" w:eastAsia="ＭＳ Ｐ明朝" w:hAnsi="ＭＳ Ｐ明朝" w:hint="eastAsia"/>
          <w:sz w:val="24"/>
          <w:szCs w:val="24"/>
        </w:rPr>
        <w:t>も</w:t>
      </w:r>
      <w:r w:rsidRPr="007756B4">
        <w:rPr>
          <w:rFonts w:ascii="ＭＳ Ｐ明朝" w:eastAsia="ＭＳ Ｐ明朝" w:hAnsi="ＭＳ Ｐ明朝"/>
          <w:sz w:val="24"/>
          <w:szCs w:val="24"/>
        </w:rPr>
        <w:t>はるかにうまくやってきたことがわかります。 第二にこの聖句は、1）大迫害にもかかわらず、まだバビロンに住んでいる相当数の信者がいること、2）現時点では、少なくともこの「バビロンから逃げよ」という命令に応じるための行動の自由と機会があることを確実に想定しているのです。 ある人はバビロンが反逆した時点で、獣とその帝国軍がその王国に</w:t>
      </w:r>
      <w:r w:rsidR="00483095">
        <w:rPr>
          <w:rFonts w:ascii="ＭＳ Ｐ明朝" w:eastAsia="ＭＳ Ｐ明朝" w:hAnsi="ＭＳ Ｐ明朝" w:hint="eastAsia"/>
          <w:sz w:val="24"/>
          <w:szCs w:val="24"/>
        </w:rPr>
        <w:t>下された</w:t>
      </w:r>
      <w:r w:rsidRPr="007756B4">
        <w:rPr>
          <w:rFonts w:ascii="ＭＳ Ｐ明朝" w:eastAsia="ＭＳ Ｐ明朝" w:hAnsi="ＭＳ Ｐ明朝" w:hint="eastAsia"/>
          <w:sz w:val="24"/>
          <w:szCs w:val="24"/>
        </w:rPr>
        <w:t>超自然的な暗闇の</w:t>
      </w:r>
      <w:r w:rsidR="006747BF">
        <w:rPr>
          <w:rFonts w:ascii="ＭＳ Ｐ明朝" w:eastAsia="ＭＳ Ｐ明朝" w:hAnsi="ＭＳ Ｐ明朝" w:hint="eastAsia"/>
          <w:sz w:val="24"/>
          <w:szCs w:val="24"/>
        </w:rPr>
        <w:t>幕</w:t>
      </w:r>
      <w:r w:rsidRPr="007756B4">
        <w:rPr>
          <w:rFonts w:ascii="ＭＳ Ｐ明朝" w:eastAsia="ＭＳ Ｐ明朝" w:hAnsi="ＭＳ Ｐ明朝" w:hint="eastAsia"/>
          <w:sz w:val="24"/>
          <w:szCs w:val="24"/>
        </w:rPr>
        <w:t>の中に一時的に消えて、それまでの監禁、拘束、制限が解かれたことは間違いないでしょう。</w:t>
      </w:r>
      <w:r w:rsidRPr="007756B4">
        <w:rPr>
          <w:rFonts w:ascii="ＭＳ Ｐ明朝" w:eastAsia="ＭＳ Ｐ明朝" w:hAnsi="ＭＳ Ｐ明朝"/>
          <w:sz w:val="24"/>
          <w:szCs w:val="24"/>
        </w:rPr>
        <w:t xml:space="preserve"> また、世界中のイエスにある兄弟姉妹が耐えているような</w:t>
      </w:r>
      <w:r w:rsidR="00933994">
        <w:rPr>
          <w:rFonts w:ascii="ＭＳ Ｐ明朝" w:eastAsia="ＭＳ Ｐ明朝" w:hAnsi="ＭＳ Ｐ明朝" w:hint="eastAsia"/>
          <w:sz w:val="24"/>
          <w:szCs w:val="24"/>
        </w:rPr>
        <w:t>、</w:t>
      </w:r>
      <w:r w:rsidRPr="007756B4">
        <w:rPr>
          <w:rFonts w:ascii="ＭＳ Ｐ明朝" w:eastAsia="ＭＳ Ｐ明朝" w:hAnsi="ＭＳ Ｐ明朝"/>
          <w:sz w:val="24"/>
          <w:szCs w:val="24"/>
        </w:rPr>
        <w:t>深刻な問題から免れている人もいるかもしれません。 しかし、</w:t>
      </w:r>
      <w:r w:rsidR="00A73A99">
        <w:rPr>
          <w:rFonts w:ascii="ＭＳ Ｐ明朝" w:eastAsia="ＭＳ Ｐ明朝" w:hAnsi="ＭＳ Ｐ明朝" w:hint="eastAsia"/>
          <w:sz w:val="24"/>
          <w:szCs w:val="24"/>
        </w:rPr>
        <w:t>この時</w:t>
      </w:r>
      <w:r w:rsidRPr="007756B4">
        <w:rPr>
          <w:rFonts w:ascii="ＭＳ Ｐ明朝" w:eastAsia="ＭＳ Ｐ明朝" w:hAnsi="ＭＳ Ｐ明朝"/>
          <w:sz w:val="24"/>
          <w:szCs w:val="24"/>
        </w:rPr>
        <w:t>の大地震でエルサレムが破壊され、</w:t>
      </w:r>
      <w:r w:rsidR="00A73A99">
        <w:rPr>
          <w:rFonts w:ascii="ＭＳ Ｐ明朝" w:eastAsia="ＭＳ Ｐ明朝" w:hAnsi="ＭＳ Ｐ明朝" w:hint="eastAsia"/>
          <w:sz w:val="24"/>
          <w:szCs w:val="24"/>
        </w:rPr>
        <w:t>特に</w:t>
      </w:r>
      <w:r w:rsidR="00E93BA9">
        <w:rPr>
          <w:rFonts w:ascii="ＭＳ Ｐ明朝" w:eastAsia="ＭＳ Ｐ明朝" w:hAnsi="ＭＳ Ｐ明朝" w:hint="eastAsia"/>
          <w:sz w:val="24"/>
          <w:szCs w:val="24"/>
        </w:rPr>
        <w:t>エルサレムが</w:t>
      </w:r>
      <w:r w:rsidRPr="00A73A99">
        <w:rPr>
          <w:rFonts w:ascii="ＭＳ Ｐ明朝" w:eastAsia="ＭＳ Ｐ明朝" w:hAnsi="ＭＳ Ｐ明朝"/>
          <w:sz w:val="24"/>
          <w:szCs w:val="24"/>
        </w:rPr>
        <w:t>反キリストの首都となっ</w:t>
      </w:r>
      <w:r w:rsidR="00A73A99" w:rsidRPr="00A73A99">
        <w:rPr>
          <w:rFonts w:ascii="ＭＳ Ｐ明朝" w:eastAsia="ＭＳ Ｐ明朝" w:hAnsi="ＭＳ Ｐ明朝" w:hint="eastAsia"/>
          <w:sz w:val="24"/>
          <w:szCs w:val="24"/>
        </w:rPr>
        <w:t>ている</w:t>
      </w:r>
      <w:r w:rsidRPr="00A73A99">
        <w:rPr>
          <w:rFonts w:ascii="ＭＳ Ｐ明朝" w:eastAsia="ＭＳ Ｐ明朝" w:hAnsi="ＭＳ Ｐ明朝"/>
          <w:sz w:val="24"/>
          <w:szCs w:val="24"/>
        </w:rPr>
        <w:t>ことを考えると、</w:t>
      </w:r>
      <w:r w:rsidRPr="007756B4">
        <w:rPr>
          <w:rFonts w:ascii="ＭＳ Ｐ明朝" w:eastAsia="ＭＳ Ｐ明朝" w:hAnsi="ＭＳ Ｐ明朝"/>
          <w:sz w:val="24"/>
          <w:szCs w:val="24"/>
        </w:rPr>
        <w:t>エルサレム</w:t>
      </w:r>
      <w:r w:rsidRPr="00B16278">
        <w:rPr>
          <w:rFonts w:ascii="HGP明朝E" w:eastAsia="HGP明朝E" w:hAnsi="HGP明朝E"/>
          <w:sz w:val="24"/>
          <w:szCs w:val="24"/>
        </w:rPr>
        <w:t>に</w:t>
      </w:r>
      <w:r w:rsidRPr="007756B4">
        <w:rPr>
          <w:rFonts w:ascii="ＭＳ Ｐ明朝" w:eastAsia="ＭＳ Ｐ明朝" w:hAnsi="ＭＳ Ｐ明朝"/>
          <w:sz w:val="24"/>
          <w:szCs w:val="24"/>
        </w:rPr>
        <w:t>は誰も逃げ込</w:t>
      </w:r>
      <w:r w:rsidR="00A73A99">
        <w:rPr>
          <w:rFonts w:ascii="ＭＳ Ｐ明朝" w:eastAsia="ＭＳ Ｐ明朝" w:hAnsi="ＭＳ Ｐ明朝" w:hint="eastAsia"/>
          <w:sz w:val="24"/>
          <w:szCs w:val="24"/>
        </w:rPr>
        <w:t>むことはな</w:t>
      </w:r>
      <w:r w:rsidRPr="007756B4">
        <w:rPr>
          <w:rFonts w:ascii="ＭＳ Ｐ明朝" w:eastAsia="ＭＳ Ｐ明朝" w:hAnsi="ＭＳ Ｐ明朝"/>
          <w:sz w:val="24"/>
          <w:szCs w:val="24"/>
        </w:rPr>
        <w:t>いように思われるでしょう。 しかし、これまでの経験や人間の理屈に関係なく、この命令が下ったら、信者はそれに応じることが絶対的に重要です。そうしないと、「バビロンに降りかかろうとしてい</w:t>
      </w:r>
      <w:r w:rsidRPr="007756B4">
        <w:rPr>
          <w:rFonts w:ascii="ＭＳ Ｐ明朝" w:eastAsia="ＭＳ Ｐ明朝" w:hAnsi="ＭＳ Ｐ明朝" w:hint="eastAsia"/>
          <w:sz w:val="24"/>
          <w:szCs w:val="24"/>
        </w:rPr>
        <w:t>る</w:t>
      </w:r>
      <w:r w:rsidR="00483095">
        <w:rPr>
          <w:rFonts w:ascii="ＭＳ Ｐ明朝" w:eastAsia="ＭＳ Ｐ明朝" w:hAnsi="ＭＳ Ｐ明朝" w:hint="eastAsia"/>
          <w:sz w:val="24"/>
          <w:szCs w:val="24"/>
        </w:rPr>
        <w:t>災害に巻き込まれる</w:t>
      </w:r>
      <w:r w:rsidRPr="007756B4">
        <w:rPr>
          <w:rFonts w:ascii="ＭＳ Ｐ明朝" w:eastAsia="ＭＳ Ｐ明朝" w:hAnsi="ＭＳ Ｐ明朝" w:hint="eastAsia"/>
          <w:sz w:val="24"/>
          <w:szCs w:val="24"/>
        </w:rPr>
        <w:t>」ことになります（</w:t>
      </w:r>
      <w:hyperlink r:id="rId279" w:anchor="18:4" w:tooltip="わたしはまた、もうひとつの声が天から出るのを聞いた、「わたしの民よ。彼女から離れ去って、その罪にあずからないようにし、その災害に巻き込まれないようにせよ。" w:history="1">
        <w:r w:rsidR="00483095" w:rsidRPr="00AE6FD0">
          <w:rPr>
            <w:rStyle w:val="a7"/>
            <w:rFonts w:ascii="ＭＳ Ｐ明朝" w:eastAsia="ＭＳ Ｐ明朝" w:hAnsi="ＭＳ Ｐ明朝" w:hint="eastAsia"/>
            <w:sz w:val="24"/>
            <w:szCs w:val="24"/>
          </w:rPr>
          <w:t>黙示録</w:t>
        </w:r>
        <w:r w:rsidRPr="00AE6FD0">
          <w:rPr>
            <w:rStyle w:val="a7"/>
            <w:rFonts w:ascii="ＭＳ Ｐ明朝" w:eastAsia="ＭＳ Ｐ明朝" w:hAnsi="ＭＳ Ｐ明朝"/>
            <w:sz w:val="24"/>
            <w:szCs w:val="24"/>
          </w:rPr>
          <w:t>18</w:t>
        </w:r>
        <w:r w:rsidR="00483095" w:rsidRPr="00AE6FD0">
          <w:rPr>
            <w:rStyle w:val="a7"/>
            <w:rFonts w:ascii="ＭＳ Ｐ明朝" w:eastAsia="ＭＳ Ｐ明朝" w:hAnsi="ＭＳ Ｐ明朝"/>
            <w:sz w:val="24"/>
            <w:szCs w:val="24"/>
          </w:rPr>
          <w:t>章</w:t>
        </w:r>
        <w:r w:rsidRPr="00AE6FD0">
          <w:rPr>
            <w:rStyle w:val="a7"/>
            <w:rFonts w:ascii="ＭＳ Ｐ明朝" w:eastAsia="ＭＳ Ｐ明朝" w:hAnsi="ＭＳ Ｐ明朝"/>
            <w:sz w:val="24"/>
            <w:szCs w:val="24"/>
          </w:rPr>
          <w:t>4</w:t>
        </w:r>
        <w:r w:rsidR="00483095" w:rsidRPr="00AE6FD0">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）。艱難</w:t>
      </w:r>
      <w:r w:rsidR="00483095">
        <w:rPr>
          <w:rFonts w:ascii="ＭＳ Ｐ明朝" w:eastAsia="ＭＳ Ｐ明朝" w:hAnsi="ＭＳ Ｐ明朝" w:hint="eastAsia"/>
          <w:sz w:val="24"/>
          <w:szCs w:val="24"/>
        </w:rPr>
        <w:t>期</w:t>
      </w:r>
      <w:r w:rsidRPr="007756B4">
        <w:rPr>
          <w:rFonts w:ascii="ＭＳ Ｐ明朝" w:eastAsia="ＭＳ Ｐ明朝" w:hAnsi="ＭＳ Ｐ明朝"/>
          <w:sz w:val="24"/>
          <w:szCs w:val="24"/>
        </w:rPr>
        <w:t>の他の天の命令、しるし、</w:t>
      </w:r>
      <w:r w:rsidR="006C40B2">
        <w:rPr>
          <w:rFonts w:ascii="ＭＳ Ｐ明朝" w:eastAsia="ＭＳ Ｐ明朝" w:hAnsi="ＭＳ Ｐ明朝" w:hint="eastAsia"/>
          <w:sz w:val="24"/>
          <w:szCs w:val="24"/>
        </w:rPr>
        <w:t>合図</w:t>
      </w:r>
      <w:r w:rsidRPr="007756B4">
        <w:rPr>
          <w:rFonts w:ascii="ＭＳ Ｐ明朝" w:eastAsia="ＭＳ Ｐ明朝" w:hAnsi="ＭＳ Ｐ明朝"/>
          <w:sz w:val="24"/>
          <w:szCs w:val="24"/>
        </w:rPr>
        <w:t>（例えば、</w:t>
      </w:r>
      <w:hyperlink r:id="rId280" w:anchor="8:5" w:tooltip="御使はその香炉をとり、これに祭壇の火を満たして、地に投げつけた。すると、多くの雷鳴と、もろもろの声と、いなずまと、地震とが起った。" w:history="1">
        <w:r w:rsidR="00483095" w:rsidRPr="00AE6FD0">
          <w:rPr>
            <w:rStyle w:val="a7"/>
            <w:rFonts w:ascii="ＭＳ Ｐ明朝" w:eastAsia="ＭＳ Ｐ明朝" w:hAnsi="ＭＳ Ｐ明朝"/>
            <w:sz w:val="24"/>
            <w:szCs w:val="24"/>
          </w:rPr>
          <w:t>黙示録</w:t>
        </w:r>
        <w:r w:rsidRPr="00AE6FD0">
          <w:rPr>
            <w:rStyle w:val="a7"/>
            <w:rFonts w:ascii="ＭＳ Ｐ明朝" w:eastAsia="ＭＳ Ｐ明朝" w:hAnsi="ＭＳ Ｐ明朝"/>
            <w:sz w:val="24"/>
            <w:szCs w:val="24"/>
          </w:rPr>
          <w:t>8</w:t>
        </w:r>
        <w:r w:rsidR="00483095" w:rsidRPr="00AE6FD0">
          <w:rPr>
            <w:rStyle w:val="a7"/>
            <w:rFonts w:ascii="ＭＳ Ｐ明朝" w:eastAsia="ＭＳ Ｐ明朝" w:hAnsi="ＭＳ Ｐ明朝"/>
            <w:sz w:val="24"/>
            <w:szCs w:val="24"/>
          </w:rPr>
          <w:t>章</w:t>
        </w:r>
        <w:r w:rsidRPr="00AE6FD0">
          <w:rPr>
            <w:rStyle w:val="a7"/>
            <w:rFonts w:ascii="ＭＳ Ｐ明朝" w:eastAsia="ＭＳ Ｐ明朝" w:hAnsi="ＭＳ Ｐ明朝"/>
            <w:sz w:val="24"/>
            <w:szCs w:val="24"/>
          </w:rPr>
          <w:t>5</w:t>
        </w:r>
        <w:r w:rsidR="00483095" w:rsidRPr="00AE6FD0">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281" w:anchor="10:3" w:tooltip="（3）ししがほえるように大声で叫んだ。彼が叫ぶと、七つの雷がおのおのその声を発した。(4)七つの雷が声を発した時、わたしはそれを書きとめようとした。すると、天から声があって、「七つの雷の語ったことを封印せよ。それを書きとめるな」と言うのを聞いた。(5)それから、海と地の上に立っているのをわたしが見たあの御使は、天にむけて右手を上げ、(6)天とその中にあるもの、地とその中にあるもの、海とその中にあるものを造り、世々限りなく生きておられるかたをさして誓った、「もう時がない。(7)第七の御使が吹き鳴らすラッパ…" w:history="1">
        <w:r w:rsidRPr="006C40B2">
          <w:rPr>
            <w:rStyle w:val="a7"/>
            <w:rFonts w:ascii="ＭＳ Ｐ明朝" w:eastAsia="ＭＳ Ｐ明朝" w:hAnsi="ＭＳ Ｐ明朝"/>
            <w:sz w:val="24"/>
            <w:szCs w:val="24"/>
          </w:rPr>
          <w:t>10</w:t>
        </w:r>
        <w:r w:rsidR="00483095" w:rsidRPr="006C40B2">
          <w:rPr>
            <w:rStyle w:val="a7"/>
            <w:rFonts w:ascii="ＭＳ Ｐ明朝" w:eastAsia="ＭＳ Ｐ明朝" w:hAnsi="ＭＳ Ｐ明朝"/>
            <w:sz w:val="24"/>
            <w:szCs w:val="24"/>
          </w:rPr>
          <w:t>章</w:t>
        </w:r>
        <w:r w:rsidRPr="006C40B2">
          <w:rPr>
            <w:rStyle w:val="a7"/>
            <w:rFonts w:ascii="ＭＳ Ｐ明朝" w:eastAsia="ＭＳ Ｐ明朝" w:hAnsi="ＭＳ Ｐ明朝"/>
            <w:sz w:val="24"/>
            <w:szCs w:val="24"/>
          </w:rPr>
          <w:t>3-7</w:t>
        </w:r>
        <w:r w:rsidR="00483095" w:rsidRPr="006C40B2">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282" w:anchor="11:15" w:tooltip="第七の御使が、ラッパを吹き鳴らした。すると、大きな声々が天に起って言った、「この世の国は、われらの主とそのキリストとの国となった。主は世々限りなく支配なさるであろう」。" w:history="1">
        <w:r w:rsidRPr="006C40B2">
          <w:rPr>
            <w:rStyle w:val="a7"/>
            <w:rFonts w:ascii="ＭＳ Ｐ明朝" w:eastAsia="ＭＳ Ｐ明朝" w:hAnsi="ＭＳ Ｐ明朝"/>
            <w:sz w:val="24"/>
            <w:szCs w:val="24"/>
          </w:rPr>
          <w:t>11</w:t>
        </w:r>
        <w:r w:rsidR="00483095" w:rsidRPr="006C40B2">
          <w:rPr>
            <w:rStyle w:val="a7"/>
            <w:rFonts w:ascii="ＭＳ Ｐ明朝" w:eastAsia="ＭＳ Ｐ明朝" w:hAnsi="ＭＳ Ｐ明朝"/>
            <w:sz w:val="24"/>
            <w:szCs w:val="24"/>
          </w:rPr>
          <w:t>章</w:t>
        </w:r>
        <w:r w:rsidRPr="006C40B2">
          <w:rPr>
            <w:rStyle w:val="a7"/>
            <w:rFonts w:ascii="ＭＳ Ｐ明朝" w:eastAsia="ＭＳ Ｐ明朝" w:hAnsi="ＭＳ Ｐ明朝"/>
            <w:sz w:val="24"/>
            <w:szCs w:val="24"/>
          </w:rPr>
          <w:t>15</w:t>
        </w:r>
        <w:r w:rsidR="00483095" w:rsidRPr="006C40B2">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283" w:anchor="11:19" w:tooltip="そして、天にある神の聖所が開けて、聖所の中に契約の箱が見えた。また、いなずまと、もろもろの声と、雷鳴と、地震とが起り、大粒の雹が降った。" w:history="1">
        <w:r w:rsidRPr="006C40B2">
          <w:rPr>
            <w:rStyle w:val="a7"/>
            <w:rFonts w:ascii="ＭＳ Ｐ明朝" w:eastAsia="ＭＳ Ｐ明朝" w:hAnsi="ＭＳ Ｐ明朝"/>
            <w:sz w:val="24"/>
            <w:szCs w:val="24"/>
          </w:rPr>
          <w:t>11</w:t>
        </w:r>
        <w:r w:rsidR="00483095" w:rsidRPr="006C40B2">
          <w:rPr>
            <w:rStyle w:val="a7"/>
            <w:rFonts w:ascii="ＭＳ Ｐ明朝" w:eastAsia="ＭＳ Ｐ明朝" w:hAnsi="ＭＳ Ｐ明朝"/>
            <w:sz w:val="24"/>
            <w:szCs w:val="24"/>
          </w:rPr>
          <w:t>章</w:t>
        </w:r>
        <w:r w:rsidRPr="006C40B2">
          <w:rPr>
            <w:rStyle w:val="a7"/>
            <w:rFonts w:ascii="ＭＳ Ｐ明朝" w:eastAsia="ＭＳ Ｐ明朝" w:hAnsi="ＭＳ Ｐ明朝"/>
            <w:sz w:val="24"/>
            <w:szCs w:val="24"/>
          </w:rPr>
          <w:t>19</w:t>
        </w:r>
        <w:r w:rsidR="00483095" w:rsidRPr="006C40B2">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）を考えると、このバビロン脱出の命令は、少なくともバビロンの</w:t>
      </w:r>
      <w:r w:rsidRPr="00483095">
        <w:rPr>
          <w:rFonts w:ascii="ＭＳ Ｐ明朝" w:eastAsia="ＭＳ Ｐ明朝" w:hAnsi="ＭＳ Ｐ明朝"/>
          <w:sz w:val="24"/>
          <w:szCs w:val="24"/>
        </w:rPr>
        <w:t>国境</w:t>
      </w:r>
      <w:r w:rsidR="00483095" w:rsidRPr="00483095">
        <w:rPr>
          <w:rFonts w:ascii="ＭＳ Ｐ明朝" w:eastAsia="ＭＳ Ｐ明朝" w:hAnsi="ＭＳ Ｐ明朝" w:hint="eastAsia"/>
          <w:sz w:val="24"/>
          <w:szCs w:val="24"/>
        </w:rPr>
        <w:t>内</w:t>
      </w:r>
      <w:r w:rsidRPr="007756B4">
        <w:rPr>
          <w:rFonts w:ascii="ＭＳ Ｐ明朝" w:eastAsia="ＭＳ Ｐ明朝" w:hAnsi="ＭＳ Ｐ明朝"/>
          <w:sz w:val="24"/>
          <w:szCs w:val="24"/>
        </w:rPr>
        <w:t>にいるすべての信者に聞こえ、理解できる命令であると理解するとよいでしょう。 イエス・キリストへの信仰を保っている人たちは、この命令に直ちに応答することが絶対必要です。この</w:t>
      </w:r>
      <w:r w:rsidR="00A73A99">
        <w:rPr>
          <w:rFonts w:ascii="ＭＳ Ｐ明朝" w:eastAsia="ＭＳ Ｐ明朝" w:hAnsi="ＭＳ Ｐ明朝" w:hint="eastAsia"/>
          <w:sz w:val="24"/>
          <w:szCs w:val="24"/>
        </w:rPr>
        <w:t>特に</w:t>
      </w:r>
      <w:r w:rsidRPr="007756B4">
        <w:rPr>
          <w:rFonts w:ascii="ＭＳ Ｐ明朝" w:eastAsia="ＭＳ Ｐ明朝" w:hAnsi="ＭＳ Ｐ明朝"/>
          <w:sz w:val="24"/>
          <w:szCs w:val="24"/>
        </w:rPr>
        <w:t>明確な警告に従わない言い訳はできないからです(</w:t>
      </w:r>
      <w:hyperlink r:id="rId284" w:anchor="3:1" w:tooltip="（1）愛する者たちよ。わたしは今この第二の手紙をあなたがたに書きおくり、これらの手紙によって記憶を呼び起し、あなたがたの純真な心を奮い立たせようとした。(2)それは、聖なる預言者たちがあらかじめ語った言葉と、あなたがたの使徒たちが伝えた主なる救主の戒めとを、思い出させるためである。(3)まず次のことを知るべきである。終りの時にあざける者たちが、あざけりながら出てきて、自分の欲情のままに生活し、(4)「主の来臨の約束はどうなったのか。先祖たちが眠りについてから、すべてのものは天地創造の初めからそのままで…" w:history="1">
        <w:r w:rsidR="00483095" w:rsidRPr="00483095">
          <w:rPr>
            <w:rStyle w:val="a7"/>
            <w:rFonts w:ascii="ＭＳ Ｐ明朝" w:eastAsia="ＭＳ Ｐ明朝" w:hAnsi="ＭＳ Ｐ明朝"/>
            <w:sz w:val="24"/>
            <w:szCs w:val="24"/>
          </w:rPr>
          <w:t>第二</w:t>
        </w:r>
        <w:r w:rsidRPr="00483095">
          <w:rPr>
            <w:rStyle w:val="a7"/>
            <w:rFonts w:ascii="ＭＳ Ｐ明朝" w:eastAsia="ＭＳ Ｐ明朝" w:hAnsi="ＭＳ Ｐ明朝"/>
            <w:sz w:val="24"/>
            <w:szCs w:val="24"/>
          </w:rPr>
          <w:t>ペテロ3</w:t>
        </w:r>
        <w:r w:rsidR="00483095" w:rsidRPr="00483095">
          <w:rPr>
            <w:rStyle w:val="a7"/>
            <w:rFonts w:ascii="ＭＳ Ｐ明朝" w:eastAsia="ＭＳ Ｐ明朝" w:hAnsi="ＭＳ Ｐ明朝"/>
            <w:sz w:val="24"/>
            <w:szCs w:val="24"/>
          </w:rPr>
          <w:t>章</w:t>
        </w:r>
        <w:r w:rsidRPr="00483095">
          <w:rPr>
            <w:rStyle w:val="a7"/>
            <w:rFonts w:ascii="ＭＳ Ｐ明朝" w:eastAsia="ＭＳ Ｐ明朝" w:hAnsi="ＭＳ Ｐ明朝"/>
            <w:sz w:val="24"/>
            <w:szCs w:val="24"/>
          </w:rPr>
          <w:t>1-13</w:t>
        </w:r>
        <w:r w:rsidR="00483095" w:rsidRPr="00483095">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参照)。</w:t>
      </w:r>
    </w:p>
    <w:p w14:paraId="296EBD4C" w14:textId="77777777" w:rsidR="00401B4D" w:rsidRDefault="00401B4D" w:rsidP="00BB4B4A">
      <w:pPr>
        <w:spacing w:line="240" w:lineRule="atLeast"/>
        <w:rPr>
          <w:rFonts w:ascii="ＭＳ Ｐ明朝" w:eastAsia="ＭＳ Ｐ明朝" w:hAnsi="ＭＳ Ｐ明朝"/>
          <w:sz w:val="24"/>
          <w:szCs w:val="24"/>
        </w:rPr>
      </w:pPr>
    </w:p>
    <w:p w14:paraId="5564DEC1" w14:textId="41DEA6C7" w:rsidR="00401B4D" w:rsidRPr="007756B4" w:rsidRDefault="00034806" w:rsidP="00CD5417">
      <w:pPr>
        <w:spacing w:line="240" w:lineRule="atLeast"/>
        <w:ind w:left="240" w:firstLine="240"/>
        <w:rPr>
          <w:rFonts w:ascii="ＭＳ Ｐ明朝" w:eastAsia="ＭＳ Ｐ明朝" w:hAnsi="ＭＳ Ｐ明朝"/>
          <w:sz w:val="24"/>
          <w:szCs w:val="24"/>
        </w:rPr>
      </w:pPr>
      <w:r w:rsidRPr="00034806">
        <w:rPr>
          <w:rFonts w:ascii="ＭＳ Ｐ明朝" w:eastAsia="ＭＳ Ｐ明朝" w:hAnsi="ＭＳ Ｐ明朝" w:hint="eastAsia"/>
          <w:sz w:val="24"/>
          <w:szCs w:val="24"/>
        </w:rPr>
        <w:t>（</w:t>
      </w:r>
      <w:r w:rsidRPr="00034806">
        <w:rPr>
          <w:rFonts w:ascii="ＭＳ Ｐ明朝" w:eastAsia="ＭＳ Ｐ明朝" w:hAnsi="ＭＳ Ｐ明朝"/>
          <w:sz w:val="24"/>
          <w:szCs w:val="24"/>
        </w:rPr>
        <w:t>28）</w:t>
      </w:r>
      <w:r w:rsidRPr="00B24EE4">
        <w:rPr>
          <w:rFonts w:ascii="BIZ UDPゴシック" w:eastAsia="BIZ UDPゴシック" w:hAnsi="BIZ UDPゴシック"/>
          <w:sz w:val="24"/>
          <w:szCs w:val="24"/>
        </w:rPr>
        <w:t>ロトの時にも同じようなことが起った。人々は食い、飲み、買い、売り、</w:t>
      </w:r>
      <w:r>
        <w:rPr>
          <w:rFonts w:ascii="ＭＳ Ｐ明朝" w:eastAsia="ＭＳ Ｐ明朝" w:hAnsi="ＭＳ Ｐ明朝" w:hint="eastAsia"/>
          <w:sz w:val="24"/>
          <w:szCs w:val="24"/>
        </w:rPr>
        <w:t>[果樹を]</w:t>
      </w:r>
      <w:r w:rsidRPr="00B24EE4">
        <w:rPr>
          <w:rFonts w:ascii="BIZ UDPゴシック" w:eastAsia="BIZ UDPゴシック" w:hAnsi="BIZ UDPゴシック"/>
          <w:sz w:val="24"/>
          <w:szCs w:val="24"/>
        </w:rPr>
        <w:t>植え、</w:t>
      </w:r>
      <w:r>
        <w:rPr>
          <w:rFonts w:ascii="ＭＳ Ｐ明朝" w:eastAsia="ＭＳ Ｐ明朝" w:hAnsi="ＭＳ Ｐ明朝" w:hint="eastAsia"/>
          <w:sz w:val="24"/>
          <w:szCs w:val="24"/>
        </w:rPr>
        <w:t>[家を]</w:t>
      </w:r>
      <w:r w:rsidRPr="00B24EE4">
        <w:rPr>
          <w:rFonts w:ascii="BIZ UDPゴシック" w:eastAsia="BIZ UDPゴシック" w:hAnsi="BIZ UDPゴシック"/>
          <w:sz w:val="24"/>
          <w:szCs w:val="24"/>
        </w:rPr>
        <w:t>建てなどしていたが、</w:t>
      </w:r>
      <w:r w:rsidRPr="00034806">
        <w:rPr>
          <w:rFonts w:ascii="ＭＳ Ｐ明朝" w:eastAsia="ＭＳ Ｐ明朝" w:hAnsi="ＭＳ Ｐ明朝"/>
          <w:sz w:val="24"/>
          <w:szCs w:val="24"/>
        </w:rPr>
        <w:t>(29)</w:t>
      </w:r>
      <w:r w:rsidRPr="00B24EE4">
        <w:rPr>
          <w:rFonts w:ascii="BIZ UDPゴシック" w:eastAsia="BIZ UDPゴシック" w:hAnsi="BIZ UDPゴシック"/>
          <w:sz w:val="24"/>
          <w:szCs w:val="24"/>
        </w:rPr>
        <w:t>ロトがソドムから出て行った日に、天から火と硫黄とが降ってきて、</w:t>
      </w:r>
      <w:r>
        <w:rPr>
          <w:rFonts w:ascii="ＭＳ Ｐ明朝" w:eastAsia="ＭＳ Ｐ明朝" w:hAnsi="ＭＳ Ｐ明朝" w:hint="eastAsia"/>
          <w:sz w:val="24"/>
          <w:szCs w:val="24"/>
        </w:rPr>
        <w:t>[裁きが下って、立ち去ることをしなかった]</w:t>
      </w:r>
      <w:r w:rsidRPr="00B24EE4">
        <w:rPr>
          <w:rFonts w:ascii="BIZ UDPゴシック" w:eastAsia="BIZ UDPゴシック" w:hAnsi="BIZ UDPゴシック"/>
          <w:sz w:val="24"/>
          <w:szCs w:val="24"/>
        </w:rPr>
        <w:t>彼らをこ</w:t>
      </w:r>
      <w:r w:rsidRPr="00B24EE4">
        <w:rPr>
          <w:rFonts w:ascii="BIZ UDPゴシック" w:eastAsia="BIZ UDPゴシック" w:hAnsi="BIZ UDPゴシック"/>
          <w:sz w:val="24"/>
          <w:szCs w:val="24"/>
        </w:rPr>
        <w:lastRenderedPageBreak/>
        <w:t>とごとく滅ぼした。</w:t>
      </w:r>
      <w:r w:rsidRPr="00034806">
        <w:rPr>
          <w:rFonts w:ascii="ＭＳ Ｐ明朝" w:eastAsia="ＭＳ Ｐ明朝" w:hAnsi="ＭＳ Ｐ明朝"/>
          <w:sz w:val="24"/>
          <w:szCs w:val="24"/>
        </w:rPr>
        <w:t>(30)</w:t>
      </w:r>
      <w:r w:rsidRPr="00B24EE4">
        <w:rPr>
          <w:rFonts w:ascii="BIZ UDPゴシック" w:eastAsia="BIZ UDPゴシック" w:hAnsi="BIZ UDPゴシック"/>
          <w:sz w:val="24"/>
          <w:szCs w:val="24"/>
        </w:rPr>
        <w:t>人の子が現れる日も、ちょうどそれと同様であろう。</w:t>
      </w:r>
      <w:r w:rsidRPr="00034806">
        <w:rPr>
          <w:rFonts w:ascii="ＭＳ Ｐ明朝" w:eastAsia="ＭＳ Ｐ明朝" w:hAnsi="ＭＳ Ｐ明朝"/>
          <w:sz w:val="24"/>
          <w:szCs w:val="24"/>
        </w:rPr>
        <w:t>(31)</w:t>
      </w:r>
      <w:r w:rsidRPr="00B24EE4">
        <w:rPr>
          <w:rFonts w:ascii="BIZ UDPゴシック" w:eastAsia="BIZ UDPゴシック" w:hAnsi="BIZ UDPゴシック"/>
          <w:sz w:val="24"/>
          <w:szCs w:val="24"/>
        </w:rPr>
        <w:t>その日には、屋上にいる者は、自分の持ち物が家の中にあっても、取りにおりるな。畑にいる者も同じように、あとへもどるな。</w:t>
      </w:r>
      <w:r w:rsidRPr="00034806">
        <w:rPr>
          <w:rFonts w:ascii="ＭＳ Ｐ明朝" w:eastAsia="ＭＳ Ｐ明朝" w:hAnsi="ＭＳ Ｐ明朝"/>
          <w:sz w:val="24"/>
          <w:szCs w:val="24"/>
        </w:rPr>
        <w:t>(32)</w:t>
      </w:r>
      <w:r w:rsidRPr="00B24EE4">
        <w:rPr>
          <w:rFonts w:ascii="HGP明朝E" w:eastAsia="HGP明朝E" w:hAnsi="HGP明朝E"/>
          <w:b/>
          <w:bCs/>
          <w:sz w:val="24"/>
          <w:szCs w:val="24"/>
        </w:rPr>
        <w:t>ロトの妻のことを思い出しなさい。</w:t>
      </w:r>
      <w:r w:rsidRPr="00034806">
        <w:rPr>
          <w:rFonts w:ascii="ＭＳ Ｐ明朝" w:eastAsia="ＭＳ Ｐ明朝" w:hAnsi="ＭＳ Ｐ明朝"/>
          <w:sz w:val="24"/>
          <w:szCs w:val="24"/>
        </w:rPr>
        <w:t>(33)</w:t>
      </w:r>
      <w:r w:rsidRPr="00B24EE4">
        <w:rPr>
          <w:rFonts w:ascii="BIZ UDPゴシック" w:eastAsia="BIZ UDPゴシック" w:hAnsi="BIZ UDPゴシック"/>
          <w:sz w:val="24"/>
          <w:szCs w:val="24"/>
        </w:rPr>
        <w:t>自分の命を救おうとするものは、それを失い、それを失うもの</w:t>
      </w:r>
      <w:r>
        <w:rPr>
          <w:rFonts w:ascii="ＭＳ Ｐ明朝" w:eastAsia="ＭＳ Ｐ明朝" w:hAnsi="ＭＳ Ｐ明朝" w:hint="eastAsia"/>
          <w:sz w:val="24"/>
          <w:szCs w:val="24"/>
        </w:rPr>
        <w:t>(すなわち、失ったものとして扱っている者)</w:t>
      </w:r>
      <w:r w:rsidRPr="00B24EE4">
        <w:rPr>
          <w:rFonts w:ascii="BIZ UDPゴシック" w:eastAsia="BIZ UDPゴシック" w:hAnsi="BIZ UDPゴシック"/>
          <w:sz w:val="24"/>
          <w:szCs w:val="24"/>
        </w:rPr>
        <w:t>は、保つのである。</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ルカ</w:t>
      </w:r>
      <w:r w:rsidR="00401B4D" w:rsidRPr="007756B4">
        <w:rPr>
          <w:rFonts w:ascii="ＭＳ Ｐ明朝" w:eastAsia="ＭＳ Ｐ明朝" w:hAnsi="ＭＳ Ｐ明朝"/>
          <w:sz w:val="24"/>
          <w:szCs w:val="24"/>
        </w:rPr>
        <w:t>17</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28-33</w:t>
      </w:r>
      <w:r>
        <w:rPr>
          <w:rFonts w:ascii="ＭＳ Ｐ明朝" w:eastAsia="ＭＳ Ｐ明朝" w:hAnsi="ＭＳ Ｐ明朝" w:hint="eastAsia"/>
          <w:sz w:val="24"/>
          <w:szCs w:val="24"/>
        </w:rPr>
        <w:t>節）</w:t>
      </w:r>
    </w:p>
    <w:p w14:paraId="19C27805" w14:textId="77777777" w:rsidR="00401B4D" w:rsidRDefault="00401B4D" w:rsidP="00BB4B4A">
      <w:pPr>
        <w:spacing w:line="240" w:lineRule="atLeast"/>
        <w:rPr>
          <w:rFonts w:ascii="ＭＳ Ｐ明朝" w:eastAsia="ＭＳ Ｐ明朝" w:hAnsi="ＭＳ Ｐ明朝"/>
          <w:sz w:val="24"/>
          <w:szCs w:val="24"/>
        </w:rPr>
      </w:pPr>
    </w:p>
    <w:p w14:paraId="60B823AE" w14:textId="119F5E71" w:rsidR="00B24EE4" w:rsidRPr="007756B4" w:rsidRDefault="00260990" w:rsidP="00260990">
      <w:pPr>
        <w:spacing w:line="240" w:lineRule="atLeast"/>
        <w:ind w:left="240" w:firstLine="240"/>
        <w:rPr>
          <w:rFonts w:ascii="ＭＳ Ｐ明朝" w:eastAsia="ＭＳ Ｐ明朝" w:hAnsi="ＭＳ Ｐ明朝"/>
          <w:sz w:val="24"/>
          <w:szCs w:val="24"/>
        </w:rPr>
      </w:pPr>
      <w:r>
        <w:rPr>
          <w:rFonts w:ascii="BIZ UDPゴシック" w:eastAsia="BIZ UDPゴシック" w:hAnsi="BIZ UDPゴシック" w:hint="eastAsia"/>
          <w:sz w:val="24"/>
          <w:szCs w:val="24"/>
        </w:rPr>
        <w:t>人々が</w:t>
      </w:r>
      <w:r w:rsidR="00B24EE4" w:rsidRPr="00A90F30">
        <w:rPr>
          <w:rFonts w:ascii="BIZ UDPゴシック" w:eastAsia="BIZ UDPゴシック" w:hAnsi="BIZ UDPゴシック" w:hint="eastAsia"/>
          <w:sz w:val="24"/>
          <w:szCs w:val="24"/>
        </w:rPr>
        <w:t>平和だ無事だと言っているその矢先に、ちょうど妊婦に産みの苦しみが臨むように、突如として滅びが彼らをおそって来る</w:t>
      </w:r>
      <w:r w:rsidR="00A90F30" w:rsidRPr="00A90F30">
        <w:rPr>
          <w:rFonts w:ascii="ＭＳ Ｐ明朝" w:eastAsia="ＭＳ Ｐ明朝" w:hAnsi="ＭＳ Ｐ明朝" w:hint="eastAsia"/>
          <w:sz w:val="24"/>
          <w:szCs w:val="24"/>
        </w:rPr>
        <w:t>（すなわち、ハルマゲドンで頂点に達する艱難の裁きが始まる）</w:t>
      </w:r>
      <w:r w:rsidR="00B24EE4" w:rsidRPr="00A90F30">
        <w:rPr>
          <w:rFonts w:ascii="BIZ UDPゴシック" w:eastAsia="BIZ UDPゴシック" w:hAnsi="BIZ UDPゴシック" w:hint="eastAsia"/>
          <w:sz w:val="24"/>
          <w:szCs w:val="24"/>
        </w:rPr>
        <w:t>。そして、それからのがれることは決してできない。</w:t>
      </w:r>
      <w:r w:rsidR="00B24EE4" w:rsidRPr="00B24EE4">
        <w:rPr>
          <w:rFonts w:ascii="ＭＳ Ｐ明朝" w:eastAsia="ＭＳ Ｐ明朝" w:hAnsi="ＭＳ Ｐ明朝"/>
          <w:sz w:val="24"/>
          <w:szCs w:val="24"/>
        </w:rPr>
        <w:t>(</w:t>
      </w:r>
      <w:r w:rsidR="00B24EE4">
        <w:rPr>
          <w:rFonts w:ascii="ＭＳ Ｐ明朝" w:eastAsia="ＭＳ Ｐ明朝" w:hAnsi="ＭＳ Ｐ明朝" w:hint="eastAsia"/>
          <w:sz w:val="24"/>
          <w:szCs w:val="24"/>
        </w:rPr>
        <w:t>第一テサロニケ</w:t>
      </w:r>
      <w:r w:rsidR="00B24EE4" w:rsidRPr="00B24EE4">
        <w:rPr>
          <w:rFonts w:ascii="ＭＳ Ｐ明朝" w:eastAsia="ＭＳ Ｐ明朝" w:hAnsi="ＭＳ Ｐ明朝"/>
          <w:sz w:val="24"/>
          <w:szCs w:val="24"/>
        </w:rPr>
        <w:t>5</w:t>
      </w:r>
      <w:r w:rsidR="00B24EE4">
        <w:rPr>
          <w:rFonts w:ascii="ＭＳ Ｐ明朝" w:eastAsia="ＭＳ Ｐ明朝" w:hAnsi="ＭＳ Ｐ明朝" w:hint="eastAsia"/>
          <w:sz w:val="24"/>
          <w:szCs w:val="24"/>
        </w:rPr>
        <w:t>章</w:t>
      </w:r>
      <w:r w:rsidR="00B24EE4" w:rsidRPr="00B24EE4">
        <w:rPr>
          <w:rFonts w:ascii="ＭＳ Ｐ明朝" w:eastAsia="ＭＳ Ｐ明朝" w:hAnsi="ＭＳ Ｐ明朝"/>
          <w:sz w:val="24"/>
          <w:szCs w:val="24"/>
        </w:rPr>
        <w:t>3</w:t>
      </w:r>
      <w:r w:rsidR="00B24EE4">
        <w:rPr>
          <w:rFonts w:ascii="ＭＳ Ｐ明朝" w:eastAsia="ＭＳ Ｐ明朝" w:hAnsi="ＭＳ Ｐ明朝" w:hint="eastAsia"/>
          <w:sz w:val="24"/>
          <w:szCs w:val="24"/>
        </w:rPr>
        <w:t>節</w:t>
      </w:r>
      <w:r w:rsidR="00B24EE4" w:rsidRPr="00B24EE4">
        <w:rPr>
          <w:rFonts w:ascii="ＭＳ Ｐ明朝" w:eastAsia="ＭＳ Ｐ明朝" w:hAnsi="ＭＳ Ｐ明朝"/>
          <w:sz w:val="24"/>
          <w:szCs w:val="24"/>
        </w:rPr>
        <w:t>)</w:t>
      </w:r>
    </w:p>
    <w:p w14:paraId="386A6803" w14:textId="77777777" w:rsidR="00401B4D" w:rsidRPr="007756B4" w:rsidRDefault="00401B4D" w:rsidP="00BB4B4A">
      <w:pPr>
        <w:spacing w:line="240" w:lineRule="atLeast"/>
        <w:rPr>
          <w:rFonts w:ascii="ＭＳ Ｐ明朝" w:eastAsia="ＭＳ Ｐ明朝" w:hAnsi="ＭＳ Ｐ明朝"/>
          <w:sz w:val="24"/>
          <w:szCs w:val="24"/>
        </w:rPr>
      </w:pPr>
    </w:p>
    <w:p w14:paraId="65250F4F" w14:textId="7DA7899A"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上記の聖句は、厳密にはこの状況を説明しているわけでは</w:t>
      </w:r>
      <w:r w:rsidR="00A90F30">
        <w:rPr>
          <w:rFonts w:ascii="ＭＳ Ｐ明朝" w:eastAsia="ＭＳ Ｐ明朝" w:hAnsi="ＭＳ Ｐ明朝" w:hint="eastAsia"/>
          <w:sz w:val="24"/>
          <w:szCs w:val="24"/>
        </w:rPr>
        <w:t>ありませんが</w:t>
      </w:r>
      <w:r w:rsidRPr="007756B4">
        <w:rPr>
          <w:rFonts w:ascii="ＭＳ Ｐ明朝" w:eastAsia="ＭＳ Ｐ明朝" w:hAnsi="ＭＳ Ｐ明朝" w:hint="eastAsia"/>
          <w:sz w:val="24"/>
          <w:szCs w:val="24"/>
        </w:rPr>
        <w:t>、確かに当てはま</w:t>
      </w:r>
      <w:r w:rsidR="00A90F30">
        <w:rPr>
          <w:rFonts w:ascii="ＭＳ Ｐ明朝" w:eastAsia="ＭＳ Ｐ明朝" w:hAnsi="ＭＳ Ｐ明朝" w:hint="eastAsia"/>
          <w:sz w:val="24"/>
          <w:szCs w:val="24"/>
        </w:rPr>
        <w:t>ります</w:t>
      </w:r>
      <w:r w:rsidRPr="007756B4">
        <w:rPr>
          <w:rFonts w:ascii="ＭＳ Ｐ明朝" w:eastAsia="ＭＳ Ｐ明朝" w:hAnsi="ＭＳ Ｐ明朝" w:hint="eastAsia"/>
          <w:sz w:val="24"/>
          <w:szCs w:val="24"/>
        </w:rPr>
        <w:t>。最初の聖句は、その時の私たちの対応は、後ろを振り返らず、優柔不断にならず、迅速かつ決定的でなければならないという教訓を</w:t>
      </w:r>
      <w:r w:rsidR="00E93BA9">
        <w:rPr>
          <w:rFonts w:ascii="ＭＳ Ｐ明朝" w:eastAsia="ＭＳ Ｐ明朝" w:hAnsi="ＭＳ Ｐ明朝" w:hint="eastAsia"/>
          <w:sz w:val="24"/>
          <w:szCs w:val="24"/>
        </w:rPr>
        <w:t>教えて</w:t>
      </w:r>
      <w:r w:rsidRPr="007756B4">
        <w:rPr>
          <w:rFonts w:ascii="ＭＳ Ｐ明朝" w:eastAsia="ＭＳ Ｐ明朝" w:hAnsi="ＭＳ Ｐ明朝" w:hint="eastAsia"/>
          <w:sz w:val="24"/>
          <w:szCs w:val="24"/>
        </w:rPr>
        <w:t>おり、</w:t>
      </w:r>
      <w:r w:rsidR="00A90F30">
        <w:rPr>
          <w:rFonts w:ascii="ＭＳ Ｐ明朝" w:eastAsia="ＭＳ Ｐ明朝" w:hAnsi="ＭＳ Ｐ明朝" w:hint="eastAsia"/>
          <w:sz w:val="24"/>
          <w:szCs w:val="24"/>
        </w:rPr>
        <w:t>二</w:t>
      </w:r>
      <w:r w:rsidRPr="007756B4">
        <w:rPr>
          <w:rFonts w:ascii="ＭＳ Ｐ明朝" w:eastAsia="ＭＳ Ｐ明朝" w:hAnsi="ＭＳ Ｐ明朝"/>
          <w:sz w:val="24"/>
          <w:szCs w:val="24"/>
        </w:rPr>
        <w:t>番目の聖句は、逃げる必要性が全く直</w:t>
      </w:r>
      <w:r w:rsidR="00037706">
        <w:rPr>
          <w:rFonts w:ascii="ＭＳ Ｐ明朝" w:eastAsia="ＭＳ Ｐ明朝" w:hAnsi="ＭＳ Ｐ明朝" w:hint="eastAsia"/>
          <w:sz w:val="24"/>
          <w:szCs w:val="24"/>
        </w:rPr>
        <w:t>感</w:t>
      </w:r>
      <w:r w:rsidRPr="007756B4">
        <w:rPr>
          <w:rFonts w:ascii="ＭＳ Ｐ明朝" w:eastAsia="ＭＳ Ｐ明朝" w:hAnsi="ＭＳ Ｐ明朝"/>
          <w:sz w:val="24"/>
          <w:szCs w:val="24"/>
        </w:rPr>
        <w:t>に反するものであることを示唆してい</w:t>
      </w:r>
      <w:r w:rsidR="00A90F30">
        <w:rPr>
          <w:rFonts w:ascii="ＭＳ Ｐ明朝" w:eastAsia="ＭＳ Ｐ明朝" w:hAnsi="ＭＳ Ｐ明朝" w:hint="eastAsia"/>
          <w:sz w:val="24"/>
          <w:szCs w:val="24"/>
        </w:rPr>
        <w:t>ます</w:t>
      </w:r>
      <w:r w:rsidRPr="007756B4">
        <w:rPr>
          <w:rFonts w:ascii="ＭＳ Ｐ明朝" w:eastAsia="ＭＳ Ｐ明朝" w:hAnsi="ＭＳ Ｐ明朝"/>
          <w:sz w:val="24"/>
          <w:szCs w:val="24"/>
        </w:rPr>
        <w:t>。世俗の世界では、獣の王国を暗闇に陥れた第</w:t>
      </w:r>
      <w:r w:rsidR="00A90F30">
        <w:rPr>
          <w:rFonts w:ascii="ＭＳ Ｐ明朝" w:eastAsia="ＭＳ Ｐ明朝" w:hAnsi="ＭＳ Ｐ明朝" w:hint="eastAsia"/>
          <w:sz w:val="24"/>
          <w:szCs w:val="24"/>
        </w:rPr>
        <w:t>五</w:t>
      </w:r>
      <w:r w:rsidRPr="007756B4">
        <w:rPr>
          <w:rFonts w:ascii="ＭＳ Ｐ明朝" w:eastAsia="ＭＳ Ｐ明朝" w:hAnsi="ＭＳ Ｐ明朝"/>
          <w:sz w:val="24"/>
          <w:szCs w:val="24"/>
        </w:rPr>
        <w:t>の鉢の</w:t>
      </w:r>
      <w:r w:rsidR="00841FC7">
        <w:rPr>
          <w:rFonts w:ascii="ＭＳ Ｐ明朝" w:eastAsia="ＭＳ Ｐ明朝" w:hAnsi="ＭＳ Ｐ明朝" w:hint="eastAsia"/>
          <w:sz w:val="24"/>
          <w:szCs w:val="24"/>
        </w:rPr>
        <w:t>裁き</w:t>
      </w:r>
      <w:r w:rsidRPr="007756B4">
        <w:rPr>
          <w:rFonts w:ascii="ＭＳ Ｐ明朝" w:eastAsia="ＭＳ Ｐ明朝" w:hAnsi="ＭＳ Ｐ明朝"/>
          <w:sz w:val="24"/>
          <w:szCs w:val="24"/>
        </w:rPr>
        <w:t>とそれに続く不安定な状況、そして反キリストが一時的に暗闇に消えることは、長い悪夢の終わりを示すように見えますが、実際にはバビロン滅亡までの非常に短いカウントダウンが始まるので</w:t>
      </w:r>
      <w:r w:rsidRPr="007756B4">
        <w:rPr>
          <w:rFonts w:ascii="ＭＳ Ｐ明朝" w:eastAsia="ＭＳ Ｐ明朝" w:hAnsi="ＭＳ Ｐ明朝" w:hint="eastAsia"/>
          <w:sz w:val="24"/>
          <w:szCs w:val="24"/>
        </w:rPr>
        <w:t>す。</w:t>
      </w:r>
      <w:r w:rsidR="00841FC7" w:rsidRPr="00841FC7">
        <w:rPr>
          <w:rFonts w:ascii="ＭＳ Ｐ明朝" w:eastAsia="ＭＳ Ｐ明朝" w:hAnsi="ＭＳ Ｐ明朝" w:hint="eastAsia"/>
          <w:sz w:val="24"/>
          <w:szCs w:val="24"/>
        </w:rPr>
        <w:t>自分の問題は完全に解決したと誤った結論を下した者は、バビロンの滅亡前に反キリストが闇から再出現した後、自分の過ちに気づいたとしても、おそらくは逃げ遅れてしまうでしょう。黙示録のこの一節は、逃亡のチャンスは実に</w:t>
      </w:r>
      <w:r w:rsidR="00A73A99">
        <w:rPr>
          <w:rFonts w:ascii="ＭＳ Ｐ明朝" w:eastAsia="ＭＳ Ｐ明朝" w:hAnsi="ＭＳ Ｐ明朝" w:hint="eastAsia"/>
          <w:sz w:val="24"/>
          <w:szCs w:val="24"/>
        </w:rPr>
        <w:t>限られている</w:t>
      </w:r>
      <w:r w:rsidR="00841FC7" w:rsidRPr="00841FC7">
        <w:rPr>
          <w:rFonts w:ascii="ＭＳ Ｐ明朝" w:eastAsia="ＭＳ Ｐ明朝" w:hAnsi="ＭＳ Ｐ明朝" w:hint="eastAsia"/>
          <w:sz w:val="24"/>
          <w:szCs w:val="24"/>
        </w:rPr>
        <w:t>ものであることをはっきりと示しています。</w:t>
      </w:r>
    </w:p>
    <w:p w14:paraId="59C929D5" w14:textId="77777777" w:rsidR="00401B4D" w:rsidRPr="00A73A99" w:rsidRDefault="00401B4D" w:rsidP="00BB4B4A">
      <w:pPr>
        <w:spacing w:line="240" w:lineRule="atLeast"/>
        <w:rPr>
          <w:rFonts w:ascii="ＭＳ Ｐ明朝" w:eastAsia="ＭＳ Ｐ明朝" w:hAnsi="ＭＳ Ｐ明朝"/>
          <w:sz w:val="24"/>
          <w:szCs w:val="24"/>
        </w:rPr>
      </w:pPr>
    </w:p>
    <w:p w14:paraId="6E12B898" w14:textId="57AFFA8F" w:rsidR="00841FC7" w:rsidRPr="007756B4" w:rsidRDefault="00841FC7" w:rsidP="00260990">
      <w:pPr>
        <w:spacing w:line="240" w:lineRule="atLeast"/>
        <w:ind w:left="240" w:firstLine="240"/>
        <w:rPr>
          <w:rFonts w:ascii="ＭＳ Ｐ明朝" w:eastAsia="ＭＳ Ｐ明朝" w:hAnsi="ＭＳ Ｐ明朝"/>
          <w:sz w:val="24"/>
          <w:szCs w:val="24"/>
        </w:rPr>
      </w:pPr>
      <w:r w:rsidRPr="00841FC7">
        <w:rPr>
          <w:rFonts w:ascii="BIZ UDPゴシック" w:eastAsia="BIZ UDPゴシック" w:hAnsi="BIZ UDPゴシック" w:hint="eastAsia"/>
          <w:sz w:val="24"/>
          <w:szCs w:val="24"/>
        </w:rPr>
        <w:t>あなたがたはバビロンから出、カルデヤからのがれよ</w:t>
      </w:r>
      <w:r w:rsidR="00575229">
        <w:rPr>
          <w:rFonts w:ascii="BIZ UDPゴシック" w:eastAsia="BIZ UDPゴシック" w:hAnsi="BIZ UDPゴシック" w:hint="eastAsia"/>
          <w:sz w:val="24"/>
          <w:szCs w:val="24"/>
        </w:rPr>
        <w:t>。</w:t>
      </w:r>
      <w:r w:rsidRPr="00841FC7">
        <w:rPr>
          <w:rFonts w:ascii="ＭＳ Ｐ明朝" w:eastAsia="ＭＳ Ｐ明朝" w:hAnsi="ＭＳ Ｐ明朝"/>
          <w:sz w:val="24"/>
          <w:szCs w:val="24"/>
        </w:rPr>
        <w:t>(</w:t>
      </w:r>
      <w:r w:rsidR="00575229">
        <w:rPr>
          <w:rFonts w:ascii="ＭＳ Ｐ明朝" w:eastAsia="ＭＳ Ｐ明朝" w:hAnsi="ＭＳ Ｐ明朝" w:hint="eastAsia"/>
          <w:sz w:val="24"/>
          <w:szCs w:val="24"/>
        </w:rPr>
        <w:t>イ</w:t>
      </w:r>
      <w:r>
        <w:rPr>
          <w:rFonts w:ascii="ＭＳ Ｐ明朝" w:eastAsia="ＭＳ Ｐ明朝" w:hAnsi="ＭＳ Ｐ明朝" w:hint="eastAsia"/>
          <w:sz w:val="24"/>
          <w:szCs w:val="24"/>
        </w:rPr>
        <w:t>ザヤ</w:t>
      </w:r>
      <w:r w:rsidRPr="00841FC7">
        <w:rPr>
          <w:rFonts w:ascii="ＭＳ Ｐ明朝" w:eastAsia="ＭＳ Ｐ明朝" w:hAnsi="ＭＳ Ｐ明朝"/>
          <w:sz w:val="24"/>
          <w:szCs w:val="24"/>
        </w:rPr>
        <w:t>48</w:t>
      </w:r>
      <w:r>
        <w:rPr>
          <w:rFonts w:ascii="ＭＳ Ｐ明朝" w:eastAsia="ＭＳ Ｐ明朝" w:hAnsi="ＭＳ Ｐ明朝" w:hint="eastAsia"/>
          <w:sz w:val="24"/>
          <w:szCs w:val="24"/>
        </w:rPr>
        <w:t>章</w:t>
      </w:r>
      <w:r w:rsidRPr="00841FC7">
        <w:rPr>
          <w:rFonts w:ascii="ＭＳ Ｐ明朝" w:eastAsia="ＭＳ Ｐ明朝" w:hAnsi="ＭＳ Ｐ明朝"/>
          <w:sz w:val="24"/>
          <w:szCs w:val="24"/>
        </w:rPr>
        <w:t>20</w:t>
      </w:r>
      <w:r>
        <w:rPr>
          <w:rFonts w:ascii="ＭＳ Ｐ明朝" w:eastAsia="ＭＳ Ｐ明朝" w:hAnsi="ＭＳ Ｐ明朝" w:hint="eastAsia"/>
          <w:sz w:val="24"/>
          <w:szCs w:val="24"/>
        </w:rPr>
        <w:t>節前半</w:t>
      </w:r>
      <w:r w:rsidRPr="00841FC7">
        <w:rPr>
          <w:rFonts w:ascii="ＭＳ Ｐ明朝" w:eastAsia="ＭＳ Ｐ明朝" w:hAnsi="ＭＳ Ｐ明朝"/>
          <w:sz w:val="24"/>
          <w:szCs w:val="24"/>
        </w:rPr>
        <w:t>)</w:t>
      </w:r>
      <w:r w:rsidR="00575229" w:rsidRPr="00575229">
        <w:rPr>
          <w:rFonts w:ascii="ＭＳ Ｐ明朝" w:eastAsia="ＭＳ Ｐ明朝" w:hAnsi="ＭＳ Ｐ明朝" w:hint="eastAsia"/>
          <w:sz w:val="24"/>
          <w:szCs w:val="24"/>
        </w:rPr>
        <w:t>＜</w:t>
      </w:r>
      <w:r w:rsidR="00FD4B63">
        <w:rPr>
          <w:rFonts w:ascii="ＭＳ Ｐ明朝" w:eastAsia="ＭＳ Ｐ明朝" w:hAnsi="ＭＳ Ｐ明朝" w:hint="eastAsia"/>
          <w:sz w:val="24"/>
          <w:szCs w:val="24"/>
        </w:rPr>
        <w:t>訳者註：</w:t>
      </w:r>
      <w:r w:rsidR="00575229" w:rsidRPr="00575229">
        <w:rPr>
          <w:rFonts w:ascii="ＭＳ Ｐ明朝" w:eastAsia="ＭＳ Ｐ明朝" w:hAnsi="ＭＳ Ｐ明朝" w:hint="eastAsia"/>
          <w:sz w:val="24"/>
          <w:szCs w:val="24"/>
        </w:rPr>
        <w:t>歴史的に、カルデヤ人がバビロニア王国を建設し</w:t>
      </w:r>
      <w:r w:rsidR="00FD4B63">
        <w:rPr>
          <w:rFonts w:ascii="ＭＳ Ｐ明朝" w:eastAsia="ＭＳ Ｐ明朝" w:hAnsi="ＭＳ Ｐ明朝" w:hint="eastAsia"/>
          <w:sz w:val="24"/>
          <w:szCs w:val="24"/>
        </w:rPr>
        <w:t>まし</w:t>
      </w:r>
      <w:r w:rsidR="00575229" w:rsidRPr="00575229">
        <w:rPr>
          <w:rFonts w:ascii="ＭＳ Ｐ明朝" w:eastAsia="ＭＳ Ｐ明朝" w:hAnsi="ＭＳ Ｐ明朝" w:hint="eastAsia"/>
          <w:sz w:val="24"/>
          <w:szCs w:val="24"/>
        </w:rPr>
        <w:t>た。ここで言われているカルデヤはバビロンを指</w:t>
      </w:r>
      <w:r w:rsidR="00FD4B63">
        <w:rPr>
          <w:rFonts w:ascii="ＭＳ Ｐ明朝" w:eastAsia="ＭＳ Ｐ明朝" w:hAnsi="ＭＳ Ｐ明朝" w:hint="eastAsia"/>
          <w:sz w:val="24"/>
          <w:szCs w:val="24"/>
        </w:rPr>
        <w:t>します</w:t>
      </w:r>
      <w:r w:rsidR="00575229" w:rsidRPr="00575229">
        <w:rPr>
          <w:rFonts w:ascii="ＭＳ Ｐ明朝" w:eastAsia="ＭＳ Ｐ明朝" w:hAnsi="ＭＳ Ｐ明朝" w:hint="eastAsia"/>
          <w:sz w:val="24"/>
          <w:szCs w:val="24"/>
        </w:rPr>
        <w:t>＞</w:t>
      </w:r>
    </w:p>
    <w:p w14:paraId="12A70E55" w14:textId="77777777" w:rsidR="00401B4D" w:rsidRPr="007756B4" w:rsidRDefault="00401B4D" w:rsidP="00BB4B4A">
      <w:pPr>
        <w:spacing w:line="240" w:lineRule="atLeast"/>
        <w:rPr>
          <w:rFonts w:ascii="ＭＳ Ｐ明朝" w:eastAsia="ＭＳ Ｐ明朝" w:hAnsi="ＭＳ Ｐ明朝"/>
          <w:sz w:val="24"/>
          <w:szCs w:val="24"/>
        </w:rPr>
      </w:pPr>
    </w:p>
    <w:p w14:paraId="31294931" w14:textId="77777777" w:rsidR="00575229" w:rsidRPr="007756B4" w:rsidRDefault="00575229" w:rsidP="00260990">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575229">
        <w:rPr>
          <w:rFonts w:ascii="ＭＳ Ｐ明朝" w:eastAsia="ＭＳ Ｐ明朝" w:hAnsi="ＭＳ Ｐ明朝"/>
          <w:sz w:val="24"/>
          <w:szCs w:val="24"/>
        </w:rPr>
        <w:t>8</w:t>
      </w:r>
      <w:r>
        <w:rPr>
          <w:rFonts w:ascii="ＭＳ Ｐ明朝" w:eastAsia="ＭＳ Ｐ明朝" w:hAnsi="ＭＳ Ｐ明朝" w:hint="eastAsia"/>
          <w:sz w:val="24"/>
          <w:szCs w:val="24"/>
        </w:rPr>
        <w:t>）</w:t>
      </w:r>
      <w:r w:rsidRPr="00575229">
        <w:rPr>
          <w:rFonts w:ascii="BIZ UDPゴシック" w:eastAsia="BIZ UDPゴシック" w:hAnsi="BIZ UDPゴシック"/>
          <w:sz w:val="24"/>
          <w:szCs w:val="24"/>
        </w:rPr>
        <w:t>バビロンのうちから逃げよ。カルデヤびとの地から出よ。群れの前に行く雄やぎのようにせよ</w:t>
      </w:r>
      <w:r w:rsidRPr="00575229">
        <w:rPr>
          <w:rFonts w:ascii="BIZ UDPゴシック" w:eastAsia="BIZ UDPゴシック" w:hAnsi="BIZ UDPゴシック" w:hint="eastAsia"/>
          <w:sz w:val="24"/>
          <w:szCs w:val="24"/>
        </w:rPr>
        <w:t>。</w:t>
      </w:r>
      <w:r w:rsidRPr="00575229">
        <w:rPr>
          <w:rFonts w:ascii="ＭＳ Ｐ明朝" w:eastAsia="ＭＳ Ｐ明朝" w:hAnsi="ＭＳ Ｐ明朝"/>
          <w:sz w:val="24"/>
          <w:szCs w:val="24"/>
        </w:rPr>
        <w:t>(9)</w:t>
      </w:r>
      <w:r w:rsidRPr="00575229">
        <w:rPr>
          <w:rFonts w:ascii="BIZ UDPゴシック" w:eastAsia="BIZ UDPゴシック" w:hAnsi="BIZ UDPゴシック"/>
          <w:sz w:val="24"/>
          <w:szCs w:val="24"/>
        </w:rPr>
        <w:t>見よ、わたしは大きい国々を起し集めて、北の地からバビロンに攻めこさせる。彼らはこれに向かって勢ぞろいをし、これをその所から取る。彼らの矢はむなしく帰らない老練な勇士のようである。</w:t>
      </w:r>
      <w:r w:rsidRPr="00575229">
        <w:rPr>
          <w:rFonts w:ascii="ＭＳ Ｐ明朝" w:eastAsia="ＭＳ Ｐ明朝" w:hAnsi="ＭＳ Ｐ明朝"/>
          <w:sz w:val="24"/>
          <w:szCs w:val="24"/>
        </w:rPr>
        <w:t>(10)</w:t>
      </w:r>
      <w:r w:rsidRPr="00575229">
        <w:rPr>
          <w:rFonts w:ascii="BIZ UDPゴシック" w:eastAsia="BIZ UDPゴシック" w:hAnsi="BIZ UDPゴシック"/>
          <w:sz w:val="24"/>
          <w:szCs w:val="24"/>
        </w:rPr>
        <w:t>カルデヤは人にかすめられる。これをかすめる者はみな飽くことができると、主は言われる。</w:t>
      </w:r>
      <w:r>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エレミヤ</w:t>
      </w:r>
      <w:r w:rsidRPr="007756B4">
        <w:rPr>
          <w:rFonts w:ascii="ＭＳ Ｐ明朝" w:eastAsia="ＭＳ Ｐ明朝" w:hAnsi="ＭＳ Ｐ明朝"/>
          <w:sz w:val="24"/>
          <w:szCs w:val="24"/>
        </w:rPr>
        <w:t>50</w:t>
      </w:r>
      <w:r>
        <w:rPr>
          <w:rFonts w:ascii="ＭＳ Ｐ明朝" w:eastAsia="ＭＳ Ｐ明朝" w:hAnsi="ＭＳ Ｐ明朝" w:hint="eastAsia"/>
          <w:sz w:val="24"/>
          <w:szCs w:val="24"/>
        </w:rPr>
        <w:t>章</w:t>
      </w:r>
      <w:r w:rsidRPr="007756B4">
        <w:rPr>
          <w:rFonts w:ascii="ＭＳ Ｐ明朝" w:eastAsia="ＭＳ Ｐ明朝" w:hAnsi="ＭＳ Ｐ明朝"/>
          <w:sz w:val="24"/>
          <w:szCs w:val="24"/>
        </w:rPr>
        <w:t>8-10</w:t>
      </w:r>
      <w:r>
        <w:rPr>
          <w:rFonts w:ascii="ＭＳ Ｐ明朝" w:eastAsia="ＭＳ Ｐ明朝" w:hAnsi="ＭＳ Ｐ明朝" w:hint="eastAsia"/>
          <w:sz w:val="24"/>
          <w:szCs w:val="24"/>
        </w:rPr>
        <w:t>節）</w:t>
      </w:r>
    </w:p>
    <w:p w14:paraId="10A093C9" w14:textId="17E9B60B" w:rsidR="00575229" w:rsidRPr="00575229" w:rsidRDefault="00575229" w:rsidP="00BB4B4A">
      <w:pPr>
        <w:spacing w:line="240" w:lineRule="atLeast"/>
        <w:rPr>
          <w:rFonts w:ascii="BIZ UDPゴシック" w:eastAsia="BIZ UDPゴシック" w:hAnsi="BIZ UDPゴシック"/>
          <w:sz w:val="24"/>
          <w:szCs w:val="24"/>
        </w:rPr>
      </w:pPr>
    </w:p>
    <w:p w14:paraId="2ED8ADB3" w14:textId="19DB5960" w:rsidR="00401B4D" w:rsidRPr="007756B4" w:rsidRDefault="00B16278" w:rsidP="00856EB8">
      <w:pPr>
        <w:spacing w:line="240" w:lineRule="atLeast"/>
        <w:ind w:left="240" w:firstLine="240"/>
        <w:rPr>
          <w:rFonts w:ascii="ＭＳ Ｐ明朝" w:eastAsia="ＭＳ Ｐ明朝" w:hAnsi="ＭＳ Ｐ明朝"/>
          <w:sz w:val="24"/>
          <w:szCs w:val="24"/>
        </w:rPr>
      </w:pPr>
      <w:r w:rsidRPr="00B16278">
        <w:rPr>
          <w:rFonts w:ascii="BIZ UDPゴシック" w:eastAsia="BIZ UDPゴシック" w:hAnsi="BIZ UDPゴシック" w:hint="eastAsia"/>
          <w:sz w:val="24"/>
          <w:szCs w:val="24"/>
        </w:rPr>
        <w:t>種まく者と、刈入れどきに、かまを取る者をバビロンに絶やせ。滅ぼす者のつ</w:t>
      </w:r>
      <w:r w:rsidRPr="00B16278">
        <w:rPr>
          <w:rFonts w:ascii="BIZ UDPゴシック" w:eastAsia="BIZ UDPゴシック" w:hAnsi="BIZ UDPゴシック" w:hint="eastAsia"/>
          <w:sz w:val="24"/>
          <w:szCs w:val="24"/>
        </w:rPr>
        <w:lastRenderedPageBreak/>
        <w:t>るぎを恐れて、人はおのおの自分の民の所に帰り、そのふるさとに逃げて行く。</w:t>
      </w:r>
      <w:r w:rsidRPr="00B16278">
        <w:rPr>
          <w:rFonts w:ascii="ＭＳ Ｐ明朝" w:eastAsia="ＭＳ Ｐ明朝" w:hAnsi="ＭＳ Ｐ明朝"/>
          <w:sz w:val="24"/>
          <w:szCs w:val="24"/>
        </w:rPr>
        <w:t>(</w:t>
      </w:r>
      <w:r>
        <w:rPr>
          <w:rFonts w:ascii="ＭＳ Ｐ明朝" w:eastAsia="ＭＳ Ｐ明朝" w:hAnsi="ＭＳ Ｐ明朝" w:hint="eastAsia"/>
          <w:sz w:val="24"/>
          <w:szCs w:val="24"/>
        </w:rPr>
        <w:t>エレミヤ</w:t>
      </w:r>
      <w:r w:rsidRPr="00B16278">
        <w:rPr>
          <w:rFonts w:ascii="ＭＳ Ｐ明朝" w:eastAsia="ＭＳ Ｐ明朝" w:hAnsi="ＭＳ Ｐ明朝"/>
          <w:sz w:val="24"/>
          <w:szCs w:val="24"/>
        </w:rPr>
        <w:t>50</w:t>
      </w:r>
      <w:r>
        <w:rPr>
          <w:rFonts w:ascii="ＭＳ Ｐ明朝" w:eastAsia="ＭＳ Ｐ明朝" w:hAnsi="ＭＳ Ｐ明朝" w:hint="eastAsia"/>
          <w:sz w:val="24"/>
          <w:szCs w:val="24"/>
        </w:rPr>
        <w:t>章</w:t>
      </w:r>
      <w:r w:rsidRPr="00B16278">
        <w:rPr>
          <w:rFonts w:ascii="ＭＳ Ｐ明朝" w:eastAsia="ＭＳ Ｐ明朝" w:hAnsi="ＭＳ Ｐ明朝"/>
          <w:sz w:val="24"/>
          <w:szCs w:val="24"/>
        </w:rPr>
        <w:t>16</w:t>
      </w:r>
      <w:r>
        <w:rPr>
          <w:rFonts w:ascii="ＭＳ Ｐ明朝" w:eastAsia="ＭＳ Ｐ明朝" w:hAnsi="ＭＳ Ｐ明朝" w:hint="eastAsia"/>
          <w:sz w:val="24"/>
          <w:szCs w:val="24"/>
        </w:rPr>
        <w:t>節</w:t>
      </w:r>
      <w:r w:rsidRPr="00B16278">
        <w:rPr>
          <w:rFonts w:ascii="ＭＳ Ｐ明朝" w:eastAsia="ＭＳ Ｐ明朝" w:hAnsi="ＭＳ Ｐ明朝"/>
          <w:sz w:val="24"/>
          <w:szCs w:val="24"/>
        </w:rPr>
        <w:t>)</w:t>
      </w:r>
    </w:p>
    <w:p w14:paraId="1EFBB6FF" w14:textId="77777777" w:rsidR="00401B4D" w:rsidRPr="007756B4" w:rsidRDefault="00401B4D" w:rsidP="00BB4B4A">
      <w:pPr>
        <w:spacing w:line="240" w:lineRule="atLeast"/>
        <w:rPr>
          <w:rFonts w:ascii="ＭＳ Ｐ明朝" w:eastAsia="ＭＳ Ｐ明朝" w:hAnsi="ＭＳ Ｐ明朝"/>
          <w:sz w:val="24"/>
          <w:szCs w:val="24"/>
        </w:rPr>
      </w:pPr>
    </w:p>
    <w:p w14:paraId="7F9F42F1" w14:textId="1BEFF3B2" w:rsidR="00401B4D" w:rsidRPr="007756B4" w:rsidRDefault="00B16278" w:rsidP="00856EB8">
      <w:pPr>
        <w:spacing w:line="240" w:lineRule="atLeast"/>
        <w:ind w:left="240" w:firstLine="240"/>
        <w:rPr>
          <w:rFonts w:ascii="ＭＳ Ｐ明朝" w:eastAsia="ＭＳ Ｐ明朝" w:hAnsi="ＭＳ Ｐ明朝"/>
          <w:sz w:val="24"/>
          <w:szCs w:val="24"/>
        </w:rPr>
      </w:pPr>
      <w:r w:rsidRPr="00B16278">
        <w:rPr>
          <w:rFonts w:ascii="ＭＳ Ｐ明朝" w:eastAsia="ＭＳ Ｐ明朝" w:hAnsi="ＭＳ Ｐ明朝" w:hint="eastAsia"/>
          <w:sz w:val="24"/>
          <w:szCs w:val="24"/>
        </w:rPr>
        <w:t>（</w:t>
      </w:r>
      <w:r w:rsidRPr="00B16278">
        <w:rPr>
          <w:rFonts w:ascii="ＭＳ Ｐ明朝" w:eastAsia="ＭＳ Ｐ明朝" w:hAnsi="ＭＳ Ｐ明朝"/>
          <w:sz w:val="24"/>
          <w:szCs w:val="24"/>
        </w:rPr>
        <w:t>6）</w:t>
      </w:r>
      <w:r w:rsidRPr="00B16278">
        <w:rPr>
          <w:rFonts w:ascii="BIZ UDPゴシック" w:eastAsia="BIZ UDPゴシック" w:hAnsi="BIZ UDPゴシック"/>
          <w:sz w:val="24"/>
          <w:szCs w:val="24"/>
        </w:rPr>
        <w:t>バビロンのうちからのがれ出て、おのおのその命を救え。その罰にまきこまれて断ち滅ぼされてはならない。今は主があだを返される時だから、それに報復をされるのである。</w:t>
      </w:r>
      <w:r w:rsidRPr="00B16278">
        <w:rPr>
          <w:rFonts w:ascii="ＭＳ Ｐ明朝" w:eastAsia="ＭＳ Ｐ明朝" w:hAnsi="ＭＳ Ｐ明朝"/>
          <w:sz w:val="24"/>
          <w:szCs w:val="24"/>
        </w:rPr>
        <w:t>(7)</w:t>
      </w:r>
      <w:r w:rsidRPr="00B16278">
        <w:rPr>
          <w:rFonts w:ascii="BIZ UDPゴシック" w:eastAsia="BIZ UDPゴシック" w:hAnsi="BIZ UDPゴシック"/>
          <w:sz w:val="24"/>
          <w:szCs w:val="24"/>
        </w:rPr>
        <w:t>バビロンは主の手のうちにある金の杯であって、すべての地を酔わせた。国々はその酒を飲んだので、国々は狂った。</w:t>
      </w:r>
      <w:r w:rsidRPr="00B16278">
        <w:rPr>
          <w:rFonts w:ascii="ＭＳ Ｐ明朝" w:eastAsia="ＭＳ Ｐ明朝" w:hAnsi="ＭＳ Ｐ明朝"/>
          <w:sz w:val="24"/>
          <w:szCs w:val="24"/>
        </w:rPr>
        <w:t>(8)</w:t>
      </w:r>
      <w:r w:rsidRPr="00B16278">
        <w:rPr>
          <w:rFonts w:ascii="BIZ UDPゴシック" w:eastAsia="BIZ UDPゴシック" w:hAnsi="BIZ UDPゴシック"/>
          <w:sz w:val="24"/>
          <w:szCs w:val="24"/>
        </w:rPr>
        <w:t>バビロンはたちまち倒れて破れた。これがために嘆け。その傷のために乳香を取れ。あるいは、いえるかも知れない。</w:t>
      </w:r>
      <w:r w:rsidRPr="00B16278">
        <w:rPr>
          <w:rFonts w:ascii="ＭＳ Ｐ明朝" w:eastAsia="ＭＳ Ｐ明朝" w:hAnsi="ＭＳ Ｐ明朝"/>
          <w:sz w:val="24"/>
          <w:szCs w:val="24"/>
        </w:rPr>
        <w:t>(9)</w:t>
      </w:r>
      <w:r w:rsidRPr="00B16278">
        <w:rPr>
          <w:rFonts w:ascii="BIZ UDPゴシック" w:eastAsia="BIZ UDPゴシック" w:hAnsi="BIZ UDPゴシック"/>
          <w:sz w:val="24"/>
          <w:szCs w:val="24"/>
        </w:rPr>
        <w:t>われわれはバビロンをいやそうとしたが、これはいえなかった。われわれはこれを捨てて、おのおの自分の国に帰ろう。その罰が天</w:t>
      </w:r>
      <w:r w:rsidRPr="00B16278">
        <w:rPr>
          <w:rFonts w:ascii="BIZ UDPゴシック" w:eastAsia="BIZ UDPゴシック" w:hAnsi="BIZ UDPゴシック" w:hint="eastAsia"/>
          <w:sz w:val="24"/>
          <w:szCs w:val="24"/>
        </w:rPr>
        <w:t>に達し、雲にまで及んでいるからだ。</w:t>
      </w:r>
      <w:r w:rsidRPr="00B16278">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エレミヤ</w:t>
      </w:r>
      <w:r w:rsidR="00401B4D" w:rsidRPr="007756B4">
        <w:rPr>
          <w:rFonts w:ascii="ＭＳ Ｐ明朝" w:eastAsia="ＭＳ Ｐ明朝" w:hAnsi="ＭＳ Ｐ明朝"/>
          <w:sz w:val="24"/>
          <w:szCs w:val="24"/>
        </w:rPr>
        <w:t>51</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6-9</w:t>
      </w:r>
      <w:r>
        <w:rPr>
          <w:rFonts w:ascii="ＭＳ Ｐ明朝" w:eastAsia="ＭＳ Ｐ明朝" w:hAnsi="ＭＳ Ｐ明朝" w:hint="eastAsia"/>
          <w:sz w:val="24"/>
          <w:szCs w:val="24"/>
        </w:rPr>
        <w:t>節）</w:t>
      </w:r>
    </w:p>
    <w:p w14:paraId="1BD823BF" w14:textId="77777777" w:rsidR="00401B4D" w:rsidRDefault="00401B4D" w:rsidP="00BB4B4A">
      <w:pPr>
        <w:spacing w:line="240" w:lineRule="atLeast"/>
        <w:rPr>
          <w:rFonts w:ascii="ＭＳ Ｐ明朝" w:eastAsia="ＭＳ Ｐ明朝" w:hAnsi="ＭＳ Ｐ明朝"/>
          <w:sz w:val="24"/>
          <w:szCs w:val="24"/>
        </w:rPr>
      </w:pPr>
    </w:p>
    <w:p w14:paraId="260CBECA" w14:textId="2AF07407" w:rsidR="00401B4D" w:rsidRPr="007756B4" w:rsidRDefault="00165B41" w:rsidP="00856EB8">
      <w:pPr>
        <w:spacing w:line="240" w:lineRule="atLeast"/>
        <w:ind w:left="240" w:firstLine="240"/>
        <w:rPr>
          <w:rFonts w:ascii="ＭＳ Ｐ明朝" w:eastAsia="ＭＳ Ｐ明朝" w:hAnsi="ＭＳ Ｐ明朝"/>
          <w:sz w:val="24"/>
          <w:szCs w:val="24"/>
        </w:rPr>
      </w:pPr>
      <w:r w:rsidRPr="00165B41">
        <w:rPr>
          <w:rFonts w:ascii="ＭＳ Ｐ明朝" w:eastAsia="ＭＳ Ｐ明朝" w:hAnsi="ＭＳ Ｐ明朝" w:hint="eastAsia"/>
          <w:sz w:val="24"/>
          <w:szCs w:val="24"/>
        </w:rPr>
        <w:t>（</w:t>
      </w:r>
      <w:r w:rsidRPr="00165B41">
        <w:rPr>
          <w:rFonts w:ascii="ＭＳ Ｐ明朝" w:eastAsia="ＭＳ Ｐ明朝" w:hAnsi="ＭＳ Ｐ明朝"/>
          <w:sz w:val="24"/>
          <w:szCs w:val="24"/>
        </w:rPr>
        <w:t>6）</w:t>
      </w:r>
      <w:r w:rsidRPr="00165B41">
        <w:rPr>
          <w:rFonts w:ascii="BIZ UDPゴシック" w:eastAsia="BIZ UDPゴシック" w:hAnsi="BIZ UDPゴシック"/>
          <w:sz w:val="24"/>
          <w:szCs w:val="24"/>
        </w:rPr>
        <w:t>主は仰せられる、さあ、北の地</w:t>
      </w:r>
      <w:r w:rsidRPr="00165B41">
        <w:rPr>
          <w:rFonts w:ascii="ＭＳ Ｐ明朝" w:eastAsia="ＭＳ Ｐ明朝" w:hAnsi="ＭＳ Ｐ明朝" w:hint="eastAsia"/>
          <w:sz w:val="24"/>
          <w:szCs w:val="24"/>
        </w:rPr>
        <w:t>（すなわち、バビロン）</w:t>
      </w:r>
      <w:r w:rsidRPr="00165B41">
        <w:rPr>
          <w:rFonts w:ascii="BIZ UDPゴシック" w:eastAsia="BIZ UDPゴシック" w:hAnsi="BIZ UDPゴシック"/>
          <w:sz w:val="24"/>
          <w:szCs w:val="24"/>
        </w:rPr>
        <w:t>から逃げて来なさい。わたしはあなたがたを、天の四方の風のように散らしたからである。</w:t>
      </w:r>
      <w:r w:rsidRPr="00165B41">
        <w:rPr>
          <w:rFonts w:ascii="ＭＳ Ｐ明朝" w:eastAsia="ＭＳ Ｐ明朝" w:hAnsi="ＭＳ Ｐ明朝"/>
          <w:sz w:val="24"/>
          <w:szCs w:val="24"/>
        </w:rPr>
        <w:t>(7)</w:t>
      </w:r>
      <w:r w:rsidRPr="00165B41">
        <w:rPr>
          <w:rFonts w:ascii="BIZ UDPゴシック" w:eastAsia="BIZ UDPゴシック" w:hAnsi="BIZ UDPゴシック"/>
          <w:sz w:val="24"/>
          <w:szCs w:val="24"/>
        </w:rPr>
        <w:t>さあ、バビロンの娘と共にいる者よ、シオンにのがれなさい。</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ゼカリヤ</w:t>
      </w:r>
      <w:r w:rsidR="00401B4D" w:rsidRPr="007756B4">
        <w:rPr>
          <w:rFonts w:ascii="ＭＳ Ｐ明朝" w:eastAsia="ＭＳ Ｐ明朝" w:hAnsi="ＭＳ Ｐ明朝"/>
          <w:sz w:val="24"/>
          <w:szCs w:val="24"/>
        </w:rPr>
        <w:t>2</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6-7</w:t>
      </w:r>
      <w:r>
        <w:rPr>
          <w:rFonts w:ascii="ＭＳ Ｐ明朝" w:eastAsia="ＭＳ Ｐ明朝" w:hAnsi="ＭＳ Ｐ明朝" w:hint="eastAsia"/>
          <w:sz w:val="24"/>
          <w:szCs w:val="24"/>
        </w:rPr>
        <w:t>節）</w:t>
      </w:r>
    </w:p>
    <w:p w14:paraId="520004B4" w14:textId="77777777" w:rsidR="00401B4D" w:rsidRPr="007756B4" w:rsidRDefault="00401B4D" w:rsidP="00BB4B4A">
      <w:pPr>
        <w:spacing w:line="240" w:lineRule="atLeast"/>
        <w:rPr>
          <w:rFonts w:ascii="ＭＳ Ｐ明朝" w:eastAsia="ＭＳ Ｐ明朝" w:hAnsi="ＭＳ Ｐ明朝"/>
          <w:sz w:val="24"/>
          <w:szCs w:val="24"/>
        </w:rPr>
      </w:pPr>
    </w:p>
    <w:p w14:paraId="65C14581" w14:textId="073FEB43" w:rsidR="00401B4D" w:rsidRPr="00FD4B63" w:rsidRDefault="00401B4D" w:rsidP="00BB4B4A">
      <w:pPr>
        <w:spacing w:line="240" w:lineRule="atLeast"/>
        <w:ind w:firstLine="240"/>
        <w:rPr>
          <w:rFonts w:ascii="ＭＳ Ｐ明朝" w:eastAsia="ＭＳ Ｐ明朝" w:hAnsi="ＭＳ Ｐ明朝"/>
          <w:spacing w:val="-20"/>
          <w:sz w:val="24"/>
          <w:szCs w:val="24"/>
        </w:rPr>
      </w:pPr>
      <w:r w:rsidRPr="007756B4">
        <w:rPr>
          <w:rFonts w:ascii="ＭＳ Ｐ明朝" w:eastAsia="ＭＳ Ｐ明朝" w:hAnsi="ＭＳ Ｐ明朝" w:hint="eastAsia"/>
          <w:sz w:val="24"/>
          <w:szCs w:val="24"/>
        </w:rPr>
        <w:t>上記の聖句はすべて、バビロン捕囚の後、ユダヤ人がイスラエルに帰還する歴史的な状況を指すと同時に、終末論的バビロンから信者が滅亡前に脱出する状況も指す、二重の意味を持つ聖句で</w:t>
      </w:r>
      <w:r w:rsidR="00165B41">
        <w:rPr>
          <w:rFonts w:ascii="ＭＳ Ｐ明朝" w:eastAsia="ＭＳ Ｐ明朝" w:hAnsi="ＭＳ Ｐ明朝" w:hint="eastAsia"/>
          <w:sz w:val="24"/>
          <w:szCs w:val="24"/>
        </w:rPr>
        <w:t>す</w:t>
      </w:r>
      <w:r w:rsidRPr="007756B4">
        <w:rPr>
          <w:rFonts w:ascii="ＭＳ Ｐ明朝" w:eastAsia="ＭＳ Ｐ明朝" w:hAnsi="ＭＳ Ｐ明朝" w:hint="eastAsia"/>
          <w:sz w:val="24"/>
          <w:szCs w:val="24"/>
        </w:rPr>
        <w:t>。</w:t>
      </w:r>
      <w:r w:rsidRPr="007756B4">
        <w:rPr>
          <w:rFonts w:ascii="ＭＳ Ｐ明朝" w:eastAsia="ＭＳ Ｐ明朝" w:hAnsi="ＭＳ Ｐ明朝"/>
          <w:sz w:val="24"/>
          <w:szCs w:val="24"/>
        </w:rPr>
        <w:t>このように終末の日の最終的な成就を理解し、それを適用しなければ、これらの箇所や他の同様の箇所の詳細の多くは理解でき</w:t>
      </w:r>
      <w:r w:rsidR="00165B41">
        <w:rPr>
          <w:rFonts w:ascii="ＭＳ Ｐ明朝" w:eastAsia="ＭＳ Ｐ明朝" w:hAnsi="ＭＳ Ｐ明朝" w:hint="eastAsia"/>
          <w:sz w:val="24"/>
          <w:szCs w:val="24"/>
        </w:rPr>
        <w:t>ません</w:t>
      </w:r>
      <w:r w:rsidRPr="007756B4">
        <w:rPr>
          <w:rFonts w:ascii="ＭＳ Ｐ明朝" w:eastAsia="ＭＳ Ｐ明朝" w:hAnsi="ＭＳ Ｐ明朝"/>
          <w:sz w:val="24"/>
          <w:szCs w:val="24"/>
        </w:rPr>
        <w:t>。上記の引用から、この脱出に関するいくつかの重要な疑問に対する</w:t>
      </w:r>
      <w:r w:rsidRPr="00FD4B63">
        <w:rPr>
          <w:rFonts w:ascii="ＭＳ Ｐ明朝" w:eastAsia="ＭＳ Ｐ明朝" w:hAnsi="ＭＳ Ｐ明朝"/>
          <w:spacing w:val="-20"/>
          <w:sz w:val="24"/>
          <w:szCs w:val="24"/>
        </w:rPr>
        <w:t>答えが明らかになります。</w:t>
      </w:r>
    </w:p>
    <w:p w14:paraId="42945715" w14:textId="77777777" w:rsidR="00401B4D" w:rsidRPr="007756B4" w:rsidRDefault="00401B4D" w:rsidP="00BB4B4A">
      <w:pPr>
        <w:spacing w:line="240" w:lineRule="atLeast"/>
        <w:rPr>
          <w:rFonts w:ascii="ＭＳ Ｐ明朝" w:eastAsia="ＭＳ Ｐ明朝" w:hAnsi="ＭＳ Ｐ明朝"/>
          <w:sz w:val="24"/>
          <w:szCs w:val="24"/>
        </w:rPr>
      </w:pPr>
    </w:p>
    <w:p w14:paraId="4FDD85B6" w14:textId="3A311B8B" w:rsidR="00401B4D" w:rsidRPr="007756B4" w:rsidRDefault="00401B4D" w:rsidP="00BB4B4A">
      <w:pPr>
        <w:spacing w:line="240" w:lineRule="atLeast"/>
        <w:rPr>
          <w:rFonts w:ascii="ＭＳ Ｐ明朝" w:eastAsia="ＭＳ Ｐ明朝" w:hAnsi="ＭＳ Ｐ明朝"/>
          <w:sz w:val="24"/>
          <w:szCs w:val="24"/>
        </w:rPr>
      </w:pPr>
      <w:r w:rsidRPr="00165B41">
        <w:rPr>
          <w:rFonts w:ascii="HGP明朝E" w:eastAsia="HGP明朝E" w:hAnsi="HGP明朝E" w:hint="eastAsia"/>
          <w:sz w:val="24"/>
          <w:szCs w:val="24"/>
        </w:rPr>
        <w:t>意味するところ：</w:t>
      </w:r>
      <w:r w:rsidR="00165B41">
        <w:rPr>
          <w:rFonts w:ascii="HGP明朝E" w:eastAsia="HGP明朝E" w:hAnsi="HGP明朝E" w:hint="eastAsia"/>
          <w:sz w:val="24"/>
          <w:szCs w:val="24"/>
        </w:rPr>
        <w:t xml:space="preserve"> </w:t>
      </w:r>
      <w:r w:rsidRPr="007756B4">
        <w:rPr>
          <w:rFonts w:ascii="ＭＳ Ｐ明朝" w:eastAsia="ＭＳ Ｐ明朝" w:hAnsi="ＭＳ Ｐ明朝" w:hint="eastAsia"/>
          <w:sz w:val="24"/>
          <w:szCs w:val="24"/>
        </w:rPr>
        <w:t>歴史的なバビロンからの帰還のほかに、</w:t>
      </w:r>
      <w:r w:rsidR="00165B41">
        <w:rPr>
          <w:rFonts w:ascii="ＭＳ Ｐ明朝" w:eastAsia="ＭＳ Ｐ明朝" w:hAnsi="ＭＳ Ｐ明朝" w:hint="eastAsia"/>
          <w:sz w:val="24"/>
          <w:szCs w:val="24"/>
        </w:rPr>
        <w:t>三</w:t>
      </w:r>
      <w:r w:rsidRPr="007756B4">
        <w:rPr>
          <w:rFonts w:ascii="ＭＳ Ｐ明朝" w:eastAsia="ＭＳ Ｐ明朝" w:hAnsi="ＭＳ Ｐ明朝"/>
          <w:sz w:val="24"/>
          <w:szCs w:val="24"/>
        </w:rPr>
        <w:t>つの「脱出」が終末に関する預言の中で言及されています。 1) イスラエル国内の信者が</w:t>
      </w:r>
      <w:r w:rsidR="00165B41">
        <w:rPr>
          <w:rFonts w:ascii="ＭＳ Ｐ明朝" w:eastAsia="ＭＳ Ｐ明朝" w:hAnsi="ＭＳ Ｐ明朝" w:hint="eastAsia"/>
          <w:sz w:val="24"/>
          <w:szCs w:val="24"/>
        </w:rPr>
        <w:t>荒野</w:t>
      </w:r>
      <w:r w:rsidRPr="007756B4">
        <w:rPr>
          <w:rFonts w:ascii="ＭＳ Ｐ明朝" w:eastAsia="ＭＳ Ｐ明朝" w:hAnsi="ＭＳ Ｐ明朝"/>
          <w:sz w:val="24"/>
          <w:szCs w:val="24"/>
        </w:rPr>
        <w:t>の聖域へ急速に逃避する</w:t>
      </w:r>
      <w:r w:rsidR="00165B41">
        <w:rPr>
          <w:rFonts w:ascii="ＭＳ Ｐ明朝" w:eastAsia="ＭＳ Ｐ明朝" w:hAnsi="ＭＳ Ｐ明朝" w:hint="eastAsia"/>
          <w:sz w:val="24"/>
          <w:szCs w:val="24"/>
        </w:rPr>
        <w:t>。これは</w:t>
      </w:r>
      <w:r w:rsidRPr="007756B4">
        <w:rPr>
          <w:rFonts w:ascii="ＭＳ Ｐ明朝" w:eastAsia="ＭＳ Ｐ明朝" w:hAnsi="ＭＳ Ｐ明朝"/>
          <w:sz w:val="24"/>
          <w:szCs w:val="24"/>
        </w:rPr>
        <w:t>艱難</w:t>
      </w:r>
      <w:r w:rsidR="00165B41">
        <w:rPr>
          <w:rFonts w:ascii="ＭＳ Ｐ明朝" w:eastAsia="ＭＳ Ｐ明朝" w:hAnsi="ＭＳ Ｐ明朝" w:hint="eastAsia"/>
          <w:sz w:val="24"/>
          <w:szCs w:val="24"/>
        </w:rPr>
        <w:t>期</w:t>
      </w:r>
      <w:r w:rsidRPr="007756B4">
        <w:rPr>
          <w:rFonts w:ascii="ＭＳ Ｐ明朝" w:eastAsia="ＭＳ Ｐ明朝" w:hAnsi="ＭＳ Ｐ明朝"/>
          <w:sz w:val="24"/>
          <w:szCs w:val="24"/>
        </w:rPr>
        <w:t>の中期に反キリストが全世界を支配するときに起こ</w:t>
      </w:r>
      <w:r w:rsidR="00A73A99">
        <w:rPr>
          <w:rFonts w:ascii="ＭＳ Ｐ明朝" w:eastAsia="ＭＳ Ｐ明朝" w:hAnsi="ＭＳ Ｐ明朝" w:hint="eastAsia"/>
          <w:sz w:val="24"/>
          <w:szCs w:val="24"/>
        </w:rPr>
        <w:t>ります</w:t>
      </w:r>
      <w:r w:rsidRPr="007756B4">
        <w:rPr>
          <w:rFonts w:ascii="ＭＳ Ｐ明朝" w:eastAsia="ＭＳ Ｐ明朝" w:hAnsi="ＭＳ Ｐ明朝"/>
          <w:sz w:val="24"/>
          <w:szCs w:val="24"/>
        </w:rPr>
        <w:t>（参照：</w:t>
      </w:r>
      <w:hyperlink r:id="rId285" w:anchor="12:6" w:tooltip="女は荒野へ逃げて行った。そこには、彼女が千二百六十日のあいだ養われるように、神の用意された場所があった。" w:history="1">
        <w:r w:rsidR="00165B41" w:rsidRPr="00AE6FD0">
          <w:rPr>
            <w:rStyle w:val="a7"/>
            <w:rFonts w:ascii="ＭＳ Ｐ明朝" w:eastAsia="ＭＳ Ｐ明朝" w:hAnsi="ＭＳ Ｐ明朝"/>
            <w:sz w:val="24"/>
            <w:szCs w:val="24"/>
          </w:rPr>
          <w:t>黙示録</w:t>
        </w:r>
        <w:r w:rsidRPr="00AE6FD0">
          <w:rPr>
            <w:rStyle w:val="a7"/>
            <w:rFonts w:ascii="ＭＳ Ｐ明朝" w:eastAsia="ＭＳ Ｐ明朝" w:hAnsi="ＭＳ Ｐ明朝"/>
            <w:sz w:val="24"/>
            <w:szCs w:val="24"/>
          </w:rPr>
          <w:t>12</w:t>
        </w:r>
        <w:r w:rsidR="00165B41" w:rsidRPr="00AE6FD0">
          <w:rPr>
            <w:rStyle w:val="a7"/>
            <w:rFonts w:ascii="ＭＳ Ｐ明朝" w:eastAsia="ＭＳ Ｐ明朝" w:hAnsi="ＭＳ Ｐ明朝"/>
            <w:sz w:val="24"/>
            <w:szCs w:val="24"/>
          </w:rPr>
          <w:t>章</w:t>
        </w:r>
        <w:r w:rsidRPr="00AE6FD0">
          <w:rPr>
            <w:rStyle w:val="a7"/>
            <w:rFonts w:ascii="ＭＳ Ｐ明朝" w:eastAsia="ＭＳ Ｐ明朝" w:hAnsi="ＭＳ Ｐ明朝"/>
            <w:sz w:val="24"/>
            <w:szCs w:val="24"/>
          </w:rPr>
          <w:t>6</w:t>
        </w:r>
        <w:r w:rsidR="00165B41" w:rsidRPr="00AE6FD0">
          <w:rPr>
            <w:rStyle w:val="a7"/>
            <w:rFonts w:ascii="ＭＳ Ｐ明朝" w:eastAsia="ＭＳ Ｐ明朝" w:hAnsi="ＭＳ Ｐ明朝"/>
            <w:sz w:val="24"/>
            <w:szCs w:val="24"/>
          </w:rPr>
          <w:t>節</w:t>
        </w:r>
      </w:hyperlink>
      <w:r w:rsidR="00AE6FD0">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286" w:anchor="12:13" w:tooltip="（13）龍は、自分が地上に投げ落されたと知ると、男子を産んだ女を追いかけた。（14)しかし、女は自分の場所である荒野に飛んで行くために、大きなわしの二つの翼を与えられた。そしてそこでへびからのがれて、一年、二年、また、半年の間、養われることになっていた。(15)へびは女の後に水を川のように、口から吐き出して、女をおし流そうとした。(16)しかし、地は女を助けた。すなわち、地はその口を開いて、龍が口から吐き出した川を飲みほした。" w:history="1">
        <w:r w:rsidRPr="00AE6FD0">
          <w:rPr>
            <w:rStyle w:val="a7"/>
            <w:rFonts w:ascii="ＭＳ Ｐ明朝" w:eastAsia="ＭＳ Ｐ明朝" w:hAnsi="ＭＳ Ｐ明朝"/>
            <w:sz w:val="24"/>
            <w:szCs w:val="24"/>
          </w:rPr>
          <w:t>12</w:t>
        </w:r>
        <w:r w:rsidR="00165B41" w:rsidRPr="00AE6FD0">
          <w:rPr>
            <w:rStyle w:val="a7"/>
            <w:rFonts w:ascii="ＭＳ Ｐ明朝" w:eastAsia="ＭＳ Ｐ明朝" w:hAnsi="ＭＳ Ｐ明朝"/>
            <w:sz w:val="24"/>
            <w:szCs w:val="24"/>
          </w:rPr>
          <w:t>章</w:t>
        </w:r>
        <w:r w:rsidRPr="00AE6FD0">
          <w:rPr>
            <w:rStyle w:val="a7"/>
            <w:rFonts w:ascii="ＭＳ Ｐ明朝" w:eastAsia="ＭＳ Ｐ明朝" w:hAnsi="ＭＳ Ｐ明朝"/>
            <w:sz w:val="24"/>
            <w:szCs w:val="24"/>
          </w:rPr>
          <w:t>13-16</w:t>
        </w:r>
        <w:r w:rsidR="00165B41" w:rsidRPr="00AE6FD0">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hyperlink r:id="rId287" w:tooltip="リンク先ファイルの9頁" w:history="1">
        <w:r w:rsidRPr="00E93BA9">
          <w:rPr>
            <w:rStyle w:val="a7"/>
            <w:rFonts w:ascii="ＭＳ Ｐ明朝" w:eastAsia="ＭＳ Ｐ明朝" w:hAnsi="ＭＳ Ｐ明朝"/>
            <w:sz w:val="24"/>
            <w:szCs w:val="24"/>
          </w:rPr>
          <w:t>本シリーズ第4部</w:t>
        </w:r>
        <w:r w:rsidR="00165B41" w:rsidRPr="00E93BA9">
          <w:rPr>
            <w:rStyle w:val="a7"/>
            <w:rFonts w:ascii="ＭＳ Ｐ明朝" w:eastAsia="ＭＳ Ｐ明朝" w:hAnsi="ＭＳ Ｐ明朝" w:hint="eastAsia"/>
            <w:sz w:val="24"/>
            <w:szCs w:val="24"/>
          </w:rPr>
          <w:t>.</w:t>
        </w:r>
        <w:r w:rsidRPr="00E93BA9">
          <w:rPr>
            <w:rStyle w:val="a7"/>
            <w:rFonts w:ascii="ＭＳ Ｐ明朝" w:eastAsia="ＭＳ Ｐ明朝" w:hAnsi="ＭＳ Ｐ明朝"/>
            <w:sz w:val="24"/>
            <w:szCs w:val="24"/>
          </w:rPr>
          <w:t>2</w:t>
        </w:r>
        <w:r w:rsidR="00165B41" w:rsidRPr="00E93BA9">
          <w:rPr>
            <w:rStyle w:val="a7"/>
            <w:rFonts w:ascii="ＭＳ Ｐ明朝" w:eastAsia="ＭＳ Ｐ明朝" w:hAnsi="ＭＳ Ｐ明朝" w:hint="eastAsia"/>
            <w:sz w:val="24"/>
            <w:szCs w:val="24"/>
          </w:rPr>
          <w:t>.</w:t>
        </w:r>
        <w:r w:rsidRPr="00E93BA9">
          <w:rPr>
            <w:rStyle w:val="a7"/>
            <w:rFonts w:ascii="ＭＳ Ｐ明朝" w:eastAsia="ＭＳ Ｐ明朝" w:hAnsi="ＭＳ Ｐ明朝"/>
            <w:sz w:val="24"/>
            <w:szCs w:val="24"/>
          </w:rPr>
          <w:t>「女と</w:t>
        </w:r>
        <w:r w:rsidR="00165B41" w:rsidRPr="00E93BA9">
          <w:rPr>
            <w:rStyle w:val="a7"/>
            <w:rFonts w:ascii="ＭＳ Ｐ明朝" w:eastAsia="ＭＳ Ｐ明朝" w:hAnsi="ＭＳ Ｐ明朝"/>
            <w:sz w:val="24"/>
            <w:szCs w:val="24"/>
          </w:rPr>
          <w:t>龍</w:t>
        </w:r>
        <w:r w:rsidRPr="00E93BA9">
          <w:rPr>
            <w:rStyle w:val="a7"/>
            <w:rFonts w:ascii="ＭＳ Ｐ明朝" w:eastAsia="ＭＳ Ｐ明朝" w:hAnsi="ＭＳ Ｐ明朝"/>
            <w:sz w:val="24"/>
            <w:szCs w:val="24"/>
          </w:rPr>
          <w:t>」</w:t>
        </w:r>
      </w:hyperlink>
      <w:r w:rsidRPr="007756B4">
        <w:rPr>
          <w:rFonts w:ascii="ＭＳ Ｐ明朝" w:eastAsia="ＭＳ Ｐ明朝" w:hAnsi="ＭＳ Ｐ明朝"/>
          <w:sz w:val="24"/>
          <w:szCs w:val="24"/>
        </w:rPr>
        <w:t>で取り上げています）</w:t>
      </w:r>
      <w:r w:rsidR="00165B41">
        <w:rPr>
          <w:rFonts w:ascii="ＭＳ Ｐ明朝" w:eastAsia="ＭＳ Ｐ明朝" w:hAnsi="ＭＳ Ｐ明朝" w:hint="eastAsia"/>
          <w:sz w:val="24"/>
          <w:szCs w:val="24"/>
        </w:rPr>
        <w:t xml:space="preserve">。 </w:t>
      </w:r>
      <w:r w:rsidRPr="007756B4">
        <w:rPr>
          <w:rFonts w:ascii="ＭＳ Ｐ明朝" w:eastAsia="ＭＳ Ｐ明朝" w:hAnsi="ＭＳ Ｐ明朝"/>
          <w:sz w:val="24"/>
          <w:szCs w:val="24"/>
        </w:rPr>
        <w:t>2）</w:t>
      </w:r>
      <w:r w:rsidR="00165B41">
        <w:rPr>
          <w:rFonts w:ascii="ＭＳ Ｐ明朝" w:eastAsia="ＭＳ Ｐ明朝" w:hAnsi="ＭＳ Ｐ明朝" w:hint="eastAsia"/>
          <w:sz w:val="24"/>
          <w:szCs w:val="24"/>
        </w:rPr>
        <w:t>艱難期</w:t>
      </w:r>
      <w:r w:rsidRPr="007756B4">
        <w:rPr>
          <w:rFonts w:ascii="ＭＳ Ｐ明朝" w:eastAsia="ＭＳ Ｐ明朝" w:hAnsi="ＭＳ Ｐ明朝"/>
          <w:sz w:val="24"/>
          <w:szCs w:val="24"/>
        </w:rPr>
        <w:t>が終わった</w:t>
      </w:r>
      <w:r w:rsidR="00165B41" w:rsidRPr="00165B41">
        <w:rPr>
          <w:rFonts w:ascii="ＭＳ Ｐ明朝" w:eastAsia="ＭＳ Ｐ明朝" w:hAnsi="ＭＳ Ｐ明朝" w:hint="eastAsia"/>
          <w:sz w:val="24"/>
          <w:szCs w:val="24"/>
        </w:rPr>
        <w:t>再臨後</w:t>
      </w:r>
      <w:r w:rsidRPr="007756B4">
        <w:rPr>
          <w:rFonts w:ascii="ＭＳ Ｐ明朝" w:eastAsia="ＭＳ Ｐ明朝" w:hAnsi="ＭＳ Ｐ明朝"/>
          <w:sz w:val="24"/>
          <w:szCs w:val="24"/>
        </w:rPr>
        <w:t>、世界のすべての国からイスラエルに戻る</w:t>
      </w:r>
      <w:r w:rsidR="00A73A99">
        <w:rPr>
          <w:rFonts w:ascii="ＭＳ Ｐ明朝" w:eastAsia="ＭＳ Ｐ明朝" w:hAnsi="ＭＳ Ｐ明朝" w:hint="eastAsia"/>
          <w:sz w:val="24"/>
          <w:szCs w:val="24"/>
        </w:rPr>
        <w:t>、</w:t>
      </w:r>
      <w:r w:rsidRPr="007756B4">
        <w:rPr>
          <w:rFonts w:ascii="ＭＳ Ｐ明朝" w:eastAsia="ＭＳ Ｐ明朝" w:hAnsi="ＭＳ Ｐ明朝"/>
          <w:sz w:val="24"/>
          <w:szCs w:val="24"/>
        </w:rPr>
        <w:t>ユダヤ人の大規模な</w:t>
      </w:r>
      <w:r w:rsidR="00A73A99">
        <w:rPr>
          <w:rFonts w:ascii="ＭＳ Ｐ明朝" w:eastAsia="ＭＳ Ｐ明朝" w:hAnsi="ＭＳ Ｐ明朝" w:hint="eastAsia"/>
          <w:sz w:val="24"/>
          <w:szCs w:val="24"/>
        </w:rPr>
        <w:t>計画的な移動</w:t>
      </w:r>
      <w:r w:rsidRPr="007756B4">
        <w:rPr>
          <w:rFonts w:ascii="ＭＳ Ｐ明朝" w:eastAsia="ＭＳ Ｐ明朝" w:hAnsi="ＭＳ Ｐ明朝"/>
          <w:sz w:val="24"/>
          <w:szCs w:val="24"/>
        </w:rPr>
        <w:t>（例えば、</w:t>
      </w:r>
      <w:hyperlink r:id="rId288" w:anchor="60:4" w:tooltip="（4）あなたの目をあげて見まわせ、彼らはみな集まってあなたに来る。あなたの子らは遠くから来、あなたの娘らは、かいなにいだかれて来る。(5)その時あなたは見て、喜びに輝き、あなたの心はどよめき、かつ喜ぶ。海の富が移ってあなたに来、もろもろの国の宝が、あなたに来るからである。(6)多くのらくだ、ミデアンおよびエパの若きらくだはあなたをおおい、シバの人々はみな黄金、乳香を携えてきて、主の誉を宣べ伝える。(7)ケダルのA羊の群れはみなあなたに集まって来、ネバヨテの雄羊はあなたに仕え、わが祭壇の上にのぼって受けいれ…" w:history="1">
        <w:r w:rsidR="00165B41" w:rsidRPr="00AE6FD0">
          <w:rPr>
            <w:rStyle w:val="a7"/>
            <w:rFonts w:ascii="ＭＳ Ｐ明朝" w:eastAsia="ＭＳ Ｐ明朝" w:hAnsi="ＭＳ Ｐ明朝"/>
            <w:sz w:val="24"/>
            <w:szCs w:val="24"/>
          </w:rPr>
          <w:t>イザヤ</w:t>
        </w:r>
        <w:r w:rsidRPr="00AE6FD0">
          <w:rPr>
            <w:rStyle w:val="a7"/>
            <w:rFonts w:ascii="ＭＳ Ｐ明朝" w:eastAsia="ＭＳ Ｐ明朝" w:hAnsi="ＭＳ Ｐ明朝"/>
            <w:sz w:val="24"/>
            <w:szCs w:val="24"/>
          </w:rPr>
          <w:t>60</w:t>
        </w:r>
        <w:r w:rsidR="00165B41" w:rsidRPr="00AE6FD0">
          <w:rPr>
            <w:rStyle w:val="a7"/>
            <w:rFonts w:ascii="ＭＳ Ｐ明朝" w:eastAsia="ＭＳ Ｐ明朝" w:hAnsi="ＭＳ Ｐ明朝"/>
            <w:sz w:val="24"/>
            <w:szCs w:val="24"/>
          </w:rPr>
          <w:t>章</w:t>
        </w:r>
        <w:r w:rsidRPr="00AE6FD0">
          <w:rPr>
            <w:rStyle w:val="a7"/>
            <w:rFonts w:ascii="ＭＳ Ｐ明朝" w:eastAsia="ＭＳ Ｐ明朝" w:hAnsi="ＭＳ Ｐ明朝"/>
            <w:sz w:val="24"/>
            <w:szCs w:val="24"/>
          </w:rPr>
          <w:t>4</w:t>
        </w:r>
        <w:r w:rsidR="00165B41" w:rsidRPr="00AE6FD0">
          <w:rPr>
            <w:rStyle w:val="a7"/>
            <w:rFonts w:ascii="ＭＳ Ｐ明朝" w:eastAsia="ＭＳ Ｐ明朝" w:hAnsi="ＭＳ Ｐ明朝"/>
            <w:sz w:val="24"/>
            <w:szCs w:val="24"/>
          </w:rPr>
          <w:t>節～</w:t>
        </w:r>
      </w:hyperlink>
      <w:r w:rsidR="00165B41">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289" w:anchor="66:20" w:tooltip="彼らはイスラエルの子らが清い器に供え物を盛って主の宮に携えて来るように、あなたがたの兄弟をことごとくもろもろの国の中から馬、車、かご、騾馬、らくだに乗せて、わが聖なる山エルサレムにこさせ、主の供え物とする」と主は言われる。" w:history="1">
        <w:r w:rsidRPr="00AE6FD0">
          <w:rPr>
            <w:rStyle w:val="a7"/>
            <w:rFonts w:ascii="ＭＳ Ｐ明朝" w:eastAsia="ＭＳ Ｐ明朝" w:hAnsi="ＭＳ Ｐ明朝"/>
            <w:sz w:val="24"/>
            <w:szCs w:val="24"/>
          </w:rPr>
          <w:t>66</w:t>
        </w:r>
        <w:r w:rsidR="00165B41" w:rsidRPr="00AE6FD0">
          <w:rPr>
            <w:rStyle w:val="a7"/>
            <w:rFonts w:ascii="ＭＳ Ｐ明朝" w:eastAsia="ＭＳ Ｐ明朝" w:hAnsi="ＭＳ Ｐ明朝"/>
            <w:sz w:val="24"/>
            <w:szCs w:val="24"/>
          </w:rPr>
          <w:t>章</w:t>
        </w:r>
        <w:r w:rsidRPr="00AE6FD0">
          <w:rPr>
            <w:rStyle w:val="a7"/>
            <w:rFonts w:ascii="ＭＳ Ｐ明朝" w:eastAsia="ＭＳ Ｐ明朝" w:hAnsi="ＭＳ Ｐ明朝"/>
            <w:sz w:val="24"/>
            <w:szCs w:val="24"/>
          </w:rPr>
          <w:t>20</w:t>
        </w:r>
        <w:r w:rsidR="00165B41" w:rsidRPr="00AE6FD0">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r w:rsidR="006C40B2">
        <w:rPr>
          <w:rFonts w:ascii="ＭＳ Ｐ明朝" w:eastAsia="ＭＳ Ｐ明朝" w:hAnsi="ＭＳ Ｐ明朝" w:hint="eastAsia"/>
          <w:sz w:val="24"/>
          <w:szCs w:val="24"/>
        </w:rPr>
        <w:t xml:space="preserve">。 </w:t>
      </w:r>
      <w:r w:rsidRPr="007756B4">
        <w:rPr>
          <w:rFonts w:ascii="ＭＳ Ｐ明朝" w:eastAsia="ＭＳ Ｐ明朝" w:hAnsi="ＭＳ Ｐ明朝"/>
          <w:sz w:val="24"/>
          <w:szCs w:val="24"/>
        </w:rPr>
        <w:t>3）ハルマゲドンに先立つバビロン破壊直前の</w:t>
      </w:r>
      <w:r w:rsidRPr="007756B4">
        <w:rPr>
          <w:rFonts w:ascii="ＭＳ Ｐ明朝" w:eastAsia="ＭＳ Ｐ明朝" w:hAnsi="ＭＳ Ｐ明朝" w:hint="eastAsia"/>
          <w:sz w:val="24"/>
          <w:szCs w:val="24"/>
        </w:rPr>
        <w:t>信者たちの急速な出国（</w:t>
      </w:r>
      <w:r w:rsidR="00AE6FD0">
        <w:rPr>
          <w:rFonts w:ascii="ＭＳ Ｐ明朝" w:eastAsia="ＭＳ Ｐ明朝" w:hAnsi="ＭＳ Ｐ明朝" w:hint="eastAsia"/>
          <w:sz w:val="24"/>
          <w:szCs w:val="24"/>
        </w:rPr>
        <w:t>今私たちが取り上げている</w:t>
      </w:r>
      <w:r w:rsidRPr="007756B4">
        <w:rPr>
          <w:rFonts w:ascii="ＭＳ Ｐ明朝" w:eastAsia="ＭＳ Ｐ明朝" w:hAnsi="ＭＳ Ｐ明朝" w:hint="eastAsia"/>
          <w:sz w:val="24"/>
          <w:szCs w:val="24"/>
        </w:rPr>
        <w:t>この</w:t>
      </w:r>
      <w:r w:rsidR="00AE6FD0">
        <w:rPr>
          <w:rFonts w:ascii="ＭＳ Ｐ明朝" w:eastAsia="ＭＳ Ｐ明朝" w:hAnsi="ＭＳ Ｐ明朝" w:hint="eastAsia"/>
          <w:sz w:val="24"/>
          <w:szCs w:val="24"/>
        </w:rPr>
        <w:t>聖句</w:t>
      </w:r>
      <w:r w:rsidRPr="007756B4">
        <w:rPr>
          <w:rFonts w:ascii="ＭＳ Ｐ明朝" w:eastAsia="ＭＳ Ｐ明朝" w:hAnsi="ＭＳ Ｐ明朝" w:hint="eastAsia"/>
          <w:sz w:val="24"/>
          <w:szCs w:val="24"/>
        </w:rPr>
        <w:t>、</w:t>
      </w:r>
      <w:hyperlink r:id="rId290" w:anchor="18:4" w:tooltip="わたしはまた、もうひとつの声が天から出るのを聞いた、「わたしの民よ。彼女から離れ去って、その罪にあずからないようにし、その災害に巻き込まれないようにせよ。" w:history="1">
        <w:r w:rsidRPr="00AE6FD0">
          <w:rPr>
            <w:rStyle w:val="a7"/>
            <w:rFonts w:ascii="ＭＳ Ｐ明朝" w:eastAsia="ＭＳ Ｐ明朝" w:hAnsi="ＭＳ Ｐ明朝" w:hint="eastAsia"/>
            <w:sz w:val="24"/>
            <w:szCs w:val="24"/>
          </w:rPr>
          <w:t>黙示録</w:t>
        </w:r>
        <w:r w:rsidRPr="00AE6FD0">
          <w:rPr>
            <w:rStyle w:val="a7"/>
            <w:rFonts w:ascii="ＭＳ Ｐ明朝" w:eastAsia="ＭＳ Ｐ明朝" w:hAnsi="ＭＳ Ｐ明朝"/>
            <w:sz w:val="24"/>
            <w:szCs w:val="24"/>
          </w:rPr>
          <w:t>18</w:t>
        </w:r>
        <w:r w:rsidR="00AE6FD0" w:rsidRPr="00AE6FD0">
          <w:rPr>
            <w:rStyle w:val="a7"/>
            <w:rFonts w:ascii="ＭＳ Ｐ明朝" w:eastAsia="ＭＳ Ｐ明朝" w:hAnsi="ＭＳ Ｐ明朝"/>
            <w:sz w:val="24"/>
            <w:szCs w:val="24"/>
          </w:rPr>
          <w:t>章</w:t>
        </w:r>
        <w:r w:rsidRPr="00AE6FD0">
          <w:rPr>
            <w:rStyle w:val="a7"/>
            <w:rFonts w:ascii="ＭＳ Ｐ明朝" w:eastAsia="ＭＳ Ｐ明朝" w:hAnsi="ＭＳ Ｐ明朝"/>
            <w:sz w:val="24"/>
            <w:szCs w:val="24"/>
          </w:rPr>
          <w:t>4</w:t>
        </w:r>
        <w:r w:rsidR="00AE6FD0" w:rsidRPr="00AE6FD0">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はこのことを言っています）です。</w:t>
      </w:r>
    </w:p>
    <w:p w14:paraId="005F8318" w14:textId="77777777" w:rsidR="00401B4D" w:rsidRDefault="00401B4D" w:rsidP="00BB4B4A">
      <w:pPr>
        <w:spacing w:line="240" w:lineRule="atLeast"/>
        <w:rPr>
          <w:rFonts w:ascii="ＭＳ Ｐ明朝" w:eastAsia="ＭＳ Ｐ明朝" w:hAnsi="ＭＳ Ｐ明朝"/>
          <w:sz w:val="24"/>
          <w:szCs w:val="24"/>
        </w:rPr>
      </w:pPr>
    </w:p>
    <w:bookmarkEnd w:id="25"/>
    <w:p w14:paraId="6B34D960" w14:textId="3E78DB83" w:rsidR="00401B4D" w:rsidRPr="007756B4" w:rsidRDefault="00401B4D" w:rsidP="00BB4B4A">
      <w:pPr>
        <w:spacing w:line="240" w:lineRule="atLeast"/>
        <w:rPr>
          <w:rFonts w:ascii="ＭＳ Ｐ明朝" w:eastAsia="ＭＳ Ｐ明朝" w:hAnsi="ＭＳ Ｐ明朝"/>
          <w:sz w:val="24"/>
          <w:szCs w:val="24"/>
        </w:rPr>
      </w:pPr>
      <w:r w:rsidRPr="0006500B">
        <w:rPr>
          <w:rFonts w:ascii="HGP明朝E" w:eastAsia="HGP明朝E" w:hAnsi="HGP明朝E" w:hint="eastAsia"/>
          <w:sz w:val="24"/>
          <w:szCs w:val="24"/>
        </w:rPr>
        <w:t>どこに逃げるか</w:t>
      </w:r>
      <w:r w:rsidR="0006500B" w:rsidRPr="0006500B">
        <w:rPr>
          <w:rFonts w:ascii="HGP明朝E" w:eastAsia="HGP明朝E" w:hAnsi="HGP明朝E" w:hint="eastAsia"/>
          <w:sz w:val="24"/>
          <w:szCs w:val="24"/>
        </w:rPr>
        <w:t>:</w:t>
      </w:r>
      <w:r w:rsidRPr="007756B4">
        <w:rPr>
          <w:rFonts w:ascii="ＭＳ Ｐ明朝" w:eastAsia="ＭＳ Ｐ明朝" w:hAnsi="ＭＳ Ｐ明朝"/>
          <w:sz w:val="24"/>
          <w:szCs w:val="24"/>
        </w:rPr>
        <w:t xml:space="preserve"> </w:t>
      </w:r>
      <w:r w:rsidR="00780259" w:rsidRPr="00780259">
        <w:rPr>
          <w:rFonts w:ascii="ＭＳ Ｐ明朝" w:eastAsia="ＭＳ Ｐ明朝" w:hAnsi="ＭＳ Ｐ明朝" w:hint="eastAsia"/>
          <w:sz w:val="24"/>
          <w:szCs w:val="24"/>
        </w:rPr>
        <w:t>これまで見てきたように、この時、反キリストの支配下にない唯一の場所は、バビロンの他にイスラエルしかありません。聖書は、この時</w:t>
      </w:r>
      <w:r w:rsidR="008C1C20">
        <w:rPr>
          <w:rFonts w:ascii="ＭＳ Ｐ明朝" w:eastAsia="ＭＳ Ｐ明朝" w:hAnsi="ＭＳ Ｐ明朝" w:hint="eastAsia"/>
          <w:sz w:val="24"/>
          <w:szCs w:val="24"/>
        </w:rPr>
        <w:t>、</w:t>
      </w:r>
      <w:r w:rsidR="00780259" w:rsidRPr="00780259">
        <w:rPr>
          <w:rFonts w:ascii="ＭＳ Ｐ明朝" w:eastAsia="ＭＳ Ｐ明朝" w:hAnsi="ＭＳ Ｐ明朝" w:hint="eastAsia"/>
          <w:sz w:val="24"/>
          <w:szCs w:val="24"/>
        </w:rPr>
        <w:t>バビロンから逃れる信者たちは、唯一の安全な避難場所、つまりエルサレムを唯一の目的地として逃れることを示しています。</w:t>
      </w:r>
    </w:p>
    <w:p w14:paraId="658437C7" w14:textId="77777777" w:rsidR="00401B4D" w:rsidRDefault="00401B4D" w:rsidP="00BB4B4A">
      <w:pPr>
        <w:spacing w:line="240" w:lineRule="atLeast"/>
        <w:rPr>
          <w:rFonts w:ascii="ＭＳ Ｐ明朝" w:eastAsia="ＭＳ Ｐ明朝" w:hAnsi="ＭＳ Ｐ明朝"/>
          <w:sz w:val="24"/>
          <w:szCs w:val="24"/>
        </w:rPr>
      </w:pPr>
    </w:p>
    <w:p w14:paraId="10FD07D6" w14:textId="431B05AA" w:rsidR="00780259" w:rsidRDefault="00780259" w:rsidP="00FB3986">
      <w:pPr>
        <w:spacing w:line="240" w:lineRule="atLeast"/>
        <w:ind w:left="240" w:firstLine="240"/>
        <w:rPr>
          <w:rFonts w:ascii="ＭＳ Ｐ明朝" w:eastAsia="ＭＳ Ｐ明朝" w:hAnsi="ＭＳ Ｐ明朝"/>
          <w:sz w:val="24"/>
          <w:szCs w:val="24"/>
        </w:rPr>
      </w:pPr>
      <w:r w:rsidRPr="00780259">
        <w:rPr>
          <w:rFonts w:ascii="BIZ UDPゴシック" w:eastAsia="BIZ UDPゴシック" w:hAnsi="BIZ UDPゴシック" w:hint="eastAsia"/>
          <w:sz w:val="24"/>
          <w:szCs w:val="24"/>
        </w:rPr>
        <w:t>門よ、泣きわめけ。町よ、叫べ。ペリシテの全地よ、恐れのあまり消えうせよ、北から煙が来るからだ。その隊列からは、ひとりも脱落する者はない」。</w:t>
      </w:r>
      <w:r w:rsidRPr="00780259">
        <w:rPr>
          <w:rFonts w:ascii="BIZ UDPゴシック" w:eastAsia="BIZ UDPゴシック" w:hAnsi="BIZ UDPゴシック"/>
          <w:sz w:val="24"/>
          <w:szCs w:val="24"/>
        </w:rPr>
        <w:t xml:space="preserve"> その国の使者たちになんと答えようか。「主はシオンの基をおかれた、その民の苦しむ者はこの</w:t>
      </w:r>
      <w:r w:rsidRPr="007756B4">
        <w:rPr>
          <w:rFonts w:ascii="ＭＳ Ｐ明朝" w:eastAsia="ＭＳ Ｐ明朝" w:hAnsi="ＭＳ Ｐ明朝"/>
          <w:sz w:val="24"/>
          <w:szCs w:val="24"/>
        </w:rPr>
        <w:t>（エルサレム</w:t>
      </w:r>
      <w:r>
        <w:rPr>
          <w:rFonts w:ascii="ＭＳ Ｐ明朝" w:eastAsia="ＭＳ Ｐ明朝" w:hAnsi="ＭＳ Ｐ明朝" w:hint="eastAsia"/>
          <w:sz w:val="24"/>
          <w:szCs w:val="24"/>
        </w:rPr>
        <w:t>の</w:t>
      </w:r>
      <w:r w:rsidRPr="007756B4">
        <w:rPr>
          <w:rFonts w:ascii="ＭＳ Ｐ明朝" w:eastAsia="ＭＳ Ｐ明朝" w:hAnsi="ＭＳ Ｐ明朝"/>
          <w:sz w:val="24"/>
          <w:szCs w:val="24"/>
        </w:rPr>
        <w:t>）</w:t>
      </w:r>
      <w:r w:rsidRPr="00780259">
        <w:rPr>
          <w:rFonts w:ascii="BIZ UDPゴシック" w:eastAsia="BIZ UDPゴシック" w:hAnsi="BIZ UDPゴシック"/>
          <w:sz w:val="24"/>
          <w:szCs w:val="24"/>
        </w:rPr>
        <w:t>中に避け所を得る」と答えよ。</w:t>
      </w:r>
      <w:r w:rsidRPr="00780259">
        <w:rPr>
          <w:rFonts w:ascii="ＭＳ Ｐ明朝" w:eastAsia="ＭＳ Ｐ明朝" w:hAnsi="ＭＳ Ｐ明朝"/>
          <w:sz w:val="24"/>
          <w:szCs w:val="24"/>
        </w:rPr>
        <w:t>(</w:t>
      </w:r>
      <w:r>
        <w:rPr>
          <w:rFonts w:ascii="ＭＳ Ｐ明朝" w:eastAsia="ＭＳ Ｐ明朝" w:hAnsi="ＭＳ Ｐ明朝" w:hint="eastAsia"/>
          <w:sz w:val="24"/>
          <w:szCs w:val="24"/>
        </w:rPr>
        <w:t>イザヤ</w:t>
      </w:r>
      <w:r w:rsidRPr="00780259">
        <w:rPr>
          <w:rFonts w:ascii="ＭＳ Ｐ明朝" w:eastAsia="ＭＳ Ｐ明朝" w:hAnsi="ＭＳ Ｐ明朝"/>
          <w:sz w:val="24"/>
          <w:szCs w:val="24"/>
        </w:rPr>
        <w:t xml:space="preserve"> 14</w:t>
      </w:r>
      <w:r>
        <w:rPr>
          <w:rFonts w:ascii="ＭＳ Ｐ明朝" w:eastAsia="ＭＳ Ｐ明朝" w:hAnsi="ＭＳ Ｐ明朝" w:hint="eastAsia"/>
          <w:sz w:val="24"/>
          <w:szCs w:val="24"/>
        </w:rPr>
        <w:t>章</w:t>
      </w:r>
      <w:r w:rsidRPr="00780259">
        <w:rPr>
          <w:rFonts w:ascii="ＭＳ Ｐ明朝" w:eastAsia="ＭＳ Ｐ明朝" w:hAnsi="ＭＳ Ｐ明朝"/>
          <w:sz w:val="24"/>
          <w:szCs w:val="24"/>
        </w:rPr>
        <w:t>31-32</w:t>
      </w:r>
      <w:r>
        <w:rPr>
          <w:rFonts w:ascii="ＭＳ Ｐ明朝" w:eastAsia="ＭＳ Ｐ明朝" w:hAnsi="ＭＳ Ｐ明朝" w:hint="eastAsia"/>
          <w:sz w:val="24"/>
          <w:szCs w:val="24"/>
        </w:rPr>
        <w:t>節</w:t>
      </w:r>
      <w:r w:rsidRPr="00780259">
        <w:rPr>
          <w:rFonts w:ascii="ＭＳ Ｐ明朝" w:eastAsia="ＭＳ Ｐ明朝" w:hAnsi="ＭＳ Ｐ明朝"/>
          <w:sz w:val="24"/>
          <w:szCs w:val="24"/>
        </w:rPr>
        <w:t>)</w:t>
      </w:r>
    </w:p>
    <w:p w14:paraId="5BF28814" w14:textId="77777777" w:rsidR="00401B4D" w:rsidRDefault="00401B4D" w:rsidP="00BB4B4A">
      <w:pPr>
        <w:spacing w:line="240" w:lineRule="atLeast"/>
        <w:rPr>
          <w:rFonts w:ascii="ＭＳ Ｐ明朝" w:eastAsia="ＭＳ Ｐ明朝" w:hAnsi="ＭＳ Ｐ明朝"/>
          <w:sz w:val="24"/>
          <w:szCs w:val="24"/>
        </w:rPr>
      </w:pPr>
    </w:p>
    <w:p w14:paraId="1F2C7EAD" w14:textId="2BBC397E" w:rsidR="00780259" w:rsidRDefault="00780259" w:rsidP="00FB3986">
      <w:pPr>
        <w:spacing w:line="240" w:lineRule="atLeast"/>
        <w:ind w:left="240" w:firstLine="240"/>
        <w:rPr>
          <w:rFonts w:ascii="ＭＳ Ｐ明朝" w:eastAsia="ＭＳ Ｐ明朝" w:hAnsi="ＭＳ Ｐ明朝"/>
          <w:sz w:val="24"/>
          <w:szCs w:val="24"/>
        </w:rPr>
      </w:pPr>
      <w:r w:rsidRPr="00780259">
        <w:rPr>
          <w:rFonts w:ascii="BIZ UDPゴシック" w:eastAsia="BIZ UDPゴシック" w:hAnsi="BIZ UDPゴシック" w:hint="eastAsia"/>
          <w:sz w:val="24"/>
          <w:szCs w:val="24"/>
        </w:rPr>
        <w:t>聞けよ、バビロンの地から逃げ、のがれてきた者の声がする</w:t>
      </w:r>
      <w:r w:rsidRPr="007756B4">
        <w:rPr>
          <w:rFonts w:ascii="ＭＳ Ｐ明朝" w:eastAsia="ＭＳ Ｐ明朝" w:hAnsi="ＭＳ Ｐ明朝" w:hint="eastAsia"/>
          <w:sz w:val="24"/>
          <w:szCs w:val="24"/>
        </w:rPr>
        <w:t>［響</w:t>
      </w:r>
      <w:r>
        <w:rPr>
          <w:rFonts w:ascii="ＭＳ Ｐ明朝" w:eastAsia="ＭＳ Ｐ明朝" w:hAnsi="ＭＳ Ｐ明朝" w:hint="eastAsia"/>
          <w:sz w:val="24"/>
          <w:szCs w:val="24"/>
        </w:rPr>
        <w:t>く</w:t>
      </w:r>
      <w:r w:rsidRPr="007756B4">
        <w:rPr>
          <w:rFonts w:ascii="ＭＳ Ｐ明朝" w:eastAsia="ＭＳ Ｐ明朝" w:hAnsi="ＭＳ Ｐ明朝" w:hint="eastAsia"/>
          <w:sz w:val="24"/>
          <w:szCs w:val="24"/>
        </w:rPr>
        <w:t>］</w:t>
      </w:r>
      <w:r w:rsidRPr="00780259">
        <w:rPr>
          <w:rFonts w:ascii="BIZ UDPゴシック" w:eastAsia="BIZ UDPゴシック" w:hAnsi="BIZ UDPゴシック" w:hint="eastAsia"/>
          <w:sz w:val="24"/>
          <w:szCs w:val="24"/>
        </w:rPr>
        <w:t>。われわれの神、主の報復、その宮</w:t>
      </w:r>
      <w:r w:rsidRPr="007756B4">
        <w:rPr>
          <w:rFonts w:ascii="ＭＳ Ｐ明朝" w:eastAsia="ＭＳ Ｐ明朝" w:hAnsi="ＭＳ Ｐ明朝" w:hint="eastAsia"/>
          <w:sz w:val="24"/>
          <w:szCs w:val="24"/>
        </w:rPr>
        <w:t>（</w:t>
      </w:r>
      <w:r>
        <w:rPr>
          <w:rFonts w:ascii="ＭＳ Ｐ明朝" w:eastAsia="ＭＳ Ｐ明朝" w:hAnsi="ＭＳ Ｐ明朝" w:hint="eastAsia"/>
          <w:sz w:val="24"/>
          <w:szCs w:val="24"/>
        </w:rPr>
        <w:t>すなわち、</w:t>
      </w:r>
      <w:r w:rsidRPr="007756B4">
        <w:rPr>
          <w:rFonts w:ascii="ＭＳ Ｐ明朝" w:eastAsia="ＭＳ Ｐ明朝" w:hAnsi="ＭＳ Ｐ明朝" w:hint="eastAsia"/>
          <w:sz w:val="24"/>
          <w:szCs w:val="24"/>
        </w:rPr>
        <w:t>信者</w:t>
      </w:r>
      <w:r>
        <w:rPr>
          <w:rFonts w:ascii="ＭＳ Ｐ明朝" w:eastAsia="ＭＳ Ｐ明朝" w:hAnsi="ＭＳ Ｐ明朝" w:hint="eastAsia"/>
          <w:sz w:val="24"/>
          <w:szCs w:val="24"/>
        </w:rPr>
        <w:t>ら</w:t>
      </w:r>
      <w:r w:rsidRPr="007756B4">
        <w:rPr>
          <w:rFonts w:ascii="ＭＳ Ｐ明朝" w:eastAsia="ＭＳ Ｐ明朝" w:hAnsi="ＭＳ Ｐ明朝" w:hint="eastAsia"/>
          <w:sz w:val="24"/>
          <w:szCs w:val="24"/>
        </w:rPr>
        <w:t>；</w:t>
      </w:r>
      <w:r w:rsidR="00750B45">
        <w:rPr>
          <w:rFonts w:ascii="ＭＳ Ｐ明朝" w:eastAsia="ＭＳ Ｐ明朝" w:hAnsi="ＭＳ Ｐ明朝" w:hint="eastAsia"/>
          <w:sz w:val="24"/>
          <w:szCs w:val="24"/>
        </w:rPr>
        <w:t xml:space="preserve"> 参照.</w:t>
      </w:r>
      <w:hyperlink r:id="rId291" w:anchor="3:16" w:tooltip="あなたがたは神の宮であって、神の御霊が自分のうちに宿っていることを知らないのか。 もし人が、神の宮を破壊するなら、神はその人を滅ぼすであろう。なぜなら、神の宮は聖なるものであり、そして、あなたがたはその宮なのだからである。" w:history="1">
        <w:r w:rsidR="00750B45" w:rsidRPr="00750B45">
          <w:rPr>
            <w:rStyle w:val="a7"/>
            <w:rFonts w:ascii="ＭＳ Ｐ明朝" w:eastAsia="ＭＳ Ｐ明朝" w:hAnsi="ＭＳ Ｐ明朝" w:hint="eastAsia"/>
            <w:sz w:val="24"/>
            <w:szCs w:val="24"/>
          </w:rPr>
          <w:t>第一コリント</w:t>
        </w:r>
        <w:r w:rsidRPr="00750B45">
          <w:rPr>
            <w:rStyle w:val="a7"/>
            <w:rFonts w:ascii="ＭＳ Ｐ明朝" w:eastAsia="ＭＳ Ｐ明朝" w:hAnsi="ＭＳ Ｐ明朝"/>
            <w:sz w:val="24"/>
            <w:szCs w:val="24"/>
          </w:rPr>
          <w:t>3</w:t>
        </w:r>
        <w:r w:rsidR="00750B45" w:rsidRPr="00750B45">
          <w:rPr>
            <w:rStyle w:val="a7"/>
            <w:rFonts w:ascii="ＭＳ Ｐ明朝" w:eastAsia="ＭＳ Ｐ明朝" w:hAnsi="ＭＳ Ｐ明朝"/>
            <w:sz w:val="24"/>
            <w:szCs w:val="24"/>
          </w:rPr>
          <w:t>章</w:t>
        </w:r>
        <w:r w:rsidRPr="00750B45">
          <w:rPr>
            <w:rStyle w:val="a7"/>
            <w:rFonts w:ascii="ＭＳ Ｐ明朝" w:eastAsia="ＭＳ Ｐ明朝" w:hAnsi="ＭＳ Ｐ明朝"/>
            <w:sz w:val="24"/>
            <w:szCs w:val="24"/>
          </w:rPr>
          <w:t>16-17</w:t>
        </w:r>
        <w:r w:rsidR="00750B45" w:rsidRPr="00750B45">
          <w:rPr>
            <w:rStyle w:val="a7"/>
            <w:rFonts w:ascii="ＭＳ Ｐ明朝" w:eastAsia="ＭＳ Ｐ明朝" w:hAnsi="ＭＳ Ｐ明朝"/>
            <w:sz w:val="24"/>
            <w:szCs w:val="24"/>
          </w:rPr>
          <w:t>節</w:t>
        </w:r>
      </w:hyperlink>
      <w:r w:rsidR="00750B45">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292" w:anchor="6:19" w:tooltip="あなたがたは知らないのか。自分のからだは、神から受けて自分の内に宿っている聖霊の宮であって、あなたがたは、もはや自分自身のものではないのである。" w:history="1">
        <w:r w:rsidRPr="00750B45">
          <w:rPr>
            <w:rStyle w:val="a7"/>
            <w:rFonts w:ascii="ＭＳ Ｐ明朝" w:eastAsia="ＭＳ Ｐ明朝" w:hAnsi="ＭＳ Ｐ明朝"/>
            <w:sz w:val="24"/>
            <w:szCs w:val="24"/>
          </w:rPr>
          <w:t>6</w:t>
        </w:r>
        <w:r w:rsidR="00750B45" w:rsidRPr="00750B45">
          <w:rPr>
            <w:rStyle w:val="a7"/>
            <w:rFonts w:ascii="ＭＳ Ｐ明朝" w:eastAsia="ＭＳ Ｐ明朝" w:hAnsi="ＭＳ Ｐ明朝"/>
            <w:sz w:val="24"/>
            <w:szCs w:val="24"/>
          </w:rPr>
          <w:t>章</w:t>
        </w:r>
        <w:r w:rsidRPr="00750B45">
          <w:rPr>
            <w:rStyle w:val="a7"/>
            <w:rFonts w:ascii="ＭＳ Ｐ明朝" w:eastAsia="ＭＳ Ｐ明朝" w:hAnsi="ＭＳ Ｐ明朝"/>
            <w:sz w:val="24"/>
            <w:szCs w:val="24"/>
          </w:rPr>
          <w:t>19</w:t>
        </w:r>
        <w:r w:rsidR="00750B45" w:rsidRPr="00750B45">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293" w:anchor="6:16" w:tooltip="神の宮と偶像となんの一致があるか。わたしたちは、生ける神の宮である。神がこう仰せになっている、「わたしは彼らの間に住み、かつ出入りをするであろう。そして、わたしは彼らの神となり、彼らはわたしの民となるであろう」。" w:history="1">
        <w:r w:rsidR="00750B45" w:rsidRPr="00750B45">
          <w:rPr>
            <w:rStyle w:val="a7"/>
            <w:rFonts w:ascii="ＭＳ Ｐ明朝" w:eastAsia="ＭＳ Ｐ明朝" w:hAnsi="ＭＳ Ｐ明朝"/>
            <w:sz w:val="24"/>
            <w:szCs w:val="24"/>
          </w:rPr>
          <w:t>第二</w:t>
        </w:r>
        <w:r w:rsidR="00750B45" w:rsidRPr="00750B45">
          <w:rPr>
            <w:rStyle w:val="a7"/>
            <w:rFonts w:ascii="ＭＳ Ｐ明朝" w:eastAsia="ＭＳ Ｐ明朝" w:hAnsi="ＭＳ Ｐ明朝" w:hint="eastAsia"/>
            <w:sz w:val="24"/>
            <w:szCs w:val="24"/>
          </w:rPr>
          <w:t>コリント</w:t>
        </w:r>
        <w:r w:rsidRPr="00750B45">
          <w:rPr>
            <w:rStyle w:val="a7"/>
            <w:rFonts w:ascii="ＭＳ Ｐ明朝" w:eastAsia="ＭＳ Ｐ明朝" w:hAnsi="ＭＳ Ｐ明朝"/>
            <w:sz w:val="24"/>
            <w:szCs w:val="24"/>
          </w:rPr>
          <w:t>6</w:t>
        </w:r>
        <w:r w:rsidR="00750B45" w:rsidRPr="00750B45">
          <w:rPr>
            <w:rStyle w:val="a7"/>
            <w:rFonts w:ascii="ＭＳ Ｐ明朝" w:eastAsia="ＭＳ Ｐ明朝" w:hAnsi="ＭＳ Ｐ明朝"/>
            <w:sz w:val="24"/>
            <w:szCs w:val="24"/>
          </w:rPr>
          <w:t>章</w:t>
        </w:r>
        <w:r w:rsidRPr="00750B45">
          <w:rPr>
            <w:rStyle w:val="a7"/>
            <w:rFonts w:ascii="ＭＳ Ｐ明朝" w:eastAsia="ＭＳ Ｐ明朝" w:hAnsi="ＭＳ Ｐ明朝"/>
            <w:sz w:val="24"/>
            <w:szCs w:val="24"/>
          </w:rPr>
          <w:t>16</w:t>
        </w:r>
        <w:r w:rsidR="00750B45" w:rsidRPr="00750B45">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294" w:anchor="2:21" w:tooltip="このキリストにあって、建物全体が組み合わされ、主にある聖なる宮に成長し、" w:history="1">
        <w:r w:rsidR="00750B45" w:rsidRPr="00750B45">
          <w:rPr>
            <w:rStyle w:val="a7"/>
            <w:rFonts w:ascii="ＭＳ Ｐ明朝" w:eastAsia="ＭＳ Ｐ明朝" w:hAnsi="ＭＳ Ｐ明朝"/>
            <w:sz w:val="24"/>
            <w:szCs w:val="24"/>
          </w:rPr>
          <w:t>エペソ</w:t>
        </w:r>
        <w:r w:rsidRPr="00750B45">
          <w:rPr>
            <w:rStyle w:val="a7"/>
            <w:rFonts w:ascii="ＭＳ Ｐ明朝" w:eastAsia="ＭＳ Ｐ明朝" w:hAnsi="ＭＳ Ｐ明朝"/>
            <w:sz w:val="24"/>
            <w:szCs w:val="24"/>
          </w:rPr>
          <w:t>2</w:t>
        </w:r>
        <w:r w:rsidR="00750B45" w:rsidRPr="00750B45">
          <w:rPr>
            <w:rStyle w:val="a7"/>
            <w:rFonts w:ascii="ＭＳ Ｐ明朝" w:eastAsia="ＭＳ Ｐ明朝" w:hAnsi="ＭＳ Ｐ明朝"/>
            <w:sz w:val="24"/>
            <w:szCs w:val="24"/>
          </w:rPr>
          <w:t>章</w:t>
        </w:r>
        <w:r w:rsidRPr="00750B45">
          <w:rPr>
            <w:rStyle w:val="a7"/>
            <w:rFonts w:ascii="ＭＳ Ｐ明朝" w:eastAsia="ＭＳ Ｐ明朝" w:hAnsi="ＭＳ Ｐ明朝"/>
            <w:sz w:val="24"/>
            <w:szCs w:val="24"/>
          </w:rPr>
          <w:t>21</w:t>
        </w:r>
        <w:r w:rsidR="00750B45" w:rsidRPr="00750B45">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295" w:anchor="2:4" w:tooltip="（4）主は、人には捨てられたが、神にとっては選ばれた尊い生ける石である。(5)この主のみもとにきて、あなたがたも、それぞれ生ける石となって、霊の家に築き上げられ、聖なる祭司となって、イエス・キリストにより、神によろこばれる霊のいけにえを、ささげなさい。" w:history="1">
        <w:r w:rsidR="00750B45" w:rsidRPr="00750B45">
          <w:rPr>
            <w:rStyle w:val="a7"/>
            <w:rFonts w:ascii="ＭＳ Ｐ明朝" w:eastAsia="ＭＳ Ｐ明朝" w:hAnsi="ＭＳ Ｐ明朝"/>
            <w:sz w:val="24"/>
            <w:szCs w:val="24"/>
          </w:rPr>
          <w:t>第一ペテロ</w:t>
        </w:r>
        <w:r w:rsidRPr="00750B45">
          <w:rPr>
            <w:rStyle w:val="a7"/>
            <w:rFonts w:ascii="ＭＳ Ｐ明朝" w:eastAsia="ＭＳ Ｐ明朝" w:hAnsi="ＭＳ Ｐ明朝"/>
            <w:sz w:val="24"/>
            <w:szCs w:val="24"/>
          </w:rPr>
          <w:t>2</w:t>
        </w:r>
        <w:r w:rsidR="00750B45" w:rsidRPr="00750B45">
          <w:rPr>
            <w:rStyle w:val="a7"/>
            <w:rFonts w:ascii="ＭＳ Ｐ明朝" w:eastAsia="ＭＳ Ｐ明朝" w:hAnsi="ＭＳ Ｐ明朝"/>
            <w:sz w:val="24"/>
            <w:szCs w:val="24"/>
          </w:rPr>
          <w:t>章</w:t>
        </w:r>
        <w:r w:rsidRPr="00750B45">
          <w:rPr>
            <w:rStyle w:val="a7"/>
            <w:rFonts w:ascii="ＭＳ Ｐ明朝" w:eastAsia="ＭＳ Ｐ明朝" w:hAnsi="ＭＳ Ｐ明朝"/>
            <w:sz w:val="24"/>
            <w:szCs w:val="24"/>
          </w:rPr>
          <w:t>4</w:t>
        </w:r>
        <w:r w:rsidR="00750B45" w:rsidRPr="00750B45">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r w:rsidRPr="00780259">
        <w:rPr>
          <w:rFonts w:ascii="BIZ UDPゴシック" w:eastAsia="BIZ UDPゴシック" w:hAnsi="BIZ UDPゴシック" w:hint="eastAsia"/>
          <w:sz w:val="24"/>
          <w:szCs w:val="24"/>
        </w:rPr>
        <w:t>の報復の事をシオン</w:t>
      </w:r>
      <w:r w:rsidRPr="007756B4">
        <w:rPr>
          <w:rFonts w:ascii="ＭＳ Ｐ明朝" w:eastAsia="ＭＳ Ｐ明朝" w:hAnsi="ＭＳ Ｐ明朝"/>
          <w:sz w:val="24"/>
          <w:szCs w:val="24"/>
        </w:rPr>
        <w:t>（すなわち</w:t>
      </w:r>
      <w:r>
        <w:rPr>
          <w:rFonts w:ascii="ＭＳ Ｐ明朝" w:eastAsia="ＭＳ Ｐ明朝" w:hAnsi="ＭＳ Ｐ明朝" w:hint="eastAsia"/>
          <w:sz w:val="24"/>
          <w:szCs w:val="24"/>
        </w:rPr>
        <w:t>、</w:t>
      </w:r>
      <w:r w:rsidRPr="007756B4">
        <w:rPr>
          <w:rFonts w:ascii="ＭＳ Ｐ明朝" w:eastAsia="ＭＳ Ｐ明朝" w:hAnsi="ＭＳ Ｐ明朝"/>
          <w:sz w:val="24"/>
          <w:szCs w:val="24"/>
        </w:rPr>
        <w:t>エルサレム）</w:t>
      </w:r>
      <w:r w:rsidRPr="00780259">
        <w:rPr>
          <w:rFonts w:ascii="BIZ UDPゴシック" w:eastAsia="BIZ UDPゴシック" w:hAnsi="BIZ UDPゴシック" w:hint="eastAsia"/>
          <w:sz w:val="24"/>
          <w:szCs w:val="24"/>
        </w:rPr>
        <w:t>に告げ示す。</w:t>
      </w:r>
      <w:r w:rsidRPr="00780259">
        <w:rPr>
          <w:rFonts w:ascii="ＭＳ Ｐ明朝" w:eastAsia="ＭＳ Ｐ明朝" w:hAnsi="ＭＳ Ｐ明朝"/>
          <w:sz w:val="24"/>
          <w:szCs w:val="24"/>
        </w:rPr>
        <w:t>(</w:t>
      </w:r>
      <w:r>
        <w:rPr>
          <w:rFonts w:ascii="ＭＳ Ｐ明朝" w:eastAsia="ＭＳ Ｐ明朝" w:hAnsi="ＭＳ Ｐ明朝" w:hint="eastAsia"/>
          <w:sz w:val="24"/>
          <w:szCs w:val="24"/>
        </w:rPr>
        <w:t>エレミヤ</w:t>
      </w:r>
      <w:r w:rsidRPr="00780259">
        <w:rPr>
          <w:rFonts w:ascii="ＭＳ Ｐ明朝" w:eastAsia="ＭＳ Ｐ明朝" w:hAnsi="ＭＳ Ｐ明朝"/>
          <w:sz w:val="24"/>
          <w:szCs w:val="24"/>
        </w:rPr>
        <w:t>50</w:t>
      </w:r>
      <w:r>
        <w:rPr>
          <w:rFonts w:ascii="ＭＳ Ｐ明朝" w:eastAsia="ＭＳ Ｐ明朝" w:hAnsi="ＭＳ Ｐ明朝" w:hint="eastAsia"/>
          <w:sz w:val="24"/>
          <w:szCs w:val="24"/>
        </w:rPr>
        <w:t>章</w:t>
      </w:r>
      <w:r w:rsidRPr="00780259">
        <w:rPr>
          <w:rFonts w:ascii="ＭＳ Ｐ明朝" w:eastAsia="ＭＳ Ｐ明朝" w:hAnsi="ＭＳ Ｐ明朝"/>
          <w:sz w:val="24"/>
          <w:szCs w:val="24"/>
        </w:rPr>
        <w:t>28</w:t>
      </w:r>
      <w:r>
        <w:rPr>
          <w:rFonts w:ascii="ＭＳ Ｐ明朝" w:eastAsia="ＭＳ Ｐ明朝" w:hAnsi="ＭＳ Ｐ明朝" w:hint="eastAsia"/>
          <w:sz w:val="24"/>
          <w:szCs w:val="24"/>
        </w:rPr>
        <w:t>節</w:t>
      </w:r>
      <w:r w:rsidRPr="00780259">
        <w:rPr>
          <w:rFonts w:ascii="ＭＳ Ｐ明朝" w:eastAsia="ＭＳ Ｐ明朝" w:hAnsi="ＭＳ Ｐ明朝"/>
          <w:sz w:val="24"/>
          <w:szCs w:val="24"/>
        </w:rPr>
        <w:t>)</w:t>
      </w:r>
    </w:p>
    <w:p w14:paraId="3E763287" w14:textId="77777777" w:rsidR="00401B4D" w:rsidRDefault="00401B4D" w:rsidP="00BB4B4A">
      <w:pPr>
        <w:spacing w:line="240" w:lineRule="atLeast"/>
        <w:rPr>
          <w:rFonts w:ascii="ＭＳ Ｐ明朝" w:eastAsia="ＭＳ Ｐ明朝" w:hAnsi="ＭＳ Ｐ明朝"/>
          <w:sz w:val="24"/>
          <w:szCs w:val="24"/>
        </w:rPr>
      </w:pPr>
    </w:p>
    <w:p w14:paraId="7FC98303" w14:textId="6516580B" w:rsidR="00750B45" w:rsidRPr="00750B45" w:rsidRDefault="00750B45" w:rsidP="00FB3986">
      <w:pPr>
        <w:spacing w:line="240" w:lineRule="atLeast"/>
        <w:ind w:left="240" w:firstLine="240"/>
        <w:rPr>
          <w:rFonts w:ascii="BIZ UDPゴシック" w:eastAsia="BIZ UDPゴシック" w:hAnsi="BIZ UDPゴシック"/>
          <w:sz w:val="24"/>
          <w:szCs w:val="24"/>
        </w:rPr>
      </w:pPr>
      <w:r w:rsidRPr="00750B45">
        <w:rPr>
          <w:rFonts w:ascii="ＭＳ Ｐ明朝" w:eastAsia="ＭＳ Ｐ明朝" w:hAnsi="ＭＳ Ｐ明朝" w:hint="eastAsia"/>
          <w:sz w:val="24"/>
          <w:szCs w:val="24"/>
        </w:rPr>
        <w:t>（</w:t>
      </w:r>
      <w:r w:rsidRPr="00750B45">
        <w:rPr>
          <w:rFonts w:ascii="ＭＳ Ｐ明朝" w:eastAsia="ＭＳ Ｐ明朝" w:hAnsi="ＭＳ Ｐ明朝"/>
          <w:sz w:val="24"/>
          <w:szCs w:val="24"/>
        </w:rPr>
        <w:t>9）</w:t>
      </w:r>
      <w:r w:rsidRPr="00750B45">
        <w:rPr>
          <w:rFonts w:ascii="BIZ UDPゴシック" w:eastAsia="BIZ UDPゴシック" w:hAnsi="BIZ UDPゴシック"/>
          <w:sz w:val="24"/>
          <w:szCs w:val="24"/>
        </w:rPr>
        <w:t>われわれはバビロンをいやそうとしたが、これはいえなかった。われわれはこれを捨てて、おのおの自分の国に帰ろう。その罰が天に達し、雲にまで及んでいるからだ。</w:t>
      </w:r>
      <w:r w:rsidRPr="00750B45">
        <w:rPr>
          <w:rFonts w:ascii="ＭＳ Ｐ明朝" w:eastAsia="ＭＳ Ｐ明朝" w:hAnsi="ＭＳ Ｐ明朝"/>
          <w:sz w:val="24"/>
          <w:szCs w:val="24"/>
        </w:rPr>
        <w:t>(10)</w:t>
      </w:r>
      <w:r w:rsidRPr="00750B45">
        <w:rPr>
          <w:rFonts w:ascii="BIZ UDPゴシック" w:eastAsia="BIZ UDPゴシック" w:hAnsi="BIZ UDPゴシック"/>
          <w:sz w:val="24"/>
          <w:szCs w:val="24"/>
        </w:rPr>
        <w:t>主はわれわれの正しいことを明らかにされた</w:t>
      </w:r>
      <w:r w:rsidR="00545FCD" w:rsidRPr="007756B4">
        <w:rPr>
          <w:rFonts w:ascii="ＭＳ Ｐ明朝" w:eastAsia="ＭＳ Ｐ明朝" w:hAnsi="ＭＳ Ｐ明朝"/>
          <w:sz w:val="24"/>
          <w:szCs w:val="24"/>
        </w:rPr>
        <w:t>(</w:t>
      </w:r>
      <w:hyperlink r:id="rId296" w:anchor="19:8" w:tooltip="…この麻布の衣は、聖徒たちの正しい行いである" w:history="1">
        <w:r w:rsidR="00545FCD" w:rsidRPr="00545FCD">
          <w:rPr>
            <w:rStyle w:val="a7"/>
            <w:rFonts w:ascii="ＭＳ Ｐ明朝" w:eastAsia="ＭＳ Ｐ明朝" w:hAnsi="ＭＳ Ｐ明朝"/>
            <w:sz w:val="24"/>
            <w:szCs w:val="24"/>
          </w:rPr>
          <w:t>黙示録19章8節</w:t>
        </w:r>
        <w:r w:rsidR="00545FCD" w:rsidRPr="00545FCD">
          <w:rPr>
            <w:rStyle w:val="a7"/>
            <w:rFonts w:ascii="ＭＳ Ｐ明朝" w:eastAsia="ＭＳ Ｐ明朝" w:hAnsi="ＭＳ Ｐ明朝" w:hint="eastAsia"/>
            <w:sz w:val="24"/>
            <w:szCs w:val="24"/>
          </w:rPr>
          <w:t>後半</w:t>
        </w:r>
      </w:hyperlink>
      <w:r w:rsidR="00545FCD" w:rsidRPr="007756B4">
        <w:rPr>
          <w:rFonts w:ascii="ＭＳ Ｐ明朝" w:eastAsia="ＭＳ Ｐ明朝" w:hAnsi="ＭＳ Ｐ明朝"/>
          <w:sz w:val="24"/>
          <w:szCs w:val="24"/>
        </w:rPr>
        <w:t>参照)</w:t>
      </w:r>
      <w:r w:rsidRPr="00750B45">
        <w:rPr>
          <w:rFonts w:ascii="BIZ UDPゴシック" w:eastAsia="BIZ UDPゴシック" w:hAnsi="BIZ UDPゴシック"/>
          <w:sz w:val="24"/>
          <w:szCs w:val="24"/>
        </w:rPr>
        <w:t>。さあ、われわれはシオン</w:t>
      </w:r>
      <w:r w:rsidR="00545FCD" w:rsidRPr="007756B4">
        <w:rPr>
          <w:rFonts w:ascii="ＭＳ Ｐ明朝" w:eastAsia="ＭＳ Ｐ明朝" w:hAnsi="ＭＳ Ｐ明朝"/>
          <w:sz w:val="24"/>
          <w:szCs w:val="24"/>
        </w:rPr>
        <w:t>（</w:t>
      </w:r>
      <w:r w:rsidR="00545FCD">
        <w:rPr>
          <w:rFonts w:ascii="ＭＳ Ｐ明朝" w:eastAsia="ＭＳ Ｐ明朝" w:hAnsi="ＭＳ Ｐ明朝" w:hint="eastAsia"/>
          <w:sz w:val="24"/>
          <w:szCs w:val="24"/>
        </w:rPr>
        <w:t>すなわち、</w:t>
      </w:r>
      <w:r w:rsidR="00545FCD" w:rsidRPr="007756B4">
        <w:rPr>
          <w:rFonts w:ascii="ＭＳ Ｐ明朝" w:eastAsia="ＭＳ Ｐ明朝" w:hAnsi="ＭＳ Ｐ明朝"/>
          <w:sz w:val="24"/>
          <w:szCs w:val="24"/>
        </w:rPr>
        <w:t>エルサレム）</w:t>
      </w:r>
      <w:r w:rsidRPr="00750B45">
        <w:rPr>
          <w:rFonts w:ascii="BIZ UDPゴシック" w:eastAsia="BIZ UDPゴシック" w:hAnsi="BIZ UDPゴシック"/>
          <w:sz w:val="24"/>
          <w:szCs w:val="24"/>
        </w:rPr>
        <w:t>で、われわれの神、主のみわざを告げ示そう。</w:t>
      </w:r>
    </w:p>
    <w:p w14:paraId="47829F68" w14:textId="77777777" w:rsidR="00750B45" w:rsidRPr="007756B4" w:rsidRDefault="00750B45" w:rsidP="00BB4B4A">
      <w:pPr>
        <w:spacing w:line="240" w:lineRule="atLeast"/>
        <w:rPr>
          <w:rFonts w:ascii="ＭＳ Ｐ明朝" w:eastAsia="ＭＳ Ｐ明朝" w:hAnsi="ＭＳ Ｐ明朝"/>
          <w:sz w:val="24"/>
          <w:szCs w:val="24"/>
        </w:rPr>
      </w:pPr>
    </w:p>
    <w:p w14:paraId="59A7D9C9" w14:textId="08C19493" w:rsidR="00401B4D" w:rsidRPr="007756B4" w:rsidRDefault="00545FCD" w:rsidP="00FB3986">
      <w:pPr>
        <w:spacing w:line="240" w:lineRule="atLeast"/>
        <w:ind w:left="240" w:firstLine="240"/>
        <w:rPr>
          <w:rFonts w:ascii="ＭＳ Ｐ明朝" w:eastAsia="ＭＳ Ｐ明朝" w:hAnsi="ＭＳ Ｐ明朝"/>
          <w:sz w:val="24"/>
          <w:szCs w:val="24"/>
        </w:rPr>
      </w:pPr>
      <w:r w:rsidRPr="00545FCD">
        <w:rPr>
          <w:rFonts w:ascii="ＭＳ Ｐ明朝" w:eastAsia="ＭＳ Ｐ明朝" w:hAnsi="ＭＳ Ｐ明朝" w:hint="eastAsia"/>
          <w:sz w:val="24"/>
          <w:szCs w:val="24"/>
        </w:rPr>
        <w:t>（</w:t>
      </w:r>
      <w:r w:rsidRPr="00545FCD">
        <w:rPr>
          <w:rFonts w:ascii="ＭＳ Ｐ明朝" w:eastAsia="ＭＳ Ｐ明朝" w:hAnsi="ＭＳ Ｐ明朝"/>
          <w:sz w:val="24"/>
          <w:szCs w:val="24"/>
        </w:rPr>
        <w:t>44）</w:t>
      </w:r>
      <w:r w:rsidRPr="00545FCD">
        <w:rPr>
          <w:rFonts w:ascii="BIZ UDPゴシック" w:eastAsia="BIZ UDPゴシック" w:hAnsi="BIZ UDPゴシック"/>
          <w:sz w:val="24"/>
          <w:szCs w:val="24"/>
        </w:rPr>
        <w:t>わたしはバビロンでベルを罰し、そののみこんだもの</w:t>
      </w:r>
      <w:r w:rsidRPr="007756B4">
        <w:rPr>
          <w:rFonts w:ascii="ＭＳ Ｐ明朝" w:eastAsia="ＭＳ Ｐ明朝" w:hAnsi="ＭＳ Ｐ明朝"/>
          <w:sz w:val="24"/>
          <w:szCs w:val="24"/>
        </w:rPr>
        <w:t>（</w:t>
      </w:r>
      <w:r>
        <w:rPr>
          <w:rFonts w:ascii="ＭＳ Ｐ明朝" w:eastAsia="ＭＳ Ｐ明朝" w:hAnsi="ＭＳ Ｐ明朝" w:hint="eastAsia"/>
          <w:sz w:val="24"/>
          <w:szCs w:val="24"/>
        </w:rPr>
        <w:t>すなわち、</w:t>
      </w:r>
      <w:r w:rsidRPr="007756B4">
        <w:rPr>
          <w:rFonts w:ascii="ＭＳ Ｐ明朝" w:eastAsia="ＭＳ Ｐ明朝" w:hAnsi="ＭＳ Ｐ明朝"/>
          <w:sz w:val="24"/>
          <w:szCs w:val="24"/>
        </w:rPr>
        <w:t>「ベル」に代表される反キリストの宗教的迫害から解放された信者）</w:t>
      </w:r>
      <w:r w:rsidRPr="00545FCD">
        <w:rPr>
          <w:rFonts w:ascii="BIZ UDPゴシック" w:eastAsia="BIZ UDPゴシック" w:hAnsi="BIZ UDPゴシック"/>
          <w:sz w:val="24"/>
          <w:szCs w:val="24"/>
        </w:rPr>
        <w:t>を口から取り出す。国々が川のように彼に流れ入ることはなくなる。バビロンの城壁</w:t>
      </w:r>
      <w:r w:rsidRPr="007756B4">
        <w:rPr>
          <w:rFonts w:ascii="ＭＳ Ｐ明朝" w:eastAsia="ＭＳ Ｐ明朝" w:hAnsi="ＭＳ Ｐ明朝"/>
          <w:sz w:val="24"/>
          <w:szCs w:val="24"/>
        </w:rPr>
        <w:t>（</w:t>
      </w:r>
      <w:r>
        <w:rPr>
          <w:rFonts w:ascii="ＭＳ Ｐ明朝" w:eastAsia="ＭＳ Ｐ明朝" w:hAnsi="ＭＳ Ｐ明朝" w:hint="eastAsia"/>
          <w:sz w:val="24"/>
          <w:szCs w:val="24"/>
        </w:rPr>
        <w:t>すなわち、</w:t>
      </w:r>
      <w:r w:rsidRPr="007756B4">
        <w:rPr>
          <w:rFonts w:ascii="ＭＳ Ｐ明朝" w:eastAsia="ＭＳ Ｐ明朝" w:hAnsi="ＭＳ Ｐ明朝"/>
          <w:sz w:val="24"/>
          <w:szCs w:val="24"/>
        </w:rPr>
        <w:t>軍事的な保護）</w:t>
      </w:r>
      <w:r w:rsidRPr="00545FCD">
        <w:rPr>
          <w:rFonts w:ascii="BIZ UDPゴシック" w:eastAsia="BIZ UDPゴシック" w:hAnsi="BIZ UDPゴシック"/>
          <w:sz w:val="24"/>
          <w:szCs w:val="24"/>
        </w:rPr>
        <w:t>は倒れた。</w:t>
      </w:r>
      <w:r w:rsidRPr="00545FCD">
        <w:rPr>
          <w:rFonts w:ascii="ＭＳ Ｐ明朝" w:eastAsia="ＭＳ Ｐ明朝" w:hAnsi="ＭＳ Ｐ明朝"/>
          <w:sz w:val="24"/>
          <w:szCs w:val="24"/>
        </w:rPr>
        <w:t>(45)</w:t>
      </w:r>
      <w:r w:rsidRPr="00545FCD">
        <w:rPr>
          <w:rFonts w:ascii="BIZ UDPゴシック" w:eastAsia="BIZ UDPゴシック" w:hAnsi="BIZ UDPゴシック"/>
          <w:sz w:val="24"/>
          <w:szCs w:val="24"/>
        </w:rPr>
        <w:t>わが民よ、あなたがたはその中から出て、おのおの主の激しい怒りを免れ、その命を救え。</w:t>
      </w:r>
      <w:r w:rsidR="00AE4FBB">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エレミヤ</w:t>
      </w:r>
      <w:r w:rsidR="00401B4D" w:rsidRPr="007756B4">
        <w:rPr>
          <w:rFonts w:ascii="ＭＳ Ｐ明朝" w:eastAsia="ＭＳ Ｐ明朝" w:hAnsi="ＭＳ Ｐ明朝"/>
          <w:sz w:val="24"/>
          <w:szCs w:val="24"/>
        </w:rPr>
        <w:t>51</w:t>
      </w:r>
      <w:r w:rsidR="00AE4FBB">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44-45</w:t>
      </w:r>
      <w:r w:rsidR="00AE4FBB">
        <w:rPr>
          <w:rFonts w:ascii="ＭＳ Ｐ明朝" w:eastAsia="ＭＳ Ｐ明朝" w:hAnsi="ＭＳ Ｐ明朝" w:hint="eastAsia"/>
          <w:sz w:val="24"/>
          <w:szCs w:val="24"/>
        </w:rPr>
        <w:t>節）</w:t>
      </w:r>
      <w:r w:rsidR="00401B4D" w:rsidRPr="007756B4">
        <w:rPr>
          <w:rFonts w:ascii="ＭＳ Ｐ明朝" w:eastAsia="ＭＳ Ｐ明朝" w:hAnsi="ＭＳ Ｐ明朝"/>
          <w:sz w:val="24"/>
          <w:szCs w:val="24"/>
        </w:rPr>
        <w:t xml:space="preserve">         </w:t>
      </w:r>
    </w:p>
    <w:p w14:paraId="175AEA7C" w14:textId="77777777" w:rsidR="00401B4D" w:rsidRDefault="00401B4D" w:rsidP="00BB4B4A">
      <w:pPr>
        <w:spacing w:line="240" w:lineRule="atLeast"/>
        <w:rPr>
          <w:rFonts w:ascii="ＭＳ Ｐ明朝" w:eastAsia="ＭＳ Ｐ明朝" w:hAnsi="ＭＳ Ｐ明朝"/>
          <w:sz w:val="24"/>
          <w:szCs w:val="24"/>
        </w:rPr>
      </w:pPr>
    </w:p>
    <w:p w14:paraId="56CB76D6" w14:textId="37320CDD" w:rsidR="00AE4FBB" w:rsidRPr="007756B4" w:rsidRDefault="00AE4FBB" w:rsidP="00FB3986">
      <w:pPr>
        <w:spacing w:line="240" w:lineRule="atLeast"/>
        <w:ind w:left="240" w:firstLine="240"/>
        <w:rPr>
          <w:rFonts w:ascii="ＭＳ Ｐ明朝" w:eastAsia="ＭＳ Ｐ明朝" w:hAnsi="ＭＳ Ｐ明朝"/>
          <w:sz w:val="24"/>
          <w:szCs w:val="24"/>
        </w:rPr>
      </w:pPr>
      <w:r w:rsidRPr="00AE4FBB">
        <w:rPr>
          <w:rFonts w:ascii="BIZ UDPゴシック" w:eastAsia="BIZ UDPゴシック" w:hAnsi="BIZ UDPゴシック" w:hint="eastAsia"/>
          <w:sz w:val="24"/>
          <w:szCs w:val="24"/>
        </w:rPr>
        <w:t>つるぎをのがれてきたあなたがたは、行け、立ちとどまってはならない。遠く</w:t>
      </w:r>
      <w:r w:rsidRPr="00AE4FBB">
        <w:rPr>
          <w:rFonts w:ascii="ＭＳ Ｐ明朝" w:eastAsia="ＭＳ Ｐ明朝" w:hAnsi="ＭＳ Ｐ明朝" w:hint="eastAsia"/>
          <w:sz w:val="24"/>
          <w:szCs w:val="24"/>
        </w:rPr>
        <w:t>（すなわち、バビロン）</w:t>
      </w:r>
      <w:r w:rsidRPr="00AE4FBB">
        <w:rPr>
          <w:rFonts w:ascii="BIZ UDPゴシック" w:eastAsia="BIZ UDPゴシック" w:hAnsi="BIZ UDPゴシック" w:hint="eastAsia"/>
          <w:sz w:val="24"/>
          <w:szCs w:val="24"/>
        </w:rPr>
        <w:t>から主を覚え、エルサレムを心にとめよ</w:t>
      </w:r>
      <w:r w:rsidRPr="007756B4">
        <w:rPr>
          <w:rFonts w:ascii="ＭＳ Ｐ明朝" w:eastAsia="ＭＳ Ｐ明朝" w:hAnsi="ＭＳ Ｐ明朝"/>
          <w:sz w:val="24"/>
          <w:szCs w:val="24"/>
        </w:rPr>
        <w:t>（</w:t>
      </w:r>
      <w:r>
        <w:rPr>
          <w:rFonts w:ascii="ＭＳ Ｐ明朝" w:eastAsia="ＭＳ Ｐ明朝" w:hAnsi="ＭＳ Ｐ明朝" w:hint="eastAsia"/>
          <w:sz w:val="24"/>
          <w:szCs w:val="24"/>
        </w:rPr>
        <w:t>すなわち、</w:t>
      </w:r>
      <w:r w:rsidRPr="007756B4">
        <w:rPr>
          <w:rFonts w:ascii="ＭＳ Ｐ明朝" w:eastAsia="ＭＳ Ｐ明朝" w:hAnsi="ＭＳ Ｐ明朝"/>
          <w:sz w:val="24"/>
          <w:szCs w:val="24"/>
        </w:rPr>
        <w:t>エルサレムに思いを向けよ）</w:t>
      </w:r>
      <w:r w:rsidRPr="00AE4FBB">
        <w:rPr>
          <w:rFonts w:ascii="BIZ UDPゴシック" w:eastAsia="BIZ UDPゴシック" w:hAnsi="BIZ UDPゴシック" w:hint="eastAsia"/>
          <w:sz w:val="24"/>
          <w:szCs w:val="24"/>
        </w:rPr>
        <w:t>。</w:t>
      </w:r>
      <w:r w:rsidRPr="00AE4FBB">
        <w:rPr>
          <w:rFonts w:ascii="ＭＳ Ｐ明朝" w:eastAsia="ＭＳ Ｐ明朝" w:hAnsi="ＭＳ Ｐ明朝"/>
          <w:sz w:val="24"/>
          <w:szCs w:val="24"/>
        </w:rPr>
        <w:t>(</w:t>
      </w:r>
      <w:r>
        <w:rPr>
          <w:rFonts w:ascii="ＭＳ Ｐ明朝" w:eastAsia="ＭＳ Ｐ明朝" w:hAnsi="ＭＳ Ｐ明朝" w:hint="eastAsia"/>
          <w:sz w:val="24"/>
          <w:szCs w:val="24"/>
        </w:rPr>
        <w:t>エレミヤ</w:t>
      </w:r>
      <w:r w:rsidRPr="00AE4FBB">
        <w:rPr>
          <w:rFonts w:ascii="ＭＳ Ｐ明朝" w:eastAsia="ＭＳ Ｐ明朝" w:hAnsi="ＭＳ Ｐ明朝"/>
          <w:sz w:val="24"/>
          <w:szCs w:val="24"/>
        </w:rPr>
        <w:t>51</w:t>
      </w:r>
      <w:r>
        <w:rPr>
          <w:rFonts w:ascii="ＭＳ Ｐ明朝" w:eastAsia="ＭＳ Ｐ明朝" w:hAnsi="ＭＳ Ｐ明朝" w:hint="eastAsia"/>
          <w:sz w:val="24"/>
          <w:szCs w:val="24"/>
        </w:rPr>
        <w:t>章</w:t>
      </w:r>
      <w:r w:rsidRPr="00AE4FBB">
        <w:rPr>
          <w:rFonts w:ascii="ＭＳ Ｐ明朝" w:eastAsia="ＭＳ Ｐ明朝" w:hAnsi="ＭＳ Ｐ明朝"/>
          <w:sz w:val="24"/>
          <w:szCs w:val="24"/>
        </w:rPr>
        <w:t>50</w:t>
      </w:r>
      <w:r>
        <w:rPr>
          <w:rFonts w:ascii="ＭＳ Ｐ明朝" w:eastAsia="ＭＳ Ｐ明朝" w:hAnsi="ＭＳ Ｐ明朝" w:hint="eastAsia"/>
          <w:sz w:val="24"/>
          <w:szCs w:val="24"/>
        </w:rPr>
        <w:t>節</w:t>
      </w:r>
      <w:r w:rsidRPr="00AE4FBB">
        <w:rPr>
          <w:rFonts w:ascii="ＭＳ Ｐ明朝" w:eastAsia="ＭＳ Ｐ明朝" w:hAnsi="ＭＳ Ｐ明朝"/>
          <w:sz w:val="24"/>
          <w:szCs w:val="24"/>
        </w:rPr>
        <w:t>)</w:t>
      </w:r>
    </w:p>
    <w:p w14:paraId="23FACE5B" w14:textId="77777777" w:rsidR="00401B4D" w:rsidRDefault="00401B4D" w:rsidP="00BB4B4A">
      <w:pPr>
        <w:spacing w:line="240" w:lineRule="atLeast"/>
        <w:rPr>
          <w:rFonts w:ascii="ＭＳ Ｐ明朝" w:eastAsia="ＭＳ Ｐ明朝" w:hAnsi="ＭＳ Ｐ明朝"/>
          <w:sz w:val="24"/>
          <w:szCs w:val="24"/>
        </w:rPr>
      </w:pPr>
    </w:p>
    <w:p w14:paraId="69A16F8E" w14:textId="791415DD" w:rsidR="00AE4FBB" w:rsidRPr="007756B4" w:rsidRDefault="00AE4FBB" w:rsidP="00FB3986">
      <w:pPr>
        <w:spacing w:line="240" w:lineRule="atLeast"/>
        <w:ind w:left="240" w:firstLine="240"/>
        <w:rPr>
          <w:rFonts w:ascii="ＭＳ Ｐ明朝" w:eastAsia="ＭＳ Ｐ明朝" w:hAnsi="ＭＳ Ｐ明朝"/>
          <w:sz w:val="24"/>
          <w:szCs w:val="24"/>
        </w:rPr>
      </w:pPr>
      <w:r w:rsidRPr="00AE4FBB">
        <w:rPr>
          <w:rFonts w:ascii="ＭＳ Ｐ明朝" w:eastAsia="ＭＳ Ｐ明朝" w:hAnsi="ＭＳ Ｐ明朝" w:hint="eastAsia"/>
          <w:sz w:val="24"/>
          <w:szCs w:val="24"/>
        </w:rPr>
        <w:t>（</w:t>
      </w:r>
      <w:r w:rsidRPr="00AE4FBB">
        <w:rPr>
          <w:rFonts w:ascii="ＭＳ Ｐ明朝" w:eastAsia="ＭＳ Ｐ明朝" w:hAnsi="ＭＳ Ｐ明朝"/>
          <w:sz w:val="24"/>
          <w:szCs w:val="24"/>
        </w:rPr>
        <w:t>2）</w:t>
      </w:r>
      <w:r w:rsidRPr="00AE4FBB">
        <w:rPr>
          <w:rFonts w:ascii="BIZ UDPゴシック" w:eastAsia="BIZ UDPゴシック" w:hAnsi="BIZ UDPゴシック"/>
          <w:sz w:val="24"/>
          <w:szCs w:val="24"/>
        </w:rPr>
        <w:t>しかしベツレヘム・エフラタよ、あなたはユダの氏族のうちで小さい者だが、イスラエルを治める者があなたのうちからわたしのために出る。その出るのは昔から、いにしえの日からである。</w:t>
      </w:r>
      <w:r w:rsidRPr="00AE4FBB">
        <w:rPr>
          <w:rFonts w:ascii="ＭＳ Ｐ明朝" w:eastAsia="ＭＳ Ｐ明朝" w:hAnsi="ＭＳ Ｐ明朝"/>
          <w:sz w:val="24"/>
          <w:szCs w:val="24"/>
        </w:rPr>
        <w:t>(3)</w:t>
      </w:r>
      <w:r w:rsidRPr="00AE4FBB">
        <w:rPr>
          <w:rFonts w:ascii="BIZ UDPゴシック" w:eastAsia="BIZ UDPゴシック" w:hAnsi="BIZ UDPゴシック"/>
          <w:sz w:val="24"/>
          <w:szCs w:val="24"/>
        </w:rPr>
        <w:t>それゆえ、産婦の産みおとす時まで、主は彼らを</w:t>
      </w:r>
      <w:r w:rsidRPr="007756B4">
        <w:rPr>
          <w:rFonts w:ascii="ＭＳ Ｐ明朝" w:eastAsia="ＭＳ Ｐ明朝" w:hAnsi="ＭＳ Ｐ明朝"/>
          <w:sz w:val="24"/>
          <w:szCs w:val="24"/>
        </w:rPr>
        <w:t>[抑圧者に]</w:t>
      </w:r>
      <w:r w:rsidRPr="00AE4FBB">
        <w:rPr>
          <w:rFonts w:ascii="BIZ UDPゴシック" w:eastAsia="BIZ UDPゴシック" w:hAnsi="BIZ UDPゴシック"/>
          <w:sz w:val="24"/>
          <w:szCs w:val="24"/>
        </w:rPr>
        <w:t>渡しおかれる。その後その</w:t>
      </w:r>
      <w:r w:rsidRPr="00AE4FBB">
        <w:rPr>
          <w:rFonts w:ascii="HGP明朝E" w:eastAsia="HGP明朝E" w:hAnsi="HGP明朝E"/>
          <w:b/>
          <w:bCs/>
          <w:sz w:val="24"/>
          <w:szCs w:val="24"/>
        </w:rPr>
        <w:t>兄弟たちの残れる者は</w:t>
      </w:r>
      <w:r w:rsidRPr="00AE4FBB">
        <w:rPr>
          <w:rFonts w:ascii="BIZ UDPゴシック" w:eastAsia="BIZ UDPゴシック" w:hAnsi="BIZ UDPゴシック"/>
          <w:sz w:val="24"/>
          <w:szCs w:val="24"/>
        </w:rPr>
        <w:t>イスラエルの子らのもとに帰る。</w:t>
      </w:r>
      <w:r>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ミカ</w:t>
      </w:r>
      <w:r>
        <w:rPr>
          <w:rFonts w:ascii="ＭＳ Ｐ明朝" w:eastAsia="ＭＳ Ｐ明朝" w:hAnsi="ＭＳ Ｐ明朝" w:hint="eastAsia"/>
          <w:sz w:val="24"/>
          <w:szCs w:val="24"/>
        </w:rPr>
        <w:t>5</w:t>
      </w:r>
      <w:r w:rsidRPr="007756B4">
        <w:rPr>
          <w:rFonts w:ascii="ＭＳ Ｐ明朝" w:eastAsia="ＭＳ Ｐ明朝" w:hAnsi="ＭＳ Ｐ明朝" w:hint="eastAsia"/>
          <w:sz w:val="24"/>
          <w:szCs w:val="24"/>
        </w:rPr>
        <w:t>章</w:t>
      </w:r>
      <w:r>
        <w:rPr>
          <w:rFonts w:ascii="ＭＳ Ｐ明朝" w:eastAsia="ＭＳ Ｐ明朝" w:hAnsi="ＭＳ Ｐ明朝" w:hint="eastAsia"/>
          <w:sz w:val="24"/>
          <w:szCs w:val="24"/>
        </w:rPr>
        <w:t>2-3</w:t>
      </w:r>
      <w:r w:rsidRPr="007756B4">
        <w:rPr>
          <w:rFonts w:ascii="ＭＳ Ｐ明朝" w:eastAsia="ＭＳ Ｐ明朝" w:hAnsi="ＭＳ Ｐ明朝" w:hint="eastAsia"/>
          <w:sz w:val="24"/>
          <w:szCs w:val="24"/>
        </w:rPr>
        <w:t>節</w:t>
      </w:r>
      <w:r>
        <w:rPr>
          <w:rFonts w:ascii="ＭＳ Ｐ明朝" w:eastAsia="ＭＳ Ｐ明朝" w:hAnsi="ＭＳ Ｐ明朝" w:hint="eastAsia"/>
          <w:sz w:val="24"/>
          <w:szCs w:val="24"/>
        </w:rPr>
        <w:t>)</w:t>
      </w:r>
    </w:p>
    <w:p w14:paraId="0936F49A" w14:textId="71419AA3" w:rsidR="00AE4FBB" w:rsidRDefault="00AE4FBB" w:rsidP="00BB4B4A">
      <w:pPr>
        <w:spacing w:line="240" w:lineRule="atLeast"/>
        <w:ind w:firstLine="240"/>
        <w:rPr>
          <w:rFonts w:ascii="ＭＳ Ｐ明朝" w:eastAsia="ＭＳ Ｐ明朝" w:hAnsi="ＭＳ Ｐ明朝"/>
          <w:sz w:val="24"/>
          <w:szCs w:val="24"/>
        </w:rPr>
      </w:pPr>
    </w:p>
    <w:p w14:paraId="27369DBC" w14:textId="059612EB" w:rsidR="00401B4D" w:rsidRPr="00EB1FA6" w:rsidRDefault="008C1C20" w:rsidP="00FB3986">
      <w:pPr>
        <w:spacing w:line="240" w:lineRule="atLeast"/>
        <w:ind w:left="240" w:firstLine="240"/>
        <w:rPr>
          <w:rFonts w:ascii="ＭＳ Ｐ明朝" w:eastAsia="ＭＳ Ｐ明朝" w:hAnsi="ＭＳ Ｐ明朝"/>
          <w:sz w:val="24"/>
          <w:szCs w:val="24"/>
        </w:rPr>
      </w:pPr>
      <w:r w:rsidRPr="008C1C20">
        <w:rPr>
          <w:rFonts w:ascii="ＭＳ Ｐ明朝" w:eastAsia="ＭＳ Ｐ明朝" w:hAnsi="ＭＳ Ｐ明朝" w:hint="eastAsia"/>
          <w:sz w:val="24"/>
          <w:szCs w:val="24"/>
        </w:rPr>
        <w:t>（</w:t>
      </w:r>
      <w:r w:rsidRPr="008C1C20">
        <w:rPr>
          <w:rFonts w:ascii="ＭＳ Ｐ明朝" w:eastAsia="ＭＳ Ｐ明朝" w:hAnsi="ＭＳ Ｐ明朝"/>
          <w:sz w:val="24"/>
          <w:szCs w:val="24"/>
        </w:rPr>
        <w:t>6）</w:t>
      </w:r>
      <w:r w:rsidRPr="008C1C20">
        <w:rPr>
          <w:rFonts w:ascii="BIZ UDPゴシック" w:eastAsia="BIZ UDPゴシック" w:hAnsi="BIZ UDPゴシック"/>
          <w:sz w:val="24"/>
          <w:szCs w:val="24"/>
        </w:rPr>
        <w:t>主は仰せられる、さあ、北の地</w:t>
      </w:r>
      <w:r w:rsidRPr="007756B4">
        <w:rPr>
          <w:rFonts w:ascii="ＭＳ Ｐ明朝" w:eastAsia="ＭＳ Ｐ明朝" w:hAnsi="ＭＳ Ｐ明朝"/>
          <w:sz w:val="24"/>
          <w:szCs w:val="24"/>
        </w:rPr>
        <w:t>（すなわち、バビロン）</w:t>
      </w:r>
      <w:r w:rsidRPr="008C1C20">
        <w:rPr>
          <w:rFonts w:ascii="BIZ UDPゴシック" w:eastAsia="BIZ UDPゴシック" w:hAnsi="BIZ UDPゴシック"/>
          <w:sz w:val="24"/>
          <w:szCs w:val="24"/>
        </w:rPr>
        <w:t>から逃げて来なさい。わたしはあなたがたを、天の四方の風のように散らしたからである。</w:t>
      </w:r>
      <w:r w:rsidRPr="008C1C20">
        <w:rPr>
          <w:rFonts w:ascii="ＭＳ Ｐ明朝" w:eastAsia="ＭＳ Ｐ明朝" w:hAnsi="ＭＳ Ｐ明朝"/>
          <w:sz w:val="24"/>
          <w:szCs w:val="24"/>
        </w:rPr>
        <w:t>(7)</w:t>
      </w:r>
      <w:r w:rsidRPr="008C1C20">
        <w:rPr>
          <w:rFonts w:ascii="BIZ UDPゴシック" w:eastAsia="BIZ UDPゴシック" w:hAnsi="BIZ UDPゴシック"/>
          <w:sz w:val="24"/>
          <w:szCs w:val="24"/>
        </w:rPr>
        <w:t>さあ、バ</w:t>
      </w:r>
      <w:r w:rsidRPr="008C1C20">
        <w:rPr>
          <w:rFonts w:ascii="BIZ UDPゴシック" w:eastAsia="BIZ UDPゴシック" w:hAnsi="BIZ UDPゴシック"/>
          <w:sz w:val="24"/>
          <w:szCs w:val="24"/>
        </w:rPr>
        <w:lastRenderedPageBreak/>
        <w:t>ビロンの娘と共にいる者よ、</w:t>
      </w:r>
      <w:r w:rsidRPr="008C1C20">
        <w:rPr>
          <w:rFonts w:ascii="HGP明朝E" w:eastAsia="HGP明朝E" w:hAnsi="HGP明朝E"/>
          <w:b/>
          <w:bCs/>
          <w:sz w:val="24"/>
          <w:szCs w:val="24"/>
        </w:rPr>
        <w:t>シオンにのがれなさい。</w:t>
      </w:r>
      <w:r w:rsidR="00EB1FA6" w:rsidRPr="00EB1FA6">
        <w:rPr>
          <w:rFonts w:ascii="ＭＳ Ｐ明朝" w:eastAsia="ＭＳ Ｐ明朝" w:hAnsi="ＭＳ Ｐ明朝" w:hint="eastAsia"/>
          <w:sz w:val="24"/>
          <w:szCs w:val="24"/>
        </w:rPr>
        <w:t>（ゼカリヤ2章6-7節）</w:t>
      </w:r>
    </w:p>
    <w:p w14:paraId="30BD997C" w14:textId="77777777" w:rsidR="008C1C20" w:rsidRPr="007756B4" w:rsidRDefault="008C1C20" w:rsidP="00BB4B4A">
      <w:pPr>
        <w:spacing w:line="240" w:lineRule="atLeast"/>
        <w:rPr>
          <w:rFonts w:ascii="ＭＳ Ｐ明朝" w:eastAsia="ＭＳ Ｐ明朝" w:hAnsi="ＭＳ Ｐ明朝"/>
          <w:sz w:val="24"/>
          <w:szCs w:val="24"/>
        </w:rPr>
      </w:pPr>
    </w:p>
    <w:p w14:paraId="22DA6E5D" w14:textId="29CDE4B7" w:rsidR="00401B4D" w:rsidRPr="007756B4" w:rsidRDefault="00401B4D" w:rsidP="00BB4B4A">
      <w:pPr>
        <w:spacing w:line="240" w:lineRule="atLeast"/>
        <w:rPr>
          <w:rFonts w:ascii="ＭＳ Ｐ明朝" w:eastAsia="ＭＳ Ｐ明朝" w:hAnsi="ＭＳ Ｐ明朝"/>
          <w:sz w:val="24"/>
          <w:szCs w:val="24"/>
        </w:rPr>
      </w:pPr>
      <w:r w:rsidRPr="0006500B">
        <w:rPr>
          <w:rFonts w:ascii="HGP明朝E" w:eastAsia="HGP明朝E" w:hAnsi="HGP明朝E" w:hint="eastAsia"/>
          <w:sz w:val="24"/>
          <w:szCs w:val="24"/>
        </w:rPr>
        <w:t>いつ逃げるか</w:t>
      </w:r>
      <w:r w:rsidR="0006500B" w:rsidRPr="0006500B">
        <w:rPr>
          <w:rFonts w:ascii="HGP明朝E" w:eastAsia="HGP明朝E" w:hAnsi="HGP明朝E" w:hint="eastAsia"/>
          <w:sz w:val="24"/>
          <w:szCs w:val="24"/>
        </w:rPr>
        <w:t>:</w:t>
      </w:r>
      <w:r w:rsidRPr="007756B4">
        <w:rPr>
          <w:rFonts w:ascii="ＭＳ Ｐ明朝" w:eastAsia="ＭＳ Ｐ明朝" w:hAnsi="ＭＳ Ｐ明朝"/>
          <w:sz w:val="24"/>
          <w:szCs w:val="24"/>
        </w:rPr>
        <w:t xml:space="preserve"> 鉢の</w:t>
      </w:r>
      <w:r w:rsidR="00A05DD4">
        <w:rPr>
          <w:rFonts w:ascii="ＭＳ Ｐ明朝" w:eastAsia="ＭＳ Ｐ明朝" w:hAnsi="ＭＳ Ｐ明朝" w:hint="eastAsia"/>
          <w:sz w:val="24"/>
          <w:szCs w:val="24"/>
        </w:rPr>
        <w:t>裁き</w:t>
      </w:r>
      <w:r w:rsidRPr="007756B4">
        <w:rPr>
          <w:rFonts w:ascii="ＭＳ Ｐ明朝" w:eastAsia="ＭＳ Ｐ明朝" w:hAnsi="ＭＳ Ｐ明朝"/>
          <w:sz w:val="24"/>
          <w:szCs w:val="24"/>
        </w:rPr>
        <w:t>が始まる前に、反キリストがサタンの世界執政官としてエルサレム</w:t>
      </w:r>
      <w:r w:rsidR="00D43A69">
        <w:rPr>
          <w:rFonts w:ascii="ＭＳ Ｐ明朝" w:eastAsia="ＭＳ Ｐ明朝" w:hAnsi="ＭＳ Ｐ明朝" w:hint="eastAsia"/>
          <w:sz w:val="24"/>
          <w:szCs w:val="24"/>
        </w:rPr>
        <w:t>で統治</w:t>
      </w:r>
      <w:r w:rsidRPr="007756B4">
        <w:rPr>
          <w:rFonts w:ascii="ＭＳ Ｐ明朝" w:eastAsia="ＭＳ Ｐ明朝" w:hAnsi="ＭＳ Ｐ明朝"/>
          <w:sz w:val="24"/>
          <w:szCs w:val="24"/>
        </w:rPr>
        <w:t>し、世界全体が程度</w:t>
      </w:r>
      <w:r w:rsidR="00D43A69">
        <w:rPr>
          <w:rFonts w:ascii="ＭＳ Ｐ明朝" w:eastAsia="ＭＳ Ｐ明朝" w:hAnsi="ＭＳ Ｐ明朝" w:hint="eastAsia"/>
          <w:sz w:val="24"/>
          <w:szCs w:val="24"/>
        </w:rPr>
        <w:t>の差はあるものの、</w:t>
      </w:r>
      <w:r w:rsidRPr="007756B4">
        <w:rPr>
          <w:rFonts w:ascii="ＭＳ Ｐ明朝" w:eastAsia="ＭＳ Ｐ明朝" w:hAnsi="ＭＳ Ｐ明朝"/>
          <w:sz w:val="24"/>
          <w:szCs w:val="24"/>
        </w:rPr>
        <w:t>直接支配されていることを考えると、獣が第</w:t>
      </w:r>
      <w:r w:rsidR="00B41454">
        <w:rPr>
          <w:rFonts w:ascii="ＭＳ Ｐ明朝" w:eastAsia="ＭＳ Ｐ明朝" w:hAnsi="ＭＳ Ｐ明朝" w:hint="eastAsia"/>
          <w:sz w:val="24"/>
          <w:szCs w:val="24"/>
        </w:rPr>
        <w:t>五の</w:t>
      </w:r>
      <w:r w:rsidRPr="007756B4">
        <w:rPr>
          <w:rFonts w:ascii="ＭＳ Ｐ明朝" w:eastAsia="ＭＳ Ｐ明朝" w:hAnsi="ＭＳ Ｐ明朝"/>
          <w:sz w:val="24"/>
          <w:szCs w:val="24"/>
        </w:rPr>
        <w:t>鉢の</w:t>
      </w:r>
      <w:r w:rsidR="00A05DD4">
        <w:rPr>
          <w:rFonts w:ascii="ＭＳ Ｐ明朝" w:eastAsia="ＭＳ Ｐ明朝" w:hAnsi="ＭＳ Ｐ明朝" w:hint="eastAsia"/>
          <w:sz w:val="24"/>
          <w:szCs w:val="24"/>
        </w:rPr>
        <w:t>裁き</w:t>
      </w:r>
      <w:r w:rsidRPr="007756B4">
        <w:rPr>
          <w:rFonts w:ascii="ＭＳ Ｐ明朝" w:eastAsia="ＭＳ Ｐ明朝" w:hAnsi="ＭＳ Ｐ明朝"/>
          <w:sz w:val="24"/>
          <w:szCs w:val="24"/>
        </w:rPr>
        <w:t>の暗闇の中に出て行き、それに伴</w:t>
      </w:r>
      <w:r w:rsidR="00F346EB">
        <w:rPr>
          <w:rFonts w:ascii="ＭＳ Ｐ明朝" w:eastAsia="ＭＳ Ｐ明朝" w:hAnsi="ＭＳ Ｐ明朝" w:hint="eastAsia"/>
          <w:sz w:val="24"/>
          <w:szCs w:val="24"/>
        </w:rPr>
        <w:t>う</w:t>
      </w:r>
      <w:r w:rsidRPr="007756B4">
        <w:rPr>
          <w:rFonts w:ascii="ＭＳ Ｐ明朝" w:eastAsia="ＭＳ Ｐ明朝" w:hAnsi="ＭＳ Ｐ明朝"/>
          <w:sz w:val="24"/>
          <w:szCs w:val="24"/>
        </w:rPr>
        <w:t>イスラエルとバビロンで</w:t>
      </w:r>
      <w:r w:rsidR="00F346EB">
        <w:rPr>
          <w:rFonts w:ascii="ＭＳ Ｐ明朝" w:eastAsia="ＭＳ Ｐ明朝" w:hAnsi="ＭＳ Ｐ明朝" w:hint="eastAsia"/>
          <w:sz w:val="24"/>
          <w:szCs w:val="24"/>
        </w:rPr>
        <w:t>の</w:t>
      </w:r>
      <w:r w:rsidRPr="007756B4">
        <w:rPr>
          <w:rFonts w:ascii="ＭＳ Ｐ明朝" w:eastAsia="ＭＳ Ｐ明朝" w:hAnsi="ＭＳ Ｐ明朝"/>
          <w:sz w:val="24"/>
          <w:szCs w:val="24"/>
        </w:rPr>
        <w:t>反乱が、信者</w:t>
      </w:r>
      <w:r w:rsidR="00F346EB">
        <w:rPr>
          <w:rFonts w:ascii="ＭＳ Ｐ明朝" w:eastAsia="ＭＳ Ｐ明朝" w:hAnsi="ＭＳ Ｐ明朝" w:hint="eastAsia"/>
          <w:sz w:val="24"/>
          <w:szCs w:val="24"/>
        </w:rPr>
        <w:t>が</w:t>
      </w:r>
      <w:r w:rsidRPr="007756B4">
        <w:rPr>
          <w:rFonts w:ascii="ＭＳ Ｐ明朝" w:eastAsia="ＭＳ Ｐ明朝" w:hAnsi="ＭＳ Ｐ明朝"/>
          <w:sz w:val="24"/>
          <w:szCs w:val="24"/>
        </w:rPr>
        <w:t>バビロンを離れ</w:t>
      </w:r>
      <w:r w:rsidR="003B06B2">
        <w:rPr>
          <w:rFonts w:ascii="ＭＳ Ｐ明朝" w:eastAsia="ＭＳ Ｐ明朝" w:hAnsi="ＭＳ Ｐ明朝" w:hint="eastAsia"/>
          <w:sz w:val="24"/>
          <w:szCs w:val="24"/>
        </w:rPr>
        <w:t>る、または</w:t>
      </w:r>
      <w:r w:rsidRPr="007756B4">
        <w:rPr>
          <w:rFonts w:ascii="ＭＳ Ｐ明朝" w:eastAsia="ＭＳ Ｐ明朝" w:hAnsi="ＭＳ Ｐ明朝"/>
          <w:sz w:val="24"/>
          <w:szCs w:val="24"/>
        </w:rPr>
        <w:t>シオンに逃れる最初の機会であると思われます。上に見たように反キリストは、敵対者</w:t>
      </w:r>
      <w:r w:rsidR="003B06B2">
        <w:rPr>
          <w:rFonts w:ascii="ＭＳ Ｐ明朝" w:eastAsia="ＭＳ Ｐ明朝" w:hAnsi="ＭＳ Ｐ明朝" w:hint="eastAsia"/>
          <w:sz w:val="24"/>
          <w:szCs w:val="24"/>
        </w:rPr>
        <w:t>の驚くことに</w:t>
      </w:r>
      <w:r w:rsidRPr="007756B4">
        <w:rPr>
          <w:rFonts w:ascii="ＭＳ Ｐ明朝" w:eastAsia="ＭＳ Ｐ明朝" w:hAnsi="ＭＳ Ｐ明朝"/>
          <w:sz w:val="24"/>
          <w:szCs w:val="24"/>
        </w:rPr>
        <w:t>その後すぐに再登場し、世界中の連合軍にハルマゲドンに集合するように指令を発します。この命令は、</w:t>
      </w:r>
      <w:r w:rsidR="00BC4EF9" w:rsidRPr="00BC4EF9">
        <w:rPr>
          <w:rFonts w:ascii="ＭＳ Ｐ明朝" w:eastAsia="ＭＳ Ｐ明朝" w:hAnsi="ＭＳ Ｐ明朝" w:hint="eastAsia"/>
          <w:sz w:val="24"/>
          <w:szCs w:val="24"/>
        </w:rPr>
        <w:t>（イスラエルとバビロンのわずかな軍隊を除く）</w:t>
      </w:r>
      <w:r w:rsidRPr="007756B4">
        <w:rPr>
          <w:rFonts w:ascii="ＭＳ Ｐ明朝" w:eastAsia="ＭＳ Ｐ明朝" w:hAnsi="ＭＳ Ｐ明朝"/>
          <w:sz w:val="24"/>
          <w:szCs w:val="24"/>
        </w:rPr>
        <w:t>彼の指揮下にある全世界の軍隊</w:t>
      </w:r>
      <w:r w:rsidRPr="007756B4">
        <w:rPr>
          <w:rFonts w:ascii="ＭＳ Ｐ明朝" w:eastAsia="ＭＳ Ｐ明朝" w:hAnsi="ＭＳ Ｐ明朝" w:hint="eastAsia"/>
          <w:sz w:val="24"/>
          <w:szCs w:val="24"/>
        </w:rPr>
        <w:t>に対して出され、獣が消えてからわずか</w:t>
      </w:r>
      <w:r w:rsidRPr="007756B4">
        <w:rPr>
          <w:rFonts w:ascii="ＭＳ Ｐ明朝" w:eastAsia="ＭＳ Ｐ明朝" w:hAnsi="ＭＳ Ｐ明朝"/>
          <w:sz w:val="24"/>
          <w:szCs w:val="24"/>
        </w:rPr>
        <w:t>1ヶ月後に起こる第</w:t>
      </w:r>
      <w:r w:rsidR="00B41454">
        <w:rPr>
          <w:rFonts w:ascii="ＭＳ Ｐ明朝" w:eastAsia="ＭＳ Ｐ明朝" w:hAnsi="ＭＳ Ｐ明朝" w:hint="eastAsia"/>
          <w:sz w:val="24"/>
          <w:szCs w:val="24"/>
        </w:rPr>
        <w:t>六</w:t>
      </w:r>
      <w:r w:rsidRPr="007756B4">
        <w:rPr>
          <w:rFonts w:ascii="ＭＳ Ｐ明朝" w:eastAsia="ＭＳ Ｐ明朝" w:hAnsi="ＭＳ Ｐ明朝"/>
          <w:sz w:val="24"/>
          <w:szCs w:val="24"/>
        </w:rPr>
        <w:t>の鉢の</w:t>
      </w:r>
      <w:r w:rsidR="00A05DD4">
        <w:rPr>
          <w:rFonts w:ascii="ＭＳ Ｐ明朝" w:eastAsia="ＭＳ Ｐ明朝" w:hAnsi="ＭＳ Ｐ明朝" w:hint="eastAsia"/>
          <w:sz w:val="24"/>
          <w:szCs w:val="24"/>
        </w:rPr>
        <w:t>裁き</w:t>
      </w:r>
      <w:r w:rsidRPr="007756B4">
        <w:rPr>
          <w:rFonts w:ascii="ＭＳ Ｐ明朝" w:eastAsia="ＭＳ Ｐ明朝" w:hAnsi="ＭＳ Ｐ明朝"/>
          <w:sz w:val="24"/>
          <w:szCs w:val="24"/>
        </w:rPr>
        <w:t>を構成してい</w:t>
      </w:r>
      <w:r w:rsidR="00B41454">
        <w:rPr>
          <w:rFonts w:ascii="ＭＳ Ｐ明朝" w:eastAsia="ＭＳ Ｐ明朝" w:hAnsi="ＭＳ Ｐ明朝" w:hint="eastAsia"/>
          <w:sz w:val="24"/>
          <w:szCs w:val="24"/>
        </w:rPr>
        <w:t>ます</w:t>
      </w:r>
      <w:r w:rsidRPr="007756B4">
        <w:rPr>
          <w:rFonts w:ascii="ＭＳ Ｐ明朝" w:eastAsia="ＭＳ Ｐ明朝" w:hAnsi="ＭＳ Ｐ明朝"/>
          <w:sz w:val="24"/>
          <w:szCs w:val="24"/>
        </w:rPr>
        <w:t>（</w:t>
      </w:r>
      <w:hyperlink r:id="rId297" w:anchor="Bowl%20Judgments%20chart" w:history="1">
        <w:r w:rsidRPr="00B41454">
          <w:rPr>
            <w:rStyle w:val="a7"/>
            <w:rFonts w:ascii="ＭＳ Ｐ明朝" w:eastAsia="ＭＳ Ｐ明朝" w:hAnsi="ＭＳ Ｐ明朝"/>
            <w:sz w:val="24"/>
            <w:szCs w:val="24"/>
          </w:rPr>
          <w:t>図1参照</w:t>
        </w:r>
      </w:hyperlink>
      <w:r w:rsidRPr="007756B4">
        <w:rPr>
          <w:rFonts w:ascii="ＭＳ Ｐ明朝" w:eastAsia="ＭＳ Ｐ明朝" w:hAnsi="ＭＳ Ｐ明朝"/>
          <w:sz w:val="24"/>
          <w:szCs w:val="24"/>
        </w:rPr>
        <w:t>）。</w:t>
      </w:r>
      <w:r w:rsidR="00EB1FA6" w:rsidRPr="00EB1FA6">
        <w:rPr>
          <w:rFonts w:ascii="ＭＳ Ｐ明朝" w:eastAsia="ＭＳ Ｐ明朝" w:hAnsi="ＭＳ Ｐ明朝" w:hint="eastAsia"/>
          <w:sz w:val="24"/>
          <w:szCs w:val="24"/>
        </w:rPr>
        <w:t>獣の再出現の直後にハルマゲドンの宣言が出されるだろうと推測できますが、それまでの出来事によってこの指揮系統が著しく混乱しているため、この命令の有効な実施と彼の全世界に対する支配の再確立には</w:t>
      </w:r>
      <w:r w:rsidR="00F346EB">
        <w:rPr>
          <w:rFonts w:ascii="ＭＳ Ｐ明朝" w:eastAsia="ＭＳ Ｐ明朝" w:hAnsi="ＭＳ Ｐ明朝" w:hint="eastAsia"/>
          <w:sz w:val="24"/>
          <w:szCs w:val="24"/>
        </w:rPr>
        <w:t>、</w:t>
      </w:r>
      <w:r w:rsidR="00EB1FA6" w:rsidRPr="00EB1FA6">
        <w:rPr>
          <w:rFonts w:ascii="ＭＳ Ｐ明朝" w:eastAsia="ＭＳ Ｐ明朝" w:hAnsi="ＭＳ Ｐ明朝" w:hint="eastAsia"/>
          <w:sz w:val="24"/>
          <w:szCs w:val="24"/>
        </w:rPr>
        <w:t>ある程度遅れが生じるでしょう。</w:t>
      </w:r>
      <w:r w:rsidR="003B06B2">
        <w:rPr>
          <w:rFonts w:ascii="ＭＳ Ｐ明朝" w:eastAsia="ＭＳ Ｐ明朝" w:hAnsi="ＭＳ Ｐ明朝" w:hint="eastAsia"/>
          <w:sz w:val="24"/>
          <w:szCs w:val="24"/>
        </w:rPr>
        <w:t>それでも</w:t>
      </w:r>
      <w:r w:rsidR="00EB1FA6" w:rsidRPr="00EB1FA6">
        <w:rPr>
          <w:rFonts w:ascii="ＭＳ Ｐ明朝" w:eastAsia="ＭＳ Ｐ明朝" w:hAnsi="ＭＳ Ｐ明朝" w:hint="eastAsia"/>
          <w:sz w:val="24"/>
          <w:szCs w:val="24"/>
        </w:rPr>
        <w:t>この時点から</w:t>
      </w:r>
      <w:r w:rsidR="00F346EB">
        <w:rPr>
          <w:rFonts w:ascii="ＭＳ Ｐ明朝" w:eastAsia="ＭＳ Ｐ明朝" w:hAnsi="ＭＳ Ｐ明朝" w:hint="eastAsia"/>
          <w:sz w:val="24"/>
          <w:szCs w:val="24"/>
        </w:rPr>
        <w:t>、</w:t>
      </w:r>
      <w:r w:rsidR="00105711" w:rsidRPr="00105711">
        <w:rPr>
          <w:rFonts w:ascii="ＭＳ Ｐ明朝" w:eastAsia="ＭＳ Ｐ明朝" w:hAnsi="ＭＳ Ｐ明朝" w:hint="eastAsia"/>
          <w:sz w:val="24"/>
          <w:szCs w:val="24"/>
        </w:rPr>
        <w:t>逃亡</w:t>
      </w:r>
      <w:r w:rsidR="00EB1FA6" w:rsidRPr="00EB1FA6">
        <w:rPr>
          <w:rFonts w:ascii="ＭＳ Ｐ明朝" w:eastAsia="ＭＳ Ｐ明朝" w:hAnsi="ＭＳ Ｐ明朝" w:hint="eastAsia"/>
          <w:sz w:val="24"/>
          <w:szCs w:val="24"/>
        </w:rPr>
        <w:t>は困難になるだろうと結論付けることができます。</w:t>
      </w:r>
      <w:r w:rsidR="005F73DB" w:rsidRPr="005F73DB">
        <w:rPr>
          <w:rFonts w:ascii="ＭＳ Ｐ明朝" w:eastAsia="ＭＳ Ｐ明朝" w:hAnsi="ＭＳ Ｐ明朝" w:hint="eastAsia"/>
          <w:sz w:val="24"/>
          <w:szCs w:val="24"/>
        </w:rPr>
        <w:t>したがってこの狭い機会が最初に開かれた時点で</w:t>
      </w:r>
      <w:r w:rsidR="00F346EB">
        <w:rPr>
          <w:rFonts w:ascii="ＭＳ Ｐ明朝" w:eastAsia="ＭＳ Ｐ明朝" w:hAnsi="ＭＳ Ｐ明朝" w:hint="eastAsia"/>
          <w:sz w:val="24"/>
          <w:szCs w:val="24"/>
        </w:rPr>
        <w:t>、</w:t>
      </w:r>
      <w:r w:rsidR="005F73DB" w:rsidRPr="00105711">
        <w:rPr>
          <w:rFonts w:ascii="HGP明朝E" w:eastAsia="HGP明朝E" w:hAnsi="HGP明朝E" w:hint="eastAsia"/>
          <w:sz w:val="24"/>
          <w:szCs w:val="24"/>
        </w:rPr>
        <w:t>直ちに</w:t>
      </w:r>
      <w:r w:rsidR="005F73DB" w:rsidRPr="005F73DB">
        <w:rPr>
          <w:rFonts w:ascii="ＭＳ Ｐ明朝" w:eastAsia="ＭＳ Ｐ明朝" w:hAnsi="ＭＳ Ｐ明朝" w:hint="eastAsia"/>
          <w:sz w:val="24"/>
          <w:szCs w:val="24"/>
        </w:rPr>
        <w:t>逃げる必要性について</w:t>
      </w:r>
      <w:r w:rsidR="00F346EB">
        <w:rPr>
          <w:rFonts w:ascii="ＭＳ Ｐ明朝" w:eastAsia="ＭＳ Ｐ明朝" w:hAnsi="ＭＳ Ｐ明朝" w:hint="eastAsia"/>
          <w:sz w:val="24"/>
          <w:szCs w:val="24"/>
        </w:rPr>
        <w:t>の</w:t>
      </w:r>
      <w:r w:rsidR="005F73DB" w:rsidRPr="005F73DB">
        <w:rPr>
          <w:rFonts w:ascii="ＭＳ Ｐ明朝" w:eastAsia="ＭＳ Ｐ明朝" w:hAnsi="ＭＳ Ｐ明朝" w:hint="eastAsia"/>
          <w:sz w:val="24"/>
          <w:szCs w:val="24"/>
        </w:rPr>
        <w:t>上記の指示は、主が「急いで逃げ、後ろを振り返ってはならない」と警告されているとおり、厳格に守られなければなりません（</w:t>
      </w:r>
      <w:hyperlink r:id="rId298" w:anchor="24:18" w:tooltip="畑にいる者は、上着を取りにあとへもどるな。" w:history="1">
        <w:r w:rsidR="005F73DB" w:rsidRPr="00BC4EF9">
          <w:rPr>
            <w:rStyle w:val="a7"/>
            <w:rFonts w:ascii="ＭＳ Ｐ明朝" w:eastAsia="ＭＳ Ｐ明朝" w:hAnsi="ＭＳ Ｐ明朝" w:hint="eastAsia"/>
            <w:sz w:val="24"/>
            <w:szCs w:val="24"/>
          </w:rPr>
          <w:t>マタイ</w:t>
        </w:r>
        <w:r w:rsidR="005F73DB" w:rsidRPr="00BC4EF9">
          <w:rPr>
            <w:rStyle w:val="a7"/>
            <w:rFonts w:ascii="ＭＳ Ｐ明朝" w:eastAsia="ＭＳ Ｐ明朝" w:hAnsi="ＭＳ Ｐ明朝"/>
            <w:sz w:val="24"/>
            <w:szCs w:val="24"/>
          </w:rPr>
          <w:t>24</w:t>
        </w:r>
        <w:r w:rsidR="00BC4EF9" w:rsidRPr="00BC4EF9">
          <w:rPr>
            <w:rStyle w:val="a7"/>
            <w:rFonts w:ascii="ＭＳ Ｐ明朝" w:eastAsia="ＭＳ Ｐ明朝" w:hAnsi="ＭＳ Ｐ明朝"/>
            <w:sz w:val="24"/>
            <w:szCs w:val="24"/>
          </w:rPr>
          <w:t>章</w:t>
        </w:r>
        <w:r w:rsidR="005F73DB" w:rsidRPr="00BC4EF9">
          <w:rPr>
            <w:rStyle w:val="a7"/>
            <w:rFonts w:ascii="ＭＳ Ｐ明朝" w:eastAsia="ＭＳ Ｐ明朝" w:hAnsi="ＭＳ Ｐ明朝"/>
            <w:sz w:val="24"/>
            <w:szCs w:val="24"/>
          </w:rPr>
          <w:t>18</w:t>
        </w:r>
        <w:r w:rsidR="00BC4EF9" w:rsidRPr="00BC4EF9">
          <w:rPr>
            <w:rStyle w:val="a7"/>
            <w:rFonts w:ascii="ＭＳ Ｐ明朝" w:eastAsia="ＭＳ Ｐ明朝" w:hAnsi="ＭＳ Ｐ明朝"/>
            <w:sz w:val="24"/>
            <w:szCs w:val="24"/>
          </w:rPr>
          <w:t>節</w:t>
        </w:r>
      </w:hyperlink>
      <w:r w:rsidR="00BC4EF9">
        <w:rPr>
          <w:rFonts w:ascii="ＭＳ Ｐ明朝" w:eastAsia="ＭＳ Ｐ明朝" w:hAnsi="ＭＳ Ｐ明朝" w:hint="eastAsia"/>
          <w:sz w:val="24"/>
          <w:szCs w:val="24"/>
        </w:rPr>
        <w:t>;</w:t>
      </w:r>
      <w:r w:rsidR="005F73DB" w:rsidRPr="005F73DB">
        <w:rPr>
          <w:rFonts w:ascii="ＭＳ Ｐ明朝" w:eastAsia="ＭＳ Ｐ明朝" w:hAnsi="ＭＳ Ｐ明朝"/>
          <w:sz w:val="24"/>
          <w:szCs w:val="24"/>
        </w:rPr>
        <w:t xml:space="preserve"> </w:t>
      </w:r>
      <w:hyperlink r:id="rId299" w:anchor="13:16" w:tooltip="畑にいる者は、上着を取りにあとへもどるな。" w:history="1">
        <w:r w:rsidR="005F73DB" w:rsidRPr="00BC4EF9">
          <w:rPr>
            <w:rStyle w:val="a7"/>
            <w:rFonts w:ascii="ＭＳ Ｐ明朝" w:eastAsia="ＭＳ Ｐ明朝" w:hAnsi="ＭＳ Ｐ明朝"/>
            <w:sz w:val="24"/>
            <w:szCs w:val="24"/>
          </w:rPr>
          <w:t>マルコ13</w:t>
        </w:r>
        <w:r w:rsidR="00BC4EF9" w:rsidRPr="00BC4EF9">
          <w:rPr>
            <w:rStyle w:val="a7"/>
            <w:rFonts w:ascii="ＭＳ Ｐ明朝" w:eastAsia="ＭＳ Ｐ明朝" w:hAnsi="ＭＳ Ｐ明朝"/>
            <w:sz w:val="24"/>
            <w:szCs w:val="24"/>
          </w:rPr>
          <w:t>章</w:t>
        </w:r>
        <w:r w:rsidR="005F73DB" w:rsidRPr="00BC4EF9">
          <w:rPr>
            <w:rStyle w:val="a7"/>
            <w:rFonts w:ascii="ＭＳ Ｐ明朝" w:eastAsia="ＭＳ Ｐ明朝" w:hAnsi="ＭＳ Ｐ明朝"/>
            <w:sz w:val="24"/>
            <w:szCs w:val="24"/>
          </w:rPr>
          <w:t>16</w:t>
        </w:r>
        <w:r w:rsidR="00BC4EF9" w:rsidRPr="00BC4EF9">
          <w:rPr>
            <w:rStyle w:val="a7"/>
            <w:rFonts w:ascii="ＭＳ Ｐ明朝" w:eastAsia="ＭＳ Ｐ明朝" w:hAnsi="ＭＳ Ｐ明朝"/>
            <w:sz w:val="24"/>
            <w:szCs w:val="24"/>
          </w:rPr>
          <w:t>節</w:t>
        </w:r>
      </w:hyperlink>
      <w:r w:rsidR="00BC4EF9">
        <w:rPr>
          <w:rFonts w:ascii="ＭＳ Ｐ明朝" w:eastAsia="ＭＳ Ｐ明朝" w:hAnsi="ＭＳ Ｐ明朝" w:hint="eastAsia"/>
          <w:sz w:val="24"/>
          <w:szCs w:val="24"/>
        </w:rPr>
        <w:t>;</w:t>
      </w:r>
      <w:r w:rsidR="005F73DB" w:rsidRPr="005F73DB">
        <w:rPr>
          <w:rFonts w:ascii="ＭＳ Ｐ明朝" w:eastAsia="ＭＳ Ｐ明朝" w:hAnsi="ＭＳ Ｐ明朝"/>
          <w:sz w:val="24"/>
          <w:szCs w:val="24"/>
        </w:rPr>
        <w:t xml:space="preserve"> </w:t>
      </w:r>
      <w:hyperlink r:id="rId300" w:anchor="17:28" w:tooltip="（28）ロトの時にも同じようなことが起った。人々は食い、飲み、買い、売り、植え、建てなどしていたが、(29)ロトがソドムから出て行った日に、天から火と硫黄とが降ってきて、彼らをことごとく滅ぼした。(30)人の子が現れる日も、ちょうどそれと同様であろう。(31)その日には、屋上にいる者は、自分の持ち物が家の中にあっても、取りにおりるな。畑にいる者も同じように、あとへもどるな。(32)ロトの妻のことを思い出しなさい。(33)自分の命を救おうとするものは、それを失い、それを失うものは、保つのである。" w:history="1">
        <w:r w:rsidR="005F73DB" w:rsidRPr="00BC4EF9">
          <w:rPr>
            <w:rStyle w:val="a7"/>
            <w:rFonts w:ascii="ＭＳ Ｐ明朝" w:eastAsia="ＭＳ Ｐ明朝" w:hAnsi="ＭＳ Ｐ明朝"/>
            <w:sz w:val="24"/>
            <w:szCs w:val="24"/>
          </w:rPr>
          <w:t>ルカ17</w:t>
        </w:r>
        <w:r w:rsidR="00BC4EF9" w:rsidRPr="00BC4EF9">
          <w:rPr>
            <w:rStyle w:val="a7"/>
            <w:rFonts w:ascii="ＭＳ Ｐ明朝" w:eastAsia="ＭＳ Ｐ明朝" w:hAnsi="ＭＳ Ｐ明朝"/>
            <w:sz w:val="24"/>
            <w:szCs w:val="24"/>
          </w:rPr>
          <w:t>章</w:t>
        </w:r>
        <w:r w:rsidR="005F73DB" w:rsidRPr="00BC4EF9">
          <w:rPr>
            <w:rStyle w:val="a7"/>
            <w:rFonts w:ascii="ＭＳ Ｐ明朝" w:eastAsia="ＭＳ Ｐ明朝" w:hAnsi="ＭＳ Ｐ明朝"/>
            <w:sz w:val="24"/>
            <w:szCs w:val="24"/>
          </w:rPr>
          <w:t>28-33</w:t>
        </w:r>
        <w:r w:rsidR="00BC4EF9" w:rsidRPr="00BC4EF9">
          <w:rPr>
            <w:rStyle w:val="a7"/>
            <w:rFonts w:ascii="ＭＳ Ｐ明朝" w:eastAsia="ＭＳ Ｐ明朝" w:hAnsi="ＭＳ Ｐ明朝"/>
            <w:sz w:val="24"/>
            <w:szCs w:val="24"/>
          </w:rPr>
          <w:t>節</w:t>
        </w:r>
      </w:hyperlink>
      <w:r w:rsidR="005F73DB" w:rsidRPr="005F73DB">
        <w:rPr>
          <w:rFonts w:ascii="ＭＳ Ｐ明朝" w:eastAsia="ＭＳ Ｐ明朝" w:hAnsi="ＭＳ Ｐ明朝"/>
          <w:sz w:val="24"/>
          <w:szCs w:val="24"/>
        </w:rPr>
        <w:t>；</w:t>
      </w:r>
      <w:r w:rsidR="00BC4EF9">
        <w:rPr>
          <w:rFonts w:ascii="ＭＳ Ｐ明朝" w:eastAsia="ＭＳ Ｐ明朝" w:hAnsi="ＭＳ Ｐ明朝" w:hint="eastAsia"/>
          <w:sz w:val="24"/>
          <w:szCs w:val="24"/>
        </w:rPr>
        <w:t xml:space="preserve"> </w:t>
      </w:r>
      <w:r w:rsidR="005F73DB" w:rsidRPr="005F73DB">
        <w:rPr>
          <w:rFonts w:ascii="ＭＳ Ｐ明朝" w:eastAsia="ＭＳ Ｐ明朝" w:hAnsi="ＭＳ Ｐ明朝"/>
          <w:sz w:val="24"/>
          <w:szCs w:val="24"/>
        </w:rPr>
        <w:t>参照：</w:t>
      </w:r>
      <w:hyperlink r:id="rId301" w:anchor="5:3" w:tooltip="人々が平和だ無事だと言っているその矢先に、ちょうど妊婦に産みの苦しみが臨むように、突如として滅びが彼らをおそって来る。そして、それからのがれることは決してできない。" w:history="1">
        <w:r w:rsidR="00BC4EF9" w:rsidRPr="00BC4EF9">
          <w:rPr>
            <w:rStyle w:val="a7"/>
            <w:rFonts w:ascii="ＭＳ Ｐ明朝" w:eastAsia="ＭＳ Ｐ明朝" w:hAnsi="ＭＳ Ｐ明朝" w:hint="eastAsia"/>
            <w:sz w:val="24"/>
            <w:szCs w:val="24"/>
          </w:rPr>
          <w:t>第一</w:t>
        </w:r>
        <w:r w:rsidR="005F73DB" w:rsidRPr="00BC4EF9">
          <w:rPr>
            <w:rStyle w:val="a7"/>
            <w:rFonts w:ascii="ＭＳ Ｐ明朝" w:eastAsia="ＭＳ Ｐ明朝" w:hAnsi="ＭＳ Ｐ明朝"/>
            <w:sz w:val="24"/>
            <w:szCs w:val="24"/>
          </w:rPr>
          <w:t>テサロニケ5</w:t>
        </w:r>
        <w:r w:rsidR="00BC4EF9" w:rsidRPr="00BC4EF9">
          <w:rPr>
            <w:rStyle w:val="a7"/>
            <w:rFonts w:ascii="ＭＳ Ｐ明朝" w:eastAsia="ＭＳ Ｐ明朝" w:hAnsi="ＭＳ Ｐ明朝"/>
            <w:sz w:val="24"/>
            <w:szCs w:val="24"/>
          </w:rPr>
          <w:t>章</w:t>
        </w:r>
        <w:r w:rsidR="005F73DB" w:rsidRPr="00BC4EF9">
          <w:rPr>
            <w:rStyle w:val="a7"/>
            <w:rFonts w:ascii="ＭＳ Ｐ明朝" w:eastAsia="ＭＳ Ｐ明朝" w:hAnsi="ＭＳ Ｐ明朝"/>
            <w:sz w:val="24"/>
            <w:szCs w:val="24"/>
          </w:rPr>
          <w:t>3</w:t>
        </w:r>
        <w:r w:rsidR="00BC4EF9" w:rsidRPr="00BC4EF9">
          <w:rPr>
            <w:rStyle w:val="a7"/>
            <w:rFonts w:ascii="ＭＳ Ｐ明朝" w:eastAsia="ＭＳ Ｐ明朝" w:hAnsi="ＭＳ Ｐ明朝"/>
            <w:sz w:val="24"/>
            <w:szCs w:val="24"/>
          </w:rPr>
          <w:t>節</w:t>
        </w:r>
      </w:hyperlink>
      <w:r w:rsidR="005F73DB" w:rsidRPr="005F73DB">
        <w:rPr>
          <w:rFonts w:ascii="ＭＳ Ｐ明朝" w:eastAsia="ＭＳ Ｐ明朝" w:hAnsi="ＭＳ Ｐ明朝"/>
          <w:sz w:val="24"/>
          <w:szCs w:val="24"/>
        </w:rPr>
        <w:t>）。これは獣が（一時的に）不在であるため、世俗的な目には完全に直感に反するように</w:t>
      </w:r>
      <w:r w:rsidR="0045758E" w:rsidRPr="0045758E">
        <w:rPr>
          <w:rFonts w:ascii="ＭＳ Ｐ明朝" w:eastAsia="ＭＳ Ｐ明朝" w:hAnsi="ＭＳ Ｐ明朝" w:hint="eastAsia"/>
          <w:sz w:val="24"/>
          <w:szCs w:val="24"/>
        </w:rPr>
        <w:t>見えるにも関わらず守らなければなりません</w:t>
      </w:r>
      <w:r w:rsidR="005F73DB" w:rsidRPr="005F73DB">
        <w:rPr>
          <w:rFonts w:ascii="ＭＳ Ｐ明朝" w:eastAsia="ＭＳ Ｐ明朝" w:hAnsi="ＭＳ Ｐ明朝"/>
          <w:sz w:val="24"/>
          <w:szCs w:val="24"/>
        </w:rPr>
        <w:t>（参照：バビロンが「安全に</w:t>
      </w:r>
      <w:r w:rsidR="004E16EE">
        <w:rPr>
          <w:rFonts w:ascii="ＭＳ Ｐ明朝" w:eastAsia="ＭＳ Ｐ明朝" w:hAnsi="ＭＳ Ｐ明朝" w:hint="eastAsia"/>
          <w:sz w:val="24"/>
          <w:szCs w:val="24"/>
        </w:rPr>
        <w:t>くつろいで</w:t>
      </w:r>
      <w:r w:rsidR="005F73DB" w:rsidRPr="005F73DB">
        <w:rPr>
          <w:rFonts w:ascii="ＭＳ Ｐ明朝" w:eastAsia="ＭＳ Ｐ明朝" w:hAnsi="ＭＳ Ｐ明朝"/>
          <w:sz w:val="24"/>
          <w:szCs w:val="24"/>
        </w:rPr>
        <w:t>いる」と描写されている</w:t>
      </w:r>
      <w:r w:rsidR="00203196">
        <w:rPr>
          <w:rFonts w:ascii="ＭＳ Ｐ明朝" w:eastAsia="ＭＳ Ｐ明朝" w:hAnsi="ＭＳ Ｐ明朝" w:hint="eastAsia"/>
          <w:sz w:val="24"/>
          <w:szCs w:val="24"/>
        </w:rPr>
        <w:t>裁き</w:t>
      </w:r>
      <w:r w:rsidR="0049777D">
        <w:rPr>
          <w:rFonts w:ascii="ＭＳ Ｐ明朝" w:eastAsia="ＭＳ Ｐ明朝" w:hAnsi="ＭＳ Ｐ明朝" w:hint="eastAsia"/>
          <w:sz w:val="24"/>
          <w:szCs w:val="24"/>
        </w:rPr>
        <w:t>の</w:t>
      </w:r>
      <w:r w:rsidR="005F73DB" w:rsidRPr="005F73DB">
        <w:rPr>
          <w:rFonts w:ascii="ＭＳ Ｐ明朝" w:eastAsia="ＭＳ Ｐ明朝" w:hAnsi="ＭＳ Ｐ明朝"/>
          <w:sz w:val="24"/>
          <w:szCs w:val="24"/>
        </w:rPr>
        <w:t>前の状況：</w:t>
      </w:r>
      <w:hyperlink r:id="rId302" w:anchor="47:8" w:tooltip="楽しみにふけり、安らかにおり、心のうちに「ただわたしだけで、わたしのほかにだれもなく、わたしは寡婦となることはない、また子を失うことはない」と言う者よ、今この事を聞け。" w:history="1">
        <w:r w:rsidR="005F73DB" w:rsidRPr="00BC4EF9">
          <w:rPr>
            <w:rStyle w:val="a7"/>
            <w:rFonts w:ascii="ＭＳ Ｐ明朝" w:eastAsia="ＭＳ Ｐ明朝" w:hAnsi="ＭＳ Ｐ明朝"/>
            <w:sz w:val="24"/>
            <w:szCs w:val="24"/>
          </w:rPr>
          <w:t>イザヤ47</w:t>
        </w:r>
        <w:r w:rsidR="00BC4EF9" w:rsidRPr="00BC4EF9">
          <w:rPr>
            <w:rStyle w:val="a7"/>
            <w:rFonts w:ascii="ＭＳ Ｐ明朝" w:eastAsia="ＭＳ Ｐ明朝" w:hAnsi="ＭＳ Ｐ明朝"/>
            <w:sz w:val="24"/>
            <w:szCs w:val="24"/>
          </w:rPr>
          <w:t>章</w:t>
        </w:r>
        <w:r w:rsidR="005F73DB" w:rsidRPr="00BC4EF9">
          <w:rPr>
            <w:rStyle w:val="a7"/>
            <w:rFonts w:ascii="ＭＳ Ｐ明朝" w:eastAsia="ＭＳ Ｐ明朝" w:hAnsi="ＭＳ Ｐ明朝"/>
            <w:sz w:val="24"/>
            <w:szCs w:val="24"/>
          </w:rPr>
          <w:t>8</w:t>
        </w:r>
        <w:r w:rsidR="00BC4EF9" w:rsidRPr="00BC4EF9">
          <w:rPr>
            <w:rStyle w:val="a7"/>
            <w:rFonts w:ascii="ＭＳ Ｐ明朝" w:eastAsia="ＭＳ Ｐ明朝" w:hAnsi="ＭＳ Ｐ明朝"/>
            <w:sz w:val="24"/>
            <w:szCs w:val="24"/>
          </w:rPr>
          <w:t>節</w:t>
        </w:r>
      </w:hyperlink>
      <w:r w:rsidR="005F73DB" w:rsidRPr="005F73DB">
        <w:rPr>
          <w:rFonts w:ascii="ＭＳ Ｐ明朝" w:eastAsia="ＭＳ Ｐ明朝" w:hAnsi="ＭＳ Ｐ明朝"/>
          <w:sz w:val="24"/>
          <w:szCs w:val="24"/>
        </w:rPr>
        <w:t>）</w:t>
      </w:r>
      <w:r w:rsidRPr="007756B4">
        <w:rPr>
          <w:rFonts w:ascii="ＭＳ Ｐ明朝" w:eastAsia="ＭＳ Ｐ明朝" w:hAnsi="ＭＳ Ｐ明朝"/>
          <w:sz w:val="24"/>
          <w:szCs w:val="24"/>
        </w:rPr>
        <w:t>。</w:t>
      </w:r>
      <w:r w:rsidR="0045758E" w:rsidRPr="0045758E">
        <w:rPr>
          <w:rFonts w:ascii="ＭＳ Ｐ明朝" w:eastAsia="ＭＳ Ｐ明朝" w:hAnsi="ＭＳ Ｐ明朝" w:hint="eastAsia"/>
          <w:sz w:val="24"/>
          <w:szCs w:val="24"/>
        </w:rPr>
        <w:t>また、急いで逃げなければならないので、あらゆる種類の広範な準備も不可能でしょう。</w:t>
      </w:r>
      <w:r w:rsidR="005F73DB" w:rsidRPr="005F73DB">
        <w:rPr>
          <w:rFonts w:ascii="ＭＳ Ｐ明朝" w:eastAsia="ＭＳ Ｐ明朝" w:hAnsi="ＭＳ Ｐ明朝" w:hint="eastAsia"/>
          <w:sz w:val="24"/>
          <w:szCs w:val="24"/>
        </w:rPr>
        <w:t>これまで投獄されたり、個人の自由が著しく制限された生活を送ってきた信者たちは、主が「紅海に道を開く」、つまりイスラエルへの必要な輸送手段を用意してくださることを信頼しなければなりません。</w:t>
      </w:r>
      <w:r w:rsidRPr="007756B4">
        <w:rPr>
          <w:rFonts w:ascii="ＭＳ Ｐ明朝" w:eastAsia="ＭＳ Ｐ明朝" w:hAnsi="ＭＳ Ｐ明朝"/>
          <w:sz w:val="24"/>
          <w:szCs w:val="24"/>
        </w:rPr>
        <w:t>空路であれ海路であれ時間は限られており、物質的な財産はほとんど</w:t>
      </w:r>
      <w:r w:rsidR="0045758E" w:rsidRPr="0045758E">
        <w:rPr>
          <w:rFonts w:ascii="ＭＳ Ｐ明朝" w:eastAsia="ＭＳ Ｐ明朝" w:hAnsi="ＭＳ Ｐ明朝" w:hint="eastAsia"/>
          <w:sz w:val="24"/>
          <w:szCs w:val="24"/>
        </w:rPr>
        <w:t>持っていくことはできないでしょう。</w:t>
      </w:r>
      <w:r w:rsidRPr="007756B4">
        <w:rPr>
          <w:rFonts w:ascii="ＭＳ Ｐ明朝" w:eastAsia="ＭＳ Ｐ明朝" w:hAnsi="ＭＳ Ｐ明朝"/>
          <w:sz w:val="24"/>
          <w:szCs w:val="24"/>
        </w:rPr>
        <w:t>ロトがソドムを去り、イスラエル人がエジプトを去ったように、私たちも持てるものを持って、大急ぎで出発しなければなりません（</w:t>
      </w:r>
      <w:hyperlink r:id="rId303" w:anchor="21:9" w:tooltip="この町にとどまる者は、つるぎと、ききんと、疫病とで死ぬ。しかし、出て行って、あなたがたを攻め囲んでいるカルデヤびとに降伏する者は死を免れ、その命は自分のぶんどり物となる。" w:history="1">
        <w:r w:rsidR="005F73DB" w:rsidRPr="00BC4EF9">
          <w:rPr>
            <w:rStyle w:val="a7"/>
            <w:rFonts w:ascii="ＭＳ Ｐ明朝" w:eastAsia="ＭＳ Ｐ明朝" w:hAnsi="ＭＳ Ｐ明朝"/>
            <w:sz w:val="24"/>
            <w:szCs w:val="24"/>
          </w:rPr>
          <w:t>エレミヤ</w:t>
        </w:r>
        <w:r w:rsidRPr="00BC4EF9">
          <w:rPr>
            <w:rStyle w:val="a7"/>
            <w:rFonts w:ascii="ＭＳ Ｐ明朝" w:eastAsia="ＭＳ Ｐ明朝" w:hAnsi="ＭＳ Ｐ明朝"/>
            <w:sz w:val="24"/>
            <w:szCs w:val="24"/>
          </w:rPr>
          <w:t>21</w:t>
        </w:r>
        <w:r w:rsidR="005F73DB" w:rsidRPr="00BC4EF9">
          <w:rPr>
            <w:rStyle w:val="a7"/>
            <w:rFonts w:ascii="ＭＳ Ｐ明朝" w:eastAsia="ＭＳ Ｐ明朝" w:hAnsi="ＭＳ Ｐ明朝"/>
            <w:sz w:val="24"/>
            <w:szCs w:val="24"/>
          </w:rPr>
          <w:t>章</w:t>
        </w:r>
        <w:r w:rsidRPr="00BC4EF9">
          <w:rPr>
            <w:rStyle w:val="a7"/>
            <w:rFonts w:ascii="ＭＳ Ｐ明朝" w:eastAsia="ＭＳ Ｐ明朝" w:hAnsi="ＭＳ Ｐ明朝"/>
            <w:sz w:val="24"/>
            <w:szCs w:val="24"/>
          </w:rPr>
          <w:t>9</w:t>
        </w:r>
        <w:r w:rsidR="005F73DB" w:rsidRPr="00BC4EF9">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参照）。  </w:t>
      </w:r>
    </w:p>
    <w:p w14:paraId="30C8AA7F" w14:textId="77777777" w:rsidR="00401B4D" w:rsidRPr="007756B4" w:rsidRDefault="00401B4D" w:rsidP="00BB4B4A">
      <w:pPr>
        <w:spacing w:line="240" w:lineRule="atLeast"/>
        <w:rPr>
          <w:rFonts w:ascii="ＭＳ Ｐ明朝" w:eastAsia="ＭＳ Ｐ明朝" w:hAnsi="ＭＳ Ｐ明朝"/>
          <w:sz w:val="24"/>
          <w:szCs w:val="24"/>
        </w:rPr>
      </w:pPr>
    </w:p>
    <w:p w14:paraId="1D419345" w14:textId="6006F933" w:rsidR="00401B4D" w:rsidRPr="007756B4" w:rsidRDefault="00401B4D" w:rsidP="00BB4B4A">
      <w:pPr>
        <w:spacing w:line="240" w:lineRule="atLeast"/>
        <w:rPr>
          <w:rFonts w:ascii="ＭＳ Ｐ明朝" w:eastAsia="ＭＳ Ｐ明朝" w:hAnsi="ＭＳ Ｐ明朝"/>
          <w:sz w:val="24"/>
          <w:szCs w:val="24"/>
        </w:rPr>
      </w:pPr>
      <w:r w:rsidRPr="00FB7572">
        <w:rPr>
          <w:rFonts w:ascii="HGP明朝E" w:eastAsia="HGP明朝E" w:hAnsi="HGP明朝E" w:hint="eastAsia"/>
          <w:sz w:val="24"/>
          <w:szCs w:val="24"/>
        </w:rPr>
        <w:t>なぜ、この時に逃げることが必要</w:t>
      </w:r>
      <w:r w:rsidR="0045758E">
        <w:rPr>
          <w:rFonts w:ascii="HGP明朝E" w:eastAsia="HGP明朝E" w:hAnsi="HGP明朝E" w:hint="eastAsia"/>
          <w:sz w:val="24"/>
          <w:szCs w:val="24"/>
        </w:rPr>
        <w:t>で</w:t>
      </w:r>
      <w:r w:rsidRPr="00FB7572">
        <w:rPr>
          <w:rFonts w:ascii="HGP明朝E" w:eastAsia="HGP明朝E" w:hAnsi="HGP明朝E" w:hint="eastAsia"/>
          <w:sz w:val="24"/>
          <w:szCs w:val="24"/>
        </w:rPr>
        <w:t>、それ以前に逃げることは賢明でないかもし</w:t>
      </w:r>
      <w:r w:rsidR="00F346EB">
        <w:rPr>
          <w:rFonts w:ascii="HGP明朝E" w:eastAsia="HGP明朝E" w:hAnsi="HGP明朝E" w:hint="eastAsia"/>
          <w:sz w:val="24"/>
          <w:szCs w:val="24"/>
        </w:rPr>
        <w:t>れ</w:t>
      </w:r>
      <w:r w:rsidR="005F73DB" w:rsidRPr="00FB7572">
        <w:rPr>
          <w:rFonts w:ascii="HGP明朝E" w:eastAsia="HGP明朝E" w:hAnsi="HGP明朝E" w:hint="eastAsia"/>
          <w:sz w:val="24"/>
          <w:szCs w:val="24"/>
        </w:rPr>
        <w:t>ない</w:t>
      </w:r>
      <w:r w:rsidR="0045758E">
        <w:rPr>
          <w:rFonts w:ascii="HGP明朝E" w:eastAsia="HGP明朝E" w:hAnsi="HGP明朝E" w:hint="eastAsia"/>
          <w:sz w:val="24"/>
          <w:szCs w:val="24"/>
        </w:rPr>
        <w:t>のか</w:t>
      </w:r>
      <w:r w:rsidR="005F73DB" w:rsidRPr="00FB7572">
        <w:rPr>
          <w:rFonts w:ascii="HGP明朝E" w:eastAsia="HGP明朝E" w:hAnsi="HGP明朝E" w:hint="eastAsia"/>
          <w:sz w:val="24"/>
          <w:szCs w:val="24"/>
        </w:rPr>
        <w:t>：</w:t>
      </w:r>
      <w:r w:rsidR="005F73DB">
        <w:rPr>
          <w:rFonts w:ascii="ＭＳ Ｐ明朝" w:eastAsia="ＭＳ Ｐ明朝" w:hAnsi="ＭＳ Ｐ明朝" w:hint="eastAsia"/>
          <w:sz w:val="24"/>
          <w:szCs w:val="24"/>
        </w:rPr>
        <w:t xml:space="preserve">　</w:t>
      </w:r>
      <w:r w:rsidRPr="007756B4">
        <w:rPr>
          <w:rFonts w:ascii="ＭＳ Ｐ明朝" w:eastAsia="ＭＳ Ｐ明朝" w:hAnsi="ＭＳ Ｐ明朝"/>
          <w:sz w:val="24"/>
          <w:szCs w:val="24"/>
        </w:rPr>
        <w:t>バビロンから逃げなさいという命令は、明らかに信者（すなわち、「私の民」）に対して与えられています。ですからこの命令</w:t>
      </w:r>
      <w:r w:rsidR="0045758E">
        <w:rPr>
          <w:rFonts w:ascii="ＭＳ Ｐ明朝" w:eastAsia="ＭＳ Ｐ明朝" w:hAnsi="ＭＳ Ｐ明朝" w:hint="eastAsia"/>
          <w:sz w:val="24"/>
          <w:szCs w:val="24"/>
        </w:rPr>
        <w:t>から</w:t>
      </w:r>
      <w:r w:rsidRPr="007756B4">
        <w:rPr>
          <w:rFonts w:ascii="ＭＳ Ｐ明朝" w:eastAsia="ＭＳ Ｐ明朝" w:hAnsi="ＭＳ Ｐ明朝"/>
          <w:sz w:val="24"/>
          <w:szCs w:val="24"/>
        </w:rPr>
        <w:t>、この時点でもバビロンに神の民がいることが</w:t>
      </w:r>
      <w:r w:rsidR="0045758E">
        <w:rPr>
          <w:rFonts w:ascii="ＭＳ Ｐ明朝" w:eastAsia="ＭＳ Ｐ明朝" w:hAnsi="ＭＳ Ｐ明朝" w:hint="eastAsia"/>
          <w:sz w:val="24"/>
          <w:szCs w:val="24"/>
        </w:rPr>
        <w:t>、そして</w:t>
      </w:r>
      <w:r w:rsidRPr="007756B4">
        <w:rPr>
          <w:rFonts w:ascii="ＭＳ Ｐ明朝" w:eastAsia="ＭＳ Ｐ明朝" w:hAnsi="ＭＳ Ｐ明朝"/>
          <w:sz w:val="24"/>
          <w:szCs w:val="24"/>
        </w:rPr>
        <w:t>この命令が聖書で強調されていることから、かなりの人数がいる</w:t>
      </w:r>
      <w:r w:rsidR="0045758E">
        <w:rPr>
          <w:rFonts w:ascii="ＭＳ Ｐ明朝" w:eastAsia="ＭＳ Ｐ明朝" w:hAnsi="ＭＳ Ｐ明朝" w:hint="eastAsia"/>
          <w:sz w:val="24"/>
          <w:szCs w:val="24"/>
        </w:rPr>
        <w:t>ことが</w:t>
      </w:r>
      <w:r w:rsidRPr="007756B4">
        <w:rPr>
          <w:rFonts w:ascii="ＭＳ Ｐ明朝" w:eastAsia="ＭＳ Ｐ明朝" w:hAnsi="ＭＳ Ｐ明朝"/>
          <w:sz w:val="24"/>
          <w:szCs w:val="24"/>
        </w:rPr>
        <w:t>想像されます。 ですから少なくともこれらの事実</w:t>
      </w:r>
      <w:r w:rsidR="0045758E">
        <w:rPr>
          <w:rFonts w:ascii="ＭＳ Ｐ明朝" w:eastAsia="ＭＳ Ｐ明朝" w:hAnsi="ＭＳ Ｐ明朝" w:hint="eastAsia"/>
          <w:sz w:val="24"/>
          <w:szCs w:val="24"/>
        </w:rPr>
        <w:t>は</w:t>
      </w:r>
      <w:r w:rsidR="00F346EB">
        <w:rPr>
          <w:rFonts w:ascii="ＭＳ Ｐ明朝" w:eastAsia="ＭＳ Ｐ明朝" w:hAnsi="ＭＳ Ｐ明朝" w:hint="eastAsia"/>
          <w:sz w:val="24"/>
          <w:szCs w:val="24"/>
        </w:rPr>
        <w:t>、</w:t>
      </w:r>
      <w:r w:rsidRPr="007756B4">
        <w:rPr>
          <w:rFonts w:ascii="ＭＳ Ｐ明朝" w:eastAsia="ＭＳ Ｐ明朝" w:hAnsi="ＭＳ Ｐ明朝"/>
          <w:sz w:val="24"/>
          <w:szCs w:val="24"/>
        </w:rPr>
        <w:t>バビロンからの早期脱出を禁じているわけではありませんが、信者が艱難</w:t>
      </w:r>
      <w:r w:rsidR="00FB7572">
        <w:rPr>
          <w:rFonts w:ascii="ＭＳ Ｐ明朝" w:eastAsia="ＭＳ Ｐ明朝" w:hAnsi="ＭＳ Ｐ明朝" w:hint="eastAsia"/>
          <w:sz w:val="24"/>
          <w:szCs w:val="24"/>
        </w:rPr>
        <w:t>期</w:t>
      </w:r>
      <w:r w:rsidRPr="007756B4">
        <w:rPr>
          <w:rFonts w:ascii="ＭＳ Ｐ明朝" w:eastAsia="ＭＳ Ｐ明朝" w:hAnsi="ＭＳ Ｐ明朝"/>
          <w:sz w:val="24"/>
          <w:szCs w:val="24"/>
        </w:rPr>
        <w:t>の後半に</w:t>
      </w:r>
      <w:r w:rsidR="00A0087F" w:rsidRPr="00A0087F">
        <w:rPr>
          <w:rFonts w:ascii="ＭＳ Ｐ明朝" w:eastAsia="ＭＳ Ｐ明朝" w:hAnsi="ＭＳ Ｐ明朝" w:hint="eastAsia"/>
          <w:sz w:val="24"/>
          <w:szCs w:val="24"/>
        </w:rPr>
        <w:t>バビロンの支配領域の内側</w:t>
      </w:r>
      <w:r w:rsidR="00A0087F">
        <w:rPr>
          <w:rFonts w:ascii="ＭＳ Ｐ明朝" w:eastAsia="ＭＳ Ｐ明朝" w:hAnsi="ＭＳ Ｐ明朝" w:hint="eastAsia"/>
          <w:sz w:val="24"/>
          <w:szCs w:val="24"/>
        </w:rPr>
        <w:t>に</w:t>
      </w:r>
      <w:r w:rsidRPr="007756B4">
        <w:rPr>
          <w:rFonts w:ascii="ＭＳ Ｐ明朝" w:eastAsia="ＭＳ Ｐ明朝" w:hAnsi="ＭＳ Ｐ明朝"/>
          <w:sz w:val="24"/>
          <w:szCs w:val="24"/>
        </w:rPr>
        <w:t>住んでいても、罪にはならな</w:t>
      </w:r>
      <w:r w:rsidRPr="007756B4">
        <w:rPr>
          <w:rFonts w:ascii="ＭＳ Ｐ明朝" w:eastAsia="ＭＳ Ｐ明朝" w:hAnsi="ＭＳ Ｐ明朝" w:hint="eastAsia"/>
          <w:sz w:val="24"/>
          <w:szCs w:val="24"/>
        </w:rPr>
        <w:t>いと結論づけなければなりません。</w:t>
      </w:r>
      <w:r w:rsidRPr="007756B4">
        <w:rPr>
          <w:rFonts w:ascii="ＭＳ Ｐ明朝" w:eastAsia="ＭＳ Ｐ明朝" w:hAnsi="ＭＳ Ｐ明朝"/>
          <w:sz w:val="24"/>
          <w:szCs w:val="24"/>
        </w:rPr>
        <w:t>上記のように、</w:t>
      </w:r>
      <w:r w:rsidR="0045758E">
        <w:rPr>
          <w:rFonts w:ascii="ＭＳ Ｐ明朝" w:eastAsia="ＭＳ Ｐ明朝" w:hAnsi="ＭＳ Ｐ明朝" w:hint="eastAsia"/>
          <w:sz w:val="24"/>
          <w:szCs w:val="24"/>
        </w:rPr>
        <w:t>大多数の</w:t>
      </w:r>
      <w:r w:rsidR="0045758E">
        <w:rPr>
          <w:rFonts w:ascii="ＭＳ Ｐ明朝" w:eastAsia="ＭＳ Ｐ明朝" w:hAnsi="ＭＳ Ｐ明朝" w:hint="eastAsia"/>
          <w:sz w:val="24"/>
          <w:szCs w:val="24"/>
        </w:rPr>
        <w:lastRenderedPageBreak/>
        <w:t>者でなかったとしても、少なくとも</w:t>
      </w:r>
      <w:r w:rsidRPr="007756B4">
        <w:rPr>
          <w:rFonts w:ascii="ＭＳ Ｐ明朝" w:eastAsia="ＭＳ Ｐ明朝" w:hAnsi="ＭＳ Ｐ明朝"/>
          <w:sz w:val="24"/>
          <w:szCs w:val="24"/>
        </w:rPr>
        <w:t>多くの信者にとって、早期の脱出は不可能かもしれません。大迫害の間、バビロンに住んでいる人</w:t>
      </w:r>
      <w:r w:rsidR="0045758E">
        <w:rPr>
          <w:rFonts w:ascii="ＭＳ Ｐ明朝" w:eastAsia="ＭＳ Ｐ明朝" w:hAnsi="ＭＳ Ｐ明朝" w:hint="eastAsia"/>
          <w:sz w:val="24"/>
          <w:szCs w:val="24"/>
        </w:rPr>
        <w:t>が</w:t>
      </w:r>
      <w:r w:rsidRPr="007756B4">
        <w:rPr>
          <w:rFonts w:ascii="ＭＳ Ｐ明朝" w:eastAsia="ＭＳ Ｐ明朝" w:hAnsi="ＭＳ Ｐ明朝"/>
          <w:sz w:val="24"/>
          <w:szCs w:val="24"/>
        </w:rPr>
        <w:t>、</w:t>
      </w:r>
      <w:r w:rsidR="0045758E" w:rsidRPr="0045758E">
        <w:rPr>
          <w:rFonts w:ascii="ＭＳ Ｐ明朝" w:eastAsia="ＭＳ Ｐ明朝" w:hAnsi="ＭＳ Ｐ明朝" w:hint="eastAsia"/>
          <w:sz w:val="24"/>
          <w:szCs w:val="24"/>
        </w:rPr>
        <w:t>獣の印と反キリストの崇拝を拒むことから、</w:t>
      </w:r>
      <w:r w:rsidRPr="007756B4">
        <w:rPr>
          <w:rFonts w:ascii="ＭＳ Ｐ明朝" w:eastAsia="ＭＳ Ｐ明朝" w:hAnsi="ＭＳ Ｐ明朝"/>
          <w:sz w:val="24"/>
          <w:szCs w:val="24"/>
        </w:rPr>
        <w:t>処刑を免れたとしても、厳しい制限（刑務所や強制収容所への投獄、財産の差し押さえ、旅行や移動の制限など）を受けることが予想されるからです。ですから獣に屈服する代わりに、小羊が導くところならどこへでもついて行くことを選ぶ人たちにとって、この</w:t>
      </w:r>
      <w:r w:rsidR="0091273B">
        <w:rPr>
          <w:rFonts w:ascii="ＭＳ Ｐ明朝" w:eastAsia="ＭＳ Ｐ明朝" w:hAnsi="ＭＳ Ｐ明朝" w:hint="eastAsia"/>
          <w:sz w:val="24"/>
          <w:szCs w:val="24"/>
        </w:rPr>
        <w:t>以前</w:t>
      </w:r>
      <w:r w:rsidRPr="007756B4">
        <w:rPr>
          <w:rFonts w:ascii="ＭＳ Ｐ明朝" w:eastAsia="ＭＳ Ｐ明朝" w:hAnsi="ＭＳ Ｐ明朝"/>
          <w:sz w:val="24"/>
          <w:szCs w:val="24"/>
        </w:rPr>
        <w:t>にバビロンを去るという問題は、まったく無意味なことかもしれません。その理由は、1）クリスチャンとしての奉仕と働きを続けるため、2）危機に対する霊的準備を続けるため、3）主のために証しを続けるため、4）早く出発できない人、したくない人に指導と支援を提供するため、などです。 まとめると、バビロンにいる多くの信者にとって、主は私たちが撤退の最終指令まで</w:t>
      </w:r>
      <w:r w:rsidR="00F346EB">
        <w:rPr>
          <w:rFonts w:ascii="ＭＳ Ｐ明朝" w:eastAsia="ＭＳ Ｐ明朝" w:hAnsi="ＭＳ Ｐ明朝" w:hint="eastAsia"/>
          <w:sz w:val="24"/>
          <w:szCs w:val="24"/>
        </w:rPr>
        <w:t>、</w:t>
      </w:r>
      <w:r w:rsidRPr="007756B4">
        <w:rPr>
          <w:rFonts w:ascii="ＭＳ Ｐ明朝" w:eastAsia="ＭＳ Ｐ明朝" w:hAnsi="ＭＳ Ｐ明朝"/>
          <w:sz w:val="24"/>
          <w:szCs w:val="24"/>
        </w:rPr>
        <w:t>ここにいる目的を持っていると考えなければなりません。そして、この</w:t>
      </w:r>
      <w:hyperlink r:id="rId304" w:anchor="18:4" w:tooltip="わたしはまた、もうひとつの声が天から出るのを聞いた、「わたしの民よ。彼女から離れ去って、その罪にあずからないようにし、その災害に巻き込まれないようにせよ。" w:history="1">
        <w:r w:rsidRPr="004E16EE">
          <w:rPr>
            <w:rStyle w:val="a7"/>
            <w:rFonts w:ascii="ＭＳ Ｐ明朝" w:eastAsia="ＭＳ Ｐ明朝" w:hAnsi="ＭＳ Ｐ明朝"/>
            <w:sz w:val="24"/>
            <w:szCs w:val="24"/>
          </w:rPr>
          <w:t>黙示録18</w:t>
        </w:r>
        <w:r w:rsidR="00FB7572" w:rsidRPr="004E16EE">
          <w:rPr>
            <w:rStyle w:val="a7"/>
            <w:rFonts w:ascii="ＭＳ Ｐ明朝" w:eastAsia="ＭＳ Ｐ明朝" w:hAnsi="ＭＳ Ｐ明朝" w:hint="eastAsia"/>
            <w:sz w:val="24"/>
            <w:szCs w:val="24"/>
          </w:rPr>
          <w:t>章</w:t>
        </w:r>
        <w:r w:rsidRPr="004E16EE">
          <w:rPr>
            <w:rStyle w:val="a7"/>
            <w:rFonts w:ascii="ＭＳ Ｐ明朝" w:eastAsia="ＭＳ Ｐ明朝" w:hAnsi="ＭＳ Ｐ明朝"/>
            <w:sz w:val="24"/>
            <w:szCs w:val="24"/>
          </w:rPr>
          <w:t>4</w:t>
        </w:r>
        <w:r w:rsidR="00FB7572" w:rsidRPr="004E16EE">
          <w:rPr>
            <w:rStyle w:val="a7"/>
            <w:rFonts w:ascii="ＭＳ Ｐ明朝" w:eastAsia="ＭＳ Ｐ明朝" w:hAnsi="ＭＳ Ｐ明朝" w:hint="eastAsia"/>
            <w:sz w:val="24"/>
            <w:szCs w:val="24"/>
          </w:rPr>
          <w:t>節</w:t>
        </w:r>
      </w:hyperlink>
      <w:r w:rsidRPr="007756B4">
        <w:rPr>
          <w:rFonts w:ascii="ＭＳ Ｐ明朝" w:eastAsia="ＭＳ Ｐ明朝" w:hAnsi="ＭＳ Ｐ明朝"/>
          <w:sz w:val="24"/>
          <w:szCs w:val="24"/>
        </w:rPr>
        <w:t>の指令の前に立ち去ることは、明確で決定的な神のメッセージがないままに行動することになる</w:t>
      </w:r>
      <w:r w:rsidR="0091273B">
        <w:rPr>
          <w:rFonts w:ascii="ＭＳ Ｐ明朝" w:eastAsia="ＭＳ Ｐ明朝" w:hAnsi="ＭＳ Ｐ明朝" w:hint="eastAsia"/>
          <w:sz w:val="24"/>
          <w:szCs w:val="24"/>
        </w:rPr>
        <w:t>ということで、これは</w:t>
      </w:r>
      <w:r w:rsidRPr="007756B4">
        <w:rPr>
          <w:rFonts w:ascii="ＭＳ Ｐ明朝" w:eastAsia="ＭＳ Ｐ明朝" w:hAnsi="ＭＳ Ｐ明朝"/>
          <w:sz w:val="24"/>
          <w:szCs w:val="24"/>
        </w:rPr>
        <w:t>取るに足りないことではありません（たとえ、預言</w:t>
      </w:r>
      <w:r w:rsidRPr="007756B4">
        <w:rPr>
          <w:rFonts w:ascii="ＭＳ Ｐ明朝" w:eastAsia="ＭＳ Ｐ明朝" w:hAnsi="ＭＳ Ｐ明朝" w:hint="eastAsia"/>
          <w:sz w:val="24"/>
          <w:szCs w:val="24"/>
        </w:rPr>
        <w:t>によって、まさにこのメッセージが来るだろうと言われていたとしてもです）。最後に、この重要な最後の命令の前にバビロンから離れようとする人たちに、「どんな避難場所を見つけることができるだろうか」という重大な問いを投げかけるとよいでしょう。</w:t>
      </w:r>
      <w:r w:rsidRPr="000941D3">
        <w:rPr>
          <w:rFonts w:ascii="ＭＳ Ｐ明朝" w:eastAsia="ＭＳ Ｐ明朝" w:hAnsi="ＭＳ Ｐ明朝"/>
          <w:sz w:val="24"/>
          <w:szCs w:val="24"/>
        </w:rPr>
        <w:t>この瞬間まで、</w:t>
      </w:r>
      <w:r w:rsidRPr="007756B4">
        <w:rPr>
          <w:rFonts w:ascii="ＭＳ Ｐ明朝" w:eastAsia="ＭＳ Ｐ明朝" w:hAnsi="ＭＳ Ｐ明朝"/>
          <w:sz w:val="24"/>
          <w:szCs w:val="24"/>
        </w:rPr>
        <w:t>全世界は反キリストの支配下にあり、バビロンだけが信者にある程度の聖域を提供していました（もちろん、大艱難</w:t>
      </w:r>
      <w:r w:rsidR="00FB7572">
        <w:rPr>
          <w:rFonts w:ascii="ＭＳ Ｐ明朝" w:eastAsia="ＭＳ Ｐ明朝" w:hAnsi="ＭＳ Ｐ明朝" w:hint="eastAsia"/>
          <w:sz w:val="24"/>
          <w:szCs w:val="24"/>
        </w:rPr>
        <w:t>期</w:t>
      </w:r>
      <w:r w:rsidRPr="007756B4">
        <w:rPr>
          <w:rFonts w:ascii="ＭＳ Ｐ明朝" w:eastAsia="ＭＳ Ｐ明朝" w:hAnsi="ＭＳ Ｐ明朝"/>
          <w:sz w:val="24"/>
          <w:szCs w:val="24"/>
        </w:rPr>
        <w:t>が始まる直前にイスラエルからの信者の難民に提供された荒野の避難所は例外で、完全にアクセスできないものでした）</w:t>
      </w:r>
      <w:r w:rsidR="00F346EB">
        <w:rPr>
          <w:rFonts w:ascii="ＭＳ Ｐ明朝" w:eastAsia="ＭＳ Ｐ明朝" w:hAnsi="ＭＳ Ｐ明朝" w:hint="eastAsia"/>
          <w:sz w:val="24"/>
          <w:szCs w:val="24"/>
        </w:rPr>
        <w:t>。</w:t>
      </w:r>
      <w:r w:rsidRPr="007756B4">
        <w:rPr>
          <w:rFonts w:ascii="ＭＳ Ｐ明朝" w:eastAsia="ＭＳ Ｐ明朝" w:hAnsi="ＭＳ Ｐ明朝"/>
          <w:sz w:val="24"/>
          <w:szCs w:val="24"/>
        </w:rPr>
        <w:t>ですからこの命令を予期して、自分で選んだ避</w:t>
      </w:r>
      <w:r w:rsidRPr="007756B4">
        <w:rPr>
          <w:rFonts w:ascii="ＭＳ Ｐ明朝" w:eastAsia="ＭＳ Ｐ明朝" w:hAnsi="ＭＳ Ｐ明朝" w:hint="eastAsia"/>
          <w:sz w:val="24"/>
          <w:szCs w:val="24"/>
        </w:rPr>
        <w:t>難所に早く逃げ込もうとする人は、辛抱強く主の</w:t>
      </w:r>
      <w:r w:rsidR="0091273B">
        <w:rPr>
          <w:rFonts w:ascii="ＭＳ Ｐ明朝" w:eastAsia="ＭＳ Ｐ明朝" w:hAnsi="ＭＳ Ｐ明朝" w:hint="eastAsia"/>
          <w:sz w:val="24"/>
          <w:szCs w:val="24"/>
        </w:rPr>
        <w:t>時</w:t>
      </w:r>
      <w:r w:rsidRPr="007756B4">
        <w:rPr>
          <w:rFonts w:ascii="ＭＳ Ｐ明朝" w:eastAsia="ＭＳ Ｐ明朝" w:hAnsi="ＭＳ Ｐ明朝" w:hint="eastAsia"/>
          <w:sz w:val="24"/>
          <w:szCs w:val="24"/>
        </w:rPr>
        <w:t>を待っていた場合よりも</w:t>
      </w:r>
      <w:r w:rsidR="00F346EB">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はるかに悪い状況に追い込まれる可能性が非常に高いのです。</w:t>
      </w:r>
      <w:r w:rsidRPr="007756B4">
        <w:rPr>
          <w:rFonts w:ascii="ＭＳ Ｐ明朝" w:eastAsia="ＭＳ Ｐ明朝" w:hAnsi="ＭＳ Ｐ明朝"/>
          <w:sz w:val="24"/>
          <w:szCs w:val="24"/>
        </w:rPr>
        <w:t xml:space="preserve"> 獣の支配が一時的に中断されたこの時点でのみ、出発する明確な機会と、神によって預言された明確な目的地を求めることができるのです。</w:t>
      </w:r>
      <w:r w:rsidR="00F346EB">
        <w:rPr>
          <w:rFonts w:ascii="ＭＳ Ｐ明朝" w:eastAsia="ＭＳ Ｐ明朝" w:hAnsi="ＭＳ Ｐ明朝" w:hint="eastAsia"/>
          <w:sz w:val="24"/>
          <w:szCs w:val="24"/>
        </w:rPr>
        <w:t>それが</w:t>
      </w:r>
      <w:r w:rsidRPr="007756B4">
        <w:rPr>
          <w:rFonts w:ascii="ＭＳ Ｐ明朝" w:eastAsia="ＭＳ Ｐ明朝" w:hAnsi="ＭＳ Ｐ明朝"/>
          <w:sz w:val="24"/>
          <w:szCs w:val="24"/>
        </w:rPr>
        <w:t>エルサレムで</w:t>
      </w:r>
      <w:r w:rsidR="00FB7572">
        <w:rPr>
          <w:rFonts w:ascii="ＭＳ Ｐ明朝" w:eastAsia="ＭＳ Ｐ明朝" w:hAnsi="ＭＳ Ｐ明朝" w:hint="eastAsia"/>
          <w:sz w:val="24"/>
          <w:szCs w:val="24"/>
        </w:rPr>
        <w:t>す</w:t>
      </w:r>
      <w:r w:rsidRPr="007756B4">
        <w:rPr>
          <w:rFonts w:ascii="ＭＳ Ｐ明朝" w:eastAsia="ＭＳ Ｐ明朝" w:hAnsi="ＭＳ Ｐ明朝"/>
          <w:sz w:val="24"/>
          <w:szCs w:val="24"/>
        </w:rPr>
        <w:t>。</w:t>
      </w:r>
    </w:p>
    <w:p w14:paraId="77BB7C54" w14:textId="77777777" w:rsidR="00401B4D" w:rsidRPr="007756B4" w:rsidRDefault="00401B4D" w:rsidP="00BB4B4A">
      <w:pPr>
        <w:spacing w:line="240" w:lineRule="atLeast"/>
        <w:rPr>
          <w:rFonts w:ascii="ＭＳ Ｐ明朝" w:eastAsia="ＭＳ Ｐ明朝" w:hAnsi="ＭＳ Ｐ明朝"/>
          <w:sz w:val="24"/>
          <w:szCs w:val="24"/>
        </w:rPr>
      </w:pPr>
    </w:p>
    <w:p w14:paraId="6E9DA08B" w14:textId="5616D030" w:rsidR="00401B4D" w:rsidRPr="007756B4" w:rsidRDefault="00401B4D" w:rsidP="00BB4B4A">
      <w:pPr>
        <w:spacing w:line="240" w:lineRule="atLeast"/>
        <w:rPr>
          <w:rFonts w:ascii="ＭＳ Ｐ明朝" w:eastAsia="ＭＳ Ｐ明朝" w:hAnsi="ＭＳ Ｐ明朝"/>
          <w:sz w:val="24"/>
          <w:szCs w:val="24"/>
        </w:rPr>
      </w:pPr>
      <w:r w:rsidRPr="000941D3">
        <w:rPr>
          <w:rFonts w:ascii="HGP明朝E" w:eastAsia="HGP明朝E" w:hAnsi="HGP明朝E" w:hint="eastAsia"/>
          <w:sz w:val="24"/>
          <w:szCs w:val="24"/>
        </w:rPr>
        <w:t>どのように？</w:t>
      </w:r>
      <w:r w:rsidR="00FB7572" w:rsidRPr="000941D3">
        <w:rPr>
          <w:rFonts w:ascii="HGP明朝E" w:eastAsia="HGP明朝E" w:hAnsi="HGP明朝E" w:hint="eastAsia"/>
          <w:sz w:val="24"/>
          <w:szCs w:val="24"/>
        </w:rPr>
        <w:t>：</w:t>
      </w:r>
      <w:r w:rsidRPr="000941D3">
        <w:rPr>
          <w:rFonts w:ascii="ＭＳ Ｐ明朝" w:eastAsia="ＭＳ Ｐ明朝" w:hAnsi="ＭＳ Ｐ明朝"/>
          <w:sz w:val="24"/>
          <w:szCs w:val="24"/>
        </w:rPr>
        <w:t xml:space="preserve"> 大迫</w:t>
      </w:r>
      <w:r w:rsidRPr="007756B4">
        <w:rPr>
          <w:rFonts w:ascii="ＭＳ Ｐ明朝" w:eastAsia="ＭＳ Ｐ明朝" w:hAnsi="ＭＳ Ｐ明朝"/>
          <w:sz w:val="24"/>
          <w:szCs w:val="24"/>
        </w:rPr>
        <w:t>害</w:t>
      </w:r>
      <w:r w:rsidR="000941D3">
        <w:rPr>
          <w:rFonts w:ascii="ＭＳ Ｐ明朝" w:eastAsia="ＭＳ Ｐ明朝" w:hAnsi="ＭＳ Ｐ明朝" w:hint="eastAsia"/>
          <w:sz w:val="24"/>
          <w:szCs w:val="24"/>
        </w:rPr>
        <w:t>において</w:t>
      </w:r>
      <w:r w:rsidRPr="007756B4">
        <w:rPr>
          <w:rFonts w:ascii="ＭＳ Ｐ明朝" w:eastAsia="ＭＳ Ｐ明朝" w:hAnsi="ＭＳ Ｐ明朝"/>
          <w:sz w:val="24"/>
          <w:szCs w:val="24"/>
        </w:rPr>
        <w:t>獣の裁判にかけられるとき、何を話すか前もって考えないようにと指示されているように（</w:t>
      </w:r>
      <w:hyperlink r:id="rId305" w:anchor="19" w:tooltip="彼らがあなたがたを引き渡したとき、何をどう言おうかと心配しないがよい。言うべきことは、その時に授けられるからである。 語る者は、あなたがたではなく、あなたがたの中にあって語る父の霊である。" w:history="1">
        <w:r w:rsidRPr="00BC4EF9">
          <w:rPr>
            <w:rStyle w:val="a7"/>
            <w:rFonts w:ascii="ＭＳ Ｐ明朝" w:eastAsia="ＭＳ Ｐ明朝" w:hAnsi="ＭＳ Ｐ明朝"/>
            <w:sz w:val="24"/>
            <w:szCs w:val="24"/>
          </w:rPr>
          <w:t>マタイ10</w:t>
        </w:r>
        <w:r w:rsidR="000941D3" w:rsidRPr="00BC4EF9">
          <w:rPr>
            <w:rStyle w:val="a7"/>
            <w:rFonts w:ascii="ＭＳ Ｐ明朝" w:eastAsia="ＭＳ Ｐ明朝" w:hAnsi="ＭＳ Ｐ明朝"/>
            <w:sz w:val="24"/>
            <w:szCs w:val="24"/>
          </w:rPr>
          <w:t>章</w:t>
        </w:r>
        <w:r w:rsidRPr="00BC4EF9">
          <w:rPr>
            <w:rStyle w:val="a7"/>
            <w:rFonts w:ascii="ＭＳ Ｐ明朝" w:eastAsia="ＭＳ Ｐ明朝" w:hAnsi="ＭＳ Ｐ明朝"/>
            <w:sz w:val="24"/>
            <w:szCs w:val="24"/>
          </w:rPr>
          <w:t>19-20</w:t>
        </w:r>
        <w:r w:rsidR="000941D3" w:rsidRPr="00BC4EF9">
          <w:rPr>
            <w:rStyle w:val="a7"/>
            <w:rFonts w:ascii="ＭＳ Ｐ明朝" w:eastAsia="ＭＳ Ｐ明朝" w:hAnsi="ＭＳ Ｐ明朝"/>
            <w:sz w:val="24"/>
            <w:szCs w:val="24"/>
          </w:rPr>
          <w:t>節</w:t>
        </w:r>
      </w:hyperlink>
      <w:r w:rsidR="000941D3">
        <w:rPr>
          <w:rFonts w:ascii="ＭＳ Ｐ明朝" w:eastAsia="ＭＳ Ｐ明朝" w:hAnsi="ＭＳ Ｐ明朝" w:hint="eastAsia"/>
          <w:sz w:val="24"/>
          <w:szCs w:val="24"/>
        </w:rPr>
        <w:t xml:space="preserve">; </w:t>
      </w:r>
      <w:hyperlink r:id="rId306" w:anchor="13:11" w:tooltip="そして、人々があなたがたを連れて行って引きわたすとき、何を言おうかと、前もって心配するな。その場合、自分に示されることを語るがよい。語る者はあなたがた自身ではなくて、聖霊である。" w:history="1">
        <w:r w:rsidRPr="00BC4EF9">
          <w:rPr>
            <w:rStyle w:val="a7"/>
            <w:rFonts w:ascii="ＭＳ Ｐ明朝" w:eastAsia="ＭＳ Ｐ明朝" w:hAnsi="ＭＳ Ｐ明朝"/>
            <w:sz w:val="24"/>
            <w:szCs w:val="24"/>
          </w:rPr>
          <w:t>マ</w:t>
        </w:r>
        <w:r w:rsidR="000941D3" w:rsidRPr="00BC4EF9">
          <w:rPr>
            <w:rStyle w:val="a7"/>
            <w:rFonts w:ascii="ＭＳ Ｐ明朝" w:eastAsia="ＭＳ Ｐ明朝" w:hAnsi="ＭＳ Ｐ明朝"/>
            <w:sz w:val="24"/>
            <w:szCs w:val="24"/>
          </w:rPr>
          <w:t>ル</w:t>
        </w:r>
        <w:r w:rsidRPr="00BC4EF9">
          <w:rPr>
            <w:rStyle w:val="a7"/>
            <w:rFonts w:ascii="ＭＳ Ｐ明朝" w:eastAsia="ＭＳ Ｐ明朝" w:hAnsi="ＭＳ Ｐ明朝"/>
            <w:sz w:val="24"/>
            <w:szCs w:val="24"/>
          </w:rPr>
          <w:t>コ13</w:t>
        </w:r>
        <w:r w:rsidR="000941D3" w:rsidRPr="00BC4EF9">
          <w:rPr>
            <w:rStyle w:val="a7"/>
            <w:rFonts w:ascii="ＭＳ Ｐ明朝" w:eastAsia="ＭＳ Ｐ明朝" w:hAnsi="ＭＳ Ｐ明朝"/>
            <w:sz w:val="24"/>
            <w:szCs w:val="24"/>
          </w:rPr>
          <w:t>章</w:t>
        </w:r>
        <w:r w:rsidRPr="00BC4EF9">
          <w:rPr>
            <w:rStyle w:val="a7"/>
            <w:rFonts w:ascii="ＭＳ Ｐ明朝" w:eastAsia="ＭＳ Ｐ明朝" w:hAnsi="ＭＳ Ｐ明朝"/>
            <w:sz w:val="24"/>
            <w:szCs w:val="24"/>
          </w:rPr>
          <w:t>11</w:t>
        </w:r>
        <w:r w:rsidR="000941D3" w:rsidRPr="00BC4EF9">
          <w:rPr>
            <w:rStyle w:val="a7"/>
            <w:rFonts w:ascii="ＭＳ Ｐ明朝" w:eastAsia="ＭＳ Ｐ明朝" w:hAnsi="ＭＳ Ｐ明朝"/>
            <w:sz w:val="24"/>
            <w:szCs w:val="24"/>
          </w:rPr>
          <w:t>節</w:t>
        </w:r>
      </w:hyperlink>
      <w:r w:rsidR="000941D3">
        <w:rPr>
          <w:rFonts w:ascii="ＭＳ Ｐ明朝" w:eastAsia="ＭＳ Ｐ明朝" w:hAnsi="ＭＳ Ｐ明朝" w:hint="eastAsia"/>
          <w:sz w:val="24"/>
          <w:szCs w:val="24"/>
        </w:rPr>
        <w:t xml:space="preserve">; </w:t>
      </w:r>
      <w:hyperlink r:id="rId307" w:anchor="21:14" w:tooltip="だから、どう答弁しようかと、前もって考えておかないことに心を決めなさい。 あなたの反対者のだれもが抗弁も否定もできないような言葉と知恵とを、わたしが授けるから。" w:history="1">
        <w:r w:rsidRPr="00BC4EF9">
          <w:rPr>
            <w:rStyle w:val="a7"/>
            <w:rFonts w:ascii="ＭＳ Ｐ明朝" w:eastAsia="ＭＳ Ｐ明朝" w:hAnsi="ＭＳ Ｐ明朝"/>
            <w:sz w:val="24"/>
            <w:szCs w:val="24"/>
          </w:rPr>
          <w:t>ルカ21</w:t>
        </w:r>
        <w:r w:rsidR="000941D3" w:rsidRPr="00BC4EF9">
          <w:rPr>
            <w:rStyle w:val="a7"/>
            <w:rFonts w:ascii="ＭＳ Ｐ明朝" w:eastAsia="ＭＳ Ｐ明朝" w:hAnsi="ＭＳ Ｐ明朝"/>
            <w:sz w:val="24"/>
            <w:szCs w:val="24"/>
          </w:rPr>
          <w:t>章</w:t>
        </w:r>
        <w:r w:rsidRPr="00BC4EF9">
          <w:rPr>
            <w:rStyle w:val="a7"/>
            <w:rFonts w:ascii="ＭＳ Ｐ明朝" w:eastAsia="ＭＳ Ｐ明朝" w:hAnsi="ＭＳ Ｐ明朝"/>
            <w:sz w:val="24"/>
            <w:szCs w:val="24"/>
          </w:rPr>
          <w:t>14-15</w:t>
        </w:r>
        <w:r w:rsidR="000941D3" w:rsidRPr="00BC4EF9">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）、この</w:t>
      </w:r>
      <w:r w:rsidR="0091273B">
        <w:rPr>
          <w:rFonts w:ascii="ＭＳ Ｐ明朝" w:eastAsia="ＭＳ Ｐ明朝" w:hAnsi="ＭＳ Ｐ明朝" w:hint="eastAsia"/>
          <w:sz w:val="24"/>
          <w:szCs w:val="24"/>
        </w:rPr>
        <w:t>脱出</w:t>
      </w:r>
      <w:r w:rsidRPr="007756B4">
        <w:rPr>
          <w:rFonts w:ascii="ＭＳ Ｐ明朝" w:eastAsia="ＭＳ Ｐ明朝" w:hAnsi="ＭＳ Ｐ明朝"/>
          <w:sz w:val="24"/>
          <w:szCs w:val="24"/>
        </w:rPr>
        <w:t>のための事前準備はほとんど役に立たないように思えますが、それはその将来の状況の詳細が、</w:t>
      </w:r>
      <w:r w:rsidR="000941D3">
        <w:rPr>
          <w:rFonts w:ascii="ＭＳ Ｐ明朝" w:eastAsia="ＭＳ Ｐ明朝" w:hAnsi="ＭＳ Ｐ明朝" w:hint="eastAsia"/>
          <w:sz w:val="24"/>
          <w:szCs w:val="24"/>
        </w:rPr>
        <w:t>＜逃れる＞</w:t>
      </w:r>
      <w:r w:rsidRPr="000941D3">
        <w:rPr>
          <w:rFonts w:ascii="ＭＳ Ｐ明朝" w:eastAsia="ＭＳ Ｐ明朝" w:hAnsi="ＭＳ Ｐ明朝"/>
          <w:sz w:val="24"/>
          <w:szCs w:val="24"/>
        </w:rPr>
        <w:t>機会の枠</w:t>
      </w:r>
      <w:r w:rsidRPr="007756B4">
        <w:rPr>
          <w:rFonts w:ascii="ＭＳ Ｐ明朝" w:eastAsia="ＭＳ Ｐ明朝" w:hAnsi="ＭＳ Ｐ明朝"/>
          <w:sz w:val="24"/>
          <w:szCs w:val="24"/>
        </w:rPr>
        <w:t>が狭いという事実以外には</w:t>
      </w:r>
      <w:r w:rsidR="00F346EB">
        <w:rPr>
          <w:rFonts w:ascii="ＭＳ Ｐ明朝" w:eastAsia="ＭＳ Ｐ明朝" w:hAnsi="ＭＳ Ｐ明朝" w:hint="eastAsia"/>
          <w:sz w:val="24"/>
          <w:szCs w:val="24"/>
        </w:rPr>
        <w:t>わ</w:t>
      </w:r>
      <w:r w:rsidRPr="007756B4">
        <w:rPr>
          <w:rFonts w:ascii="ＭＳ Ｐ明朝" w:eastAsia="ＭＳ Ｐ明朝" w:hAnsi="ＭＳ Ｐ明朝"/>
          <w:sz w:val="24"/>
          <w:szCs w:val="24"/>
        </w:rPr>
        <w:t>からないからです。</w:t>
      </w:r>
      <w:r w:rsidR="00384520" w:rsidRPr="00A0087F">
        <w:rPr>
          <w:rFonts w:ascii="ＭＳ Ｐ明朝" w:eastAsia="ＭＳ Ｐ明朝" w:hAnsi="ＭＳ Ｐ明朝" w:hint="eastAsia"/>
          <w:sz w:val="24"/>
          <w:szCs w:val="24"/>
        </w:rPr>
        <w:t>この最後の点は、</w:t>
      </w:r>
      <w:r w:rsidR="00384520" w:rsidRPr="00384520">
        <w:rPr>
          <w:rFonts w:ascii="ＭＳ Ｐ明朝" w:eastAsia="ＭＳ Ｐ明朝" w:hAnsi="ＭＳ Ｐ明朝" w:hint="eastAsia"/>
          <w:sz w:val="24"/>
          <w:szCs w:val="24"/>
        </w:rPr>
        <w:t>事前の綿密な計画は実行不可能であり、少なくともその計画を立てた人々が「すべてが解決するまで」実行を遅らせる原因となる限り、障害となる可能性があることを示唆しています。</w:t>
      </w:r>
      <w:r w:rsidRPr="007756B4">
        <w:rPr>
          <w:rFonts w:ascii="ＭＳ Ｐ明朝" w:eastAsia="ＭＳ Ｐ明朝" w:hAnsi="ＭＳ Ｐ明朝"/>
          <w:sz w:val="24"/>
          <w:szCs w:val="24"/>
        </w:rPr>
        <w:t>家、財産、持ち物、</w:t>
      </w:r>
      <w:r w:rsidRPr="007756B4">
        <w:rPr>
          <w:rFonts w:ascii="ＭＳ Ｐ明朝" w:eastAsia="ＭＳ Ｐ明朝" w:hAnsi="ＭＳ Ｐ明朝" w:hint="eastAsia"/>
          <w:sz w:val="24"/>
          <w:szCs w:val="24"/>
        </w:rPr>
        <w:t>資産、金、そして何らかの理由で急いで逃げ出そうとしない愛する人たちまで、主の</w:t>
      </w:r>
      <w:r w:rsidR="00384520">
        <w:rPr>
          <w:rFonts w:ascii="ＭＳ Ｐ明朝" w:eastAsia="ＭＳ Ｐ明朝" w:hAnsi="ＭＳ Ｐ明朝" w:hint="eastAsia"/>
          <w:sz w:val="24"/>
          <w:szCs w:val="24"/>
        </w:rPr>
        <w:t>断固とした</w:t>
      </w:r>
      <w:r w:rsidRPr="007756B4">
        <w:rPr>
          <w:rFonts w:ascii="ＭＳ Ｐ明朝" w:eastAsia="ＭＳ Ｐ明朝" w:hAnsi="ＭＳ Ｐ明朝" w:hint="eastAsia"/>
          <w:sz w:val="24"/>
          <w:szCs w:val="24"/>
        </w:rPr>
        <w:t>命令に従うために、私たちは皆、多くのものを置き去りにしなければならない可能性が高いからです。</w:t>
      </w:r>
      <w:r w:rsidR="00384520">
        <w:rPr>
          <w:rFonts w:ascii="ＭＳ Ｐ明朝" w:eastAsia="ＭＳ Ｐ明朝" w:hAnsi="ＭＳ Ｐ明朝" w:hint="eastAsia"/>
          <w:sz w:val="24"/>
          <w:szCs w:val="24"/>
        </w:rPr>
        <w:t>ひどく</w:t>
      </w:r>
      <w:r w:rsidR="00384520" w:rsidRPr="00384520">
        <w:rPr>
          <w:rFonts w:ascii="ＭＳ Ｐ明朝" w:eastAsia="ＭＳ Ｐ明朝" w:hAnsi="ＭＳ Ｐ明朝" w:hint="eastAsia"/>
          <w:sz w:val="24"/>
          <w:szCs w:val="24"/>
        </w:rPr>
        <w:t>遅れる者は、ロトの義理の息子たちのような末路をたどるでしょう。後ろを振り返る者は、ロトの妻のような末路をたどるでしょう。</w:t>
      </w:r>
      <w:r w:rsidR="006F6326" w:rsidRPr="00E662FC">
        <w:rPr>
          <w:rFonts w:ascii="ＭＳ Ｐ明朝" w:eastAsia="ＭＳ Ｐ明朝" w:hAnsi="ＭＳ Ｐ明朝" w:hint="eastAsia"/>
          <w:sz w:val="24"/>
          <w:szCs w:val="24"/>
        </w:rPr>
        <w:t>この原則の結論として</w:t>
      </w:r>
      <w:r w:rsidR="006F6326" w:rsidRPr="006F6326">
        <w:rPr>
          <w:rFonts w:ascii="ＭＳ Ｐ明朝" w:eastAsia="ＭＳ Ｐ明朝" w:hAnsi="ＭＳ Ｐ明朝" w:hint="eastAsia"/>
          <w:sz w:val="24"/>
          <w:szCs w:val="24"/>
        </w:rPr>
        <w:t>、具体的な事</w:t>
      </w:r>
      <w:r w:rsidR="006F6326" w:rsidRPr="006F6326">
        <w:rPr>
          <w:rFonts w:ascii="ＭＳ Ｐ明朝" w:eastAsia="ＭＳ Ｐ明朝" w:hAnsi="ＭＳ Ｐ明朝" w:hint="eastAsia"/>
          <w:sz w:val="24"/>
          <w:szCs w:val="24"/>
        </w:rPr>
        <w:lastRenderedPageBreak/>
        <w:t>前の準備は、その場になったときに役に立たない可能性が高いので、それを行う意味はほとんどないということです。聖書は「サバイバル主義の考え方」を</w:t>
      </w:r>
      <w:r w:rsidR="0091273B">
        <w:rPr>
          <w:rFonts w:ascii="ＭＳ Ｐ明朝" w:eastAsia="ＭＳ Ｐ明朝" w:hAnsi="ＭＳ Ｐ明朝" w:hint="eastAsia"/>
          <w:sz w:val="24"/>
          <w:szCs w:val="24"/>
        </w:rPr>
        <w:t>持つこと</w:t>
      </w:r>
      <w:r w:rsidR="006F6326" w:rsidRPr="006F6326">
        <w:rPr>
          <w:rFonts w:ascii="ＭＳ Ｐ明朝" w:eastAsia="ＭＳ Ｐ明朝" w:hAnsi="ＭＳ Ｐ明朝" w:hint="eastAsia"/>
          <w:sz w:val="24"/>
          <w:szCs w:val="24"/>
        </w:rPr>
        <w:t>、食料や武器を蓄え、人里離れた場所に避難することを支持していません。</w:t>
      </w:r>
      <w:r w:rsidRPr="007756B4">
        <w:rPr>
          <w:rFonts w:ascii="ＭＳ Ｐ明朝" w:eastAsia="ＭＳ Ｐ明朝" w:hAnsi="ＭＳ Ｐ明朝"/>
          <w:sz w:val="24"/>
          <w:szCs w:val="24"/>
        </w:rPr>
        <w:t>実際、</w:t>
      </w:r>
      <w:r w:rsidR="006F6326">
        <w:rPr>
          <w:rFonts w:ascii="ＭＳ Ｐ明朝" w:eastAsia="ＭＳ Ｐ明朝" w:hAnsi="ＭＳ Ｐ明朝" w:hint="eastAsia"/>
          <w:sz w:val="24"/>
          <w:szCs w:val="24"/>
        </w:rPr>
        <w:t>七</w:t>
      </w:r>
      <w:r w:rsidRPr="007756B4">
        <w:rPr>
          <w:rFonts w:ascii="ＭＳ Ｐ明朝" w:eastAsia="ＭＳ Ｐ明朝" w:hAnsi="ＭＳ Ｐ明朝"/>
          <w:sz w:val="24"/>
          <w:szCs w:val="24"/>
        </w:rPr>
        <w:t>年間の</w:t>
      </w:r>
      <w:r w:rsidRPr="007756B4">
        <w:rPr>
          <w:rFonts w:ascii="ＭＳ Ｐ明朝" w:eastAsia="ＭＳ Ｐ明朝" w:hAnsi="ＭＳ Ｐ明朝" w:hint="eastAsia"/>
          <w:sz w:val="24"/>
          <w:szCs w:val="24"/>
        </w:rPr>
        <w:t>艱難</w:t>
      </w:r>
      <w:r w:rsidR="006F6326">
        <w:rPr>
          <w:rFonts w:ascii="ＭＳ Ｐ明朝" w:eastAsia="ＭＳ Ｐ明朝" w:hAnsi="ＭＳ Ｐ明朝" w:hint="eastAsia"/>
          <w:sz w:val="24"/>
          <w:szCs w:val="24"/>
        </w:rPr>
        <w:t>期</w:t>
      </w:r>
      <w:r w:rsidRPr="007756B4">
        <w:rPr>
          <w:rFonts w:ascii="ＭＳ Ｐ明朝" w:eastAsia="ＭＳ Ｐ明朝" w:hAnsi="ＭＳ Ｐ明朝" w:hint="eastAsia"/>
          <w:sz w:val="24"/>
          <w:szCs w:val="24"/>
        </w:rPr>
        <w:t>の間、反キリストは、真に「キリストの者」であるすべての人々を識別し、探し出し、迫害することに、ほとんど何の問題もないでしょう。</w:t>
      </w:r>
      <w:r w:rsidRPr="007756B4">
        <w:rPr>
          <w:rFonts w:ascii="ＭＳ Ｐ明朝" w:eastAsia="ＭＳ Ｐ明朝" w:hAnsi="ＭＳ Ｐ明朝"/>
          <w:sz w:val="24"/>
          <w:szCs w:val="24"/>
        </w:rPr>
        <w:t>このことを否定的に</w:t>
      </w:r>
      <w:r w:rsidR="00CA3812">
        <w:rPr>
          <w:rFonts w:ascii="ＭＳ Ｐ明朝" w:eastAsia="ＭＳ Ｐ明朝" w:hAnsi="ＭＳ Ｐ明朝" w:hint="eastAsia"/>
          <w:sz w:val="24"/>
          <w:szCs w:val="24"/>
        </w:rPr>
        <w:t>捉える</w:t>
      </w:r>
      <w:r w:rsidRPr="007756B4">
        <w:rPr>
          <w:rFonts w:ascii="ＭＳ Ｐ明朝" w:eastAsia="ＭＳ Ｐ明朝" w:hAnsi="ＭＳ Ｐ明朝"/>
          <w:sz w:val="24"/>
          <w:szCs w:val="24"/>
        </w:rPr>
        <w:t>のではなく、肯定的に</w:t>
      </w:r>
      <w:r w:rsidR="00CA3812">
        <w:rPr>
          <w:rFonts w:ascii="ＭＳ Ｐ明朝" w:eastAsia="ＭＳ Ｐ明朝" w:hAnsi="ＭＳ Ｐ明朝" w:hint="eastAsia"/>
          <w:sz w:val="24"/>
          <w:szCs w:val="24"/>
        </w:rPr>
        <w:t>捉える</w:t>
      </w:r>
      <w:r w:rsidRPr="007756B4">
        <w:rPr>
          <w:rFonts w:ascii="ＭＳ Ｐ明朝" w:eastAsia="ＭＳ Ｐ明朝" w:hAnsi="ＭＳ Ｐ明朝"/>
          <w:sz w:val="24"/>
          <w:szCs w:val="24"/>
        </w:rPr>
        <w:t>こともできます。時が来れば、主はバビロンから脱出するための方法を与えてく</w:t>
      </w:r>
      <w:r w:rsidR="00CA3812">
        <w:rPr>
          <w:rFonts w:ascii="ＭＳ Ｐ明朝" w:eastAsia="ＭＳ Ｐ明朝" w:hAnsi="ＭＳ Ｐ明朝" w:hint="eastAsia"/>
          <w:sz w:val="24"/>
          <w:szCs w:val="24"/>
        </w:rPr>
        <w:t>ださる</w:t>
      </w:r>
      <w:r w:rsidRPr="007756B4">
        <w:rPr>
          <w:rFonts w:ascii="ＭＳ Ｐ明朝" w:eastAsia="ＭＳ Ｐ明朝" w:hAnsi="ＭＳ Ｐ明朝"/>
          <w:sz w:val="24"/>
          <w:szCs w:val="24"/>
        </w:rPr>
        <w:t>ので、その前に起こる大迫害ですべての財宝を失うこと</w:t>
      </w:r>
      <w:r w:rsidR="00523E49">
        <w:rPr>
          <w:rFonts w:ascii="ＭＳ Ｐ明朝" w:eastAsia="ＭＳ Ｐ明朝" w:hAnsi="ＭＳ Ｐ明朝" w:hint="eastAsia"/>
          <w:sz w:val="24"/>
          <w:szCs w:val="24"/>
        </w:rPr>
        <w:t>は</w:t>
      </w:r>
      <w:r w:rsidRPr="007756B4">
        <w:rPr>
          <w:rFonts w:ascii="ＭＳ Ｐ明朝" w:eastAsia="ＭＳ Ｐ明朝" w:hAnsi="ＭＳ Ｐ明朝"/>
          <w:sz w:val="24"/>
          <w:szCs w:val="24"/>
        </w:rPr>
        <w:t>、心に留めない</w:t>
      </w:r>
      <w:r w:rsidR="00523E49">
        <w:rPr>
          <w:rFonts w:ascii="ＭＳ Ｐ明朝" w:eastAsia="ＭＳ Ｐ明朝" w:hAnsi="ＭＳ Ｐ明朝" w:hint="eastAsia"/>
          <w:sz w:val="24"/>
          <w:szCs w:val="24"/>
        </w:rPr>
        <w:t>ようにすべきです</w:t>
      </w:r>
      <w:r w:rsidRPr="007756B4">
        <w:rPr>
          <w:rFonts w:ascii="ＭＳ Ｐ明朝" w:eastAsia="ＭＳ Ｐ明朝" w:hAnsi="ＭＳ Ｐ明朝"/>
          <w:sz w:val="24"/>
          <w:szCs w:val="24"/>
        </w:rPr>
        <w:t>。</w:t>
      </w:r>
      <w:r w:rsidR="00523E49" w:rsidRPr="00523E49">
        <w:rPr>
          <w:rFonts w:ascii="ＭＳ Ｐ明朝" w:eastAsia="ＭＳ Ｐ明朝" w:hAnsi="ＭＳ Ｐ明朝" w:hint="eastAsia"/>
          <w:sz w:val="24"/>
          <w:szCs w:val="24"/>
        </w:rPr>
        <w:t>神がそう定められている</w:t>
      </w:r>
      <w:r w:rsidR="0091273B">
        <w:rPr>
          <w:rFonts w:ascii="ＭＳ Ｐ明朝" w:eastAsia="ＭＳ Ｐ明朝" w:hAnsi="ＭＳ Ｐ明朝" w:hint="eastAsia"/>
          <w:sz w:val="24"/>
          <w:szCs w:val="24"/>
        </w:rPr>
        <w:t>ので</w:t>
      </w:r>
      <w:r w:rsidR="00523E49" w:rsidRPr="00523E49">
        <w:rPr>
          <w:rFonts w:ascii="ＭＳ Ｐ明朝" w:eastAsia="ＭＳ Ｐ明朝" w:hAnsi="ＭＳ Ｐ明朝" w:hint="eastAsia"/>
          <w:sz w:val="24"/>
          <w:szCs w:val="24"/>
        </w:rPr>
        <w:t>、必ず道は開けるでしょう。一方、その「道」を確保するために所有物を手放さず、それに頼っている場合、その所有物がむしろ「錨」となって、私たちが時機を得た旅に出ることを妨げる可能性もあります。</w:t>
      </w:r>
      <w:r w:rsidR="00523E49">
        <w:rPr>
          <w:rFonts w:ascii="ＭＳ Ｐ明朝" w:eastAsia="ＭＳ Ｐ明朝" w:hAnsi="ＭＳ Ｐ明朝" w:hint="eastAsia"/>
          <w:sz w:val="24"/>
          <w:szCs w:val="24"/>
        </w:rPr>
        <w:t>「</w:t>
      </w:r>
      <w:r w:rsidRPr="007756B4">
        <w:rPr>
          <w:rFonts w:ascii="ＭＳ Ｐ明朝" w:eastAsia="ＭＳ Ｐ明朝" w:hAnsi="ＭＳ Ｐ明朝"/>
          <w:sz w:val="24"/>
          <w:szCs w:val="24"/>
        </w:rPr>
        <w:t>バビロンから逃げろ！」という命令を聞</w:t>
      </w:r>
      <w:r w:rsidR="00523E49">
        <w:rPr>
          <w:rFonts w:ascii="ＭＳ Ｐ明朝" w:eastAsia="ＭＳ Ｐ明朝" w:hAnsi="ＭＳ Ｐ明朝" w:hint="eastAsia"/>
          <w:sz w:val="24"/>
          <w:szCs w:val="24"/>
        </w:rPr>
        <w:t>く時には</w:t>
      </w:r>
      <w:r w:rsidRPr="007756B4">
        <w:rPr>
          <w:rFonts w:ascii="ＭＳ Ｐ明朝" w:eastAsia="ＭＳ Ｐ明朝" w:hAnsi="ＭＳ Ｐ明朝"/>
          <w:sz w:val="24"/>
          <w:szCs w:val="24"/>
        </w:rPr>
        <w:t>、私たちの多くはそこに留まっても得るものはほとんどなく、</w:t>
      </w:r>
      <w:r w:rsidR="00523E49">
        <w:rPr>
          <w:rFonts w:ascii="ＭＳ Ｐ明朝" w:eastAsia="ＭＳ Ｐ明朝" w:hAnsi="ＭＳ Ｐ明朝" w:hint="eastAsia"/>
          <w:sz w:val="24"/>
          <w:szCs w:val="24"/>
        </w:rPr>
        <w:t>逃げなければならないことは</w:t>
      </w:r>
      <w:r w:rsidRPr="007756B4">
        <w:rPr>
          <w:rFonts w:ascii="ＭＳ Ｐ明朝" w:eastAsia="ＭＳ Ｐ明朝" w:hAnsi="ＭＳ Ｐ明朝"/>
          <w:sz w:val="24"/>
          <w:szCs w:val="24"/>
        </w:rPr>
        <w:t>不幸中の幸いであることが分かるかもしれません。上記のよ</w:t>
      </w:r>
      <w:r w:rsidRPr="007756B4">
        <w:rPr>
          <w:rFonts w:ascii="ＭＳ Ｐ明朝" w:eastAsia="ＭＳ Ｐ明朝" w:hAnsi="ＭＳ Ｐ明朝" w:hint="eastAsia"/>
          <w:sz w:val="24"/>
          <w:szCs w:val="24"/>
        </w:rPr>
        <w:t>うに、反キリストが一時的にイスラエルから離れ、バビロンがイスラエルの反乱に同調することで、エルサレムへの旅の機会が</w:t>
      </w:r>
      <w:r w:rsidR="00FF6A43">
        <w:rPr>
          <w:rFonts w:ascii="ＭＳ Ｐ明朝" w:eastAsia="ＭＳ Ｐ明朝" w:hAnsi="ＭＳ Ｐ明朝" w:hint="eastAsia"/>
          <w:sz w:val="24"/>
          <w:szCs w:val="24"/>
        </w:rPr>
        <w:t>生まれます</w:t>
      </w:r>
      <w:r w:rsidRPr="007756B4">
        <w:rPr>
          <w:rFonts w:ascii="ＭＳ Ｐ明朝" w:eastAsia="ＭＳ Ｐ明朝" w:hAnsi="ＭＳ Ｐ明朝" w:hint="eastAsia"/>
          <w:sz w:val="24"/>
          <w:szCs w:val="24"/>
        </w:rPr>
        <w:t>。</w:t>
      </w:r>
      <w:hyperlink r:id="rId308" w:anchor="43:14" w:tooltip="あなたがたを贖う、イスラエルの聖なる方、主はこう言われる、「あなたがたのために、わたしはバビロンに使いを送り、彼らをことごとく逃亡者として下らせる。カルデア人を彼らの喜びの船で。わたしは主、あなたがたの聖なる者、イスラエルの創造者、あなたがたの王である。」（新改訳Ⅳ　イザヤ43章14節）" w:history="1">
        <w:r w:rsidRPr="00FF6A43">
          <w:rPr>
            <w:rStyle w:val="a7"/>
            <w:rFonts w:ascii="ＭＳ Ｐ明朝" w:eastAsia="ＭＳ Ｐ明朝" w:hAnsi="ＭＳ Ｐ明朝"/>
            <w:sz w:val="24"/>
            <w:szCs w:val="24"/>
          </w:rPr>
          <w:t>イザヤ</w:t>
        </w:r>
        <w:r w:rsidR="00E662FC">
          <w:rPr>
            <w:rStyle w:val="a7"/>
            <w:rFonts w:ascii="ＭＳ Ｐ明朝" w:eastAsia="ＭＳ Ｐ明朝" w:hAnsi="ＭＳ Ｐ明朝" w:hint="eastAsia"/>
            <w:sz w:val="24"/>
            <w:szCs w:val="24"/>
          </w:rPr>
          <w:t>書</w:t>
        </w:r>
        <w:r w:rsidRPr="00FF6A43">
          <w:rPr>
            <w:rStyle w:val="a7"/>
            <w:rFonts w:ascii="ＭＳ Ｐ明朝" w:eastAsia="ＭＳ Ｐ明朝" w:hAnsi="ＭＳ Ｐ明朝"/>
            <w:sz w:val="24"/>
            <w:szCs w:val="24"/>
          </w:rPr>
          <w:t>43</w:t>
        </w:r>
        <w:r w:rsidR="00FF6A43" w:rsidRPr="00FF6A43">
          <w:rPr>
            <w:rStyle w:val="a7"/>
            <w:rFonts w:ascii="ＭＳ Ｐ明朝" w:eastAsia="ＭＳ Ｐ明朝" w:hAnsi="ＭＳ Ｐ明朝"/>
            <w:sz w:val="24"/>
            <w:szCs w:val="24"/>
          </w:rPr>
          <w:t>章</w:t>
        </w:r>
        <w:r w:rsidRPr="00FF6A43">
          <w:rPr>
            <w:rStyle w:val="a7"/>
            <w:rFonts w:ascii="ＭＳ Ｐ明朝" w:eastAsia="ＭＳ Ｐ明朝" w:hAnsi="ＭＳ Ｐ明朝"/>
            <w:sz w:val="24"/>
            <w:szCs w:val="24"/>
          </w:rPr>
          <w:t>14</w:t>
        </w:r>
        <w:r w:rsidR="00FF6A43" w:rsidRPr="00FF6A43">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は、後にバビロンから不信仰の逃亡者が脱出したことを述べていますが、</w:t>
      </w:r>
      <w:r w:rsidR="0091273B">
        <w:rPr>
          <w:rFonts w:ascii="ＭＳ Ｐ明朝" w:eastAsia="ＭＳ Ｐ明朝" w:hAnsi="ＭＳ Ｐ明朝" w:hint="eastAsia"/>
          <w:sz w:val="24"/>
          <w:szCs w:val="24"/>
        </w:rPr>
        <w:t>これは</w:t>
      </w:r>
      <w:r w:rsidRPr="007756B4">
        <w:rPr>
          <w:rFonts w:ascii="ＭＳ Ｐ明朝" w:eastAsia="ＭＳ Ｐ明朝" w:hAnsi="ＭＳ Ｐ明朝"/>
          <w:sz w:val="24"/>
          <w:szCs w:val="24"/>
        </w:rPr>
        <w:t>、この時の移動手段は海路であ</w:t>
      </w:r>
      <w:r w:rsidR="00A83C26">
        <w:rPr>
          <w:rFonts w:ascii="ＭＳ Ｐ明朝" w:eastAsia="ＭＳ Ｐ明朝" w:hAnsi="ＭＳ Ｐ明朝" w:hint="eastAsia"/>
          <w:sz w:val="24"/>
          <w:szCs w:val="24"/>
        </w:rPr>
        <w:t>る</w:t>
      </w:r>
      <w:r w:rsidR="0091273B">
        <w:rPr>
          <w:rFonts w:ascii="ＭＳ Ｐ明朝" w:eastAsia="ＭＳ Ｐ明朝" w:hAnsi="ＭＳ Ｐ明朝" w:hint="eastAsia"/>
          <w:sz w:val="24"/>
          <w:szCs w:val="24"/>
        </w:rPr>
        <w:t>ことを少なくとも示唆</w:t>
      </w:r>
      <w:r w:rsidR="00CA3812">
        <w:rPr>
          <w:rFonts w:ascii="ＭＳ Ｐ明朝" w:eastAsia="ＭＳ Ｐ明朝" w:hAnsi="ＭＳ Ｐ明朝" w:hint="eastAsia"/>
          <w:sz w:val="24"/>
          <w:szCs w:val="24"/>
        </w:rPr>
        <w:t>しています</w:t>
      </w:r>
      <w:r w:rsidRPr="007756B4">
        <w:rPr>
          <w:rFonts w:ascii="ＭＳ Ｐ明朝" w:eastAsia="ＭＳ Ｐ明朝" w:hAnsi="ＭＳ Ｐ明朝"/>
          <w:sz w:val="24"/>
          <w:szCs w:val="24"/>
        </w:rPr>
        <w:t>（ただし、</w:t>
      </w:r>
      <w:hyperlink r:id="rId309" w:anchor="21:6" w:tooltip="主はわたしにこう言われた、「行って、見張びとをおき、その見るところを告げさせよ。" w:history="1">
        <w:r w:rsidRPr="00A83C26">
          <w:rPr>
            <w:rStyle w:val="a7"/>
            <w:rFonts w:ascii="ＭＳ Ｐ明朝" w:eastAsia="ＭＳ Ｐ明朝" w:hAnsi="ＭＳ Ｐ明朝"/>
            <w:sz w:val="24"/>
            <w:szCs w:val="24"/>
          </w:rPr>
          <w:t>イザヤ書21</w:t>
        </w:r>
        <w:r w:rsidR="00A83C26" w:rsidRPr="00A83C26">
          <w:rPr>
            <w:rStyle w:val="a7"/>
            <w:rFonts w:ascii="ＭＳ Ｐ明朝" w:eastAsia="ＭＳ Ｐ明朝" w:hAnsi="ＭＳ Ｐ明朝"/>
            <w:sz w:val="24"/>
            <w:szCs w:val="24"/>
          </w:rPr>
          <w:t>章</w:t>
        </w:r>
        <w:r w:rsidRPr="00A83C26">
          <w:rPr>
            <w:rStyle w:val="a7"/>
            <w:rFonts w:ascii="ＭＳ Ｐ明朝" w:eastAsia="ＭＳ Ｐ明朝" w:hAnsi="ＭＳ Ｐ明朝"/>
            <w:sz w:val="24"/>
            <w:szCs w:val="24"/>
          </w:rPr>
          <w:t>6</w:t>
        </w:r>
        <w:r w:rsidR="00A83C26" w:rsidRPr="00A83C26">
          <w:rPr>
            <w:rStyle w:val="a7"/>
            <w:rFonts w:ascii="ＭＳ Ｐ明朝" w:eastAsia="ＭＳ Ｐ明朝" w:hAnsi="ＭＳ Ｐ明朝"/>
            <w:sz w:val="24"/>
            <w:szCs w:val="24"/>
          </w:rPr>
          <w:t>節</w:t>
        </w:r>
      </w:hyperlink>
      <w:r w:rsidR="00A01729">
        <w:rPr>
          <w:rFonts w:ascii="ＭＳ Ｐ明朝" w:eastAsia="ＭＳ Ｐ明朝" w:hAnsi="ＭＳ Ｐ明朝" w:hint="eastAsia"/>
          <w:sz w:val="24"/>
          <w:szCs w:val="24"/>
        </w:rPr>
        <w:t>～</w:t>
      </w:r>
      <w:r w:rsidRPr="007756B4">
        <w:rPr>
          <w:rFonts w:ascii="ＭＳ Ｐ明朝" w:eastAsia="ＭＳ Ｐ明朝" w:hAnsi="ＭＳ Ｐ明朝"/>
          <w:sz w:val="24"/>
          <w:szCs w:val="24"/>
        </w:rPr>
        <w:t>には、様々な移動手段が可能であることが示されています）。エルサレムが獣の世界的な宗教的・政治的本拠地となり、世界中の人々が反キリストへの忠誠を示すために神殿を巡礼</w:t>
      </w:r>
      <w:r w:rsidR="00A01729">
        <w:rPr>
          <w:rFonts w:ascii="ＭＳ Ｐ明朝" w:eastAsia="ＭＳ Ｐ明朝" w:hAnsi="ＭＳ Ｐ明朝" w:hint="eastAsia"/>
          <w:sz w:val="24"/>
          <w:szCs w:val="24"/>
        </w:rPr>
        <w:t>するようになると</w:t>
      </w:r>
      <w:r w:rsidRPr="007756B4">
        <w:rPr>
          <w:rFonts w:ascii="ＭＳ Ｐ明朝" w:eastAsia="ＭＳ Ｐ明朝" w:hAnsi="ＭＳ Ｐ明朝"/>
          <w:sz w:val="24"/>
          <w:szCs w:val="24"/>
        </w:rPr>
        <w:t>、</w:t>
      </w:r>
      <w:r w:rsidR="00FC4746">
        <w:rPr>
          <w:rFonts w:ascii="ＭＳ Ｐ明朝" w:eastAsia="ＭＳ Ｐ明朝" w:hAnsi="ＭＳ Ｐ明朝" w:hint="eastAsia"/>
          <w:sz w:val="24"/>
          <w:szCs w:val="24"/>
        </w:rPr>
        <w:t>イスラム教徒</w:t>
      </w:r>
      <w:r w:rsidRPr="007756B4">
        <w:rPr>
          <w:rFonts w:ascii="ＭＳ Ｐ明朝" w:eastAsia="ＭＳ Ｐ明朝" w:hAnsi="ＭＳ Ｐ明朝"/>
          <w:sz w:val="24"/>
          <w:szCs w:val="24"/>
        </w:rPr>
        <w:t>をメッカに</w:t>
      </w:r>
      <w:r w:rsidR="00FC4746">
        <w:rPr>
          <w:rFonts w:ascii="ＭＳ Ｐ明朝" w:eastAsia="ＭＳ Ｐ明朝" w:hAnsi="ＭＳ Ｐ明朝" w:hint="eastAsia"/>
          <w:sz w:val="24"/>
          <w:szCs w:val="24"/>
        </w:rPr>
        <w:t>移送する</w:t>
      </w:r>
      <w:r w:rsidRPr="007756B4">
        <w:rPr>
          <w:rFonts w:ascii="ＭＳ Ｐ明朝" w:eastAsia="ＭＳ Ｐ明朝" w:hAnsi="ＭＳ Ｐ明朝"/>
          <w:sz w:val="24"/>
          <w:szCs w:val="24"/>
        </w:rPr>
        <w:t>のと同</w:t>
      </w:r>
      <w:r w:rsidRPr="007756B4">
        <w:rPr>
          <w:rFonts w:ascii="ＭＳ Ｐ明朝" w:eastAsia="ＭＳ Ｐ明朝" w:hAnsi="ＭＳ Ｐ明朝" w:hint="eastAsia"/>
          <w:sz w:val="24"/>
          <w:szCs w:val="24"/>
        </w:rPr>
        <w:t>じような大規模な</w:t>
      </w:r>
      <w:r w:rsidR="0067208B">
        <w:rPr>
          <w:rFonts w:ascii="ＭＳ Ｐ明朝" w:eastAsia="ＭＳ Ｐ明朝" w:hAnsi="ＭＳ Ｐ明朝" w:hint="eastAsia"/>
          <w:sz w:val="24"/>
          <w:szCs w:val="24"/>
        </w:rPr>
        <w:t>フェリー</w:t>
      </w:r>
      <w:r w:rsidR="00A01729">
        <w:rPr>
          <w:rFonts w:ascii="ＭＳ Ｐ明朝" w:eastAsia="ＭＳ Ｐ明朝" w:hAnsi="ＭＳ Ｐ明朝" w:hint="eastAsia"/>
          <w:sz w:val="24"/>
          <w:szCs w:val="24"/>
        </w:rPr>
        <w:t>便</w:t>
      </w:r>
      <w:r w:rsidRPr="007756B4">
        <w:rPr>
          <w:rFonts w:ascii="ＭＳ Ｐ明朝" w:eastAsia="ＭＳ Ｐ明朝" w:hAnsi="ＭＳ Ｐ明朝" w:hint="eastAsia"/>
          <w:sz w:val="24"/>
          <w:szCs w:val="24"/>
        </w:rPr>
        <w:t>が</w:t>
      </w:r>
      <w:r w:rsidR="00A01729">
        <w:rPr>
          <w:rFonts w:ascii="ＭＳ Ｐ明朝" w:eastAsia="ＭＳ Ｐ明朝" w:hAnsi="ＭＳ Ｐ明朝" w:hint="eastAsia"/>
          <w:sz w:val="24"/>
          <w:szCs w:val="24"/>
        </w:rPr>
        <w:t>発展する</w:t>
      </w:r>
      <w:r w:rsidRPr="007756B4">
        <w:rPr>
          <w:rFonts w:ascii="ＭＳ Ｐ明朝" w:eastAsia="ＭＳ Ｐ明朝" w:hAnsi="ＭＳ Ｐ明朝" w:hint="eastAsia"/>
          <w:sz w:val="24"/>
          <w:szCs w:val="24"/>
        </w:rPr>
        <w:t>ことは想像に難くありません（</w:t>
      </w:r>
      <w:r w:rsidR="0091273B">
        <w:rPr>
          <w:rFonts w:ascii="ＭＳ Ｐ明朝" w:eastAsia="ＭＳ Ｐ明朝" w:hAnsi="ＭＳ Ｐ明朝" w:hint="eastAsia"/>
          <w:sz w:val="24"/>
          <w:szCs w:val="24"/>
        </w:rPr>
        <w:t>ただし</w:t>
      </w:r>
      <w:r w:rsidRPr="007756B4">
        <w:rPr>
          <w:rFonts w:ascii="ＭＳ Ｐ明朝" w:eastAsia="ＭＳ Ｐ明朝" w:hAnsi="ＭＳ Ｐ明朝" w:hint="eastAsia"/>
          <w:sz w:val="24"/>
          <w:szCs w:val="24"/>
        </w:rPr>
        <w:t>この場合</w:t>
      </w:r>
      <w:r w:rsidR="0091273B">
        <w:rPr>
          <w:rFonts w:ascii="ＭＳ Ｐ明朝" w:eastAsia="ＭＳ Ｐ明朝" w:hAnsi="ＭＳ Ｐ明朝" w:hint="eastAsia"/>
          <w:sz w:val="24"/>
          <w:szCs w:val="24"/>
        </w:rPr>
        <w:t>に</w:t>
      </w:r>
      <w:r w:rsidRPr="007756B4">
        <w:rPr>
          <w:rFonts w:ascii="ＭＳ Ｐ明朝" w:eastAsia="ＭＳ Ｐ明朝" w:hAnsi="ＭＳ Ｐ明朝" w:hint="eastAsia"/>
          <w:sz w:val="24"/>
          <w:szCs w:val="24"/>
        </w:rPr>
        <w:t>は、さらに大規模で世界のあらゆる地域、特にバビロンに運航</w:t>
      </w:r>
      <w:r w:rsidR="00A01729">
        <w:rPr>
          <w:rFonts w:ascii="ＭＳ Ｐ明朝" w:eastAsia="ＭＳ Ｐ明朝" w:hAnsi="ＭＳ Ｐ明朝" w:hint="eastAsia"/>
          <w:sz w:val="24"/>
          <w:szCs w:val="24"/>
        </w:rPr>
        <w:t>することになるでしょう</w:t>
      </w:r>
      <w:r w:rsidRPr="007756B4">
        <w:rPr>
          <w:rFonts w:ascii="ＭＳ Ｐ明朝" w:eastAsia="ＭＳ Ｐ明朝" w:hAnsi="ＭＳ Ｐ明朝" w:hint="eastAsia"/>
          <w:sz w:val="24"/>
          <w:szCs w:val="24"/>
        </w:rPr>
        <w:t>）。</w:t>
      </w:r>
      <w:r w:rsidRPr="007756B4">
        <w:rPr>
          <w:rFonts w:ascii="ＭＳ Ｐ明朝" w:eastAsia="ＭＳ Ｐ明朝" w:hAnsi="ＭＳ Ｐ明朝"/>
          <w:sz w:val="24"/>
          <w:szCs w:val="24"/>
        </w:rPr>
        <w:t>このような</w:t>
      </w:r>
      <w:r w:rsidR="00A01729">
        <w:rPr>
          <w:rFonts w:ascii="ＭＳ Ｐ明朝" w:eastAsia="ＭＳ Ｐ明朝" w:hAnsi="ＭＳ Ｐ明朝" w:hint="eastAsia"/>
          <w:sz w:val="24"/>
          <w:szCs w:val="24"/>
        </w:rPr>
        <w:t>巡礼</w:t>
      </w:r>
      <w:r w:rsidRPr="007756B4">
        <w:rPr>
          <w:rFonts w:ascii="ＭＳ Ｐ明朝" w:eastAsia="ＭＳ Ｐ明朝" w:hAnsi="ＭＳ Ｐ明朝"/>
          <w:sz w:val="24"/>
          <w:szCs w:val="24"/>
        </w:rPr>
        <w:t>が一時的に停止され</w:t>
      </w:r>
      <w:r w:rsidR="00A01729">
        <w:rPr>
          <w:rFonts w:ascii="ＭＳ Ｐ明朝" w:eastAsia="ＭＳ Ｐ明朝" w:hAnsi="ＭＳ Ｐ明朝" w:hint="eastAsia"/>
          <w:sz w:val="24"/>
          <w:szCs w:val="24"/>
        </w:rPr>
        <w:t>る</w:t>
      </w:r>
      <w:r w:rsidRPr="007756B4">
        <w:rPr>
          <w:rFonts w:ascii="ＭＳ Ｐ明朝" w:eastAsia="ＭＳ Ｐ明朝" w:hAnsi="ＭＳ Ｐ明朝"/>
          <w:sz w:val="24"/>
          <w:szCs w:val="24"/>
        </w:rPr>
        <w:t>ので、</w:t>
      </w:r>
      <w:r w:rsidR="0067208B">
        <w:rPr>
          <w:rFonts w:ascii="ＭＳ Ｐ明朝" w:eastAsia="ＭＳ Ｐ明朝" w:hAnsi="ＭＳ Ｐ明朝" w:hint="eastAsia"/>
          <w:sz w:val="24"/>
          <w:szCs w:val="24"/>
        </w:rPr>
        <w:t>巡礼に使われていた</w:t>
      </w:r>
      <w:r w:rsidR="00A01729">
        <w:rPr>
          <w:rFonts w:ascii="ＭＳ Ｐ明朝" w:eastAsia="ＭＳ Ｐ明朝" w:hAnsi="ＭＳ Ｐ明朝" w:hint="eastAsia"/>
          <w:sz w:val="24"/>
          <w:szCs w:val="24"/>
        </w:rPr>
        <w:t>フェリーが</w:t>
      </w:r>
      <w:r w:rsidR="0067208B">
        <w:rPr>
          <w:rFonts w:ascii="ＭＳ Ｐ明朝" w:eastAsia="ＭＳ Ｐ明朝" w:hAnsi="ＭＳ Ｐ明朝" w:hint="eastAsia"/>
          <w:sz w:val="24"/>
          <w:szCs w:val="24"/>
        </w:rPr>
        <w:t>、</w:t>
      </w:r>
      <w:r w:rsidRPr="007756B4">
        <w:rPr>
          <w:rFonts w:ascii="ＭＳ Ｐ明朝" w:eastAsia="ＭＳ Ｐ明朝" w:hAnsi="ＭＳ Ｐ明朝"/>
          <w:sz w:val="24"/>
          <w:szCs w:val="24"/>
        </w:rPr>
        <w:t>信者をエルサレムに運ぶために利用されることになる</w:t>
      </w:r>
      <w:r w:rsidR="0091273B">
        <w:rPr>
          <w:rFonts w:ascii="ＭＳ Ｐ明朝" w:eastAsia="ＭＳ Ｐ明朝" w:hAnsi="ＭＳ Ｐ明朝" w:hint="eastAsia"/>
          <w:sz w:val="24"/>
          <w:szCs w:val="24"/>
        </w:rPr>
        <w:t>でしょう</w:t>
      </w:r>
      <w:r w:rsidRPr="007756B4">
        <w:rPr>
          <w:rFonts w:ascii="ＭＳ Ｐ明朝" w:eastAsia="ＭＳ Ｐ明朝" w:hAnsi="ＭＳ Ｐ明朝"/>
          <w:sz w:val="24"/>
          <w:szCs w:val="24"/>
        </w:rPr>
        <w:t>。牢獄や収容所から解放されたばかりの人たちは、ほとんど、あるいは全く</w:t>
      </w:r>
      <w:r w:rsidRPr="00D53E33">
        <w:rPr>
          <w:rFonts w:ascii="ＭＳ Ｐ明朝" w:eastAsia="ＭＳ Ｐ明朝" w:hAnsi="ＭＳ Ｐ明朝"/>
          <w:sz w:val="24"/>
          <w:szCs w:val="24"/>
        </w:rPr>
        <w:t>物的</w:t>
      </w:r>
      <w:r w:rsidR="00D53E33" w:rsidRPr="00D53E33">
        <w:rPr>
          <w:rFonts w:ascii="ＭＳ Ｐ明朝" w:eastAsia="ＭＳ Ｐ明朝" w:hAnsi="ＭＳ Ｐ明朝" w:hint="eastAsia"/>
          <w:sz w:val="24"/>
          <w:szCs w:val="24"/>
        </w:rPr>
        <w:t>手段</w:t>
      </w:r>
      <w:r w:rsidRPr="007756B4">
        <w:rPr>
          <w:rFonts w:ascii="ＭＳ Ｐ明朝" w:eastAsia="ＭＳ Ｐ明朝" w:hAnsi="ＭＳ Ｐ明朝"/>
          <w:sz w:val="24"/>
          <w:szCs w:val="24"/>
        </w:rPr>
        <w:t>を持っていないかもしれませんが、主が私たちの出発のための物的手段を与えてくださると、完全に信頼することができ</w:t>
      </w:r>
      <w:r w:rsidR="0067208B">
        <w:rPr>
          <w:rFonts w:ascii="ＭＳ Ｐ明朝" w:eastAsia="ＭＳ Ｐ明朝" w:hAnsi="ＭＳ Ｐ明朝" w:hint="eastAsia"/>
          <w:sz w:val="24"/>
          <w:szCs w:val="24"/>
        </w:rPr>
        <w:t>ま</w:t>
      </w:r>
      <w:r w:rsidRPr="007756B4">
        <w:rPr>
          <w:rFonts w:ascii="ＭＳ Ｐ明朝" w:eastAsia="ＭＳ Ｐ明朝" w:hAnsi="ＭＳ Ｐ明朝"/>
          <w:sz w:val="24"/>
          <w:szCs w:val="24"/>
        </w:rPr>
        <w:t>す。ちょうど主が</w:t>
      </w:r>
      <w:r w:rsidR="00CA3812">
        <w:rPr>
          <w:rFonts w:ascii="ＭＳ Ｐ明朝" w:eastAsia="ＭＳ Ｐ明朝" w:hAnsi="ＭＳ Ｐ明朝" w:hint="eastAsia"/>
          <w:sz w:val="24"/>
          <w:szCs w:val="24"/>
        </w:rPr>
        <w:t>、</w:t>
      </w:r>
      <w:r w:rsidRPr="007756B4">
        <w:rPr>
          <w:rFonts w:ascii="ＭＳ Ｐ明朝" w:eastAsia="ＭＳ Ｐ明朝" w:hAnsi="ＭＳ Ｐ明朝"/>
          <w:sz w:val="24"/>
          <w:szCs w:val="24"/>
        </w:rPr>
        <w:t>イスラエル人に</w:t>
      </w:r>
      <w:r w:rsidR="00D53E33">
        <w:rPr>
          <w:rFonts w:ascii="ＭＳ Ｐ明朝" w:eastAsia="ＭＳ Ｐ明朝" w:hAnsi="ＭＳ Ｐ明朝" w:hint="eastAsia"/>
          <w:sz w:val="24"/>
          <w:szCs w:val="24"/>
        </w:rPr>
        <w:t>対して</w:t>
      </w:r>
      <w:r w:rsidRPr="007756B4">
        <w:rPr>
          <w:rFonts w:ascii="ＭＳ Ｐ明朝" w:eastAsia="ＭＳ Ｐ明朝" w:hAnsi="ＭＳ Ｐ明朝"/>
          <w:sz w:val="24"/>
          <w:szCs w:val="24"/>
        </w:rPr>
        <w:t>「エジプト人の目に好</w:t>
      </w:r>
      <w:r w:rsidRPr="007756B4">
        <w:rPr>
          <w:rFonts w:ascii="ＭＳ Ｐ明朝" w:eastAsia="ＭＳ Ｐ明朝" w:hAnsi="ＭＳ Ｐ明朝" w:hint="eastAsia"/>
          <w:sz w:val="24"/>
          <w:szCs w:val="24"/>
        </w:rPr>
        <w:t>意」を与え、</w:t>
      </w:r>
      <w:r w:rsidR="00D53E33">
        <w:rPr>
          <w:rFonts w:ascii="ＭＳ Ｐ明朝" w:eastAsia="ＭＳ Ｐ明朝" w:hAnsi="ＭＳ Ｐ明朝" w:hint="eastAsia"/>
          <w:sz w:val="24"/>
          <w:szCs w:val="24"/>
        </w:rPr>
        <w:t>イスラエル人を</w:t>
      </w:r>
      <w:r w:rsidRPr="007756B4">
        <w:rPr>
          <w:rFonts w:ascii="ＭＳ Ｐ明朝" w:eastAsia="ＭＳ Ｐ明朝" w:hAnsi="ＭＳ Ｐ明朝" w:hint="eastAsia"/>
          <w:sz w:val="24"/>
          <w:szCs w:val="24"/>
        </w:rPr>
        <w:t>エジプトから急いで</w:t>
      </w:r>
      <w:r w:rsidR="00D53E33">
        <w:rPr>
          <w:rFonts w:ascii="ＭＳ Ｐ明朝" w:eastAsia="ＭＳ Ｐ明朝" w:hAnsi="ＭＳ Ｐ明朝" w:hint="eastAsia"/>
          <w:sz w:val="24"/>
          <w:szCs w:val="24"/>
        </w:rPr>
        <w:t>脱出させ</w:t>
      </w:r>
      <w:r w:rsidRPr="007756B4">
        <w:rPr>
          <w:rFonts w:ascii="ＭＳ Ｐ明朝" w:eastAsia="ＭＳ Ｐ明朝" w:hAnsi="ＭＳ Ｐ明朝" w:hint="eastAsia"/>
          <w:sz w:val="24"/>
          <w:szCs w:val="24"/>
        </w:rPr>
        <w:t>豊かにされたように（</w:t>
      </w:r>
      <w:hyperlink r:id="rId310" w:anchor="12:35" w:tooltip="そしてイスラエルの人々はモーセの言葉のようにして、エジプトびとから銀の飾り、金の飾り、また衣服を請い求めた。 主は民にエジプトびとの情を得させ、彼らの請い求めたものを与えさせられた。こうして彼らはエジプトびとのものを奪い取った。" w:history="1">
        <w:r w:rsidRPr="003268E6">
          <w:rPr>
            <w:rStyle w:val="a7"/>
            <w:rFonts w:ascii="ＭＳ Ｐ明朝" w:eastAsia="ＭＳ Ｐ明朝" w:hAnsi="ＭＳ Ｐ明朝" w:hint="eastAsia"/>
            <w:sz w:val="24"/>
            <w:szCs w:val="24"/>
          </w:rPr>
          <w:t>出</w:t>
        </w:r>
        <w:r w:rsidR="00D53E33" w:rsidRPr="003268E6">
          <w:rPr>
            <w:rStyle w:val="a7"/>
            <w:rFonts w:ascii="ＭＳ Ｐ明朝" w:eastAsia="ＭＳ Ｐ明朝" w:hAnsi="ＭＳ Ｐ明朝"/>
            <w:sz w:val="24"/>
            <w:szCs w:val="24"/>
          </w:rPr>
          <w:t>エジプト</w:t>
        </w:r>
        <w:r w:rsidRPr="003268E6">
          <w:rPr>
            <w:rStyle w:val="a7"/>
            <w:rFonts w:ascii="ＭＳ Ｐ明朝" w:eastAsia="ＭＳ Ｐ明朝" w:hAnsi="ＭＳ Ｐ明朝"/>
            <w:sz w:val="24"/>
            <w:szCs w:val="24"/>
          </w:rPr>
          <w:t>12</w:t>
        </w:r>
        <w:r w:rsidR="00D53E33" w:rsidRPr="003268E6">
          <w:rPr>
            <w:rStyle w:val="a7"/>
            <w:rFonts w:ascii="ＭＳ Ｐ明朝" w:eastAsia="ＭＳ Ｐ明朝" w:hAnsi="ＭＳ Ｐ明朝"/>
            <w:sz w:val="24"/>
            <w:szCs w:val="24"/>
          </w:rPr>
          <w:t>章</w:t>
        </w:r>
        <w:r w:rsidRPr="003268E6">
          <w:rPr>
            <w:rStyle w:val="a7"/>
            <w:rFonts w:ascii="ＭＳ Ｐ明朝" w:eastAsia="ＭＳ Ｐ明朝" w:hAnsi="ＭＳ Ｐ明朝"/>
            <w:sz w:val="24"/>
            <w:szCs w:val="24"/>
          </w:rPr>
          <w:t>35-36</w:t>
        </w:r>
        <w:r w:rsidR="00D53E33" w:rsidRPr="003268E6">
          <w:rPr>
            <w:rStyle w:val="a7"/>
            <w:rFonts w:ascii="ＭＳ Ｐ明朝" w:eastAsia="ＭＳ Ｐ明朝" w:hAnsi="ＭＳ Ｐ明朝"/>
            <w:sz w:val="24"/>
            <w:szCs w:val="24"/>
          </w:rPr>
          <w:t>節</w:t>
        </w:r>
      </w:hyperlink>
      <w:r w:rsidR="003268E6">
        <w:rPr>
          <w:rFonts w:ascii="ＭＳ Ｐ明朝" w:eastAsia="ＭＳ Ｐ明朝" w:hAnsi="ＭＳ Ｐ明朝" w:hint="eastAsia"/>
          <w:sz w:val="24"/>
          <w:szCs w:val="24"/>
        </w:rPr>
        <w:t xml:space="preserve">; 参照. </w:t>
      </w:r>
      <w:hyperlink r:id="rId311" w:anchor="3:21" w:tooltip="わたしはこの民にエジプトびとの好意を得させる。あなたがたは去るときに、むなし手で去ってはならない。 女はみな、その隣の女と、家に宿っている女に、銀の飾り、金の飾り、また衣服を求めなさい。そしてこれらを、あなたがたのむすこ、娘に着けさせなさい。このようにエジプトびとのものを奪い取りなさい」。" w:history="1">
        <w:r w:rsidR="003268E6" w:rsidRPr="003268E6">
          <w:rPr>
            <w:rStyle w:val="a7"/>
            <w:rFonts w:ascii="ＭＳ Ｐ明朝" w:eastAsia="ＭＳ Ｐ明朝" w:hAnsi="ＭＳ Ｐ明朝"/>
            <w:sz w:val="24"/>
            <w:szCs w:val="24"/>
          </w:rPr>
          <w:t>出</w:t>
        </w:r>
        <w:r w:rsidR="003268E6" w:rsidRPr="003268E6">
          <w:rPr>
            <w:rStyle w:val="a7"/>
            <w:rFonts w:ascii="ＭＳ Ｐ明朝" w:eastAsia="ＭＳ Ｐ明朝" w:hAnsi="ＭＳ Ｐ明朝" w:hint="eastAsia"/>
            <w:sz w:val="24"/>
            <w:szCs w:val="24"/>
          </w:rPr>
          <w:t>エジプト</w:t>
        </w:r>
        <w:r w:rsidR="00D53E33" w:rsidRPr="003268E6">
          <w:rPr>
            <w:rStyle w:val="a7"/>
            <w:rFonts w:ascii="ＭＳ Ｐ明朝" w:eastAsia="ＭＳ Ｐ明朝" w:hAnsi="ＭＳ Ｐ明朝" w:hint="eastAsia"/>
            <w:sz w:val="24"/>
            <w:szCs w:val="24"/>
          </w:rPr>
          <w:t xml:space="preserve"> </w:t>
        </w:r>
        <w:r w:rsidRPr="003268E6">
          <w:rPr>
            <w:rStyle w:val="a7"/>
            <w:rFonts w:ascii="ＭＳ Ｐ明朝" w:eastAsia="ＭＳ Ｐ明朝" w:hAnsi="ＭＳ Ｐ明朝"/>
            <w:sz w:val="24"/>
            <w:szCs w:val="24"/>
          </w:rPr>
          <w:t>3</w:t>
        </w:r>
        <w:r w:rsidR="00D53E33" w:rsidRPr="003268E6">
          <w:rPr>
            <w:rStyle w:val="a7"/>
            <w:rFonts w:ascii="ＭＳ Ｐ明朝" w:eastAsia="ＭＳ Ｐ明朝" w:hAnsi="ＭＳ Ｐ明朝"/>
            <w:sz w:val="24"/>
            <w:szCs w:val="24"/>
          </w:rPr>
          <w:t>章</w:t>
        </w:r>
        <w:r w:rsidRPr="003268E6">
          <w:rPr>
            <w:rStyle w:val="a7"/>
            <w:rFonts w:ascii="ＭＳ Ｐ明朝" w:eastAsia="ＭＳ Ｐ明朝" w:hAnsi="ＭＳ Ｐ明朝"/>
            <w:sz w:val="24"/>
            <w:szCs w:val="24"/>
          </w:rPr>
          <w:t>21-22</w:t>
        </w:r>
        <w:r w:rsidR="00D53E33" w:rsidRPr="003268E6">
          <w:rPr>
            <w:rStyle w:val="a7"/>
            <w:rFonts w:ascii="ＭＳ Ｐ明朝" w:eastAsia="ＭＳ Ｐ明朝" w:hAnsi="ＭＳ Ｐ明朝"/>
            <w:sz w:val="24"/>
            <w:szCs w:val="24"/>
          </w:rPr>
          <w:t>節</w:t>
        </w:r>
      </w:hyperlink>
      <w:r w:rsidR="00D53E33">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312" w:anchor="11:2" w:tooltip="あなたは民の耳に語って、男は隣の男から、女は隣の女から、それぞれ銀の飾り、金の飾りを請い求めさせなさい」。 主は民にエジプトびとの好意を得させられた。またモーセその人は、エジプトの国で、パロの家来たちの目と民の目とに、はなはだ大いなるものと見えた。" w:history="1">
        <w:r w:rsidRPr="003268E6">
          <w:rPr>
            <w:rStyle w:val="a7"/>
            <w:rFonts w:ascii="ＭＳ Ｐ明朝" w:eastAsia="ＭＳ Ｐ明朝" w:hAnsi="ＭＳ Ｐ明朝"/>
            <w:sz w:val="24"/>
            <w:szCs w:val="24"/>
          </w:rPr>
          <w:t>11</w:t>
        </w:r>
        <w:r w:rsidR="00D53E33" w:rsidRPr="003268E6">
          <w:rPr>
            <w:rStyle w:val="a7"/>
            <w:rFonts w:ascii="ＭＳ Ｐ明朝" w:eastAsia="ＭＳ Ｐ明朝" w:hAnsi="ＭＳ Ｐ明朝"/>
            <w:sz w:val="24"/>
            <w:szCs w:val="24"/>
          </w:rPr>
          <w:t>章</w:t>
        </w:r>
        <w:r w:rsidRPr="003268E6">
          <w:rPr>
            <w:rStyle w:val="a7"/>
            <w:rFonts w:ascii="ＭＳ Ｐ明朝" w:eastAsia="ＭＳ Ｐ明朝" w:hAnsi="ＭＳ Ｐ明朝"/>
            <w:sz w:val="24"/>
            <w:szCs w:val="24"/>
          </w:rPr>
          <w:t>2-3</w:t>
        </w:r>
        <w:r w:rsidR="00D53E33" w:rsidRPr="003268E6">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313" w:anchor="105:37" w:tooltip="そして金銀を携えてイスラエルを出て行かせられた。その部族のうちに、ひとりの倒れる者もなかった。" w:history="1">
        <w:r w:rsidRPr="003268E6">
          <w:rPr>
            <w:rStyle w:val="a7"/>
            <w:rFonts w:ascii="ＭＳ Ｐ明朝" w:eastAsia="ＭＳ Ｐ明朝" w:hAnsi="ＭＳ Ｐ明朝"/>
            <w:sz w:val="24"/>
            <w:szCs w:val="24"/>
          </w:rPr>
          <w:t>詩</w:t>
        </w:r>
        <w:r w:rsidR="00D53E33" w:rsidRPr="003268E6">
          <w:rPr>
            <w:rStyle w:val="a7"/>
            <w:rFonts w:ascii="ＭＳ Ｐ明朝" w:eastAsia="ＭＳ Ｐ明朝" w:hAnsi="ＭＳ Ｐ明朝"/>
            <w:sz w:val="24"/>
            <w:szCs w:val="24"/>
          </w:rPr>
          <w:t>篇</w:t>
        </w:r>
        <w:r w:rsidRPr="003268E6">
          <w:rPr>
            <w:rStyle w:val="a7"/>
            <w:rFonts w:ascii="ＭＳ Ｐ明朝" w:eastAsia="ＭＳ Ｐ明朝" w:hAnsi="ＭＳ Ｐ明朝"/>
            <w:sz w:val="24"/>
            <w:szCs w:val="24"/>
          </w:rPr>
          <w:t>105</w:t>
        </w:r>
        <w:r w:rsidR="00D53E33" w:rsidRPr="003268E6">
          <w:rPr>
            <w:rStyle w:val="a7"/>
            <w:rFonts w:ascii="ＭＳ Ｐ明朝" w:eastAsia="ＭＳ Ｐ明朝" w:hAnsi="ＭＳ Ｐ明朝"/>
            <w:sz w:val="24"/>
            <w:szCs w:val="24"/>
          </w:rPr>
          <w:t>篇</w:t>
        </w:r>
        <w:r w:rsidRPr="003268E6">
          <w:rPr>
            <w:rStyle w:val="a7"/>
            <w:rFonts w:ascii="ＭＳ Ｐ明朝" w:eastAsia="ＭＳ Ｐ明朝" w:hAnsi="ＭＳ Ｐ明朝"/>
            <w:sz w:val="24"/>
            <w:szCs w:val="24"/>
          </w:rPr>
          <w:t>37</w:t>
        </w:r>
        <w:r w:rsidR="00D53E33" w:rsidRPr="003268E6">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参照）、主の命令に喜んで従う者が</w:t>
      </w:r>
      <w:r w:rsidR="00CA3812">
        <w:rPr>
          <w:rFonts w:ascii="ＭＳ Ｐ明朝" w:eastAsia="ＭＳ Ｐ明朝" w:hAnsi="ＭＳ Ｐ明朝" w:hint="eastAsia"/>
          <w:sz w:val="24"/>
          <w:szCs w:val="24"/>
        </w:rPr>
        <w:t>、</w:t>
      </w:r>
      <w:r w:rsidRPr="007756B4">
        <w:rPr>
          <w:rFonts w:ascii="ＭＳ Ｐ明朝" w:eastAsia="ＭＳ Ｐ明朝" w:hAnsi="ＭＳ Ｐ明朝"/>
          <w:sz w:val="24"/>
          <w:szCs w:val="24"/>
        </w:rPr>
        <w:t>船賃（または他のもの）</w:t>
      </w:r>
      <w:r w:rsidR="00D05EB2">
        <w:rPr>
          <w:rFonts w:ascii="ＭＳ Ｐ明朝" w:eastAsia="ＭＳ Ｐ明朝" w:hAnsi="ＭＳ Ｐ明朝" w:hint="eastAsia"/>
          <w:sz w:val="24"/>
          <w:szCs w:val="24"/>
        </w:rPr>
        <w:t>が</w:t>
      </w:r>
      <w:r w:rsidR="00D53E33">
        <w:rPr>
          <w:rFonts w:ascii="ＭＳ Ｐ明朝" w:eastAsia="ＭＳ Ｐ明朝" w:hAnsi="ＭＳ Ｐ明朝" w:hint="eastAsia"/>
          <w:sz w:val="24"/>
          <w:szCs w:val="24"/>
        </w:rPr>
        <w:t>無くて</w:t>
      </w:r>
      <w:r w:rsidRPr="007756B4">
        <w:rPr>
          <w:rFonts w:ascii="ＭＳ Ｐ明朝" w:eastAsia="ＭＳ Ｐ明朝" w:hAnsi="ＭＳ Ｐ明朝"/>
          <w:sz w:val="24"/>
          <w:szCs w:val="24"/>
        </w:rPr>
        <w:t>取り残され</w:t>
      </w:r>
      <w:r w:rsidR="00D53E33">
        <w:rPr>
          <w:rFonts w:ascii="ＭＳ Ｐ明朝" w:eastAsia="ＭＳ Ｐ明朝" w:hAnsi="ＭＳ Ｐ明朝" w:hint="eastAsia"/>
          <w:sz w:val="24"/>
          <w:szCs w:val="24"/>
        </w:rPr>
        <w:t>てしまうようなことは</w:t>
      </w:r>
      <w:r w:rsidRPr="007756B4">
        <w:rPr>
          <w:rFonts w:ascii="ＭＳ Ｐ明朝" w:eastAsia="ＭＳ Ｐ明朝" w:hAnsi="ＭＳ Ｐ明朝"/>
          <w:sz w:val="24"/>
          <w:szCs w:val="24"/>
        </w:rPr>
        <w:t>ないと絶対に確信して</w:t>
      </w:r>
      <w:r w:rsidR="00037706">
        <w:rPr>
          <w:rFonts w:ascii="ＭＳ Ｐ明朝" w:eastAsia="ＭＳ Ｐ明朝" w:hAnsi="ＭＳ Ｐ明朝" w:hint="eastAsia"/>
          <w:sz w:val="24"/>
          <w:szCs w:val="24"/>
        </w:rPr>
        <w:t>よ</w:t>
      </w:r>
      <w:r w:rsidRPr="007756B4">
        <w:rPr>
          <w:rFonts w:ascii="ＭＳ Ｐ明朝" w:eastAsia="ＭＳ Ｐ明朝" w:hAnsi="ＭＳ Ｐ明朝"/>
          <w:sz w:val="24"/>
          <w:szCs w:val="24"/>
        </w:rPr>
        <w:t>いのです。</w:t>
      </w:r>
    </w:p>
    <w:p w14:paraId="3024E26B" w14:textId="77777777" w:rsidR="00401B4D" w:rsidRPr="007756B4" w:rsidRDefault="00401B4D" w:rsidP="00BB4B4A">
      <w:pPr>
        <w:spacing w:line="240" w:lineRule="atLeast"/>
        <w:rPr>
          <w:rFonts w:ascii="ＭＳ Ｐ明朝" w:eastAsia="ＭＳ Ｐ明朝" w:hAnsi="ＭＳ Ｐ明朝"/>
          <w:sz w:val="24"/>
          <w:szCs w:val="24"/>
        </w:rPr>
      </w:pPr>
    </w:p>
    <w:p w14:paraId="2D0940A2" w14:textId="4DBA227B" w:rsidR="003268E6" w:rsidRPr="0062492D" w:rsidRDefault="003268E6" w:rsidP="00FB3986">
      <w:pPr>
        <w:spacing w:line="240" w:lineRule="atLeast"/>
        <w:ind w:left="240" w:firstLine="240"/>
        <w:rPr>
          <w:rFonts w:ascii="ＭＳ Ｐ明朝" w:eastAsia="ＭＳ Ｐ明朝" w:hAnsi="ＭＳ Ｐ明朝"/>
          <w:spacing w:val="-20"/>
          <w:sz w:val="24"/>
          <w:szCs w:val="24"/>
        </w:rPr>
      </w:pPr>
      <w:r w:rsidRPr="003268E6">
        <w:rPr>
          <w:rFonts w:ascii="ＭＳ Ｐ明朝" w:eastAsia="ＭＳ Ｐ明朝" w:hAnsi="ＭＳ Ｐ明朝"/>
          <w:sz w:val="24"/>
          <w:szCs w:val="24"/>
        </w:rPr>
        <w:t>(33)</w:t>
      </w:r>
      <w:r w:rsidRPr="003268E6">
        <w:rPr>
          <w:rFonts w:ascii="BIZ UDPゴシック" w:eastAsia="BIZ UDPゴシック" w:hAnsi="BIZ UDPゴシック"/>
          <w:sz w:val="24"/>
          <w:szCs w:val="24"/>
        </w:rPr>
        <w:t xml:space="preserve"> そして、民のうち</w:t>
      </w:r>
      <w:r w:rsidRPr="003268E6">
        <w:rPr>
          <w:rFonts w:ascii="BIZ UDPゴシック" w:eastAsia="BIZ UDPゴシック" w:hAnsi="BIZ UDPゴシック" w:hint="eastAsia"/>
          <w:sz w:val="24"/>
          <w:szCs w:val="24"/>
        </w:rPr>
        <w:t>で</w:t>
      </w:r>
      <w:r w:rsidRPr="003268E6">
        <w:rPr>
          <w:rFonts w:ascii="BIZ UDPゴシック" w:eastAsia="BIZ UDPゴシック" w:hAnsi="BIZ UDPゴシック"/>
          <w:sz w:val="24"/>
          <w:szCs w:val="24"/>
        </w:rPr>
        <w:t>洞察力のある者たちは、剣</w:t>
      </w:r>
      <w:r w:rsidRPr="003268E6">
        <w:rPr>
          <w:rFonts w:ascii="ＭＳ Ｐ明朝" w:eastAsia="ＭＳ Ｐ明朝" w:hAnsi="ＭＳ Ｐ明朝"/>
          <w:sz w:val="24"/>
          <w:szCs w:val="24"/>
        </w:rPr>
        <w:t>（すなわち殉教）</w:t>
      </w:r>
      <w:r w:rsidRPr="003268E6">
        <w:rPr>
          <w:rFonts w:ascii="BIZ UDPゴシック" w:eastAsia="BIZ UDPゴシック" w:hAnsi="BIZ UDPゴシック"/>
          <w:sz w:val="24"/>
          <w:szCs w:val="24"/>
        </w:rPr>
        <w:t>と炎</w:t>
      </w:r>
      <w:r w:rsidRPr="003268E6">
        <w:rPr>
          <w:rFonts w:ascii="ＭＳ Ｐ明朝" w:eastAsia="ＭＳ Ｐ明朝" w:hAnsi="ＭＳ Ｐ明朝"/>
          <w:sz w:val="24"/>
          <w:szCs w:val="24"/>
        </w:rPr>
        <w:t>（すなわち殉教に至る拷問）</w:t>
      </w:r>
      <w:r w:rsidRPr="003268E6">
        <w:rPr>
          <w:rFonts w:ascii="BIZ UDPゴシック" w:eastAsia="BIZ UDPゴシック" w:hAnsi="BIZ UDPゴシック"/>
          <w:sz w:val="24"/>
          <w:szCs w:val="24"/>
        </w:rPr>
        <w:t>と捕囚</w:t>
      </w:r>
      <w:r w:rsidRPr="003268E6">
        <w:rPr>
          <w:rFonts w:ascii="ＭＳ Ｐ明朝" w:eastAsia="ＭＳ Ｐ明朝" w:hAnsi="ＭＳ Ｐ明朝"/>
          <w:sz w:val="24"/>
          <w:szCs w:val="24"/>
        </w:rPr>
        <w:t>（すなわち投獄）</w:t>
      </w:r>
      <w:r w:rsidRPr="003268E6">
        <w:rPr>
          <w:rFonts w:ascii="BIZ UDPゴシック" w:eastAsia="BIZ UDPゴシック" w:hAnsi="BIZ UDPゴシック"/>
          <w:sz w:val="24"/>
          <w:szCs w:val="24"/>
        </w:rPr>
        <w:t>と略奪</w:t>
      </w:r>
      <w:r w:rsidRPr="003268E6">
        <w:rPr>
          <w:rFonts w:ascii="ＭＳ Ｐ明朝" w:eastAsia="ＭＳ Ｐ明朝" w:hAnsi="ＭＳ Ｐ明朝"/>
          <w:sz w:val="24"/>
          <w:szCs w:val="24"/>
        </w:rPr>
        <w:t>（すなわち財産の没収）</w:t>
      </w:r>
      <w:r w:rsidRPr="003268E6">
        <w:rPr>
          <w:rFonts w:ascii="BIZ UDPゴシック" w:eastAsia="BIZ UDPゴシック" w:hAnsi="BIZ UDPゴシック"/>
          <w:sz w:val="24"/>
          <w:szCs w:val="24"/>
        </w:rPr>
        <w:t xml:space="preserve">によって迫害される民を、しばらくの間、教えるでしょう。 </w:t>
      </w:r>
      <w:r w:rsidRPr="003268E6">
        <w:rPr>
          <w:rFonts w:ascii="ＭＳ Ｐ明朝" w:eastAsia="ＭＳ Ｐ明朝" w:hAnsi="ＭＳ Ｐ明朝"/>
          <w:sz w:val="24"/>
          <w:szCs w:val="24"/>
        </w:rPr>
        <w:t xml:space="preserve">(34) </w:t>
      </w:r>
      <w:r w:rsidRPr="003268E6">
        <w:rPr>
          <w:rFonts w:ascii="BIZ UDPゴシック" w:eastAsia="BIZ UDPゴシック" w:hAnsi="BIZ UDPゴシック"/>
          <w:sz w:val="24"/>
          <w:szCs w:val="24"/>
        </w:rPr>
        <w:t>そして、彼らが迫害を受ける時、彼らは少</w:t>
      </w:r>
      <w:r w:rsidRPr="0062492D">
        <w:rPr>
          <w:rFonts w:ascii="BIZ UDPゴシック" w:eastAsia="BIZ UDPゴシック" w:hAnsi="BIZ UDPゴシック"/>
          <w:spacing w:val="-20"/>
          <w:sz w:val="24"/>
          <w:szCs w:val="24"/>
        </w:rPr>
        <w:t>しの助けを受けるでしょう</w:t>
      </w:r>
      <w:r w:rsidRPr="0062492D">
        <w:rPr>
          <w:rFonts w:ascii="ＭＳ Ｐ明朝" w:eastAsia="ＭＳ Ｐ明朝" w:hAnsi="ＭＳ Ｐ明朝"/>
          <w:spacing w:val="-20"/>
          <w:sz w:val="24"/>
          <w:szCs w:val="24"/>
        </w:rPr>
        <w:t>…</w:t>
      </w:r>
      <w:r w:rsidR="0062492D" w:rsidRPr="0062492D">
        <w:rPr>
          <w:rFonts w:ascii="ＭＳ Ｐ明朝" w:eastAsia="ＭＳ Ｐ明朝" w:hAnsi="ＭＳ Ｐ明朝" w:hint="eastAsia"/>
          <w:spacing w:val="-20"/>
          <w:sz w:val="24"/>
          <w:szCs w:val="24"/>
        </w:rPr>
        <w:t>(</w:t>
      </w:r>
      <w:r w:rsidRPr="0062492D">
        <w:rPr>
          <w:rFonts w:ascii="ＭＳ Ｐ明朝" w:eastAsia="ＭＳ Ｐ明朝" w:hAnsi="ＭＳ Ｐ明朝"/>
          <w:spacing w:val="-20"/>
          <w:sz w:val="24"/>
          <w:szCs w:val="24"/>
        </w:rPr>
        <w:t>ダニエル11章33-34節前半</w:t>
      </w:r>
      <w:r w:rsidR="0062492D" w:rsidRPr="0062492D">
        <w:rPr>
          <w:rFonts w:ascii="ＭＳ Ｐ明朝" w:eastAsia="ＭＳ Ｐ明朝" w:hAnsi="ＭＳ Ｐ明朝" w:hint="eastAsia"/>
          <w:spacing w:val="-20"/>
          <w:sz w:val="24"/>
          <w:szCs w:val="24"/>
        </w:rPr>
        <w:t>/ESV</w:t>
      </w:r>
      <w:r w:rsidRPr="0062492D">
        <w:rPr>
          <w:rFonts w:ascii="ＭＳ Ｐ明朝" w:eastAsia="ＭＳ Ｐ明朝" w:hAnsi="ＭＳ Ｐ明朝"/>
          <w:spacing w:val="-20"/>
          <w:sz w:val="24"/>
          <w:szCs w:val="24"/>
        </w:rPr>
        <w:t>）</w:t>
      </w:r>
    </w:p>
    <w:p w14:paraId="36D32401" w14:textId="6C87EA7D" w:rsidR="00401B4D" w:rsidRPr="007756B4" w:rsidRDefault="00401B4D" w:rsidP="00BB4B4A">
      <w:pPr>
        <w:spacing w:line="240" w:lineRule="atLeast"/>
        <w:rPr>
          <w:rFonts w:ascii="ＭＳ Ｐ明朝" w:eastAsia="ＭＳ Ｐ明朝" w:hAnsi="ＭＳ Ｐ明朝"/>
          <w:sz w:val="24"/>
          <w:szCs w:val="24"/>
        </w:rPr>
      </w:pPr>
      <w:r w:rsidRPr="00FC4746">
        <w:rPr>
          <w:rFonts w:ascii="HGP明朝E" w:eastAsia="HGP明朝E" w:hAnsi="HGP明朝E" w:hint="eastAsia"/>
          <w:sz w:val="24"/>
          <w:szCs w:val="24"/>
        </w:rPr>
        <w:lastRenderedPageBreak/>
        <w:t>出エジプト記</w:t>
      </w:r>
      <w:r w:rsidR="00CB37AA">
        <w:rPr>
          <w:rFonts w:ascii="HGP明朝E" w:eastAsia="HGP明朝E" w:hAnsi="HGP明朝E" w:hint="eastAsia"/>
          <w:sz w:val="24"/>
          <w:szCs w:val="24"/>
        </w:rPr>
        <w:t>と</w:t>
      </w:r>
      <w:r w:rsidRPr="00FC4746">
        <w:rPr>
          <w:rFonts w:ascii="HGP明朝E" w:eastAsia="HGP明朝E" w:hAnsi="HGP明朝E" w:hint="eastAsia"/>
          <w:sz w:val="24"/>
          <w:szCs w:val="24"/>
        </w:rPr>
        <w:t>の</w:t>
      </w:r>
      <w:r w:rsidR="001A77C9">
        <w:rPr>
          <w:rFonts w:ascii="HGP明朝E" w:eastAsia="HGP明朝E" w:hAnsi="HGP明朝E" w:hint="eastAsia"/>
          <w:sz w:val="24"/>
          <w:szCs w:val="24"/>
        </w:rPr>
        <w:t>類似</w:t>
      </w:r>
      <w:r w:rsidR="008108E5">
        <w:rPr>
          <w:rFonts w:ascii="HGP明朝E" w:eastAsia="HGP明朝E" w:hAnsi="HGP明朝E" w:hint="eastAsia"/>
          <w:sz w:val="24"/>
          <w:szCs w:val="24"/>
        </w:rPr>
        <w:t>：</w:t>
      </w:r>
      <w:r w:rsidRPr="007756B4">
        <w:rPr>
          <w:rFonts w:ascii="ＭＳ Ｐ明朝" w:eastAsia="ＭＳ Ｐ明朝" w:hAnsi="ＭＳ Ｐ明朝"/>
          <w:sz w:val="24"/>
          <w:szCs w:val="24"/>
        </w:rPr>
        <w:t xml:space="preserve">  出エジプト中のイスラエルの子供たちの体験は、艱難</w:t>
      </w:r>
      <w:r w:rsidR="009C70C2">
        <w:rPr>
          <w:rFonts w:ascii="ＭＳ Ｐ明朝" w:eastAsia="ＭＳ Ｐ明朝" w:hAnsi="ＭＳ Ｐ明朝" w:hint="eastAsia"/>
          <w:sz w:val="24"/>
          <w:szCs w:val="24"/>
        </w:rPr>
        <w:t>期</w:t>
      </w:r>
      <w:r w:rsidRPr="007756B4">
        <w:rPr>
          <w:rFonts w:ascii="ＭＳ Ｐ明朝" w:eastAsia="ＭＳ Ｐ明朝" w:hAnsi="ＭＳ Ｐ明朝"/>
          <w:sz w:val="24"/>
          <w:szCs w:val="24"/>
        </w:rPr>
        <w:t>を</w:t>
      </w:r>
      <w:r w:rsidR="009C70C2">
        <w:rPr>
          <w:rFonts w:ascii="ＭＳ Ｐ明朝" w:eastAsia="ＭＳ Ｐ明朝" w:hAnsi="ＭＳ Ｐ明朝" w:hint="eastAsia"/>
          <w:sz w:val="24"/>
          <w:szCs w:val="24"/>
        </w:rPr>
        <w:t>通る</w:t>
      </w:r>
      <w:r w:rsidRPr="007756B4">
        <w:rPr>
          <w:rFonts w:ascii="ＭＳ Ｐ明朝" w:eastAsia="ＭＳ Ｐ明朝" w:hAnsi="ＭＳ Ｐ明朝"/>
          <w:sz w:val="24"/>
          <w:szCs w:val="24"/>
        </w:rPr>
        <w:t>信者の体験</w:t>
      </w:r>
      <w:r w:rsidR="009C70C2">
        <w:rPr>
          <w:rFonts w:ascii="ＭＳ Ｐ明朝" w:eastAsia="ＭＳ Ｐ明朝" w:hAnsi="ＭＳ Ｐ明朝" w:hint="eastAsia"/>
          <w:sz w:val="24"/>
          <w:szCs w:val="24"/>
        </w:rPr>
        <w:t>全体</w:t>
      </w:r>
      <w:r w:rsidRPr="007756B4">
        <w:rPr>
          <w:rFonts w:ascii="ＭＳ Ｐ明朝" w:eastAsia="ＭＳ Ｐ明朝" w:hAnsi="ＭＳ Ｐ明朝"/>
          <w:sz w:val="24"/>
          <w:szCs w:val="24"/>
        </w:rPr>
        <w:t>と</w:t>
      </w:r>
      <w:r w:rsidR="00CB37AA">
        <w:rPr>
          <w:rFonts w:ascii="ＭＳ Ｐ明朝" w:eastAsia="ＭＳ Ｐ明朝" w:hAnsi="ＭＳ Ｐ明朝" w:hint="eastAsia"/>
          <w:sz w:val="24"/>
          <w:szCs w:val="24"/>
        </w:rPr>
        <w:t>、</w:t>
      </w:r>
      <w:r w:rsidRPr="007756B4">
        <w:rPr>
          <w:rFonts w:ascii="ＭＳ Ｐ明朝" w:eastAsia="ＭＳ Ｐ明朝" w:hAnsi="ＭＳ Ｐ明朝"/>
          <w:sz w:val="24"/>
          <w:szCs w:val="24"/>
        </w:rPr>
        <w:t>預言的に重要で詳細な</w:t>
      </w:r>
      <w:r w:rsidR="009C70C2">
        <w:rPr>
          <w:rFonts w:ascii="ＭＳ Ｐ明朝" w:eastAsia="ＭＳ Ｐ明朝" w:hAnsi="ＭＳ Ｐ明朝" w:hint="eastAsia"/>
          <w:sz w:val="24"/>
          <w:szCs w:val="24"/>
        </w:rPr>
        <w:t>類似</w:t>
      </w:r>
      <w:r w:rsidRPr="007756B4">
        <w:rPr>
          <w:rFonts w:ascii="ＭＳ Ｐ明朝" w:eastAsia="ＭＳ Ｐ明朝" w:hAnsi="ＭＳ Ｐ明朝"/>
          <w:sz w:val="24"/>
          <w:szCs w:val="24"/>
        </w:rPr>
        <w:t>関係を示して</w:t>
      </w:r>
      <w:r w:rsidR="007B27EA">
        <w:rPr>
          <w:rFonts w:ascii="ＭＳ Ｐ明朝" w:eastAsia="ＭＳ Ｐ明朝" w:hAnsi="ＭＳ Ｐ明朝" w:hint="eastAsia"/>
          <w:sz w:val="24"/>
          <w:szCs w:val="24"/>
        </w:rPr>
        <w:t>おり、私たちは</w:t>
      </w:r>
      <w:r w:rsidR="007B27EA" w:rsidRPr="007B27EA">
        <w:rPr>
          <w:rFonts w:ascii="ＭＳ Ｐ明朝" w:eastAsia="ＭＳ Ｐ明朝" w:hAnsi="ＭＳ Ｐ明朝" w:hint="eastAsia"/>
          <w:sz w:val="24"/>
          <w:szCs w:val="24"/>
        </w:rPr>
        <w:t>この</w:t>
      </w:r>
      <w:hyperlink r:id="rId314" w:anchor="2.__The_Analogy_the_Exodus:__The_example_of_the_Exodus_is_both_" w:tooltip="＜日本語未翻訳＞" w:history="1">
        <w:r w:rsidR="007B27EA" w:rsidRPr="007B27EA">
          <w:rPr>
            <w:rStyle w:val="a7"/>
            <w:rFonts w:ascii="ＭＳ Ｐ明朝" w:eastAsia="ＭＳ Ｐ明朝" w:hAnsi="ＭＳ Ｐ明朝" w:hint="eastAsia"/>
            <w:sz w:val="24"/>
            <w:szCs w:val="24"/>
          </w:rPr>
          <w:t>シリーズの第</w:t>
        </w:r>
        <w:r w:rsidR="007B27EA" w:rsidRPr="007B27EA">
          <w:rPr>
            <w:rStyle w:val="a7"/>
            <w:rFonts w:ascii="ＭＳ Ｐ明朝" w:eastAsia="ＭＳ Ｐ明朝" w:hAnsi="ＭＳ Ｐ明朝"/>
            <w:sz w:val="24"/>
            <w:szCs w:val="24"/>
          </w:rPr>
          <w:t>7部</w:t>
        </w:r>
      </w:hyperlink>
      <w:r w:rsidR="007B27EA" w:rsidRPr="007B27EA">
        <w:rPr>
          <w:rFonts w:ascii="ＭＳ Ｐ明朝" w:eastAsia="ＭＳ Ｐ明朝" w:hAnsi="ＭＳ Ｐ明朝"/>
          <w:sz w:val="24"/>
          <w:szCs w:val="24"/>
        </w:rPr>
        <w:t>で詳しく</w:t>
      </w:r>
      <w:r w:rsidR="00CB37AA" w:rsidRPr="00CB37AA">
        <w:rPr>
          <w:rFonts w:ascii="ＭＳ Ｐ明朝" w:eastAsia="ＭＳ Ｐ明朝" w:hAnsi="ＭＳ Ｐ明朝" w:hint="eastAsia"/>
          <w:sz w:val="24"/>
          <w:szCs w:val="24"/>
        </w:rPr>
        <w:t>考察することになります。</w:t>
      </w:r>
      <w:r w:rsidR="005D40F6" w:rsidRPr="005D40F6">
        <w:rPr>
          <w:rFonts w:ascii="ＭＳ Ｐ明朝" w:eastAsia="ＭＳ Ｐ明朝" w:hAnsi="ＭＳ Ｐ明朝" w:hint="eastAsia"/>
          <w:sz w:val="24"/>
          <w:szCs w:val="24"/>
        </w:rPr>
        <w:t>しかし、エジプトからの実際の出発には、この時点で留意すべき重要な比較点がいくつかあります</w:t>
      </w:r>
      <w:r w:rsidR="007B27EA">
        <w:rPr>
          <w:rFonts w:ascii="ＭＳ Ｐ明朝" w:eastAsia="ＭＳ Ｐ明朝" w:hAnsi="ＭＳ Ｐ明朝" w:hint="eastAsia"/>
          <w:sz w:val="24"/>
          <w:szCs w:val="24"/>
        </w:rPr>
        <w:t>：</w:t>
      </w:r>
    </w:p>
    <w:p w14:paraId="5D1904EB" w14:textId="77777777" w:rsidR="00401B4D" w:rsidRPr="007756B4" w:rsidRDefault="00401B4D" w:rsidP="00BB4B4A">
      <w:pPr>
        <w:spacing w:line="240" w:lineRule="atLeast"/>
        <w:rPr>
          <w:rFonts w:ascii="ＭＳ Ｐ明朝" w:eastAsia="ＭＳ Ｐ明朝" w:hAnsi="ＭＳ Ｐ明朝"/>
          <w:sz w:val="24"/>
          <w:szCs w:val="24"/>
        </w:rPr>
      </w:pPr>
    </w:p>
    <w:p w14:paraId="23DE91F3" w14:textId="41D23586" w:rsidR="00401B4D" w:rsidRPr="008108E5" w:rsidRDefault="00401B4D" w:rsidP="00BB4B4A">
      <w:pPr>
        <w:pStyle w:val="ad"/>
        <w:numPr>
          <w:ilvl w:val="0"/>
          <w:numId w:val="2"/>
        </w:numPr>
        <w:spacing w:line="240" w:lineRule="atLeast"/>
        <w:ind w:left="0"/>
        <w:rPr>
          <w:rFonts w:ascii="ＭＳ Ｐ明朝" w:eastAsia="ＭＳ Ｐ明朝" w:hAnsi="ＭＳ Ｐ明朝"/>
          <w:sz w:val="24"/>
          <w:szCs w:val="24"/>
        </w:rPr>
      </w:pPr>
      <w:r w:rsidRPr="008108E5">
        <w:rPr>
          <w:rFonts w:ascii="ＭＳ Ｐ明朝" w:eastAsia="ＭＳ Ｐ明朝" w:hAnsi="ＭＳ Ｐ明朝" w:hint="eastAsia"/>
          <w:sz w:val="24"/>
          <w:szCs w:val="24"/>
          <w:u w:val="single"/>
        </w:rPr>
        <w:t>解放された人々の</w:t>
      </w:r>
      <w:r w:rsidR="007227EF">
        <w:rPr>
          <w:rFonts w:ascii="ＭＳ Ｐ明朝" w:eastAsia="ＭＳ Ｐ明朝" w:hAnsi="ＭＳ Ｐ明朝" w:hint="eastAsia"/>
          <w:sz w:val="24"/>
          <w:szCs w:val="24"/>
          <w:u w:val="single"/>
        </w:rPr>
        <w:t>出自</w:t>
      </w:r>
      <w:r w:rsidRPr="008108E5">
        <w:rPr>
          <w:rFonts w:ascii="ＭＳ Ｐ明朝" w:eastAsia="ＭＳ Ｐ明朝" w:hAnsi="ＭＳ Ｐ明朝" w:hint="eastAsia"/>
          <w:sz w:val="24"/>
          <w:szCs w:val="24"/>
          <w:u w:val="single"/>
        </w:rPr>
        <w:t>と性</w:t>
      </w:r>
      <w:r w:rsidR="00DE7133">
        <w:rPr>
          <w:rFonts w:ascii="ＭＳ Ｐ明朝" w:eastAsia="ＭＳ Ｐ明朝" w:hAnsi="ＭＳ Ｐ明朝" w:hint="eastAsia"/>
          <w:sz w:val="24"/>
          <w:szCs w:val="24"/>
          <w:u w:val="single"/>
        </w:rPr>
        <w:t>質</w:t>
      </w:r>
      <w:r w:rsidR="008108E5" w:rsidRPr="008108E5">
        <w:rPr>
          <w:rFonts w:ascii="ＭＳ Ｐ明朝" w:eastAsia="ＭＳ Ｐ明朝" w:hAnsi="ＭＳ Ｐ明朝" w:hint="eastAsia"/>
          <w:sz w:val="24"/>
          <w:szCs w:val="24"/>
        </w:rPr>
        <w:t>：</w:t>
      </w:r>
      <w:r w:rsidRPr="008108E5">
        <w:rPr>
          <w:rFonts w:ascii="ＭＳ Ｐ明朝" w:eastAsia="ＭＳ Ｐ明朝" w:hAnsi="ＭＳ Ｐ明朝"/>
          <w:sz w:val="24"/>
          <w:szCs w:val="24"/>
        </w:rPr>
        <w:t xml:space="preserve"> イスラエル人がエジプトに行ったように、アメリカに神の種がもたらされ、それ以来、養われ、拡大し続けています。しかし、神がご自分の民とそうでない民を区別し、エジプトからご自分の民を呼び出す時があったように、バビロンの場合も</w:t>
      </w:r>
      <w:r w:rsidR="00CB37AA" w:rsidRPr="00CB37AA">
        <w:rPr>
          <w:rFonts w:ascii="ＭＳ Ｐ明朝" w:eastAsia="ＭＳ Ｐ明朝" w:hAnsi="ＭＳ Ｐ明朝" w:hint="eastAsia"/>
          <w:sz w:val="24"/>
          <w:szCs w:val="24"/>
        </w:rPr>
        <w:t>そのようになるでしょう</w:t>
      </w:r>
      <w:r w:rsidRPr="008108E5">
        <w:rPr>
          <w:rFonts w:ascii="ＭＳ Ｐ明朝" w:eastAsia="ＭＳ Ｐ明朝" w:hAnsi="ＭＳ Ｐ明朝"/>
          <w:sz w:val="24"/>
          <w:szCs w:val="24"/>
        </w:rPr>
        <w:t>（参照</w:t>
      </w:r>
      <w:r w:rsidR="007B27EA">
        <w:rPr>
          <w:rFonts w:ascii="ＭＳ Ｐ明朝" w:eastAsia="ＭＳ Ｐ明朝" w:hAnsi="ＭＳ Ｐ明朝" w:hint="eastAsia"/>
          <w:sz w:val="24"/>
          <w:szCs w:val="24"/>
        </w:rPr>
        <w:t xml:space="preserve">. </w:t>
      </w:r>
      <w:hyperlink r:id="rId315" w:anchor="11:7" w:tooltip="信仰によって、ノアはまだ見ていない事がらについて御告げを受け、恐れかしこみつつ、その家族を救うために箱舟を造り、その信仰によって世の罪をさばき、そして、信仰による義を受け継ぐ者となった。 信仰によって、アブラハムは、受け継ぐべき地に出て行けとの召しをこうむった時、それに従い、行く先を知らないで出て行った。" w:history="1">
        <w:r w:rsidRPr="007B27EA">
          <w:rPr>
            <w:rStyle w:val="a7"/>
            <w:rFonts w:ascii="ＭＳ Ｐ明朝" w:eastAsia="ＭＳ Ｐ明朝" w:hAnsi="ＭＳ Ｐ明朝"/>
            <w:sz w:val="24"/>
            <w:szCs w:val="24"/>
          </w:rPr>
          <w:t>ヘブ</w:t>
        </w:r>
        <w:r w:rsidR="009C70C2" w:rsidRPr="007B27EA">
          <w:rPr>
            <w:rStyle w:val="a7"/>
            <w:rFonts w:ascii="ＭＳ Ｐ明朝" w:eastAsia="ＭＳ Ｐ明朝" w:hAnsi="ＭＳ Ｐ明朝"/>
            <w:sz w:val="24"/>
            <w:szCs w:val="24"/>
          </w:rPr>
          <w:t>ル</w:t>
        </w:r>
        <w:r w:rsidRPr="007B27EA">
          <w:rPr>
            <w:rStyle w:val="a7"/>
            <w:rFonts w:ascii="ＭＳ Ｐ明朝" w:eastAsia="ＭＳ Ｐ明朝" w:hAnsi="ＭＳ Ｐ明朝"/>
            <w:sz w:val="24"/>
            <w:szCs w:val="24"/>
          </w:rPr>
          <w:t>11</w:t>
        </w:r>
        <w:r w:rsidR="009C70C2" w:rsidRPr="007B27EA">
          <w:rPr>
            <w:rStyle w:val="a7"/>
            <w:rFonts w:ascii="ＭＳ Ｐ明朝" w:eastAsia="ＭＳ Ｐ明朝" w:hAnsi="ＭＳ Ｐ明朝"/>
            <w:sz w:val="24"/>
            <w:szCs w:val="24"/>
          </w:rPr>
          <w:t>章</w:t>
        </w:r>
        <w:r w:rsidRPr="007B27EA">
          <w:rPr>
            <w:rStyle w:val="a7"/>
            <w:rFonts w:ascii="ＭＳ Ｐ明朝" w:eastAsia="ＭＳ Ｐ明朝" w:hAnsi="ＭＳ Ｐ明朝"/>
            <w:sz w:val="24"/>
            <w:szCs w:val="24"/>
          </w:rPr>
          <w:t>7-8</w:t>
        </w:r>
        <w:r w:rsidR="009C70C2" w:rsidRPr="007B27EA">
          <w:rPr>
            <w:rStyle w:val="a7"/>
            <w:rFonts w:ascii="ＭＳ Ｐ明朝" w:eastAsia="ＭＳ Ｐ明朝" w:hAnsi="ＭＳ Ｐ明朝"/>
            <w:sz w:val="24"/>
            <w:szCs w:val="24"/>
          </w:rPr>
          <w:t>節</w:t>
        </w:r>
      </w:hyperlink>
      <w:r w:rsidRPr="008108E5">
        <w:rPr>
          <w:rFonts w:ascii="ＭＳ Ｐ明朝" w:eastAsia="ＭＳ Ｐ明朝" w:hAnsi="ＭＳ Ｐ明朝"/>
          <w:sz w:val="24"/>
          <w:szCs w:val="24"/>
        </w:rPr>
        <w:t>）。</w:t>
      </w:r>
    </w:p>
    <w:p w14:paraId="3AFBBE89" w14:textId="77777777" w:rsidR="00FC4746" w:rsidRPr="00CB37AA" w:rsidRDefault="00FC4746" w:rsidP="00BB4B4A">
      <w:pPr>
        <w:spacing w:line="240" w:lineRule="atLeast"/>
        <w:rPr>
          <w:rFonts w:ascii="ＭＳ Ｐ明朝" w:eastAsia="ＭＳ Ｐ明朝" w:hAnsi="ＭＳ Ｐ明朝"/>
          <w:sz w:val="24"/>
          <w:szCs w:val="24"/>
        </w:rPr>
      </w:pPr>
    </w:p>
    <w:p w14:paraId="2C91E44E" w14:textId="4F628882" w:rsidR="00401B4D" w:rsidRPr="008108E5" w:rsidRDefault="00401B4D" w:rsidP="00BB4B4A">
      <w:pPr>
        <w:pStyle w:val="ad"/>
        <w:numPr>
          <w:ilvl w:val="0"/>
          <w:numId w:val="2"/>
        </w:numPr>
        <w:spacing w:line="240" w:lineRule="atLeast"/>
        <w:ind w:left="0"/>
        <w:rPr>
          <w:rFonts w:ascii="ＭＳ Ｐ明朝" w:eastAsia="ＭＳ Ｐ明朝" w:hAnsi="ＭＳ Ｐ明朝"/>
          <w:sz w:val="24"/>
          <w:szCs w:val="24"/>
        </w:rPr>
      </w:pPr>
      <w:r w:rsidRPr="00A8190F">
        <w:rPr>
          <w:rFonts w:ascii="ＭＳ Ｐ明朝" w:eastAsia="ＭＳ Ｐ明朝" w:hAnsi="ＭＳ Ｐ明朝" w:hint="eastAsia"/>
          <w:sz w:val="24"/>
          <w:szCs w:val="24"/>
          <w:u w:val="single"/>
        </w:rPr>
        <w:t>神の代理人による圧政からの解放</w:t>
      </w:r>
      <w:r w:rsidR="009C70C2">
        <w:rPr>
          <w:rFonts w:ascii="ＭＳ Ｐ明朝" w:eastAsia="ＭＳ Ｐ明朝" w:hAnsi="ＭＳ Ｐ明朝" w:hint="eastAsia"/>
          <w:sz w:val="24"/>
          <w:szCs w:val="24"/>
        </w:rPr>
        <w:t>：</w:t>
      </w:r>
      <w:r w:rsidRPr="008108E5">
        <w:rPr>
          <w:rFonts w:ascii="ＭＳ Ｐ明朝" w:eastAsia="ＭＳ Ｐ明朝" w:hAnsi="ＭＳ Ｐ明朝"/>
          <w:sz w:val="24"/>
          <w:szCs w:val="24"/>
        </w:rPr>
        <w:t xml:space="preserve"> エジプトが</w:t>
      </w:r>
      <w:r w:rsidR="00CB37AA">
        <w:rPr>
          <w:rFonts w:ascii="ＭＳ Ｐ明朝" w:eastAsia="ＭＳ Ｐ明朝" w:hAnsi="ＭＳ Ｐ明朝" w:hint="eastAsia"/>
          <w:sz w:val="24"/>
          <w:szCs w:val="24"/>
        </w:rPr>
        <w:t>はじめは</w:t>
      </w:r>
      <w:r w:rsidRPr="008108E5">
        <w:rPr>
          <w:rFonts w:ascii="ＭＳ Ｐ明朝" w:eastAsia="ＭＳ Ｐ明朝" w:hAnsi="ＭＳ Ｐ明朝"/>
          <w:sz w:val="24"/>
          <w:szCs w:val="24"/>
        </w:rPr>
        <w:t>、神の民にとても親切であったように、バビロンの場合も同様です。 しかし、イスラエルがその地に滞在していた最後の時代に、厳しい支配者がイスラエルの民を激しく圧迫しました。</w:t>
      </w:r>
      <w:r w:rsidR="00545523">
        <w:rPr>
          <w:rFonts w:ascii="ＭＳ Ｐ明朝" w:eastAsia="ＭＳ Ｐ明朝" w:hAnsi="ＭＳ Ｐ明朝" w:hint="eastAsia"/>
          <w:sz w:val="24"/>
          <w:szCs w:val="24"/>
        </w:rPr>
        <w:t>そのように</w:t>
      </w:r>
      <w:r w:rsidRPr="008108E5">
        <w:rPr>
          <w:rFonts w:ascii="ＭＳ Ｐ明朝" w:eastAsia="ＭＳ Ｐ明朝" w:hAnsi="ＭＳ Ｐ明朝"/>
          <w:sz w:val="24"/>
          <w:szCs w:val="24"/>
        </w:rPr>
        <w:t>バビロンの場合も、艱難</w:t>
      </w:r>
      <w:r w:rsidR="00A8190F">
        <w:rPr>
          <w:rFonts w:ascii="ＭＳ Ｐ明朝" w:eastAsia="ＭＳ Ｐ明朝" w:hAnsi="ＭＳ Ｐ明朝" w:hint="eastAsia"/>
          <w:sz w:val="24"/>
          <w:szCs w:val="24"/>
        </w:rPr>
        <w:t>期</w:t>
      </w:r>
      <w:r w:rsidRPr="008108E5">
        <w:rPr>
          <w:rFonts w:ascii="ＭＳ Ｐ明朝" w:eastAsia="ＭＳ Ｐ明朝" w:hAnsi="ＭＳ Ｐ明朝"/>
          <w:sz w:val="24"/>
          <w:szCs w:val="24"/>
        </w:rPr>
        <w:t>の</w:t>
      </w:r>
      <w:r w:rsidR="00A8190F">
        <w:rPr>
          <w:rFonts w:ascii="ＭＳ Ｐ明朝" w:eastAsia="ＭＳ Ｐ明朝" w:hAnsi="ＭＳ Ｐ明朝" w:hint="eastAsia"/>
          <w:sz w:val="24"/>
          <w:szCs w:val="24"/>
        </w:rPr>
        <w:t>日々</w:t>
      </w:r>
      <w:r w:rsidRPr="008108E5">
        <w:rPr>
          <w:rFonts w:ascii="ＭＳ Ｐ明朝" w:eastAsia="ＭＳ Ｐ明朝" w:hAnsi="ＭＳ Ｐ明朝"/>
          <w:sz w:val="24"/>
          <w:szCs w:val="24"/>
        </w:rPr>
        <w:t>が神の民に重くのしかかり、信者がこの国でますます大きな抑圧に直面することが予想されます。 しかし、イスラエル</w:t>
      </w:r>
      <w:r w:rsidR="00A8190F">
        <w:rPr>
          <w:rFonts w:ascii="ＭＳ Ｐ明朝" w:eastAsia="ＭＳ Ｐ明朝" w:hAnsi="ＭＳ Ｐ明朝" w:hint="eastAsia"/>
          <w:sz w:val="24"/>
          <w:szCs w:val="24"/>
        </w:rPr>
        <w:t>の民</w:t>
      </w:r>
      <w:r w:rsidRPr="008108E5">
        <w:rPr>
          <w:rFonts w:ascii="ＭＳ Ｐ明朝" w:eastAsia="ＭＳ Ｐ明朝" w:hAnsi="ＭＳ Ｐ明朝"/>
          <w:sz w:val="24"/>
          <w:szCs w:val="24"/>
        </w:rPr>
        <w:t>が神の力によってパロの手から救い出されたように、報復の鉢の</w:t>
      </w:r>
      <w:r w:rsidR="00A8190F">
        <w:rPr>
          <w:rFonts w:ascii="ＭＳ Ｐ明朝" w:eastAsia="ＭＳ Ｐ明朝" w:hAnsi="ＭＳ Ｐ明朝" w:hint="eastAsia"/>
          <w:sz w:val="24"/>
          <w:szCs w:val="24"/>
        </w:rPr>
        <w:t>裁き</w:t>
      </w:r>
      <w:r w:rsidRPr="008108E5">
        <w:rPr>
          <w:rFonts w:ascii="ＭＳ Ｐ明朝" w:eastAsia="ＭＳ Ｐ明朝" w:hAnsi="ＭＳ Ｐ明朝"/>
          <w:sz w:val="24"/>
          <w:szCs w:val="24"/>
        </w:rPr>
        <w:t>は、神が</w:t>
      </w:r>
      <w:r w:rsidR="00A8190F">
        <w:rPr>
          <w:rFonts w:ascii="ＭＳ Ｐ明朝" w:eastAsia="ＭＳ Ｐ明朝" w:hAnsi="ＭＳ Ｐ明朝" w:hint="eastAsia"/>
          <w:sz w:val="24"/>
          <w:szCs w:val="24"/>
        </w:rPr>
        <w:t>牢獄</w:t>
      </w:r>
      <w:r w:rsidRPr="008108E5">
        <w:rPr>
          <w:rFonts w:ascii="ＭＳ Ｐ明朝" w:eastAsia="ＭＳ Ｐ明朝" w:hAnsi="ＭＳ Ｐ明朝"/>
          <w:sz w:val="24"/>
          <w:szCs w:val="24"/>
        </w:rPr>
        <w:t>の扉を開いて、私たちが安全にバビロンから離れることができる状況を作り出</w:t>
      </w:r>
      <w:r w:rsidR="00A8190F">
        <w:rPr>
          <w:rFonts w:ascii="ＭＳ Ｐ明朝" w:eastAsia="ＭＳ Ｐ明朝" w:hAnsi="ＭＳ Ｐ明朝" w:hint="eastAsia"/>
          <w:sz w:val="24"/>
          <w:szCs w:val="24"/>
        </w:rPr>
        <w:t>します</w:t>
      </w:r>
      <w:r w:rsidRPr="008108E5">
        <w:rPr>
          <w:rFonts w:ascii="ＭＳ Ｐ明朝" w:eastAsia="ＭＳ Ｐ明朝" w:hAnsi="ＭＳ Ｐ明朝" w:hint="eastAsia"/>
          <w:sz w:val="24"/>
          <w:szCs w:val="24"/>
        </w:rPr>
        <w:t>。</w:t>
      </w:r>
      <w:r w:rsidRPr="008108E5">
        <w:rPr>
          <w:rFonts w:ascii="ＭＳ Ｐ明朝" w:eastAsia="ＭＳ Ｐ明朝" w:hAnsi="ＭＳ Ｐ明朝"/>
          <w:sz w:val="24"/>
          <w:szCs w:val="24"/>
        </w:rPr>
        <w:t>ちょうど、初子の災いと</w:t>
      </w:r>
      <w:r w:rsidR="00CB37AA" w:rsidRPr="00CB37AA">
        <w:rPr>
          <w:rFonts w:ascii="ＭＳ Ｐ明朝" w:eastAsia="ＭＳ Ｐ明朝" w:hAnsi="ＭＳ Ｐ明朝" w:hint="eastAsia"/>
          <w:sz w:val="24"/>
          <w:szCs w:val="24"/>
        </w:rPr>
        <w:t>脱出の前に、エジプト人に暗闇があ</w:t>
      </w:r>
      <w:r w:rsidR="00037706">
        <w:rPr>
          <w:rFonts w:ascii="ＭＳ Ｐ明朝" w:eastAsia="ＭＳ Ｐ明朝" w:hAnsi="ＭＳ Ｐ明朝" w:hint="eastAsia"/>
          <w:sz w:val="24"/>
          <w:szCs w:val="24"/>
        </w:rPr>
        <w:t>り</w:t>
      </w:r>
      <w:r w:rsidR="00CB37AA" w:rsidRPr="00CB37AA">
        <w:rPr>
          <w:rFonts w:ascii="ＭＳ Ｐ明朝" w:eastAsia="ＭＳ Ｐ明朝" w:hAnsi="ＭＳ Ｐ明朝" w:hint="eastAsia"/>
          <w:sz w:val="24"/>
          <w:szCs w:val="24"/>
        </w:rPr>
        <w:t>、</w:t>
      </w:r>
      <w:r w:rsidRPr="008108E5">
        <w:rPr>
          <w:rFonts w:ascii="ＭＳ Ｐ明朝" w:eastAsia="ＭＳ Ｐ明朝" w:hAnsi="ＭＳ Ｐ明朝"/>
          <w:sz w:val="24"/>
          <w:szCs w:val="24"/>
        </w:rPr>
        <w:t>イスラエル</w:t>
      </w:r>
      <w:r w:rsidR="00A8190F">
        <w:rPr>
          <w:rFonts w:ascii="ＭＳ Ｐ明朝" w:eastAsia="ＭＳ Ｐ明朝" w:hAnsi="ＭＳ Ｐ明朝" w:hint="eastAsia"/>
          <w:sz w:val="24"/>
          <w:szCs w:val="24"/>
        </w:rPr>
        <w:t>の民</w:t>
      </w:r>
      <w:r w:rsidRPr="008108E5">
        <w:rPr>
          <w:rFonts w:ascii="ＭＳ Ｐ明朝" w:eastAsia="ＭＳ Ｐ明朝" w:hAnsi="ＭＳ Ｐ明朝"/>
          <w:sz w:val="24"/>
          <w:szCs w:val="24"/>
        </w:rPr>
        <w:t>には光があった</w:t>
      </w:r>
      <w:r w:rsidR="00A8190F">
        <w:rPr>
          <w:rFonts w:ascii="ＭＳ Ｐ明朝" w:eastAsia="ＭＳ Ｐ明朝" w:hAnsi="ＭＳ Ｐ明朝" w:hint="eastAsia"/>
          <w:sz w:val="24"/>
          <w:szCs w:val="24"/>
        </w:rPr>
        <w:t>ように</w:t>
      </w:r>
      <w:r w:rsidRPr="008108E5">
        <w:rPr>
          <w:rFonts w:ascii="ＭＳ Ｐ明朝" w:eastAsia="ＭＳ Ｐ明朝" w:hAnsi="ＭＳ Ｐ明朝"/>
          <w:sz w:val="24"/>
          <w:szCs w:val="24"/>
        </w:rPr>
        <w:t>、来</w:t>
      </w:r>
      <w:r w:rsidR="00DE7133">
        <w:rPr>
          <w:rFonts w:ascii="ＭＳ Ｐ明朝" w:eastAsia="ＭＳ Ｐ明朝" w:hAnsi="ＭＳ Ｐ明朝" w:hint="eastAsia"/>
          <w:sz w:val="24"/>
          <w:szCs w:val="24"/>
        </w:rPr>
        <w:t>た</w:t>
      </w:r>
      <w:r w:rsidRPr="008108E5">
        <w:rPr>
          <w:rFonts w:ascii="ＭＳ Ｐ明朝" w:eastAsia="ＭＳ Ｐ明朝" w:hAnsi="ＭＳ Ｐ明朝"/>
          <w:sz w:val="24"/>
          <w:szCs w:val="24"/>
        </w:rPr>
        <w:t>るべき日には、反キリストの王国には闇があり、バビロンから脱出する信者には光があるのです。</w:t>
      </w:r>
    </w:p>
    <w:p w14:paraId="73F053AF" w14:textId="77777777" w:rsidR="00401B4D" w:rsidRPr="00545523" w:rsidRDefault="00401B4D" w:rsidP="00BB4B4A">
      <w:pPr>
        <w:spacing w:line="240" w:lineRule="atLeast"/>
        <w:rPr>
          <w:rFonts w:ascii="ＭＳ Ｐ明朝" w:eastAsia="ＭＳ Ｐ明朝" w:hAnsi="ＭＳ Ｐ明朝"/>
          <w:sz w:val="24"/>
          <w:szCs w:val="24"/>
        </w:rPr>
      </w:pPr>
    </w:p>
    <w:p w14:paraId="65C74820" w14:textId="29C16A46" w:rsidR="00401B4D" w:rsidRPr="00A8190F" w:rsidRDefault="00401B4D" w:rsidP="00BB4B4A">
      <w:pPr>
        <w:pStyle w:val="ad"/>
        <w:numPr>
          <w:ilvl w:val="0"/>
          <w:numId w:val="2"/>
        </w:numPr>
        <w:spacing w:line="240" w:lineRule="atLeast"/>
        <w:ind w:left="0"/>
        <w:rPr>
          <w:rFonts w:ascii="ＭＳ Ｐ明朝" w:eastAsia="ＭＳ Ｐ明朝" w:hAnsi="ＭＳ Ｐ明朝"/>
          <w:sz w:val="24"/>
          <w:szCs w:val="24"/>
        </w:rPr>
      </w:pPr>
      <w:r w:rsidRPr="00A8190F">
        <w:rPr>
          <w:rFonts w:ascii="ＭＳ Ｐ明朝" w:eastAsia="ＭＳ Ｐ明朝" w:hAnsi="ＭＳ Ｐ明朝" w:hint="eastAsia"/>
          <w:sz w:val="24"/>
          <w:szCs w:val="24"/>
          <w:u w:val="single"/>
        </w:rPr>
        <w:t>神の備え</w:t>
      </w:r>
      <w:r w:rsidR="00A8190F">
        <w:rPr>
          <w:rFonts w:ascii="ＭＳ Ｐ明朝" w:eastAsia="ＭＳ Ｐ明朝" w:hAnsi="ＭＳ Ｐ明朝" w:hint="eastAsia"/>
          <w:sz w:val="24"/>
          <w:szCs w:val="24"/>
        </w:rPr>
        <w:t>：</w:t>
      </w:r>
      <w:r w:rsidRPr="00A8190F">
        <w:rPr>
          <w:rFonts w:ascii="ＭＳ Ｐ明朝" w:eastAsia="ＭＳ Ｐ明朝" w:hAnsi="ＭＳ Ｐ明朝"/>
          <w:sz w:val="24"/>
          <w:szCs w:val="24"/>
        </w:rPr>
        <w:t xml:space="preserve">  前述したように、主はイスラエル人が手ぶらでエジプトを去ることを許さず、エジプト人の目に恵みを与え、彼らが「</w:t>
      </w:r>
      <w:r w:rsidR="005D3A7E">
        <w:rPr>
          <w:rFonts w:ascii="ＭＳ Ｐ明朝" w:eastAsia="ＭＳ Ｐ明朝" w:hAnsi="ＭＳ Ｐ明朝" w:hint="eastAsia"/>
          <w:sz w:val="24"/>
          <w:szCs w:val="24"/>
        </w:rPr>
        <w:t>奪い取る</w:t>
      </w:r>
      <w:r w:rsidRPr="00A8190F">
        <w:rPr>
          <w:rFonts w:ascii="ＭＳ Ｐ明朝" w:eastAsia="ＭＳ Ｐ明朝" w:hAnsi="ＭＳ Ｐ明朝"/>
          <w:sz w:val="24"/>
          <w:szCs w:val="24"/>
        </w:rPr>
        <w:t>」ようにされました（</w:t>
      </w:r>
      <w:hyperlink r:id="rId316" w:anchor="12:35" w:tooltip="そしてイスラエルの人々はモーセの言葉のようにして、エジプトびとから銀の飾り、金の飾り、また衣服を請い求めた。 主は民にエジプトびとの情を得させ、彼らの請い求めたものを与えさせられた。こうして彼らはエジプトびとのものを奪い取った。" w:history="1">
        <w:r w:rsidRPr="005D3A7E">
          <w:rPr>
            <w:rStyle w:val="a7"/>
            <w:rFonts w:ascii="ＭＳ Ｐ明朝" w:eastAsia="ＭＳ Ｐ明朝" w:hAnsi="ＭＳ Ｐ明朝"/>
            <w:sz w:val="24"/>
            <w:szCs w:val="24"/>
          </w:rPr>
          <w:t>出</w:t>
        </w:r>
        <w:r w:rsidR="00A8190F" w:rsidRPr="005D3A7E">
          <w:rPr>
            <w:rStyle w:val="a7"/>
            <w:rFonts w:ascii="ＭＳ Ｐ明朝" w:eastAsia="ＭＳ Ｐ明朝" w:hAnsi="ＭＳ Ｐ明朝"/>
            <w:sz w:val="24"/>
            <w:szCs w:val="24"/>
          </w:rPr>
          <w:t>エジプト</w:t>
        </w:r>
        <w:r w:rsidRPr="005D3A7E">
          <w:rPr>
            <w:rStyle w:val="a7"/>
            <w:rFonts w:ascii="ＭＳ Ｐ明朝" w:eastAsia="ＭＳ Ｐ明朝" w:hAnsi="ＭＳ Ｐ明朝"/>
            <w:sz w:val="24"/>
            <w:szCs w:val="24"/>
          </w:rPr>
          <w:t>12</w:t>
        </w:r>
        <w:r w:rsidR="00A8190F" w:rsidRPr="005D3A7E">
          <w:rPr>
            <w:rStyle w:val="a7"/>
            <w:rFonts w:ascii="ＭＳ Ｐ明朝" w:eastAsia="ＭＳ Ｐ明朝" w:hAnsi="ＭＳ Ｐ明朝"/>
            <w:sz w:val="24"/>
            <w:szCs w:val="24"/>
          </w:rPr>
          <w:t>章</w:t>
        </w:r>
        <w:r w:rsidRPr="005D3A7E">
          <w:rPr>
            <w:rStyle w:val="a7"/>
            <w:rFonts w:ascii="ＭＳ Ｐ明朝" w:eastAsia="ＭＳ Ｐ明朝" w:hAnsi="ＭＳ Ｐ明朝"/>
            <w:sz w:val="24"/>
            <w:szCs w:val="24"/>
          </w:rPr>
          <w:t>35-36</w:t>
        </w:r>
        <w:r w:rsidR="00A8190F" w:rsidRPr="005D3A7E">
          <w:rPr>
            <w:rStyle w:val="a7"/>
            <w:rFonts w:ascii="ＭＳ Ｐ明朝" w:eastAsia="ＭＳ Ｐ明朝" w:hAnsi="ＭＳ Ｐ明朝"/>
            <w:sz w:val="24"/>
            <w:szCs w:val="24"/>
          </w:rPr>
          <w:t>節</w:t>
        </w:r>
      </w:hyperlink>
      <w:r w:rsidR="00A8190F">
        <w:rPr>
          <w:rFonts w:ascii="ＭＳ Ｐ明朝" w:eastAsia="ＭＳ Ｐ明朝" w:hAnsi="ＭＳ Ｐ明朝" w:hint="eastAsia"/>
          <w:sz w:val="24"/>
          <w:szCs w:val="24"/>
        </w:rPr>
        <w:t>; 参照.</w:t>
      </w:r>
      <w:hyperlink r:id="rId317" w:anchor="3:21" w:tooltip="わたしはこの民にエジプトびとの好意を得させる。あなたがたは去るときに、むなし手で去ってはならない。 女はみな、その隣の女と、家に宿っている女に、銀の飾り、金の飾り、また衣服を求めなさい。そしてこれらを、あなたがたのむすこ、娘に着けさせなさい。このようにエジプトびとのものを奪い取りなさい」。" w:history="1">
        <w:r w:rsidRPr="005D3A7E">
          <w:rPr>
            <w:rStyle w:val="a7"/>
            <w:rFonts w:ascii="ＭＳ Ｐ明朝" w:eastAsia="ＭＳ Ｐ明朝" w:hAnsi="ＭＳ Ｐ明朝"/>
            <w:sz w:val="24"/>
            <w:szCs w:val="24"/>
          </w:rPr>
          <w:t>出</w:t>
        </w:r>
        <w:r w:rsidR="00A8190F" w:rsidRPr="005D3A7E">
          <w:rPr>
            <w:rStyle w:val="a7"/>
            <w:rFonts w:ascii="ＭＳ Ｐ明朝" w:eastAsia="ＭＳ Ｐ明朝" w:hAnsi="ＭＳ Ｐ明朝"/>
            <w:sz w:val="24"/>
            <w:szCs w:val="24"/>
          </w:rPr>
          <w:t>エジプト</w:t>
        </w:r>
        <w:r w:rsidR="00A8190F" w:rsidRPr="005D3A7E">
          <w:rPr>
            <w:rStyle w:val="a7"/>
            <w:rFonts w:ascii="ＭＳ Ｐ明朝" w:eastAsia="ＭＳ Ｐ明朝" w:hAnsi="ＭＳ Ｐ明朝" w:hint="eastAsia"/>
            <w:sz w:val="24"/>
            <w:szCs w:val="24"/>
          </w:rPr>
          <w:t>3</w:t>
        </w:r>
        <w:r w:rsidR="00A8190F" w:rsidRPr="005D3A7E">
          <w:rPr>
            <w:rStyle w:val="a7"/>
            <w:rFonts w:ascii="ＭＳ Ｐ明朝" w:eastAsia="ＭＳ Ｐ明朝" w:hAnsi="ＭＳ Ｐ明朝"/>
            <w:sz w:val="24"/>
            <w:szCs w:val="24"/>
          </w:rPr>
          <w:t>章</w:t>
        </w:r>
        <w:r w:rsidRPr="005D3A7E">
          <w:rPr>
            <w:rStyle w:val="a7"/>
            <w:rFonts w:ascii="ＭＳ Ｐ明朝" w:eastAsia="ＭＳ Ｐ明朝" w:hAnsi="ＭＳ Ｐ明朝"/>
            <w:sz w:val="24"/>
            <w:szCs w:val="24"/>
          </w:rPr>
          <w:t>21-22</w:t>
        </w:r>
        <w:r w:rsidR="00A8190F" w:rsidRPr="005D3A7E">
          <w:rPr>
            <w:rStyle w:val="a7"/>
            <w:rFonts w:ascii="ＭＳ Ｐ明朝" w:eastAsia="ＭＳ Ｐ明朝" w:hAnsi="ＭＳ Ｐ明朝"/>
            <w:sz w:val="24"/>
            <w:szCs w:val="24"/>
          </w:rPr>
          <w:t>節</w:t>
        </w:r>
      </w:hyperlink>
      <w:r w:rsidR="00A8190F">
        <w:rPr>
          <w:rFonts w:ascii="ＭＳ Ｐ明朝" w:eastAsia="ＭＳ Ｐ明朝" w:hAnsi="ＭＳ Ｐ明朝" w:hint="eastAsia"/>
          <w:sz w:val="24"/>
          <w:szCs w:val="24"/>
        </w:rPr>
        <w:t xml:space="preserve">, </w:t>
      </w:r>
      <w:hyperlink r:id="rId318" w:anchor="11:2" w:tooltip="あなたは民の耳に語って、男は隣の男から、女は隣の女から、それぞれ銀の飾り、金の飾りを請い求めさせなさい」。 主は民にエジプトびとの好意を得させられた。またモーセその人は、エジプトの国で、パロの家来たちの目と民の目とに、はなはだ大いなるものと見えた。" w:history="1">
        <w:r w:rsidRPr="005D3A7E">
          <w:rPr>
            <w:rStyle w:val="a7"/>
            <w:rFonts w:ascii="ＭＳ Ｐ明朝" w:eastAsia="ＭＳ Ｐ明朝" w:hAnsi="ＭＳ Ｐ明朝"/>
            <w:sz w:val="24"/>
            <w:szCs w:val="24"/>
          </w:rPr>
          <w:t>11</w:t>
        </w:r>
        <w:r w:rsidR="00A8190F" w:rsidRPr="005D3A7E">
          <w:rPr>
            <w:rStyle w:val="a7"/>
            <w:rFonts w:ascii="ＭＳ Ｐ明朝" w:eastAsia="ＭＳ Ｐ明朝" w:hAnsi="ＭＳ Ｐ明朝"/>
            <w:sz w:val="24"/>
            <w:szCs w:val="24"/>
          </w:rPr>
          <w:t>章</w:t>
        </w:r>
        <w:r w:rsidRPr="005D3A7E">
          <w:rPr>
            <w:rStyle w:val="a7"/>
            <w:rFonts w:ascii="ＭＳ Ｐ明朝" w:eastAsia="ＭＳ Ｐ明朝" w:hAnsi="ＭＳ Ｐ明朝"/>
            <w:sz w:val="24"/>
            <w:szCs w:val="24"/>
          </w:rPr>
          <w:t>2-3</w:t>
        </w:r>
        <w:r w:rsidR="00A8190F" w:rsidRPr="005D3A7E">
          <w:rPr>
            <w:rStyle w:val="a7"/>
            <w:rFonts w:ascii="ＭＳ Ｐ明朝" w:eastAsia="ＭＳ Ｐ明朝" w:hAnsi="ＭＳ Ｐ明朝"/>
            <w:sz w:val="24"/>
            <w:szCs w:val="24"/>
          </w:rPr>
          <w:t>節</w:t>
        </w:r>
      </w:hyperlink>
      <w:r w:rsidRPr="00A8190F">
        <w:rPr>
          <w:rFonts w:ascii="ＭＳ Ｐ明朝" w:eastAsia="ＭＳ Ｐ明朝" w:hAnsi="ＭＳ Ｐ明朝"/>
          <w:sz w:val="24"/>
          <w:szCs w:val="24"/>
        </w:rPr>
        <w:t xml:space="preserve">; </w:t>
      </w:r>
      <w:hyperlink r:id="rId319" w:anchor="105:37" w:tooltip="そして金銀を携えてイスラエルを出て行かせられた。その部族のうちに、ひとりの倒れる者もなかった。" w:history="1">
        <w:r w:rsidRPr="005D3A7E">
          <w:rPr>
            <w:rStyle w:val="a7"/>
            <w:rFonts w:ascii="ＭＳ Ｐ明朝" w:eastAsia="ＭＳ Ｐ明朝" w:hAnsi="ＭＳ Ｐ明朝"/>
            <w:sz w:val="24"/>
            <w:szCs w:val="24"/>
          </w:rPr>
          <w:t>詩</w:t>
        </w:r>
        <w:r w:rsidR="00A8190F" w:rsidRPr="005D3A7E">
          <w:rPr>
            <w:rStyle w:val="a7"/>
            <w:rFonts w:ascii="ＭＳ Ｐ明朝" w:eastAsia="ＭＳ Ｐ明朝" w:hAnsi="ＭＳ Ｐ明朝"/>
            <w:sz w:val="24"/>
            <w:szCs w:val="24"/>
          </w:rPr>
          <w:t>篇</w:t>
        </w:r>
        <w:r w:rsidRPr="005D3A7E">
          <w:rPr>
            <w:rStyle w:val="a7"/>
            <w:rFonts w:ascii="ＭＳ Ｐ明朝" w:eastAsia="ＭＳ Ｐ明朝" w:hAnsi="ＭＳ Ｐ明朝"/>
            <w:sz w:val="24"/>
            <w:szCs w:val="24"/>
          </w:rPr>
          <w:t>105</w:t>
        </w:r>
        <w:r w:rsidR="00A8190F" w:rsidRPr="005D3A7E">
          <w:rPr>
            <w:rStyle w:val="a7"/>
            <w:rFonts w:ascii="ＭＳ Ｐ明朝" w:eastAsia="ＭＳ Ｐ明朝" w:hAnsi="ＭＳ Ｐ明朝"/>
            <w:sz w:val="24"/>
            <w:szCs w:val="24"/>
          </w:rPr>
          <w:t>篇</w:t>
        </w:r>
        <w:r w:rsidRPr="005D3A7E">
          <w:rPr>
            <w:rStyle w:val="a7"/>
            <w:rFonts w:ascii="ＭＳ Ｐ明朝" w:eastAsia="ＭＳ Ｐ明朝" w:hAnsi="ＭＳ Ｐ明朝"/>
            <w:sz w:val="24"/>
            <w:szCs w:val="24"/>
          </w:rPr>
          <w:t>37</w:t>
        </w:r>
        <w:r w:rsidR="00A8190F" w:rsidRPr="005D3A7E">
          <w:rPr>
            <w:rStyle w:val="a7"/>
            <w:rFonts w:ascii="ＭＳ Ｐ明朝" w:eastAsia="ＭＳ Ｐ明朝" w:hAnsi="ＭＳ Ｐ明朝"/>
            <w:sz w:val="24"/>
            <w:szCs w:val="24"/>
          </w:rPr>
          <w:t>節</w:t>
        </w:r>
      </w:hyperlink>
      <w:r w:rsidRPr="00A8190F">
        <w:rPr>
          <w:rFonts w:ascii="ＭＳ Ｐ明朝" w:eastAsia="ＭＳ Ｐ明朝" w:hAnsi="ＭＳ Ｐ明朝"/>
          <w:sz w:val="24"/>
          <w:szCs w:val="24"/>
        </w:rPr>
        <w:t>)。 ですから私たちも、どんなに弾圧されても、どんなに長く牢獄に閉じ込められても、どんなに</w:t>
      </w:r>
      <w:r w:rsidR="005D3A7E">
        <w:rPr>
          <w:rFonts w:ascii="ＭＳ Ｐ明朝" w:eastAsia="ＭＳ Ｐ明朝" w:hAnsi="ＭＳ Ｐ明朝" w:hint="eastAsia"/>
          <w:sz w:val="24"/>
          <w:szCs w:val="24"/>
        </w:rPr>
        <w:t>徹底的に所有物</w:t>
      </w:r>
      <w:r w:rsidRPr="00A8190F">
        <w:rPr>
          <w:rFonts w:ascii="ＭＳ Ｐ明朝" w:eastAsia="ＭＳ Ｐ明朝" w:hAnsi="ＭＳ Ｐ明朝"/>
          <w:sz w:val="24"/>
          <w:szCs w:val="24"/>
        </w:rPr>
        <w:t>を没収されても、バビロンからエルサレムへ出発するために</w:t>
      </w:r>
      <w:r w:rsidR="00545523">
        <w:rPr>
          <w:rFonts w:ascii="ＭＳ Ｐ明朝" w:eastAsia="ＭＳ Ｐ明朝" w:hAnsi="ＭＳ Ｐ明朝" w:hint="eastAsia"/>
          <w:sz w:val="24"/>
          <w:szCs w:val="24"/>
        </w:rPr>
        <w:t>、</w:t>
      </w:r>
      <w:r w:rsidRPr="00A8190F">
        <w:rPr>
          <w:rFonts w:ascii="ＭＳ Ｐ明朝" w:eastAsia="ＭＳ Ｐ明朝" w:hAnsi="ＭＳ Ｐ明朝"/>
          <w:sz w:val="24"/>
          <w:szCs w:val="24"/>
        </w:rPr>
        <w:t>必要な手段が与えられることを確信することができるのです。</w:t>
      </w:r>
    </w:p>
    <w:p w14:paraId="5553F777" w14:textId="77777777" w:rsidR="00FC4746" w:rsidRPr="007756B4" w:rsidRDefault="00FC4746" w:rsidP="00BB4B4A">
      <w:pPr>
        <w:spacing w:line="240" w:lineRule="atLeast"/>
        <w:rPr>
          <w:rFonts w:ascii="ＭＳ Ｐ明朝" w:eastAsia="ＭＳ Ｐ明朝" w:hAnsi="ＭＳ Ｐ明朝"/>
          <w:sz w:val="24"/>
          <w:szCs w:val="24"/>
        </w:rPr>
      </w:pPr>
    </w:p>
    <w:p w14:paraId="78C99AA7" w14:textId="77777777" w:rsidR="0062492D" w:rsidRDefault="00401B4D" w:rsidP="00C71727">
      <w:pPr>
        <w:pStyle w:val="ad"/>
        <w:numPr>
          <w:ilvl w:val="0"/>
          <w:numId w:val="2"/>
        </w:numPr>
        <w:spacing w:line="240" w:lineRule="atLeast"/>
        <w:ind w:left="0"/>
        <w:rPr>
          <w:rFonts w:ascii="ＭＳ Ｐ明朝" w:eastAsia="ＭＳ Ｐ明朝" w:hAnsi="ＭＳ Ｐ明朝"/>
          <w:sz w:val="24"/>
          <w:szCs w:val="24"/>
        </w:rPr>
        <w:sectPr w:rsidR="0062492D" w:rsidSect="008E5A1B">
          <w:headerReference w:type="default" r:id="rId320"/>
          <w:pgSz w:w="11906" w:h="16838"/>
          <w:pgMar w:top="1985" w:right="1701" w:bottom="1701" w:left="1701" w:header="851" w:footer="680" w:gutter="0"/>
          <w:cols w:space="425"/>
          <w:docGrid w:type="lines" w:linePitch="360"/>
        </w:sectPr>
      </w:pPr>
      <w:r w:rsidRPr="00E662FC">
        <w:rPr>
          <w:rFonts w:ascii="ＭＳ Ｐ明朝" w:eastAsia="ＭＳ Ｐ明朝" w:hAnsi="ＭＳ Ｐ明朝" w:hint="eastAsia"/>
          <w:sz w:val="24"/>
          <w:szCs w:val="24"/>
          <w:u w:val="single"/>
        </w:rPr>
        <w:t>迅速な出発</w:t>
      </w:r>
      <w:r w:rsidRPr="00E662FC">
        <w:rPr>
          <w:rFonts w:ascii="ＭＳ Ｐ明朝" w:eastAsia="ＭＳ Ｐ明朝" w:hAnsi="ＭＳ Ｐ明朝"/>
          <w:sz w:val="24"/>
          <w:szCs w:val="24"/>
        </w:rPr>
        <w:t xml:space="preserve"> </w:t>
      </w:r>
      <w:r w:rsidR="005D3A7E" w:rsidRPr="00E662FC">
        <w:rPr>
          <w:rFonts w:ascii="ＭＳ Ｐ明朝" w:eastAsia="ＭＳ Ｐ明朝" w:hAnsi="ＭＳ Ｐ明朝" w:hint="eastAsia"/>
          <w:sz w:val="24"/>
          <w:szCs w:val="24"/>
        </w:rPr>
        <w:t>：</w:t>
      </w:r>
      <w:r w:rsidRPr="00E662FC">
        <w:rPr>
          <w:rFonts w:ascii="ＭＳ Ｐ明朝" w:eastAsia="ＭＳ Ｐ明朝" w:hAnsi="ＭＳ Ｐ明朝"/>
          <w:sz w:val="24"/>
          <w:szCs w:val="24"/>
        </w:rPr>
        <w:t xml:space="preserve"> 神はアブラハムを</w:t>
      </w:r>
      <w:r w:rsidR="00545523" w:rsidRPr="00E662FC">
        <w:rPr>
          <w:rFonts w:ascii="ＭＳ Ｐ明朝" w:eastAsia="ＭＳ Ｐ明朝" w:hAnsi="ＭＳ Ｐ明朝" w:hint="eastAsia"/>
          <w:sz w:val="24"/>
          <w:szCs w:val="24"/>
        </w:rPr>
        <w:t>、</w:t>
      </w:r>
      <w:r w:rsidRPr="00E662FC">
        <w:rPr>
          <w:rFonts w:ascii="ＭＳ Ｐ明朝" w:eastAsia="ＭＳ Ｐ明朝" w:hAnsi="ＭＳ Ｐ明朝"/>
          <w:sz w:val="24"/>
          <w:szCs w:val="24"/>
        </w:rPr>
        <w:t>適切な時期に</w:t>
      </w:r>
      <w:r w:rsidR="00CB37AA" w:rsidRPr="00E662FC">
        <w:rPr>
          <w:rFonts w:ascii="ＭＳ Ｐ明朝" w:eastAsia="ＭＳ Ｐ明朝" w:hAnsi="ＭＳ Ｐ明朝" w:hint="eastAsia"/>
          <w:sz w:val="24"/>
          <w:szCs w:val="24"/>
        </w:rPr>
        <w:t>彼の</w:t>
      </w:r>
      <w:r w:rsidRPr="00E662FC">
        <w:rPr>
          <w:rFonts w:ascii="ＭＳ Ｐ明朝" w:eastAsia="ＭＳ Ｐ明朝" w:hAnsi="ＭＳ Ｐ明朝"/>
          <w:sz w:val="24"/>
          <w:szCs w:val="24"/>
        </w:rPr>
        <w:t>国から約束の地へ導かれました（</w:t>
      </w:r>
      <w:hyperlink r:id="rId321" w:anchor="11:8" w:tooltip="信仰によって、アブラハムは、受け継ぐべき地に出て行けとの召しをこうむった時、それに従い、行く先を知らないで出て行った。" w:history="1">
        <w:r w:rsidRPr="00E662FC">
          <w:rPr>
            <w:rStyle w:val="a7"/>
            <w:rFonts w:ascii="ＭＳ Ｐ明朝" w:eastAsia="ＭＳ Ｐ明朝" w:hAnsi="ＭＳ Ｐ明朝"/>
            <w:sz w:val="24"/>
            <w:szCs w:val="24"/>
          </w:rPr>
          <w:t>ヘブ</w:t>
        </w:r>
        <w:r w:rsidR="005D3A7E" w:rsidRPr="00E662FC">
          <w:rPr>
            <w:rStyle w:val="a7"/>
            <w:rFonts w:ascii="ＭＳ Ｐ明朝" w:eastAsia="ＭＳ Ｐ明朝" w:hAnsi="ＭＳ Ｐ明朝"/>
            <w:sz w:val="24"/>
            <w:szCs w:val="24"/>
          </w:rPr>
          <w:t>ル</w:t>
        </w:r>
        <w:r w:rsidRPr="00E662FC">
          <w:rPr>
            <w:rStyle w:val="a7"/>
            <w:rFonts w:ascii="ＭＳ Ｐ明朝" w:eastAsia="ＭＳ Ｐ明朝" w:hAnsi="ＭＳ Ｐ明朝"/>
            <w:sz w:val="24"/>
            <w:szCs w:val="24"/>
          </w:rPr>
          <w:t>11</w:t>
        </w:r>
        <w:r w:rsidR="005D3A7E" w:rsidRPr="00E662FC">
          <w:rPr>
            <w:rStyle w:val="a7"/>
            <w:rFonts w:ascii="ＭＳ Ｐ明朝" w:eastAsia="ＭＳ Ｐ明朝" w:hAnsi="ＭＳ Ｐ明朝"/>
            <w:sz w:val="24"/>
            <w:szCs w:val="24"/>
          </w:rPr>
          <w:t>章</w:t>
        </w:r>
        <w:r w:rsidRPr="00E662FC">
          <w:rPr>
            <w:rStyle w:val="a7"/>
            <w:rFonts w:ascii="ＭＳ Ｐ明朝" w:eastAsia="ＭＳ Ｐ明朝" w:hAnsi="ＭＳ Ｐ明朝"/>
            <w:sz w:val="24"/>
            <w:szCs w:val="24"/>
          </w:rPr>
          <w:t>8</w:t>
        </w:r>
        <w:r w:rsidR="005D3A7E" w:rsidRPr="00E662FC">
          <w:rPr>
            <w:rStyle w:val="a7"/>
            <w:rFonts w:ascii="ＭＳ Ｐ明朝" w:eastAsia="ＭＳ Ｐ明朝" w:hAnsi="ＭＳ Ｐ明朝"/>
            <w:sz w:val="24"/>
            <w:szCs w:val="24"/>
          </w:rPr>
          <w:t>節</w:t>
        </w:r>
      </w:hyperlink>
      <w:r w:rsidRPr="00E662FC">
        <w:rPr>
          <w:rFonts w:ascii="ＭＳ Ｐ明朝" w:eastAsia="ＭＳ Ｐ明朝" w:hAnsi="ＭＳ Ｐ明朝"/>
          <w:sz w:val="24"/>
          <w:szCs w:val="24"/>
        </w:rPr>
        <w:t>）。神はノアが当時の世界の滅亡から</w:t>
      </w:r>
      <w:r w:rsidR="005D3A7E" w:rsidRPr="00E662FC">
        <w:rPr>
          <w:rFonts w:ascii="ＭＳ Ｐ明朝" w:eastAsia="ＭＳ Ｐ明朝" w:hAnsi="ＭＳ Ｐ明朝" w:hint="eastAsia"/>
          <w:sz w:val="24"/>
          <w:szCs w:val="24"/>
        </w:rPr>
        <w:t>「</w:t>
      </w:r>
      <w:r w:rsidRPr="00E662FC">
        <w:rPr>
          <w:rFonts w:ascii="ＭＳ Ｐ明朝" w:eastAsia="ＭＳ Ｐ明朝" w:hAnsi="ＭＳ Ｐ明朝"/>
          <w:sz w:val="24"/>
          <w:szCs w:val="24"/>
        </w:rPr>
        <w:t>逃げる</w:t>
      </w:r>
      <w:r w:rsidR="005D3A7E" w:rsidRPr="00E662FC">
        <w:rPr>
          <w:rFonts w:ascii="ＭＳ Ｐ明朝" w:eastAsia="ＭＳ Ｐ明朝" w:hAnsi="ＭＳ Ｐ明朝" w:hint="eastAsia"/>
          <w:sz w:val="24"/>
          <w:szCs w:val="24"/>
        </w:rPr>
        <w:t>」</w:t>
      </w:r>
      <w:r w:rsidRPr="00E662FC">
        <w:rPr>
          <w:rFonts w:ascii="ＭＳ Ｐ明朝" w:eastAsia="ＭＳ Ｐ明朝" w:hAnsi="ＭＳ Ｐ明朝"/>
          <w:sz w:val="24"/>
          <w:szCs w:val="24"/>
        </w:rPr>
        <w:t>ために、洪水が来た日に世界と一緒に滅ぼされないように、</w:t>
      </w:r>
      <w:r w:rsidR="00CB37AA" w:rsidRPr="00E662FC">
        <w:rPr>
          <w:rFonts w:ascii="ＭＳ Ｐ明朝" w:eastAsia="ＭＳ Ｐ明朝" w:hAnsi="ＭＳ Ｐ明朝" w:hint="eastAsia"/>
          <w:sz w:val="24"/>
          <w:szCs w:val="24"/>
        </w:rPr>
        <w:t>（ノアが）</w:t>
      </w:r>
      <w:r w:rsidRPr="00E662FC">
        <w:rPr>
          <w:rFonts w:ascii="ＭＳ Ｐ明朝" w:eastAsia="ＭＳ Ｐ明朝" w:hAnsi="ＭＳ Ｐ明朝"/>
          <w:sz w:val="24"/>
          <w:szCs w:val="24"/>
        </w:rPr>
        <w:t>神の指示に従</w:t>
      </w:r>
      <w:r w:rsidR="00CB37AA" w:rsidRPr="00E662FC">
        <w:rPr>
          <w:rFonts w:ascii="ＭＳ Ｐ明朝" w:eastAsia="ＭＳ Ｐ明朝" w:hAnsi="ＭＳ Ｐ明朝" w:hint="eastAsia"/>
          <w:sz w:val="24"/>
          <w:szCs w:val="24"/>
        </w:rPr>
        <w:t>うことによって備えられるように</w:t>
      </w:r>
      <w:r w:rsidRPr="00E662FC">
        <w:rPr>
          <w:rFonts w:ascii="ＭＳ Ｐ明朝" w:eastAsia="ＭＳ Ｐ明朝" w:hAnsi="ＭＳ Ｐ明朝"/>
          <w:sz w:val="24"/>
          <w:szCs w:val="24"/>
        </w:rPr>
        <w:t>されました（</w:t>
      </w:r>
      <w:hyperlink r:id="rId322" w:anchor="11:7" w:tooltip="信仰によって、ノアはまだ見ていない事がらについて御告げを受け、恐れかしこみつつ、その家族を救うために箱舟を造り、その信仰によって世の罪をさばき、そして、信仰による義を受け継ぐ者となった。" w:history="1">
        <w:r w:rsidRPr="00E662FC">
          <w:rPr>
            <w:rStyle w:val="a7"/>
            <w:rFonts w:ascii="ＭＳ Ｐ明朝" w:eastAsia="ＭＳ Ｐ明朝" w:hAnsi="ＭＳ Ｐ明朝"/>
            <w:sz w:val="24"/>
            <w:szCs w:val="24"/>
          </w:rPr>
          <w:t>ヘブ</w:t>
        </w:r>
        <w:r w:rsidR="008E0547" w:rsidRPr="00E662FC">
          <w:rPr>
            <w:rStyle w:val="a7"/>
            <w:rFonts w:ascii="ＭＳ Ｐ明朝" w:eastAsia="ＭＳ Ｐ明朝" w:hAnsi="ＭＳ Ｐ明朝"/>
            <w:sz w:val="24"/>
            <w:szCs w:val="24"/>
          </w:rPr>
          <w:t>ル</w:t>
        </w:r>
        <w:r w:rsidRPr="00E662FC">
          <w:rPr>
            <w:rStyle w:val="a7"/>
            <w:rFonts w:ascii="ＭＳ Ｐ明朝" w:eastAsia="ＭＳ Ｐ明朝" w:hAnsi="ＭＳ Ｐ明朝"/>
            <w:sz w:val="24"/>
            <w:szCs w:val="24"/>
          </w:rPr>
          <w:t>11</w:t>
        </w:r>
        <w:r w:rsidR="008E0547" w:rsidRPr="00E662FC">
          <w:rPr>
            <w:rStyle w:val="a7"/>
            <w:rFonts w:ascii="ＭＳ Ｐ明朝" w:eastAsia="ＭＳ Ｐ明朝" w:hAnsi="ＭＳ Ｐ明朝"/>
            <w:sz w:val="24"/>
            <w:szCs w:val="24"/>
          </w:rPr>
          <w:t>章</w:t>
        </w:r>
        <w:r w:rsidRPr="00E662FC">
          <w:rPr>
            <w:rStyle w:val="a7"/>
            <w:rFonts w:ascii="ＭＳ Ｐ明朝" w:eastAsia="ＭＳ Ｐ明朝" w:hAnsi="ＭＳ Ｐ明朝"/>
            <w:sz w:val="24"/>
            <w:szCs w:val="24"/>
          </w:rPr>
          <w:t>7</w:t>
        </w:r>
        <w:r w:rsidR="008E0547" w:rsidRPr="00E662FC">
          <w:rPr>
            <w:rStyle w:val="a7"/>
            <w:rFonts w:ascii="ＭＳ Ｐ明朝" w:eastAsia="ＭＳ Ｐ明朝" w:hAnsi="ＭＳ Ｐ明朝"/>
            <w:sz w:val="24"/>
            <w:szCs w:val="24"/>
          </w:rPr>
          <w:t>節</w:t>
        </w:r>
      </w:hyperlink>
      <w:r w:rsidRPr="00E662FC">
        <w:rPr>
          <w:rFonts w:ascii="ＭＳ Ｐ明朝" w:eastAsia="ＭＳ Ｐ明朝" w:hAnsi="ＭＳ Ｐ明朝"/>
          <w:sz w:val="24"/>
          <w:szCs w:val="24"/>
        </w:rPr>
        <w:t>）</w:t>
      </w:r>
      <w:r w:rsidRPr="00E662FC">
        <w:rPr>
          <w:rFonts w:ascii="ＭＳ Ｐ明朝" w:eastAsia="ＭＳ Ｐ明朝" w:hAnsi="ＭＳ Ｐ明朝"/>
          <w:spacing w:val="20"/>
          <w:sz w:val="24"/>
          <w:szCs w:val="24"/>
        </w:rPr>
        <w:t>。</w:t>
      </w:r>
      <w:r w:rsidR="008E0547" w:rsidRPr="00E662FC">
        <w:rPr>
          <w:rFonts w:ascii="ＭＳ Ｐ明朝" w:eastAsia="ＭＳ Ｐ明朝" w:hAnsi="ＭＳ Ｐ明朝" w:hint="eastAsia"/>
          <w:spacing w:val="20"/>
          <w:sz w:val="24"/>
          <w:szCs w:val="24"/>
        </w:rPr>
        <w:t>また</w:t>
      </w:r>
      <w:r w:rsidRPr="00E662FC">
        <w:rPr>
          <w:rFonts w:ascii="ＭＳ Ｐ明朝" w:eastAsia="ＭＳ Ｐ明朝" w:hAnsi="ＭＳ Ｐ明朝"/>
          <w:spacing w:val="20"/>
          <w:sz w:val="24"/>
          <w:szCs w:val="24"/>
        </w:rPr>
        <w:t>、神はイスラエルの民を同じように</w:t>
      </w:r>
      <w:r w:rsidRPr="00E662FC">
        <w:rPr>
          <w:rFonts w:ascii="ＭＳ Ｐ明朝" w:eastAsia="ＭＳ Ｐ明朝" w:hAnsi="ＭＳ Ｐ明朝"/>
          <w:sz w:val="24"/>
          <w:szCs w:val="24"/>
        </w:rPr>
        <w:t>迅速かつ決定的な方法で連れ出し、出発の時が来たら急いで行進できるように、たそがれ時に出発させました（</w:t>
      </w:r>
      <w:hyperlink r:id="rId323" w:anchor="12:11" w:tooltip="あなたがたは、こうして、それを食べなければならない。すなわち腰を引きからげ、足にくつをはき、手につえを取って、急いでそれを食べなければならない。これは主の過越である。" w:history="1">
        <w:r w:rsidRPr="00E662FC">
          <w:rPr>
            <w:rStyle w:val="a7"/>
            <w:rFonts w:ascii="ＭＳ Ｐ明朝" w:eastAsia="ＭＳ Ｐ明朝" w:hAnsi="ＭＳ Ｐ明朝"/>
            <w:sz w:val="24"/>
            <w:szCs w:val="24"/>
          </w:rPr>
          <w:t>出</w:t>
        </w:r>
        <w:r w:rsidR="008E0547" w:rsidRPr="00E662FC">
          <w:rPr>
            <w:rStyle w:val="a7"/>
            <w:rFonts w:ascii="ＭＳ Ｐ明朝" w:eastAsia="ＭＳ Ｐ明朝" w:hAnsi="ＭＳ Ｐ明朝"/>
            <w:sz w:val="24"/>
            <w:szCs w:val="24"/>
          </w:rPr>
          <w:t>エジプト</w:t>
        </w:r>
        <w:r w:rsidRPr="00E662FC">
          <w:rPr>
            <w:rStyle w:val="a7"/>
            <w:rFonts w:ascii="ＭＳ Ｐ明朝" w:eastAsia="ＭＳ Ｐ明朝" w:hAnsi="ＭＳ Ｐ明朝"/>
            <w:sz w:val="24"/>
            <w:szCs w:val="24"/>
          </w:rPr>
          <w:t>12</w:t>
        </w:r>
        <w:r w:rsidR="008E0547" w:rsidRPr="00E662FC">
          <w:rPr>
            <w:rStyle w:val="a7"/>
            <w:rFonts w:ascii="ＭＳ Ｐ明朝" w:eastAsia="ＭＳ Ｐ明朝" w:hAnsi="ＭＳ Ｐ明朝"/>
            <w:sz w:val="24"/>
            <w:szCs w:val="24"/>
          </w:rPr>
          <w:t>章</w:t>
        </w:r>
        <w:r w:rsidRPr="00E662FC">
          <w:rPr>
            <w:rStyle w:val="a7"/>
            <w:rFonts w:ascii="ＭＳ Ｐ明朝" w:eastAsia="ＭＳ Ｐ明朝" w:hAnsi="ＭＳ Ｐ明朝"/>
            <w:sz w:val="24"/>
            <w:szCs w:val="24"/>
          </w:rPr>
          <w:t>11</w:t>
        </w:r>
        <w:r w:rsidR="008E0547" w:rsidRPr="00E662FC">
          <w:rPr>
            <w:rStyle w:val="a7"/>
            <w:rFonts w:ascii="ＭＳ Ｐ明朝" w:eastAsia="ＭＳ Ｐ明朝" w:hAnsi="ＭＳ Ｐ明朝"/>
            <w:sz w:val="24"/>
            <w:szCs w:val="24"/>
          </w:rPr>
          <w:t>節</w:t>
        </w:r>
      </w:hyperlink>
      <w:r w:rsidR="008E0547" w:rsidRPr="00E662FC">
        <w:rPr>
          <w:rFonts w:ascii="ＭＳ Ｐ明朝" w:eastAsia="ＭＳ Ｐ明朝" w:hAnsi="ＭＳ Ｐ明朝" w:hint="eastAsia"/>
          <w:sz w:val="24"/>
          <w:szCs w:val="24"/>
        </w:rPr>
        <w:t xml:space="preserve">, </w:t>
      </w:r>
      <w:hyperlink r:id="rId324" w:anchor="12:31" w:tooltip="そこでパロは夜のうちにモーセとアロンを呼び寄せて言った、「あなたがたとイスラエルの人々は立って、わたしの民の中から出て行くがよい。そしてあなたがたの言うように、行って主に仕えなさい。" w:history="1">
        <w:r w:rsidRPr="00E662FC">
          <w:rPr>
            <w:rStyle w:val="a7"/>
            <w:rFonts w:ascii="ＭＳ Ｐ明朝" w:eastAsia="ＭＳ Ｐ明朝" w:hAnsi="ＭＳ Ｐ明朝"/>
            <w:sz w:val="24"/>
            <w:szCs w:val="24"/>
          </w:rPr>
          <w:t>12</w:t>
        </w:r>
        <w:r w:rsidR="008E0547" w:rsidRPr="00E662FC">
          <w:rPr>
            <w:rStyle w:val="a7"/>
            <w:rFonts w:ascii="ＭＳ Ｐ明朝" w:eastAsia="ＭＳ Ｐ明朝" w:hAnsi="ＭＳ Ｐ明朝"/>
            <w:sz w:val="24"/>
            <w:szCs w:val="24"/>
          </w:rPr>
          <w:t>章</w:t>
        </w:r>
        <w:r w:rsidRPr="00E662FC">
          <w:rPr>
            <w:rStyle w:val="a7"/>
            <w:rFonts w:ascii="ＭＳ Ｐ明朝" w:eastAsia="ＭＳ Ｐ明朝" w:hAnsi="ＭＳ Ｐ明朝"/>
            <w:sz w:val="24"/>
            <w:szCs w:val="24"/>
          </w:rPr>
          <w:t>31</w:t>
        </w:r>
        <w:r w:rsidR="008E0547" w:rsidRPr="00E662FC">
          <w:rPr>
            <w:rStyle w:val="a7"/>
            <w:rFonts w:ascii="ＭＳ Ｐ明朝" w:eastAsia="ＭＳ Ｐ明朝" w:hAnsi="ＭＳ Ｐ明朝"/>
            <w:sz w:val="24"/>
            <w:szCs w:val="24"/>
          </w:rPr>
          <w:t>節</w:t>
        </w:r>
      </w:hyperlink>
      <w:r w:rsidR="008E0547" w:rsidRPr="00E662FC">
        <w:rPr>
          <w:rFonts w:ascii="ＭＳ Ｐ明朝" w:eastAsia="ＭＳ Ｐ明朝" w:hAnsi="ＭＳ Ｐ明朝" w:hint="eastAsia"/>
          <w:sz w:val="24"/>
          <w:szCs w:val="24"/>
        </w:rPr>
        <w:t xml:space="preserve">, </w:t>
      </w:r>
      <w:hyperlink r:id="rId325" w:anchor="12:34" w:tooltip="民はまだパン種を入れない練り粉を、こばちのまま着物に包んで肩に負った。" w:history="1">
        <w:r w:rsidRPr="00E662FC">
          <w:rPr>
            <w:rStyle w:val="a7"/>
            <w:rFonts w:ascii="ＭＳ Ｐ明朝" w:eastAsia="ＭＳ Ｐ明朝" w:hAnsi="ＭＳ Ｐ明朝"/>
            <w:sz w:val="24"/>
            <w:szCs w:val="24"/>
          </w:rPr>
          <w:t>12</w:t>
        </w:r>
        <w:r w:rsidR="008E0547" w:rsidRPr="00E662FC">
          <w:rPr>
            <w:rStyle w:val="a7"/>
            <w:rFonts w:ascii="ＭＳ Ｐ明朝" w:eastAsia="ＭＳ Ｐ明朝" w:hAnsi="ＭＳ Ｐ明朝"/>
            <w:sz w:val="24"/>
            <w:szCs w:val="24"/>
          </w:rPr>
          <w:t>章</w:t>
        </w:r>
        <w:r w:rsidRPr="00E662FC">
          <w:rPr>
            <w:rStyle w:val="a7"/>
            <w:rFonts w:ascii="ＭＳ Ｐ明朝" w:eastAsia="ＭＳ Ｐ明朝" w:hAnsi="ＭＳ Ｐ明朝"/>
            <w:sz w:val="24"/>
            <w:szCs w:val="24"/>
          </w:rPr>
          <w:t>34</w:t>
        </w:r>
        <w:r w:rsidR="008E0547" w:rsidRPr="00E662FC">
          <w:rPr>
            <w:rStyle w:val="a7"/>
            <w:rFonts w:ascii="ＭＳ Ｐ明朝" w:eastAsia="ＭＳ Ｐ明朝" w:hAnsi="ＭＳ Ｐ明朝"/>
            <w:sz w:val="24"/>
            <w:szCs w:val="24"/>
          </w:rPr>
          <w:t>節</w:t>
        </w:r>
      </w:hyperlink>
      <w:r w:rsidR="008E0547" w:rsidRPr="00E662FC">
        <w:rPr>
          <w:rFonts w:ascii="ＭＳ Ｐ明朝" w:eastAsia="ＭＳ Ｐ明朝" w:hAnsi="ＭＳ Ｐ明朝" w:hint="eastAsia"/>
          <w:sz w:val="24"/>
          <w:szCs w:val="24"/>
        </w:rPr>
        <w:t xml:space="preserve">, </w:t>
      </w:r>
      <w:hyperlink r:id="rId326" w:anchor="16:6" w:tooltip="モーセとアロンは、イスラエルのすべての人々に言った、「夕暮には、あなたがたは、エジプトの地からあなたがたを導き出されたのが、主であることを知るであろう。" w:history="1">
        <w:r w:rsidR="008E0547" w:rsidRPr="00E662FC">
          <w:rPr>
            <w:rStyle w:val="a7"/>
            <w:rFonts w:ascii="ＭＳ Ｐ明朝" w:eastAsia="ＭＳ Ｐ明朝" w:hAnsi="ＭＳ Ｐ明朝"/>
            <w:sz w:val="24"/>
            <w:szCs w:val="24"/>
          </w:rPr>
          <w:t>申命記</w:t>
        </w:r>
        <w:r w:rsidRPr="00E662FC">
          <w:rPr>
            <w:rStyle w:val="a7"/>
            <w:rFonts w:ascii="ＭＳ Ｐ明朝" w:eastAsia="ＭＳ Ｐ明朝" w:hAnsi="ＭＳ Ｐ明朝"/>
            <w:sz w:val="24"/>
            <w:szCs w:val="24"/>
          </w:rPr>
          <w:t>16</w:t>
        </w:r>
        <w:r w:rsidR="008E0547" w:rsidRPr="00E662FC">
          <w:rPr>
            <w:rStyle w:val="a7"/>
            <w:rFonts w:ascii="ＭＳ Ｐ明朝" w:eastAsia="ＭＳ Ｐ明朝" w:hAnsi="ＭＳ Ｐ明朝"/>
            <w:sz w:val="24"/>
            <w:szCs w:val="24"/>
          </w:rPr>
          <w:t>章</w:t>
        </w:r>
        <w:r w:rsidRPr="00E662FC">
          <w:rPr>
            <w:rStyle w:val="a7"/>
            <w:rFonts w:ascii="ＭＳ Ｐ明朝" w:eastAsia="ＭＳ Ｐ明朝" w:hAnsi="ＭＳ Ｐ明朝"/>
            <w:sz w:val="24"/>
            <w:szCs w:val="24"/>
          </w:rPr>
          <w:t>6</w:t>
        </w:r>
        <w:r w:rsidR="008E0547" w:rsidRPr="00E662FC">
          <w:rPr>
            <w:rStyle w:val="a7"/>
            <w:rFonts w:ascii="ＭＳ Ｐ明朝" w:eastAsia="ＭＳ Ｐ明朝" w:hAnsi="ＭＳ Ｐ明朝"/>
            <w:sz w:val="24"/>
            <w:szCs w:val="24"/>
          </w:rPr>
          <w:t>節</w:t>
        </w:r>
      </w:hyperlink>
      <w:r w:rsidRPr="00E662FC">
        <w:rPr>
          <w:rFonts w:ascii="ＭＳ Ｐ明朝" w:eastAsia="ＭＳ Ｐ明朝" w:hAnsi="ＭＳ Ｐ明朝"/>
          <w:sz w:val="24"/>
          <w:szCs w:val="24"/>
        </w:rPr>
        <w:t>）。ちょうどそのように、将来の日に神の命令</w:t>
      </w:r>
      <w:r w:rsidR="00E662FC">
        <w:rPr>
          <w:rFonts w:ascii="ＭＳ Ｐ明朝" w:eastAsia="ＭＳ Ｐ明朝" w:hAnsi="ＭＳ Ｐ明朝" w:hint="eastAsia"/>
          <w:sz w:val="24"/>
          <w:szCs w:val="24"/>
        </w:rPr>
        <w:t>を</w:t>
      </w:r>
      <w:r w:rsidRPr="00E662FC">
        <w:rPr>
          <w:rFonts w:ascii="ＭＳ Ｐ明朝" w:eastAsia="ＭＳ Ｐ明朝" w:hAnsi="ＭＳ Ｐ明朝"/>
          <w:sz w:val="24"/>
          <w:szCs w:val="24"/>
        </w:rPr>
        <w:t>明確に受け取</w:t>
      </w:r>
      <w:r w:rsidRPr="00E662FC">
        <w:rPr>
          <w:rFonts w:ascii="ＭＳ Ｐ明朝" w:eastAsia="ＭＳ Ｐ明朝" w:hAnsi="ＭＳ Ｐ明朝" w:hint="eastAsia"/>
          <w:sz w:val="24"/>
          <w:szCs w:val="24"/>
        </w:rPr>
        <w:t>った信者は</w:t>
      </w:r>
      <w:r w:rsidR="00545523" w:rsidRPr="00E662FC">
        <w:rPr>
          <w:rFonts w:ascii="ＭＳ Ｐ明朝" w:eastAsia="ＭＳ Ｐ明朝" w:hAnsi="ＭＳ Ｐ明朝" w:hint="eastAsia"/>
          <w:sz w:val="24"/>
          <w:szCs w:val="24"/>
        </w:rPr>
        <w:t>、</w:t>
      </w:r>
      <w:r w:rsidRPr="00E662FC">
        <w:rPr>
          <w:rFonts w:ascii="ＭＳ Ｐ明朝" w:eastAsia="ＭＳ Ｐ明朝" w:hAnsi="ＭＳ Ｐ明朝" w:hint="eastAsia"/>
          <w:sz w:val="24"/>
          <w:szCs w:val="24"/>
        </w:rPr>
        <w:t>急いでそれを実行することが義務付けられるのです。</w:t>
      </w:r>
    </w:p>
    <w:p w14:paraId="2926CEAA" w14:textId="4973F14D" w:rsidR="00401B4D" w:rsidRPr="00E662FC" w:rsidRDefault="00401B4D" w:rsidP="00C71727">
      <w:pPr>
        <w:pStyle w:val="ad"/>
        <w:numPr>
          <w:ilvl w:val="0"/>
          <w:numId w:val="2"/>
        </w:numPr>
        <w:spacing w:line="240" w:lineRule="atLeast"/>
        <w:ind w:left="0"/>
        <w:rPr>
          <w:rFonts w:ascii="ＭＳ Ｐ明朝" w:eastAsia="ＭＳ Ｐ明朝" w:hAnsi="ＭＳ Ｐ明朝"/>
          <w:sz w:val="24"/>
          <w:szCs w:val="24"/>
        </w:rPr>
      </w:pPr>
    </w:p>
    <w:p w14:paraId="7D14715C" w14:textId="77777777" w:rsidR="004433D7" w:rsidRPr="004433D7" w:rsidRDefault="00401B4D" w:rsidP="008B3A2F">
      <w:pPr>
        <w:pStyle w:val="ad"/>
        <w:numPr>
          <w:ilvl w:val="0"/>
          <w:numId w:val="2"/>
        </w:numPr>
        <w:spacing w:line="240" w:lineRule="atLeast"/>
        <w:ind w:left="0"/>
      </w:pPr>
      <w:r w:rsidRPr="004433D7">
        <w:rPr>
          <w:rFonts w:ascii="ＭＳ Ｐ明朝" w:eastAsia="ＭＳ Ｐ明朝" w:hAnsi="ＭＳ Ｐ明朝" w:hint="eastAsia"/>
          <w:sz w:val="24"/>
          <w:szCs w:val="24"/>
          <w:u w:val="single"/>
        </w:rPr>
        <w:t>海を越えて約束の地へ解放される</w:t>
      </w:r>
      <w:r w:rsidR="009835B7" w:rsidRPr="004433D7">
        <w:rPr>
          <w:rFonts w:ascii="ＭＳ Ｐ明朝" w:eastAsia="ＭＳ Ｐ明朝" w:hAnsi="ＭＳ Ｐ明朝" w:hint="eastAsia"/>
          <w:sz w:val="24"/>
          <w:szCs w:val="24"/>
        </w:rPr>
        <w:t xml:space="preserve">　:</w:t>
      </w:r>
      <w:r w:rsidRPr="004433D7">
        <w:rPr>
          <w:rFonts w:ascii="ＭＳ Ｐ明朝" w:eastAsia="ＭＳ Ｐ明朝" w:hAnsi="ＭＳ Ｐ明朝"/>
          <w:sz w:val="24"/>
          <w:szCs w:val="24"/>
        </w:rPr>
        <w:t xml:space="preserve"> </w:t>
      </w:r>
      <w:r w:rsidR="00545523" w:rsidRPr="004433D7">
        <w:rPr>
          <w:rFonts w:ascii="ＭＳ Ｐ明朝" w:eastAsia="ＭＳ Ｐ明朝" w:hAnsi="ＭＳ Ｐ明朝" w:hint="eastAsia"/>
          <w:sz w:val="24"/>
          <w:szCs w:val="24"/>
        </w:rPr>
        <w:t>＜イスラエルの民が＞</w:t>
      </w:r>
      <w:r w:rsidRPr="004433D7">
        <w:rPr>
          <w:rFonts w:ascii="ＭＳ Ｐ明朝" w:eastAsia="ＭＳ Ｐ明朝" w:hAnsi="ＭＳ Ｐ明朝"/>
          <w:sz w:val="24"/>
          <w:szCs w:val="24"/>
        </w:rPr>
        <w:t>約束の地と</w:t>
      </w:r>
      <w:r w:rsidR="00CB37AA" w:rsidRPr="004433D7">
        <w:rPr>
          <w:rFonts w:ascii="ＭＳ Ｐ明朝" w:eastAsia="ＭＳ Ｐ明朝" w:hAnsi="ＭＳ Ｐ明朝" w:hint="eastAsia"/>
          <w:sz w:val="24"/>
          <w:szCs w:val="24"/>
        </w:rPr>
        <w:t>彼らの間に</w:t>
      </w:r>
      <w:r w:rsidRPr="004433D7">
        <w:rPr>
          <w:rFonts w:ascii="ＭＳ Ｐ明朝" w:eastAsia="ＭＳ Ｐ明朝" w:hAnsi="ＭＳ Ｐ明朝"/>
          <w:sz w:val="24"/>
          <w:szCs w:val="24"/>
        </w:rPr>
        <w:t>紅海という一見不可能な障害に直面し、神の力強い手によって奇跡的に海を渡って</w:t>
      </w:r>
      <w:r w:rsidR="00CB37AA" w:rsidRPr="004433D7">
        <w:rPr>
          <w:rFonts w:ascii="ＭＳ Ｐ明朝" w:eastAsia="ＭＳ Ｐ明朝" w:hAnsi="ＭＳ Ｐ明朝" w:hint="eastAsia"/>
          <w:sz w:val="24"/>
          <w:szCs w:val="24"/>
        </w:rPr>
        <w:t>救われた</w:t>
      </w:r>
      <w:r w:rsidRPr="004433D7">
        <w:rPr>
          <w:rFonts w:ascii="ＭＳ Ｐ明朝" w:eastAsia="ＭＳ Ｐ明朝" w:hAnsi="ＭＳ Ｐ明朝"/>
          <w:sz w:val="24"/>
          <w:szCs w:val="24"/>
        </w:rPr>
        <w:t>ように、私たちも主があらゆる困難、試練、苦難を乗り越えて、エルサレムで主の帰りを待つ場所（その後の新エルサレムでは永遠に主を喜ぶ場所）に</w:t>
      </w:r>
      <w:r w:rsidR="00545523" w:rsidRPr="004433D7">
        <w:rPr>
          <w:rFonts w:ascii="ＭＳ Ｐ明朝" w:eastAsia="ＭＳ Ｐ明朝" w:hAnsi="ＭＳ Ｐ明朝" w:hint="eastAsia"/>
          <w:sz w:val="24"/>
          <w:szCs w:val="24"/>
        </w:rPr>
        <w:t>、</w:t>
      </w:r>
      <w:r w:rsidRPr="004433D7">
        <w:rPr>
          <w:rFonts w:ascii="ＭＳ Ｐ明朝" w:eastAsia="ＭＳ Ｐ明朝" w:hAnsi="ＭＳ Ｐ明朝"/>
          <w:sz w:val="24"/>
          <w:szCs w:val="24"/>
        </w:rPr>
        <w:t>無事に連れて行ってくださると信じてよいでしょう。</w:t>
      </w:r>
    </w:p>
    <w:p w14:paraId="770C8393" w14:textId="77777777" w:rsidR="004433D7" w:rsidRDefault="004433D7" w:rsidP="002C4CD6">
      <w:pPr>
        <w:pStyle w:val="ad"/>
        <w:spacing w:line="240" w:lineRule="atLeast"/>
        <w:ind w:left="0"/>
        <w:rPr>
          <w:rStyle w:val="20"/>
          <w:rFonts w:asciiTheme="minorHAnsi" w:eastAsiaTheme="minorEastAsia" w:hAnsiTheme="minorHAnsi" w:cstheme="minorBidi"/>
        </w:rPr>
      </w:pPr>
    </w:p>
    <w:p w14:paraId="1B57BEBB" w14:textId="77777777" w:rsidR="004433D7" w:rsidRDefault="004433D7" w:rsidP="002C4CD6">
      <w:pPr>
        <w:pStyle w:val="ad"/>
        <w:spacing w:line="240" w:lineRule="atLeast"/>
        <w:ind w:left="0"/>
        <w:rPr>
          <w:rStyle w:val="20"/>
          <w:rFonts w:asciiTheme="minorHAnsi" w:eastAsiaTheme="minorEastAsia" w:hAnsiTheme="minorHAnsi" w:cstheme="minorBidi"/>
        </w:rPr>
      </w:pPr>
    </w:p>
    <w:p w14:paraId="164E3A2C" w14:textId="36209743" w:rsidR="00401B4D" w:rsidRPr="009835B7" w:rsidRDefault="00401B4D" w:rsidP="004433D7">
      <w:pPr>
        <w:pStyle w:val="2"/>
      </w:pPr>
      <w:bookmarkStart w:id="26" w:name="_Toc213568469"/>
      <w:r w:rsidRPr="004433D7">
        <w:rPr>
          <w:rStyle w:val="20"/>
          <w:rFonts w:ascii="HGP明朝E" w:eastAsia="HGP明朝E" w:hAnsi="HGP明朝E"/>
          <w:sz w:val="24"/>
          <w:szCs w:val="24"/>
        </w:rPr>
        <w:t>5.  バビロンが滅ぼされる</w:t>
      </w:r>
      <w:r w:rsidR="009835B7" w:rsidRPr="004433D7">
        <w:rPr>
          <w:rStyle w:val="20"/>
          <w:rFonts w:ascii="HGP明朝E" w:eastAsia="HGP明朝E" w:hAnsi="HGP明朝E" w:hint="eastAsia"/>
          <w:sz w:val="24"/>
          <w:szCs w:val="24"/>
        </w:rPr>
        <w:t>：</w:t>
      </w:r>
      <w:r w:rsidRPr="004433D7">
        <w:rPr>
          <w:rStyle w:val="20"/>
          <w:rFonts w:ascii="HGP明朝E" w:eastAsia="HGP明朝E" w:hAnsi="HGP明朝E"/>
          <w:sz w:val="24"/>
          <w:szCs w:val="24"/>
        </w:rPr>
        <w:t xml:space="preserve"> 黙示録18</w:t>
      </w:r>
      <w:r w:rsidR="009835B7" w:rsidRPr="004433D7">
        <w:rPr>
          <w:rStyle w:val="20"/>
          <w:rFonts w:ascii="HGP明朝E" w:eastAsia="HGP明朝E" w:hAnsi="HGP明朝E" w:hint="eastAsia"/>
          <w:sz w:val="24"/>
          <w:szCs w:val="24"/>
        </w:rPr>
        <w:t>章</w:t>
      </w:r>
      <w:r w:rsidRPr="004433D7">
        <w:rPr>
          <w:rStyle w:val="20"/>
          <w:rFonts w:ascii="HGP明朝E" w:eastAsia="HGP明朝E" w:hAnsi="HGP明朝E"/>
          <w:sz w:val="24"/>
          <w:szCs w:val="24"/>
        </w:rPr>
        <w:t>5-8</w:t>
      </w:r>
      <w:r w:rsidR="009835B7" w:rsidRPr="004433D7">
        <w:rPr>
          <w:rStyle w:val="20"/>
          <w:rFonts w:ascii="HGP明朝E" w:eastAsia="HGP明朝E" w:hAnsi="HGP明朝E" w:hint="eastAsia"/>
          <w:sz w:val="24"/>
          <w:szCs w:val="24"/>
        </w:rPr>
        <w:t>節</w:t>
      </w:r>
      <w:bookmarkEnd w:id="26"/>
      <w:r w:rsidR="0020009E" w:rsidRPr="004433D7">
        <w:rPr>
          <w:rStyle w:val="20"/>
          <w:rFonts w:ascii="HGP明朝E" w:eastAsia="HGP明朝E" w:hAnsi="HGP明朝E" w:hint="eastAsia"/>
          <w:sz w:val="24"/>
          <w:szCs w:val="24"/>
        </w:rPr>
        <w:t xml:space="preserve">　</w:t>
      </w:r>
    </w:p>
    <w:p w14:paraId="521A63C1" w14:textId="77777777" w:rsidR="00401B4D" w:rsidRPr="007756B4" w:rsidRDefault="00401B4D" w:rsidP="00BB4B4A">
      <w:pPr>
        <w:spacing w:line="240" w:lineRule="atLeast"/>
        <w:rPr>
          <w:rFonts w:ascii="ＭＳ Ｐ明朝" w:eastAsia="ＭＳ Ｐ明朝" w:hAnsi="ＭＳ Ｐ明朝"/>
          <w:sz w:val="24"/>
          <w:szCs w:val="24"/>
        </w:rPr>
      </w:pPr>
    </w:p>
    <w:p w14:paraId="78787E0B" w14:textId="08402D9E" w:rsidR="00A57DFB" w:rsidRDefault="00A57DFB" w:rsidP="00FB3986">
      <w:pPr>
        <w:spacing w:line="240" w:lineRule="atLeast"/>
        <w:ind w:left="240" w:firstLine="240"/>
        <w:rPr>
          <w:rFonts w:ascii="ＭＳ Ｐ明朝" w:eastAsia="ＭＳ Ｐ明朝" w:hAnsi="ＭＳ Ｐ明朝"/>
          <w:sz w:val="24"/>
          <w:szCs w:val="24"/>
        </w:rPr>
      </w:pPr>
      <w:r w:rsidRPr="00A57DFB">
        <w:rPr>
          <w:rFonts w:ascii="ＭＳ Ｐ明朝" w:eastAsia="ＭＳ Ｐ明朝" w:hAnsi="ＭＳ Ｐ明朝"/>
          <w:sz w:val="24"/>
          <w:szCs w:val="24"/>
        </w:rPr>
        <w:t>(5)</w:t>
      </w:r>
      <w:r w:rsidRPr="00A57DFB">
        <w:rPr>
          <w:rFonts w:ascii="BIZ UDPゴシック" w:eastAsia="BIZ UDPゴシック" w:hAnsi="BIZ UDPゴシック"/>
          <w:sz w:val="24"/>
          <w:szCs w:val="24"/>
        </w:rPr>
        <w:t>彼女の</w:t>
      </w:r>
      <w:r w:rsidRPr="007756B4">
        <w:rPr>
          <w:rFonts w:ascii="ＭＳ Ｐ明朝" w:eastAsia="ＭＳ Ｐ明朝" w:hAnsi="ＭＳ Ｐ明朝"/>
          <w:sz w:val="24"/>
          <w:szCs w:val="24"/>
        </w:rPr>
        <w:t>[バビロンの]</w:t>
      </w:r>
      <w:r w:rsidRPr="00A57DFB">
        <w:rPr>
          <w:rFonts w:ascii="BIZ UDPゴシック" w:eastAsia="BIZ UDPゴシック" w:hAnsi="BIZ UDPゴシック"/>
          <w:sz w:val="24"/>
          <w:szCs w:val="24"/>
        </w:rPr>
        <w:t>罪は積り積って天に達しており、神はその不義の行いを覚えておられる。</w:t>
      </w:r>
      <w:r w:rsidRPr="00A57DFB">
        <w:rPr>
          <w:rFonts w:ascii="ＭＳ Ｐ明朝" w:eastAsia="ＭＳ Ｐ明朝" w:hAnsi="ＭＳ Ｐ明朝"/>
          <w:sz w:val="24"/>
          <w:szCs w:val="24"/>
        </w:rPr>
        <w:t>(6)</w:t>
      </w:r>
      <w:r w:rsidRPr="00A57DFB">
        <w:rPr>
          <w:rFonts w:ascii="BIZ UDPゴシック" w:eastAsia="BIZ UDPゴシック" w:hAnsi="BIZ UDPゴシック"/>
          <w:sz w:val="24"/>
          <w:szCs w:val="24"/>
        </w:rPr>
        <w:t>彼女がしたとおりに彼女にし返し、そのしわざに応じて二倍に報復をし、彼女が混ぜて入れた杯の中に、その倍の量を、入れてやれ。</w:t>
      </w:r>
      <w:r w:rsidRPr="00A57DFB">
        <w:rPr>
          <w:rFonts w:ascii="ＭＳ Ｐ明朝" w:eastAsia="ＭＳ Ｐ明朝" w:hAnsi="ＭＳ Ｐ明朝"/>
          <w:sz w:val="24"/>
          <w:szCs w:val="24"/>
        </w:rPr>
        <w:t>(7)</w:t>
      </w:r>
      <w:r w:rsidRPr="00A57DFB">
        <w:rPr>
          <w:rFonts w:ascii="BIZ UDPゴシック" w:eastAsia="BIZ UDPゴシック" w:hAnsi="BIZ UDPゴシック"/>
          <w:sz w:val="24"/>
          <w:szCs w:val="24"/>
        </w:rPr>
        <w:t>彼女が自ら高ぶり、ぜいたくをほしいままにしたので、それに対して、同じほどの苦しみと悲しみとを味わわせてやれ。彼女は心の中で『わたしは女王の位についている者であって、やもめではないのだから、悲しみを知らない』と言っている。</w:t>
      </w:r>
      <w:r w:rsidRPr="00A57DFB">
        <w:rPr>
          <w:rFonts w:ascii="ＭＳ Ｐ明朝" w:eastAsia="ＭＳ Ｐ明朝" w:hAnsi="ＭＳ Ｐ明朝"/>
          <w:sz w:val="24"/>
          <w:szCs w:val="24"/>
        </w:rPr>
        <w:t>(8)</w:t>
      </w:r>
      <w:r w:rsidRPr="00A57DFB">
        <w:rPr>
          <w:rFonts w:ascii="BIZ UDPゴシック" w:eastAsia="BIZ UDPゴシック" w:hAnsi="BIZ UDPゴシック"/>
          <w:sz w:val="24"/>
          <w:szCs w:val="24"/>
        </w:rPr>
        <w:t>それゆえ、さまざまの災害が、死と悲しみとききんとが、一日のうちに彼女を襲い、</w:t>
      </w:r>
      <w:r w:rsidRPr="00A57DFB">
        <w:rPr>
          <w:rFonts w:ascii="BIZ UDPゴシック" w:eastAsia="BIZ UDPゴシック" w:hAnsi="BIZ UDPゴシック" w:hint="eastAsia"/>
          <w:sz w:val="24"/>
          <w:szCs w:val="24"/>
        </w:rPr>
        <w:t>そして、彼女は火で焼かれてしまう</w:t>
      </w:r>
      <w:r w:rsidRPr="007756B4">
        <w:rPr>
          <w:rFonts w:ascii="ＭＳ Ｐ明朝" w:eastAsia="ＭＳ Ｐ明朝" w:hAnsi="ＭＳ Ｐ明朝"/>
          <w:sz w:val="24"/>
          <w:szCs w:val="24"/>
        </w:rPr>
        <w:t>（獣とその連合軍が行う侵略）</w:t>
      </w:r>
      <w:r w:rsidRPr="00A57DFB">
        <w:rPr>
          <w:rFonts w:ascii="BIZ UDPゴシック" w:eastAsia="BIZ UDPゴシック" w:hAnsi="BIZ UDPゴシック" w:hint="eastAsia"/>
          <w:sz w:val="24"/>
          <w:szCs w:val="24"/>
        </w:rPr>
        <w:t>。彼女をさばく主なる神は、力強いかたなのである。</w:t>
      </w:r>
      <w:r>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18</w:t>
      </w:r>
      <w:r>
        <w:rPr>
          <w:rFonts w:ascii="ＭＳ Ｐ明朝" w:eastAsia="ＭＳ Ｐ明朝" w:hAnsi="ＭＳ Ｐ明朝" w:hint="eastAsia"/>
          <w:sz w:val="24"/>
          <w:szCs w:val="24"/>
        </w:rPr>
        <w:t>章</w:t>
      </w:r>
      <w:r w:rsidRPr="007756B4">
        <w:rPr>
          <w:rFonts w:ascii="ＭＳ Ｐ明朝" w:eastAsia="ＭＳ Ｐ明朝" w:hAnsi="ＭＳ Ｐ明朝"/>
          <w:sz w:val="24"/>
          <w:szCs w:val="24"/>
        </w:rPr>
        <w:t>5-8</w:t>
      </w:r>
      <w:r>
        <w:rPr>
          <w:rFonts w:ascii="ＭＳ Ｐ明朝" w:eastAsia="ＭＳ Ｐ明朝" w:hAnsi="ＭＳ Ｐ明朝" w:hint="eastAsia"/>
          <w:sz w:val="24"/>
          <w:szCs w:val="24"/>
        </w:rPr>
        <w:t>節）</w:t>
      </w:r>
    </w:p>
    <w:p w14:paraId="2A77C92B" w14:textId="77777777" w:rsidR="00A57DFB" w:rsidRPr="00A57DFB" w:rsidRDefault="00A57DFB" w:rsidP="00BB4B4A">
      <w:pPr>
        <w:spacing w:line="240" w:lineRule="atLeast"/>
        <w:rPr>
          <w:rFonts w:ascii="ＭＳ Ｐ明朝" w:eastAsia="ＭＳ Ｐ明朝" w:hAnsi="ＭＳ Ｐ明朝"/>
          <w:sz w:val="24"/>
          <w:szCs w:val="24"/>
        </w:rPr>
      </w:pPr>
    </w:p>
    <w:p w14:paraId="69FBC107" w14:textId="6098127F" w:rsidR="00401B4D" w:rsidRPr="007756B4" w:rsidRDefault="00A57806" w:rsidP="00BB4B4A">
      <w:pPr>
        <w:spacing w:line="240" w:lineRule="atLeast"/>
        <w:ind w:firstLine="240"/>
        <w:rPr>
          <w:rFonts w:ascii="ＭＳ Ｐ明朝" w:eastAsia="ＭＳ Ｐ明朝" w:hAnsi="ＭＳ Ｐ明朝"/>
          <w:sz w:val="24"/>
          <w:szCs w:val="24"/>
        </w:rPr>
      </w:pPr>
      <w:r w:rsidRPr="00A57806">
        <w:rPr>
          <w:rFonts w:ascii="ＭＳ Ｐ明朝" w:eastAsia="ＭＳ Ｐ明朝" w:hAnsi="ＭＳ Ｐ明朝" w:hint="eastAsia"/>
          <w:sz w:val="24"/>
          <w:szCs w:val="24"/>
        </w:rPr>
        <w:t>物質的に豊かな社会では、謙虚さや死に対する感覚を失ってしまうことは、</w:t>
      </w:r>
      <w:r w:rsidR="00A641A3">
        <w:rPr>
          <w:rFonts w:ascii="ＭＳ Ｐ明朝" w:eastAsia="ＭＳ Ｐ明朝" w:hAnsi="ＭＳ Ｐ明朝" w:hint="eastAsia"/>
          <w:sz w:val="24"/>
          <w:szCs w:val="24"/>
        </w:rPr>
        <w:t>＜物質的豊かさに伴う＞</w:t>
      </w:r>
      <w:r w:rsidR="00401B4D" w:rsidRPr="007756B4">
        <w:rPr>
          <w:rFonts w:ascii="ＭＳ Ｐ明朝" w:eastAsia="ＭＳ Ｐ明朝" w:hAnsi="ＭＳ Ｐ明朝" w:hint="eastAsia"/>
          <w:sz w:val="24"/>
          <w:szCs w:val="24"/>
        </w:rPr>
        <w:t>職業病</w:t>
      </w:r>
      <w:r w:rsidR="00A641A3">
        <w:rPr>
          <w:rFonts w:ascii="ＭＳ Ｐ明朝" w:eastAsia="ＭＳ Ｐ明朝" w:hAnsi="ＭＳ Ｐ明朝" w:hint="eastAsia"/>
          <w:sz w:val="24"/>
          <w:szCs w:val="24"/>
        </w:rPr>
        <w:t>のようなもの</w:t>
      </w:r>
      <w:r w:rsidR="00401B4D" w:rsidRPr="007756B4">
        <w:rPr>
          <w:rFonts w:ascii="ＭＳ Ｐ明朝" w:eastAsia="ＭＳ Ｐ明朝" w:hAnsi="ＭＳ Ｐ明朝" w:hint="eastAsia"/>
          <w:sz w:val="24"/>
          <w:szCs w:val="24"/>
        </w:rPr>
        <w:t>と</w:t>
      </w:r>
      <w:r w:rsidR="00A641A3">
        <w:rPr>
          <w:rFonts w:ascii="ＭＳ Ｐ明朝" w:eastAsia="ＭＳ Ｐ明朝" w:hAnsi="ＭＳ Ｐ明朝" w:hint="eastAsia"/>
          <w:sz w:val="24"/>
          <w:szCs w:val="24"/>
        </w:rPr>
        <w:t>も言</w:t>
      </w:r>
      <w:r w:rsidR="00401B4D" w:rsidRPr="007756B4">
        <w:rPr>
          <w:rFonts w:ascii="ＭＳ Ｐ明朝" w:eastAsia="ＭＳ Ｐ明朝" w:hAnsi="ＭＳ Ｐ明朝" w:hint="eastAsia"/>
          <w:sz w:val="24"/>
          <w:szCs w:val="24"/>
        </w:rPr>
        <w:t>える</w:t>
      </w:r>
      <w:r>
        <w:rPr>
          <w:rFonts w:ascii="ＭＳ Ｐ明朝" w:eastAsia="ＭＳ Ｐ明朝" w:hAnsi="ＭＳ Ｐ明朝" w:hint="eastAsia"/>
          <w:sz w:val="24"/>
          <w:szCs w:val="24"/>
        </w:rPr>
        <w:t>でしょう</w:t>
      </w:r>
      <w:r w:rsidR="00401B4D" w:rsidRPr="007756B4">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これは、個人</w:t>
      </w:r>
      <w:r w:rsidR="00A641A3">
        <w:rPr>
          <w:rFonts w:ascii="ＭＳ Ｐ明朝" w:eastAsia="ＭＳ Ｐ明朝" w:hAnsi="ＭＳ Ｐ明朝" w:hint="eastAsia"/>
          <w:sz w:val="24"/>
          <w:szCs w:val="24"/>
        </w:rPr>
        <w:t>として</w:t>
      </w:r>
      <w:r w:rsidR="00401B4D" w:rsidRPr="007756B4">
        <w:rPr>
          <w:rFonts w:ascii="ＭＳ Ｐ明朝" w:eastAsia="ＭＳ Ｐ明朝" w:hAnsi="ＭＳ Ｐ明朝"/>
          <w:sz w:val="24"/>
          <w:szCs w:val="24"/>
        </w:rPr>
        <w:t>も、国家</w:t>
      </w:r>
      <w:r w:rsidR="00A641A3">
        <w:rPr>
          <w:rFonts w:ascii="ＭＳ Ｐ明朝" w:eastAsia="ＭＳ Ｐ明朝" w:hAnsi="ＭＳ Ｐ明朝" w:hint="eastAsia"/>
          <w:sz w:val="24"/>
          <w:szCs w:val="24"/>
        </w:rPr>
        <w:t>としても当てはまることで</w:t>
      </w:r>
      <w:r w:rsidR="00401B4D" w:rsidRPr="007756B4">
        <w:rPr>
          <w:rFonts w:ascii="ＭＳ Ｐ明朝" w:eastAsia="ＭＳ Ｐ明朝" w:hAnsi="ＭＳ Ｐ明朝"/>
          <w:sz w:val="24"/>
          <w:szCs w:val="24"/>
        </w:rPr>
        <w:t>す。</w:t>
      </w:r>
    </w:p>
    <w:p w14:paraId="7A291762" w14:textId="77777777" w:rsidR="00401B4D" w:rsidRPr="00A641A3" w:rsidRDefault="00401B4D" w:rsidP="00BB4B4A">
      <w:pPr>
        <w:spacing w:line="240" w:lineRule="atLeast"/>
        <w:rPr>
          <w:rFonts w:ascii="ＭＳ Ｐ明朝" w:eastAsia="ＭＳ Ｐ明朝" w:hAnsi="ＭＳ Ｐ明朝"/>
          <w:sz w:val="24"/>
          <w:szCs w:val="24"/>
        </w:rPr>
      </w:pPr>
    </w:p>
    <w:p w14:paraId="6F826E6A" w14:textId="32963DDF" w:rsidR="00A57806" w:rsidRDefault="00A57806" w:rsidP="00FB3986">
      <w:pPr>
        <w:spacing w:line="240" w:lineRule="atLeast"/>
        <w:ind w:left="240" w:firstLine="240"/>
        <w:rPr>
          <w:rFonts w:ascii="ＭＳ Ｐ明朝" w:eastAsia="ＭＳ Ｐ明朝" w:hAnsi="ＭＳ Ｐ明朝"/>
          <w:sz w:val="24"/>
          <w:szCs w:val="24"/>
        </w:rPr>
      </w:pPr>
      <w:r w:rsidRPr="00A57806">
        <w:rPr>
          <w:rFonts w:ascii="BIZ UDPゴシック" w:eastAsia="BIZ UDPゴシック" w:hAnsi="BIZ UDPゴシック" w:hint="eastAsia"/>
          <w:sz w:val="24"/>
          <w:szCs w:val="24"/>
        </w:rPr>
        <w:t>あなたは食べて飽き、あなたの神、主がその良い地を賜わったことを感謝するであろう。</w:t>
      </w:r>
      <w:r w:rsidRPr="00A57806">
        <w:rPr>
          <w:rFonts w:ascii="BIZ UDPゴシック" w:eastAsia="BIZ UDPゴシック" w:hAnsi="BIZ UDPゴシック"/>
          <w:sz w:val="24"/>
          <w:szCs w:val="24"/>
        </w:rPr>
        <w:t xml:space="preserve"> あなたは、きょう、わたしが命じる主の命令と、おきてと、定めとを守らず、あなたの神、主を忘れることのないように慎まなければならない。あなたは食べて飽き、麗しい家を建てて住み、 また牛や羊がふえ、金銀が増し、持ち物がみな増し加わるとき、おそらく心にたかぶり、あなたの神、主を忘れるであろう。主はあなたをエジプトの地、奴隷の家から導き出し、あなたを導いて、あの大きな恐ろしい荒野、すなわち火のへびや、さそりがいて、水のない、かわい</w:t>
      </w:r>
      <w:r w:rsidRPr="00A57806">
        <w:rPr>
          <w:rFonts w:ascii="BIZ UDPゴシック" w:eastAsia="BIZ UDPゴシック" w:hAnsi="BIZ UDPゴシック" w:hint="eastAsia"/>
          <w:sz w:val="24"/>
          <w:szCs w:val="24"/>
        </w:rPr>
        <w:t>た地を通り、あなたのために堅い岩から水を出し、</w:t>
      </w:r>
      <w:r w:rsidRPr="00A57806">
        <w:rPr>
          <w:rFonts w:ascii="BIZ UDPゴシック" w:eastAsia="BIZ UDPゴシック" w:hAnsi="BIZ UDPゴシック"/>
          <w:sz w:val="24"/>
          <w:szCs w:val="24"/>
        </w:rPr>
        <w:t>先祖たちも知らなかったマナを荒野であなたに食べさせられた。それはあなたを苦しめ、あなたを試みて、ついにはあなたをさいわいにするためであった。あなたは心のうちに『自分の力と自分の手の働きで、わたしはこの富を得た』と言ってはならない。</w:t>
      </w:r>
      <w:r w:rsidRPr="00674092">
        <w:rPr>
          <w:rFonts w:ascii="ＭＳ Ｐ明朝" w:eastAsia="ＭＳ Ｐ明朝" w:hAnsi="ＭＳ Ｐ明朝" w:hint="eastAsia"/>
          <w:sz w:val="24"/>
          <w:szCs w:val="24"/>
        </w:rPr>
        <w:t>[むしろ]</w:t>
      </w:r>
      <w:r w:rsidRPr="00A57806">
        <w:rPr>
          <w:rFonts w:ascii="BIZ UDPゴシック" w:eastAsia="BIZ UDPゴシック" w:hAnsi="BIZ UDPゴシック"/>
          <w:sz w:val="24"/>
          <w:szCs w:val="24"/>
        </w:rPr>
        <w:t>あなたは</w:t>
      </w:r>
      <w:r w:rsidRPr="00A57806">
        <w:rPr>
          <w:rFonts w:ascii="BIZ UDPゴシック" w:eastAsia="BIZ UDPゴシック" w:hAnsi="BIZ UDPゴシック"/>
          <w:sz w:val="24"/>
          <w:szCs w:val="24"/>
        </w:rPr>
        <w:lastRenderedPageBreak/>
        <w:t>あなたの神、主を覚えなければならない。主はあなたの先祖たちに誓われた契約を今日のように行うために、あなたに富を得る力を与えられるからである。</w:t>
      </w:r>
      <w:r w:rsidRPr="00A57806">
        <w:rPr>
          <w:rFonts w:ascii="ＭＳ Ｐ明朝" w:eastAsia="ＭＳ Ｐ明朝" w:hAnsi="ＭＳ Ｐ明朝"/>
          <w:sz w:val="24"/>
          <w:szCs w:val="24"/>
        </w:rPr>
        <w:t>(</w:t>
      </w:r>
      <w:r>
        <w:rPr>
          <w:rFonts w:ascii="ＭＳ Ｐ明朝" w:eastAsia="ＭＳ Ｐ明朝" w:hAnsi="ＭＳ Ｐ明朝" w:hint="eastAsia"/>
          <w:sz w:val="24"/>
          <w:szCs w:val="24"/>
        </w:rPr>
        <w:t>申命記</w:t>
      </w:r>
      <w:r w:rsidRPr="00A57806">
        <w:rPr>
          <w:rFonts w:ascii="ＭＳ Ｐ明朝" w:eastAsia="ＭＳ Ｐ明朝" w:hAnsi="ＭＳ Ｐ明朝"/>
          <w:sz w:val="24"/>
          <w:szCs w:val="24"/>
        </w:rPr>
        <w:t>8</w:t>
      </w:r>
      <w:r>
        <w:rPr>
          <w:rFonts w:ascii="ＭＳ Ｐ明朝" w:eastAsia="ＭＳ Ｐ明朝" w:hAnsi="ＭＳ Ｐ明朝" w:hint="eastAsia"/>
          <w:sz w:val="24"/>
          <w:szCs w:val="24"/>
        </w:rPr>
        <w:t>章</w:t>
      </w:r>
      <w:r w:rsidRPr="00A57806">
        <w:rPr>
          <w:rFonts w:ascii="ＭＳ Ｐ明朝" w:eastAsia="ＭＳ Ｐ明朝" w:hAnsi="ＭＳ Ｐ明朝"/>
          <w:sz w:val="24"/>
          <w:szCs w:val="24"/>
        </w:rPr>
        <w:t>10-18</w:t>
      </w:r>
      <w:r>
        <w:rPr>
          <w:rFonts w:ascii="ＭＳ Ｐ明朝" w:eastAsia="ＭＳ Ｐ明朝" w:hAnsi="ＭＳ Ｐ明朝" w:hint="eastAsia"/>
          <w:sz w:val="24"/>
          <w:szCs w:val="24"/>
        </w:rPr>
        <w:t>節</w:t>
      </w:r>
      <w:r w:rsidRPr="00A57806">
        <w:rPr>
          <w:rFonts w:ascii="ＭＳ Ｐ明朝" w:eastAsia="ＭＳ Ｐ明朝" w:hAnsi="ＭＳ Ｐ明朝"/>
          <w:sz w:val="24"/>
          <w:szCs w:val="24"/>
        </w:rPr>
        <w:t>)</w:t>
      </w:r>
      <w:r w:rsidR="00674092">
        <w:rPr>
          <w:rFonts w:ascii="ＭＳ Ｐ明朝" w:eastAsia="ＭＳ Ｐ明朝" w:hAnsi="ＭＳ Ｐ明朝" w:hint="eastAsia"/>
          <w:sz w:val="24"/>
          <w:szCs w:val="24"/>
        </w:rPr>
        <w:t xml:space="preserve"> </w:t>
      </w:r>
      <w:r w:rsidR="00674092" w:rsidRPr="00674092">
        <w:rPr>
          <w:rFonts w:ascii="ＭＳ Ｐ明朝" w:eastAsia="ＭＳ Ｐ明朝" w:hAnsi="ＭＳ Ｐ明朝" w:hint="eastAsia"/>
          <w:sz w:val="24"/>
          <w:szCs w:val="24"/>
        </w:rPr>
        <w:t>（参照</w:t>
      </w:r>
      <w:r w:rsidR="00674092" w:rsidRPr="00674092">
        <w:rPr>
          <w:rFonts w:ascii="ＭＳ Ｐ明朝" w:eastAsia="ＭＳ Ｐ明朝" w:hAnsi="ＭＳ Ｐ明朝"/>
          <w:sz w:val="24"/>
          <w:szCs w:val="24"/>
        </w:rPr>
        <w:t xml:space="preserve">. </w:t>
      </w:r>
      <w:hyperlink r:id="rId327" w:anchor="13:6" w:tooltip="しかし彼らは食べて飽き、飽きて、その心が高ぶり、わたしを忘れた。" w:history="1">
        <w:r w:rsidR="00674092" w:rsidRPr="00674092">
          <w:rPr>
            <w:rStyle w:val="a7"/>
            <w:rFonts w:ascii="ＭＳ Ｐ明朝" w:eastAsia="ＭＳ Ｐ明朝" w:hAnsi="ＭＳ Ｐ明朝"/>
            <w:sz w:val="24"/>
            <w:szCs w:val="24"/>
          </w:rPr>
          <w:t>ホセア13章6節</w:t>
        </w:r>
      </w:hyperlink>
      <w:r w:rsidR="00674092" w:rsidRPr="00674092">
        <w:rPr>
          <w:rFonts w:ascii="ＭＳ Ｐ明朝" w:eastAsia="ＭＳ Ｐ明朝" w:hAnsi="ＭＳ Ｐ明朝"/>
          <w:sz w:val="24"/>
          <w:szCs w:val="24"/>
        </w:rPr>
        <w:t>）</w:t>
      </w:r>
    </w:p>
    <w:p w14:paraId="2475420B" w14:textId="77777777" w:rsidR="00A57806" w:rsidRDefault="00A57806" w:rsidP="00BB4B4A">
      <w:pPr>
        <w:spacing w:line="240" w:lineRule="atLeast"/>
        <w:ind w:firstLine="240"/>
        <w:rPr>
          <w:rFonts w:ascii="ＭＳ Ｐ明朝" w:eastAsia="ＭＳ Ｐ明朝" w:hAnsi="ＭＳ Ｐ明朝"/>
          <w:sz w:val="24"/>
          <w:szCs w:val="24"/>
        </w:rPr>
      </w:pPr>
    </w:p>
    <w:p w14:paraId="74ABF788" w14:textId="6EDF4D56" w:rsidR="00674092" w:rsidRDefault="00674092" w:rsidP="00FB3986">
      <w:pPr>
        <w:spacing w:line="240" w:lineRule="atLeast"/>
        <w:ind w:left="240" w:firstLine="240"/>
        <w:rPr>
          <w:rFonts w:ascii="ＭＳ Ｐ明朝" w:eastAsia="ＭＳ Ｐ明朝" w:hAnsi="ＭＳ Ｐ明朝"/>
          <w:sz w:val="24"/>
          <w:szCs w:val="24"/>
        </w:rPr>
      </w:pPr>
      <w:r w:rsidRPr="00674092">
        <w:rPr>
          <w:rFonts w:ascii="BIZ UDPゴシック" w:eastAsia="BIZ UDPゴシック" w:hAnsi="BIZ UDPゴシック" w:hint="eastAsia"/>
          <w:sz w:val="24"/>
          <w:szCs w:val="24"/>
        </w:rPr>
        <w:t>しかるにエシュルンは肥え太って、足でけった。</w:t>
      </w:r>
      <w:r w:rsidRPr="007756B4">
        <w:rPr>
          <w:rFonts w:ascii="ＭＳ Ｐ明朝" w:eastAsia="ＭＳ Ｐ明朝" w:hAnsi="ＭＳ Ｐ明朝"/>
          <w:sz w:val="24"/>
          <w:szCs w:val="24"/>
        </w:rPr>
        <w:t>［そうだ］</w:t>
      </w:r>
      <w:r w:rsidRPr="00674092">
        <w:rPr>
          <w:rFonts w:ascii="BIZ UDPゴシック" w:eastAsia="BIZ UDPゴシック" w:hAnsi="BIZ UDPゴシック" w:hint="eastAsia"/>
          <w:sz w:val="24"/>
          <w:szCs w:val="24"/>
        </w:rPr>
        <w:t>あなたは肥え太って、つややかになり、自分を造った神を捨て、救の岩を侮った。</w:t>
      </w:r>
      <w:r w:rsidRPr="00674092">
        <w:rPr>
          <w:rFonts w:ascii="ＭＳ Ｐ明朝" w:eastAsia="ＭＳ Ｐ明朝" w:hAnsi="ＭＳ Ｐ明朝"/>
          <w:sz w:val="24"/>
          <w:szCs w:val="24"/>
        </w:rPr>
        <w:t>(</w:t>
      </w:r>
      <w:r>
        <w:rPr>
          <w:rFonts w:ascii="ＭＳ Ｐ明朝" w:eastAsia="ＭＳ Ｐ明朝" w:hAnsi="ＭＳ Ｐ明朝" w:hint="eastAsia"/>
          <w:sz w:val="24"/>
          <w:szCs w:val="24"/>
        </w:rPr>
        <w:t>申命記</w:t>
      </w:r>
      <w:r w:rsidRPr="00674092">
        <w:rPr>
          <w:rFonts w:ascii="ＭＳ Ｐ明朝" w:eastAsia="ＭＳ Ｐ明朝" w:hAnsi="ＭＳ Ｐ明朝"/>
          <w:sz w:val="24"/>
          <w:szCs w:val="24"/>
        </w:rPr>
        <w:t>32</w:t>
      </w:r>
      <w:r>
        <w:rPr>
          <w:rFonts w:ascii="ＭＳ Ｐ明朝" w:eastAsia="ＭＳ Ｐ明朝" w:hAnsi="ＭＳ Ｐ明朝" w:hint="eastAsia"/>
          <w:sz w:val="24"/>
          <w:szCs w:val="24"/>
        </w:rPr>
        <w:t>章</w:t>
      </w:r>
      <w:r w:rsidRPr="00674092">
        <w:rPr>
          <w:rFonts w:ascii="ＭＳ Ｐ明朝" w:eastAsia="ＭＳ Ｐ明朝" w:hAnsi="ＭＳ Ｐ明朝"/>
          <w:sz w:val="24"/>
          <w:szCs w:val="24"/>
        </w:rPr>
        <w:t>15</w:t>
      </w:r>
      <w:r>
        <w:rPr>
          <w:rFonts w:ascii="ＭＳ Ｐ明朝" w:eastAsia="ＭＳ Ｐ明朝" w:hAnsi="ＭＳ Ｐ明朝" w:hint="eastAsia"/>
          <w:sz w:val="24"/>
          <w:szCs w:val="24"/>
        </w:rPr>
        <w:t>節</w:t>
      </w:r>
      <w:r w:rsidRPr="00674092">
        <w:rPr>
          <w:rFonts w:ascii="ＭＳ Ｐ明朝" w:eastAsia="ＭＳ Ｐ明朝" w:hAnsi="ＭＳ Ｐ明朝"/>
          <w:sz w:val="24"/>
          <w:szCs w:val="24"/>
        </w:rPr>
        <w:t>)</w:t>
      </w:r>
    </w:p>
    <w:p w14:paraId="2BC33D6D" w14:textId="77777777" w:rsidR="00401B4D" w:rsidRDefault="00401B4D" w:rsidP="00BB4B4A">
      <w:pPr>
        <w:spacing w:line="240" w:lineRule="atLeast"/>
        <w:rPr>
          <w:rFonts w:ascii="ＭＳ Ｐ明朝" w:eastAsia="ＭＳ Ｐ明朝" w:hAnsi="ＭＳ Ｐ明朝"/>
          <w:sz w:val="24"/>
          <w:szCs w:val="24"/>
        </w:rPr>
      </w:pPr>
    </w:p>
    <w:p w14:paraId="691AC137" w14:textId="6E9449F2" w:rsidR="00674092" w:rsidRDefault="00674092" w:rsidP="00FB3986">
      <w:pPr>
        <w:spacing w:line="240" w:lineRule="atLeast"/>
        <w:ind w:left="240" w:firstLine="240"/>
        <w:rPr>
          <w:rFonts w:ascii="ＭＳ Ｐ明朝" w:eastAsia="ＭＳ Ｐ明朝" w:hAnsi="ＭＳ Ｐ明朝"/>
          <w:sz w:val="24"/>
          <w:szCs w:val="24"/>
        </w:rPr>
      </w:pPr>
      <w:r w:rsidRPr="00674092">
        <w:rPr>
          <w:rFonts w:ascii="BIZ UDPゴシック" w:eastAsia="BIZ UDPゴシック" w:hAnsi="BIZ UDPゴシック" w:hint="eastAsia"/>
          <w:sz w:val="24"/>
          <w:szCs w:val="24"/>
        </w:rPr>
        <w:t>わたしは二つのことをあなたに求めます、わたしの死なないうちに、これをかなえてください。</w:t>
      </w:r>
      <w:r w:rsidRPr="00674092">
        <w:rPr>
          <w:rFonts w:ascii="BIZ UDPゴシック" w:eastAsia="BIZ UDPゴシック" w:hAnsi="BIZ UDPゴシック"/>
          <w:sz w:val="24"/>
          <w:szCs w:val="24"/>
        </w:rPr>
        <w:t>うそ、偽りをわたしから遠ざけ、貧しくもなく、また富みもせず、ただなくてならぬ食物でわたしを養ってください。 飽き足りて、あなたを知らないといい、「主とはだれか」と言うことのないため、また貧しくて盗みをし、わたしの神の名を汚すことのないためです。</w:t>
      </w:r>
      <w:r w:rsidRPr="00674092">
        <w:rPr>
          <w:rFonts w:ascii="ＭＳ Ｐ明朝" w:eastAsia="ＭＳ Ｐ明朝" w:hAnsi="ＭＳ Ｐ明朝"/>
          <w:sz w:val="24"/>
          <w:szCs w:val="24"/>
        </w:rPr>
        <w:t>(</w:t>
      </w:r>
      <w:r>
        <w:rPr>
          <w:rFonts w:ascii="ＭＳ Ｐ明朝" w:eastAsia="ＭＳ Ｐ明朝" w:hAnsi="ＭＳ Ｐ明朝" w:hint="eastAsia"/>
          <w:sz w:val="24"/>
          <w:szCs w:val="24"/>
        </w:rPr>
        <w:t>箴言</w:t>
      </w:r>
      <w:r w:rsidRPr="00674092">
        <w:rPr>
          <w:rFonts w:ascii="ＭＳ Ｐ明朝" w:eastAsia="ＭＳ Ｐ明朝" w:hAnsi="ＭＳ Ｐ明朝"/>
          <w:sz w:val="24"/>
          <w:szCs w:val="24"/>
        </w:rPr>
        <w:t>30</w:t>
      </w:r>
      <w:r>
        <w:rPr>
          <w:rFonts w:ascii="ＭＳ Ｐ明朝" w:eastAsia="ＭＳ Ｐ明朝" w:hAnsi="ＭＳ Ｐ明朝" w:hint="eastAsia"/>
          <w:sz w:val="24"/>
          <w:szCs w:val="24"/>
        </w:rPr>
        <w:t>章</w:t>
      </w:r>
      <w:r w:rsidRPr="00674092">
        <w:rPr>
          <w:rFonts w:ascii="ＭＳ Ｐ明朝" w:eastAsia="ＭＳ Ｐ明朝" w:hAnsi="ＭＳ Ｐ明朝"/>
          <w:sz w:val="24"/>
          <w:szCs w:val="24"/>
        </w:rPr>
        <w:t>7-9</w:t>
      </w:r>
      <w:r>
        <w:rPr>
          <w:rFonts w:ascii="ＭＳ Ｐ明朝" w:eastAsia="ＭＳ Ｐ明朝" w:hAnsi="ＭＳ Ｐ明朝" w:hint="eastAsia"/>
          <w:sz w:val="24"/>
          <w:szCs w:val="24"/>
        </w:rPr>
        <w:t>節</w:t>
      </w:r>
      <w:r w:rsidRPr="00674092">
        <w:rPr>
          <w:rFonts w:ascii="ＭＳ Ｐ明朝" w:eastAsia="ＭＳ Ｐ明朝" w:hAnsi="ＭＳ Ｐ明朝"/>
          <w:sz w:val="24"/>
          <w:szCs w:val="24"/>
        </w:rPr>
        <w:t>)</w:t>
      </w:r>
    </w:p>
    <w:p w14:paraId="5200AD9D" w14:textId="77777777" w:rsidR="00674092" w:rsidRPr="00674092" w:rsidRDefault="00674092" w:rsidP="00BB4B4A">
      <w:pPr>
        <w:spacing w:line="240" w:lineRule="atLeast"/>
        <w:ind w:firstLine="240"/>
        <w:rPr>
          <w:rFonts w:ascii="BIZ UDPゴシック" w:eastAsia="BIZ UDPゴシック" w:hAnsi="BIZ UDPゴシック"/>
          <w:sz w:val="24"/>
          <w:szCs w:val="24"/>
        </w:rPr>
      </w:pPr>
    </w:p>
    <w:p w14:paraId="69625D7E" w14:textId="53EBE345" w:rsidR="00401B4D" w:rsidRPr="007756B4" w:rsidRDefault="00EB2A14" w:rsidP="00EB2A14">
      <w:pPr>
        <w:spacing w:line="240" w:lineRule="atLeast"/>
        <w:ind w:firstLine="240"/>
        <w:rPr>
          <w:rFonts w:ascii="ＭＳ Ｐ明朝" w:eastAsia="ＭＳ Ｐ明朝" w:hAnsi="ＭＳ Ｐ明朝"/>
          <w:sz w:val="24"/>
          <w:szCs w:val="24"/>
        </w:rPr>
      </w:pPr>
      <w:r w:rsidRPr="00EB2A14">
        <w:rPr>
          <w:rFonts w:ascii="ＭＳ Ｐ明朝" w:eastAsia="ＭＳ Ｐ明朝" w:hAnsi="ＭＳ Ｐ明朝" w:hint="eastAsia"/>
          <w:sz w:val="24"/>
          <w:szCs w:val="24"/>
        </w:rPr>
        <w:t>しかし、ここで描かれているバビロンは、この原則を歴史上でも極限と言えるほどの段階まで押し進めてしまった存在として描かれています。そのため、神の知恵に基づく裁きにおいて、彼女の罰は、彼女自身が何よりも大切にし、誇りとしてきたものをすべて奪われることとなります。それらは、彼女が「決して失うことはない」と思い込んでいたものであり、それを失うことは、剣が心臓を貫くような致命的な打撃となるのです。この裁きは、「倍</w:t>
      </w:r>
      <w:r>
        <w:rPr>
          <w:rFonts w:ascii="ＭＳ Ｐ明朝" w:eastAsia="ＭＳ Ｐ明朝" w:hAnsi="ＭＳ Ｐ明朝" w:hint="eastAsia"/>
          <w:sz w:val="24"/>
          <w:szCs w:val="24"/>
        </w:rPr>
        <w:t>返し</w:t>
      </w:r>
      <w:r w:rsidRPr="00EB2A14">
        <w:rPr>
          <w:rFonts w:ascii="ＭＳ Ｐ明朝" w:eastAsia="ＭＳ Ｐ明朝" w:hAnsi="ＭＳ Ｐ明朝" w:hint="eastAsia"/>
          <w:sz w:val="24"/>
          <w:szCs w:val="24"/>
        </w:rPr>
        <w:t>」「二重の裁き」と表現される徹底的な破壊であり、それによってバビロンは、自らが傲慢にも誇ってきたすべてのものを完全に失うことになります</w:t>
      </w:r>
      <w:r w:rsidR="00401B4D" w:rsidRPr="007756B4">
        <w:rPr>
          <w:rFonts w:ascii="ＭＳ Ｐ明朝" w:eastAsia="ＭＳ Ｐ明朝" w:hAnsi="ＭＳ Ｐ明朝"/>
          <w:sz w:val="24"/>
          <w:szCs w:val="24"/>
        </w:rPr>
        <w:t>（</w:t>
      </w:r>
      <w:r w:rsidR="001717C4">
        <w:rPr>
          <w:rFonts w:ascii="ＭＳ Ｐ明朝" w:eastAsia="ＭＳ Ｐ明朝" w:hAnsi="ＭＳ Ｐ明朝" w:hint="eastAsia"/>
          <w:sz w:val="24"/>
          <w:szCs w:val="24"/>
        </w:rPr>
        <w:t>参照.</w:t>
      </w:r>
      <w:hyperlink r:id="rId328" w:anchor="7:1" w:tooltip="(1)主の言葉がまたわたしに臨んだ、(2)「人の子よ、イスラエルの地の終りについて主はこう言われる、この国の四方の境に終りが来た。(3)いま、あなたの終りが来た。わたしはわが怒りをあなたに漏らし、あなたの行いに従って、あなたをさばき、あなたのもろもろの憎むべき物のためにあなたを罰する。(4)わたしの目はあなたを惜しみ見ず、またあなたをあわれまない。わたしはあなたの行いのためにあなたを罰する。あなたの憎むべき事があなたのうちにある。これによって、あなたがたはわたしが主であることを知るようになる…" w:history="1">
        <w:r w:rsidR="00401B4D" w:rsidRPr="00F308BA">
          <w:rPr>
            <w:rStyle w:val="a7"/>
            <w:rFonts w:ascii="ＭＳ Ｐ明朝" w:eastAsia="ＭＳ Ｐ明朝" w:hAnsi="ＭＳ Ｐ明朝"/>
            <w:sz w:val="24"/>
            <w:szCs w:val="24"/>
          </w:rPr>
          <w:t>エゼキ</w:t>
        </w:r>
        <w:r w:rsidR="001717C4" w:rsidRPr="00F308BA">
          <w:rPr>
            <w:rStyle w:val="a7"/>
            <w:rFonts w:ascii="ＭＳ Ｐ明朝" w:eastAsia="ＭＳ Ｐ明朝" w:hAnsi="ＭＳ Ｐ明朝"/>
            <w:sz w:val="24"/>
            <w:szCs w:val="24"/>
          </w:rPr>
          <w:t>エル</w:t>
        </w:r>
        <w:r w:rsidR="00401B4D" w:rsidRPr="00F308BA">
          <w:rPr>
            <w:rStyle w:val="a7"/>
            <w:rFonts w:ascii="ＭＳ Ｐ明朝" w:eastAsia="ＭＳ Ｐ明朝" w:hAnsi="ＭＳ Ｐ明朝"/>
            <w:sz w:val="24"/>
            <w:szCs w:val="24"/>
          </w:rPr>
          <w:t>7</w:t>
        </w:r>
        <w:r w:rsidR="001717C4" w:rsidRPr="00F308BA">
          <w:rPr>
            <w:rStyle w:val="a7"/>
            <w:rFonts w:ascii="ＭＳ Ｐ明朝" w:eastAsia="ＭＳ Ｐ明朝" w:hAnsi="ＭＳ Ｐ明朝"/>
            <w:sz w:val="24"/>
            <w:szCs w:val="24"/>
          </w:rPr>
          <w:t>章</w:t>
        </w:r>
      </w:hyperlink>
      <w:r w:rsidR="00401B4D" w:rsidRPr="007756B4">
        <w:rPr>
          <w:rFonts w:ascii="ＭＳ Ｐ明朝" w:eastAsia="ＭＳ Ｐ明朝" w:hAnsi="ＭＳ Ｐ明朝"/>
          <w:sz w:val="24"/>
          <w:szCs w:val="24"/>
        </w:rPr>
        <w:t>）。</w:t>
      </w:r>
    </w:p>
    <w:p w14:paraId="7DA98A27" w14:textId="77777777" w:rsidR="00401B4D" w:rsidRPr="00F308BA" w:rsidRDefault="00401B4D" w:rsidP="00BB4B4A">
      <w:pPr>
        <w:spacing w:line="240" w:lineRule="atLeast"/>
        <w:rPr>
          <w:rFonts w:ascii="ＭＳ Ｐ明朝" w:eastAsia="ＭＳ Ｐ明朝" w:hAnsi="ＭＳ Ｐ明朝"/>
          <w:sz w:val="24"/>
          <w:szCs w:val="24"/>
        </w:rPr>
      </w:pPr>
    </w:p>
    <w:p w14:paraId="2986A755"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ＭＳ Ｐ明朝" w:eastAsia="ＭＳ Ｐ明朝" w:hAnsi="ＭＳ Ｐ明朝"/>
          <w:sz w:val="24"/>
          <w:szCs w:val="24"/>
        </w:rPr>
        <w:t>(5)</w:t>
      </w:r>
      <w:r>
        <w:rPr>
          <w:rFonts w:ascii="ＭＳ Ｐ明朝" w:eastAsia="ＭＳ Ｐ明朝" w:hAnsi="ＭＳ Ｐ明朝" w:hint="eastAsia"/>
          <w:sz w:val="24"/>
          <w:szCs w:val="24"/>
        </w:rPr>
        <w:t xml:space="preserve"> </w:t>
      </w:r>
      <w:r w:rsidRPr="00FE0F53">
        <w:rPr>
          <w:rFonts w:ascii="BIZ UDPゴシック" w:eastAsia="BIZ UDPゴシック" w:hAnsi="BIZ UDPゴシック"/>
          <w:sz w:val="24"/>
          <w:szCs w:val="24"/>
        </w:rPr>
        <w:t>カルデヤびとの娘よ、黙してすわれ、</w:t>
      </w:r>
    </w:p>
    <w:p w14:paraId="58FBECB6"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また暗い所にはいれ。</w:t>
      </w:r>
    </w:p>
    <w:p w14:paraId="5BA3A078"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あなたはもはや、</w:t>
      </w:r>
    </w:p>
    <w:p w14:paraId="182D8096" w14:textId="53B4D6DC" w:rsidR="00FE0F53" w:rsidRPr="00FE0F53" w:rsidRDefault="00FE0F53" w:rsidP="00FB3986">
      <w:pPr>
        <w:spacing w:line="240" w:lineRule="atLeast"/>
        <w:ind w:left="240"/>
        <w:rPr>
          <w:rFonts w:ascii="BIZ UDPゴシック" w:eastAsia="BIZ UDPゴシック" w:hAnsi="BIZ UDPゴシック"/>
          <w:sz w:val="24"/>
          <w:szCs w:val="24"/>
        </w:rPr>
      </w:pPr>
      <w:r w:rsidRPr="00FE0F53">
        <w:rPr>
          <w:rFonts w:ascii="BIZ UDPゴシック" w:eastAsia="BIZ UDPゴシック" w:hAnsi="BIZ UDPゴシック"/>
          <w:sz w:val="24"/>
          <w:szCs w:val="24"/>
        </w:rPr>
        <w:t>もろもろの国の女王ととなえられることはない。</w:t>
      </w:r>
    </w:p>
    <w:p w14:paraId="2B36A199" w14:textId="77777777" w:rsidR="00FE0F53" w:rsidRDefault="00FE0F53" w:rsidP="00BB4B4A">
      <w:pPr>
        <w:spacing w:line="240" w:lineRule="atLeast"/>
        <w:rPr>
          <w:rFonts w:ascii="ＭＳ Ｐ明朝" w:eastAsia="ＭＳ Ｐ明朝" w:hAnsi="ＭＳ Ｐ明朝"/>
          <w:sz w:val="24"/>
          <w:szCs w:val="24"/>
        </w:rPr>
      </w:pPr>
    </w:p>
    <w:p w14:paraId="27AFBD2F" w14:textId="77777777" w:rsidR="00FE0F53" w:rsidRPr="00FE0F53" w:rsidRDefault="00FE0F53" w:rsidP="00FB3986">
      <w:pPr>
        <w:spacing w:line="240" w:lineRule="atLeast"/>
        <w:ind w:left="240"/>
        <w:rPr>
          <w:rFonts w:ascii="BIZ UDPゴシック" w:eastAsia="BIZ UDPゴシック" w:hAnsi="BIZ UDPゴシック"/>
          <w:sz w:val="24"/>
          <w:szCs w:val="24"/>
        </w:rPr>
      </w:pPr>
      <w:r w:rsidRPr="00FE0F53">
        <w:rPr>
          <w:rFonts w:ascii="ＭＳ Ｐ明朝" w:eastAsia="ＭＳ Ｐ明朝" w:hAnsi="ＭＳ Ｐ明朝"/>
          <w:sz w:val="24"/>
          <w:szCs w:val="24"/>
        </w:rPr>
        <w:t>(6)</w:t>
      </w:r>
      <w:r w:rsidRPr="00FE0F53">
        <w:rPr>
          <w:rFonts w:ascii="BIZ UDPゴシック" w:eastAsia="BIZ UDPゴシック" w:hAnsi="BIZ UDPゴシック"/>
          <w:sz w:val="24"/>
          <w:szCs w:val="24"/>
        </w:rPr>
        <w:t>わたしはわが民を憤り、わが嗣業を汚して、</w:t>
      </w:r>
    </w:p>
    <w:p w14:paraId="4EFCE4BB"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これをあなたの手に渡した。</w:t>
      </w:r>
    </w:p>
    <w:p w14:paraId="61EBE2FA"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あなたはこれに、あわれみを施さず、</w:t>
      </w:r>
    </w:p>
    <w:p w14:paraId="24AAAC65" w14:textId="56DFC741" w:rsidR="00FE0F53" w:rsidRPr="00FE0F53" w:rsidRDefault="00FE0F53" w:rsidP="00FB3986">
      <w:pPr>
        <w:spacing w:line="240" w:lineRule="atLeast"/>
        <w:ind w:left="240"/>
        <w:rPr>
          <w:rFonts w:ascii="BIZ UDPゴシック" w:eastAsia="BIZ UDPゴシック" w:hAnsi="BIZ UDPゴシック"/>
          <w:sz w:val="24"/>
          <w:szCs w:val="24"/>
        </w:rPr>
      </w:pPr>
      <w:r w:rsidRPr="00FE0F53">
        <w:rPr>
          <w:rFonts w:ascii="BIZ UDPゴシック" w:eastAsia="BIZ UDPゴシック" w:hAnsi="BIZ UDPゴシック"/>
          <w:sz w:val="24"/>
          <w:szCs w:val="24"/>
        </w:rPr>
        <w:t>年老いた者の上に、はなはだ重いくびきを負わせた。</w:t>
      </w:r>
    </w:p>
    <w:p w14:paraId="1AB1E330" w14:textId="77777777" w:rsidR="00FE0F53" w:rsidRPr="00FE0F53" w:rsidRDefault="00FE0F53" w:rsidP="00BB4B4A">
      <w:pPr>
        <w:spacing w:line="240" w:lineRule="atLeast"/>
        <w:rPr>
          <w:rFonts w:ascii="ＭＳ Ｐ明朝" w:eastAsia="ＭＳ Ｐ明朝" w:hAnsi="ＭＳ Ｐ明朝"/>
          <w:sz w:val="24"/>
          <w:szCs w:val="24"/>
        </w:rPr>
      </w:pPr>
    </w:p>
    <w:p w14:paraId="57AFA6A7" w14:textId="77777777" w:rsidR="00FE0F53" w:rsidRPr="00FE0F53" w:rsidRDefault="00FE0F53" w:rsidP="00FB3986">
      <w:pPr>
        <w:spacing w:line="240" w:lineRule="atLeast"/>
        <w:ind w:left="240"/>
        <w:rPr>
          <w:rFonts w:ascii="BIZ UDPゴシック" w:eastAsia="BIZ UDPゴシック" w:hAnsi="BIZ UDPゴシック"/>
          <w:sz w:val="24"/>
          <w:szCs w:val="24"/>
        </w:rPr>
      </w:pPr>
      <w:r w:rsidRPr="00FE0F53">
        <w:rPr>
          <w:rFonts w:ascii="ＭＳ Ｐ明朝" w:eastAsia="ＭＳ Ｐ明朝" w:hAnsi="ＭＳ Ｐ明朝"/>
          <w:sz w:val="24"/>
          <w:szCs w:val="24"/>
        </w:rPr>
        <w:t>(7)</w:t>
      </w:r>
      <w:r w:rsidRPr="00FE0F53">
        <w:rPr>
          <w:rFonts w:ascii="BIZ UDPゴシック" w:eastAsia="BIZ UDPゴシック" w:hAnsi="BIZ UDPゴシック"/>
          <w:sz w:val="24"/>
          <w:szCs w:val="24"/>
        </w:rPr>
        <w:t>あなたは言った、「わたしは、とこしえに女王となる」と。</w:t>
      </w:r>
    </w:p>
    <w:p w14:paraId="619EB788"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そして、あなたはこれらの事を心にとめず、</w:t>
      </w:r>
    </w:p>
    <w:p w14:paraId="491C861D" w14:textId="6DE95A2A"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またその終りを思わなかった。</w:t>
      </w:r>
    </w:p>
    <w:p w14:paraId="72889F45" w14:textId="77777777" w:rsidR="00FE0F53" w:rsidRPr="00FE0F53" w:rsidRDefault="00FE0F53" w:rsidP="00BB4B4A">
      <w:pPr>
        <w:spacing w:line="240" w:lineRule="atLeast"/>
        <w:rPr>
          <w:rFonts w:ascii="ＭＳ Ｐ明朝" w:eastAsia="ＭＳ Ｐ明朝" w:hAnsi="ＭＳ Ｐ明朝"/>
          <w:sz w:val="24"/>
          <w:szCs w:val="24"/>
        </w:rPr>
      </w:pPr>
    </w:p>
    <w:p w14:paraId="0B7AF0B6"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ＭＳ Ｐ明朝" w:eastAsia="ＭＳ Ｐ明朝" w:hAnsi="ＭＳ Ｐ明朝"/>
          <w:sz w:val="24"/>
          <w:szCs w:val="24"/>
        </w:rPr>
        <w:t>(8)</w:t>
      </w:r>
      <w:r w:rsidRPr="00FE0F53">
        <w:rPr>
          <w:rFonts w:ascii="BIZ UDPゴシック" w:eastAsia="BIZ UDPゴシック" w:hAnsi="BIZ UDPゴシック"/>
          <w:sz w:val="24"/>
          <w:szCs w:val="24"/>
        </w:rPr>
        <w:t>楽しみにふけり、安らかにおり、</w:t>
      </w:r>
    </w:p>
    <w:p w14:paraId="41691A75" w14:textId="77777777" w:rsidR="00FE0F53" w:rsidRPr="00FE0F53" w:rsidRDefault="00FE0F53" w:rsidP="00FB3986">
      <w:pPr>
        <w:spacing w:line="240" w:lineRule="atLeast"/>
        <w:ind w:left="240"/>
        <w:rPr>
          <w:rFonts w:ascii="BIZ UDPゴシック" w:eastAsia="BIZ UDPゴシック" w:hAnsi="BIZ UDPゴシック"/>
          <w:sz w:val="24"/>
          <w:szCs w:val="24"/>
        </w:rPr>
      </w:pPr>
      <w:r w:rsidRPr="00FE0F53">
        <w:rPr>
          <w:rFonts w:ascii="BIZ UDPゴシック" w:eastAsia="BIZ UDPゴシック" w:hAnsi="BIZ UDPゴシック"/>
          <w:sz w:val="24"/>
          <w:szCs w:val="24"/>
        </w:rPr>
        <w:t>心のうちに「ただわたしだけで、わたしのほかにだれもなく、</w:t>
      </w:r>
    </w:p>
    <w:p w14:paraId="4ED7A320" w14:textId="77777777" w:rsidR="00FE0F53" w:rsidRPr="00FE0F53" w:rsidRDefault="00FE0F53" w:rsidP="00FB3986">
      <w:pPr>
        <w:spacing w:line="240" w:lineRule="atLeast"/>
        <w:ind w:left="240"/>
        <w:rPr>
          <w:rFonts w:ascii="BIZ UDPゴシック" w:eastAsia="BIZ UDPゴシック" w:hAnsi="BIZ UDPゴシック"/>
          <w:sz w:val="24"/>
          <w:szCs w:val="24"/>
        </w:rPr>
      </w:pPr>
      <w:r w:rsidRPr="00FE0F53">
        <w:rPr>
          <w:rFonts w:ascii="BIZ UDPゴシック" w:eastAsia="BIZ UDPゴシック" w:hAnsi="BIZ UDPゴシック"/>
          <w:sz w:val="24"/>
          <w:szCs w:val="24"/>
        </w:rPr>
        <w:t>わたしは寡婦となることはない、また子を失うことはない」と言う者よ、</w:t>
      </w:r>
    </w:p>
    <w:p w14:paraId="3A888CE4" w14:textId="7828C342"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今この事を聞け。</w:t>
      </w:r>
    </w:p>
    <w:p w14:paraId="497472D4" w14:textId="77777777" w:rsidR="00FE0F53" w:rsidRPr="00FE0F53" w:rsidRDefault="00FE0F53" w:rsidP="00BB4B4A">
      <w:pPr>
        <w:spacing w:line="240" w:lineRule="atLeast"/>
        <w:rPr>
          <w:rFonts w:ascii="ＭＳ Ｐ明朝" w:eastAsia="ＭＳ Ｐ明朝" w:hAnsi="ＭＳ Ｐ明朝"/>
          <w:sz w:val="24"/>
          <w:szCs w:val="24"/>
        </w:rPr>
      </w:pPr>
    </w:p>
    <w:p w14:paraId="49A743F8" w14:textId="05FB2011"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ＭＳ Ｐ明朝" w:eastAsia="ＭＳ Ｐ明朝" w:hAnsi="ＭＳ Ｐ明朝"/>
          <w:sz w:val="24"/>
          <w:szCs w:val="24"/>
        </w:rPr>
        <w:t>(9)</w:t>
      </w:r>
      <w:r w:rsidRPr="00FE0F53">
        <w:rPr>
          <w:rFonts w:ascii="BIZ UDPゴシック" w:eastAsia="BIZ UDPゴシック" w:hAnsi="BIZ UDPゴシック"/>
          <w:sz w:val="24"/>
          <w:szCs w:val="24"/>
        </w:rPr>
        <w:t>これらの二つの事は一日のうちに、</w:t>
      </w:r>
    </w:p>
    <w:p w14:paraId="384D40D7"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またたくまにあなたに臨む。</w:t>
      </w:r>
    </w:p>
    <w:p w14:paraId="26095917"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すなわち子を失い、寡婦となる事は</w:t>
      </w:r>
    </w:p>
    <w:p w14:paraId="047C620D"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たといあなたが多くの魔術を行い、</w:t>
      </w:r>
    </w:p>
    <w:p w14:paraId="2391CD30" w14:textId="4FAB94E8" w:rsidR="00FE0F53" w:rsidRPr="00FE0F53" w:rsidRDefault="00FE0F53" w:rsidP="00FB3986">
      <w:pPr>
        <w:spacing w:line="240" w:lineRule="atLeast"/>
        <w:ind w:left="240"/>
        <w:rPr>
          <w:rFonts w:ascii="BIZ UDPゴシック" w:eastAsia="BIZ UDPゴシック" w:hAnsi="BIZ UDPゴシック"/>
          <w:sz w:val="24"/>
          <w:szCs w:val="24"/>
        </w:rPr>
      </w:pPr>
      <w:r w:rsidRPr="00FE0F53">
        <w:rPr>
          <w:rFonts w:ascii="BIZ UDPゴシック" w:eastAsia="BIZ UDPゴシック" w:hAnsi="BIZ UDPゴシック"/>
          <w:sz w:val="24"/>
          <w:szCs w:val="24"/>
        </w:rPr>
        <w:t>魔法の大いなる力をもってしてもことごとくあなたに臨む。</w:t>
      </w:r>
    </w:p>
    <w:p w14:paraId="11C91053" w14:textId="77777777" w:rsidR="00FE0F53" w:rsidRDefault="00FE0F53" w:rsidP="00BB4B4A">
      <w:pPr>
        <w:spacing w:line="240" w:lineRule="atLeast"/>
        <w:rPr>
          <w:rFonts w:ascii="ＭＳ Ｐ明朝" w:eastAsia="ＭＳ Ｐ明朝" w:hAnsi="ＭＳ Ｐ明朝"/>
          <w:sz w:val="24"/>
          <w:szCs w:val="24"/>
        </w:rPr>
      </w:pPr>
    </w:p>
    <w:p w14:paraId="5EB80D1E"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ＭＳ Ｐ明朝" w:eastAsia="ＭＳ Ｐ明朝" w:hAnsi="ＭＳ Ｐ明朝"/>
          <w:sz w:val="24"/>
          <w:szCs w:val="24"/>
        </w:rPr>
        <w:t>(10)</w:t>
      </w:r>
      <w:r w:rsidRPr="00FE0F53">
        <w:rPr>
          <w:rFonts w:ascii="BIZ UDPゴシック" w:eastAsia="BIZ UDPゴシック" w:hAnsi="BIZ UDPゴシック"/>
          <w:sz w:val="24"/>
          <w:szCs w:val="24"/>
        </w:rPr>
        <w:t>あなたは自分の悪に寄り頼んで言う、</w:t>
      </w:r>
    </w:p>
    <w:p w14:paraId="7878BC1F"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「わたしを見る者はない」と。</w:t>
      </w:r>
    </w:p>
    <w:p w14:paraId="08FF9DA0" w14:textId="77777777" w:rsidR="00FE0F53" w:rsidRPr="00FE0F53" w:rsidRDefault="00FE0F53" w:rsidP="00FB3986">
      <w:pPr>
        <w:spacing w:line="240" w:lineRule="atLeast"/>
        <w:ind w:left="240"/>
        <w:rPr>
          <w:rFonts w:ascii="BIZ UDPゴシック" w:eastAsia="BIZ UDPゴシック" w:hAnsi="BIZ UDPゴシック"/>
          <w:sz w:val="24"/>
          <w:szCs w:val="24"/>
        </w:rPr>
      </w:pPr>
      <w:r w:rsidRPr="00FE0F53">
        <w:rPr>
          <w:rFonts w:ascii="BIZ UDPゴシック" w:eastAsia="BIZ UDPゴシック" w:hAnsi="BIZ UDPゴシック"/>
          <w:sz w:val="24"/>
          <w:szCs w:val="24"/>
        </w:rPr>
        <w:t>あなたの知恵と、あなたの知識とはあなたを惑わした。</w:t>
      </w:r>
    </w:p>
    <w:p w14:paraId="525E7386"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あなたは心のうちに言った、</w:t>
      </w:r>
    </w:p>
    <w:p w14:paraId="2B79736B" w14:textId="514EAD62" w:rsidR="00FE0F53" w:rsidRPr="00FE0F53" w:rsidRDefault="00FE0F53" w:rsidP="00FB3986">
      <w:pPr>
        <w:spacing w:line="240" w:lineRule="atLeast"/>
        <w:ind w:left="240"/>
        <w:rPr>
          <w:rFonts w:ascii="BIZ UDPゴシック" w:eastAsia="BIZ UDPゴシック" w:hAnsi="BIZ UDPゴシック"/>
          <w:sz w:val="24"/>
          <w:szCs w:val="24"/>
        </w:rPr>
      </w:pPr>
      <w:r w:rsidRPr="00FE0F53">
        <w:rPr>
          <w:rFonts w:ascii="BIZ UDPゴシック" w:eastAsia="BIZ UDPゴシック" w:hAnsi="BIZ UDPゴシック"/>
          <w:sz w:val="24"/>
          <w:szCs w:val="24"/>
        </w:rPr>
        <w:t>「ただわたしだけで、わたしのほかにだれもない」と。</w:t>
      </w:r>
    </w:p>
    <w:p w14:paraId="0EA293AC" w14:textId="77777777" w:rsidR="00FE0F53" w:rsidRPr="00FE0F53" w:rsidRDefault="00FE0F53" w:rsidP="00BB4B4A">
      <w:pPr>
        <w:spacing w:line="240" w:lineRule="atLeast"/>
        <w:rPr>
          <w:rFonts w:ascii="ＭＳ Ｐ明朝" w:eastAsia="ＭＳ Ｐ明朝" w:hAnsi="ＭＳ Ｐ明朝"/>
          <w:sz w:val="24"/>
          <w:szCs w:val="24"/>
        </w:rPr>
      </w:pPr>
    </w:p>
    <w:p w14:paraId="3636987F"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ＭＳ Ｐ明朝" w:eastAsia="ＭＳ Ｐ明朝" w:hAnsi="ＭＳ Ｐ明朝"/>
          <w:sz w:val="24"/>
          <w:szCs w:val="24"/>
        </w:rPr>
        <w:t>(11)</w:t>
      </w:r>
      <w:r w:rsidRPr="00FE0F53">
        <w:rPr>
          <w:rFonts w:ascii="BIZ UDPゴシック" w:eastAsia="BIZ UDPゴシック" w:hAnsi="BIZ UDPゴシック"/>
          <w:sz w:val="24"/>
          <w:szCs w:val="24"/>
        </w:rPr>
        <w:t>しかし、わざわいが、あなたに臨む、</w:t>
      </w:r>
    </w:p>
    <w:p w14:paraId="797BAF64"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あなたは、それをあがなうことができない。</w:t>
      </w:r>
    </w:p>
    <w:p w14:paraId="609E33BC" w14:textId="77777777" w:rsidR="00FE0F53" w:rsidRPr="00FE0F53" w:rsidRDefault="00FE0F53" w:rsidP="00FB3986">
      <w:pPr>
        <w:spacing w:line="240" w:lineRule="atLeast"/>
        <w:ind w:left="240"/>
        <w:rPr>
          <w:rFonts w:ascii="BIZ UDPゴシック" w:eastAsia="BIZ UDPゴシック" w:hAnsi="BIZ UDPゴシック"/>
          <w:sz w:val="24"/>
          <w:szCs w:val="24"/>
        </w:rPr>
      </w:pPr>
      <w:r w:rsidRPr="00FE0F53">
        <w:rPr>
          <w:rFonts w:ascii="BIZ UDPゴシック" w:eastAsia="BIZ UDPゴシック" w:hAnsi="BIZ UDPゴシック"/>
          <w:sz w:val="24"/>
          <w:szCs w:val="24"/>
        </w:rPr>
        <w:t>なやみが、あなたを襲う、あなたは、それをつぐなうことができない。</w:t>
      </w:r>
    </w:p>
    <w:p w14:paraId="6D4DA690" w14:textId="123E22E7" w:rsidR="00FE0F53" w:rsidRPr="00FE0F53" w:rsidRDefault="00FE0F53" w:rsidP="00FB3986">
      <w:pPr>
        <w:spacing w:line="240" w:lineRule="atLeast"/>
        <w:ind w:left="240"/>
        <w:rPr>
          <w:rFonts w:ascii="BIZ UDPゴシック" w:eastAsia="BIZ UDPゴシック" w:hAnsi="BIZ UDPゴシック"/>
          <w:sz w:val="24"/>
          <w:szCs w:val="24"/>
        </w:rPr>
      </w:pPr>
      <w:r w:rsidRPr="00FE0F53">
        <w:rPr>
          <w:rFonts w:ascii="BIZ UDPゴシック" w:eastAsia="BIZ UDPゴシック" w:hAnsi="BIZ UDPゴシック"/>
          <w:sz w:val="24"/>
          <w:szCs w:val="24"/>
        </w:rPr>
        <w:t>滅びが、にわかにあなたに臨む、あなたは、それについて何も知らない。</w:t>
      </w:r>
    </w:p>
    <w:p w14:paraId="14EF686E" w14:textId="77777777" w:rsidR="00FE0F53" w:rsidRPr="00FE0F53" w:rsidRDefault="00FE0F53" w:rsidP="00BB4B4A">
      <w:pPr>
        <w:spacing w:line="240" w:lineRule="atLeast"/>
        <w:rPr>
          <w:rFonts w:ascii="ＭＳ Ｐ明朝" w:eastAsia="ＭＳ Ｐ明朝" w:hAnsi="ＭＳ Ｐ明朝"/>
          <w:sz w:val="24"/>
          <w:szCs w:val="24"/>
        </w:rPr>
      </w:pPr>
    </w:p>
    <w:p w14:paraId="187F32DB" w14:textId="77777777" w:rsidR="00FE0F53" w:rsidRPr="00FE0F53" w:rsidRDefault="00FE0F53" w:rsidP="00FB3986">
      <w:pPr>
        <w:spacing w:line="240" w:lineRule="atLeast"/>
        <w:ind w:left="240"/>
        <w:rPr>
          <w:rFonts w:ascii="BIZ UDPゴシック" w:eastAsia="BIZ UDPゴシック" w:hAnsi="BIZ UDPゴシック"/>
          <w:sz w:val="24"/>
          <w:szCs w:val="24"/>
        </w:rPr>
      </w:pPr>
      <w:r w:rsidRPr="00FE0F53">
        <w:rPr>
          <w:rFonts w:ascii="ＭＳ Ｐ明朝" w:eastAsia="ＭＳ Ｐ明朝" w:hAnsi="ＭＳ Ｐ明朝"/>
          <w:sz w:val="24"/>
          <w:szCs w:val="24"/>
        </w:rPr>
        <w:t>(12)</w:t>
      </w:r>
      <w:r w:rsidRPr="00FE0F53">
        <w:rPr>
          <w:rFonts w:ascii="BIZ UDPゴシック" w:eastAsia="BIZ UDPゴシック" w:hAnsi="BIZ UDPゴシック"/>
          <w:sz w:val="24"/>
          <w:szCs w:val="24"/>
        </w:rPr>
        <w:t>あなたが若い時から勤め行ったあなたの魔法と、</w:t>
      </w:r>
    </w:p>
    <w:p w14:paraId="2F542FFA"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多くの魔術とをもって立ちむかってみよ、</w:t>
      </w:r>
    </w:p>
    <w:p w14:paraId="519284AD"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あるいは成功するかもしれない、</w:t>
      </w:r>
    </w:p>
    <w:p w14:paraId="56FBC238" w14:textId="4BC14C22"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あるいは敵を恐れさせるかもしれない。</w:t>
      </w:r>
    </w:p>
    <w:p w14:paraId="6B80D63B" w14:textId="77777777" w:rsidR="00FE0F53" w:rsidRDefault="00FE0F53" w:rsidP="00BB4B4A">
      <w:pPr>
        <w:spacing w:line="240" w:lineRule="atLeast"/>
        <w:rPr>
          <w:rFonts w:ascii="ＭＳ Ｐ明朝" w:eastAsia="ＭＳ Ｐ明朝" w:hAnsi="ＭＳ Ｐ明朝"/>
          <w:sz w:val="24"/>
          <w:szCs w:val="24"/>
        </w:rPr>
      </w:pPr>
    </w:p>
    <w:p w14:paraId="07B371B7" w14:textId="77777777" w:rsidR="00FE0F53" w:rsidRPr="00FE0F53" w:rsidRDefault="00FE0F53" w:rsidP="00FB3986">
      <w:pPr>
        <w:spacing w:line="240" w:lineRule="atLeast"/>
        <w:ind w:left="240"/>
        <w:rPr>
          <w:rFonts w:ascii="BIZ UDPゴシック" w:eastAsia="BIZ UDPゴシック" w:hAnsi="BIZ UDPゴシック"/>
          <w:sz w:val="24"/>
          <w:szCs w:val="24"/>
        </w:rPr>
      </w:pPr>
      <w:r w:rsidRPr="00FE0F53">
        <w:rPr>
          <w:rFonts w:ascii="ＭＳ Ｐ明朝" w:eastAsia="ＭＳ Ｐ明朝" w:hAnsi="ＭＳ Ｐ明朝"/>
          <w:sz w:val="24"/>
          <w:szCs w:val="24"/>
        </w:rPr>
        <w:t>(13)</w:t>
      </w:r>
      <w:r w:rsidRPr="00FE0F53">
        <w:rPr>
          <w:rFonts w:ascii="BIZ UDPゴシック" w:eastAsia="BIZ UDPゴシック" w:hAnsi="BIZ UDPゴシック"/>
          <w:sz w:val="24"/>
          <w:szCs w:val="24"/>
        </w:rPr>
        <w:t>あなたは多くの計りごとによってうみ疲れた。</w:t>
      </w:r>
    </w:p>
    <w:p w14:paraId="428FE619" w14:textId="77777777" w:rsidR="00FE0F53" w:rsidRPr="00FE0F53" w:rsidRDefault="00FE0F53" w:rsidP="00FB3986">
      <w:pPr>
        <w:spacing w:line="240" w:lineRule="atLeast"/>
        <w:ind w:left="240"/>
        <w:rPr>
          <w:rFonts w:ascii="BIZ UDPゴシック" w:eastAsia="BIZ UDPゴシック" w:hAnsi="BIZ UDPゴシック"/>
          <w:sz w:val="24"/>
          <w:szCs w:val="24"/>
        </w:rPr>
      </w:pPr>
      <w:r w:rsidRPr="00FE0F53">
        <w:rPr>
          <w:rFonts w:ascii="BIZ UDPゴシック" w:eastAsia="BIZ UDPゴシック" w:hAnsi="BIZ UDPゴシック"/>
          <w:sz w:val="24"/>
          <w:szCs w:val="24"/>
        </w:rPr>
        <w:t>かの天を分かつ者、星を見る者、新月によって、</w:t>
      </w:r>
    </w:p>
    <w:p w14:paraId="0B709FDB" w14:textId="77777777" w:rsidR="00FE0F53" w:rsidRPr="00FE0F53" w:rsidRDefault="00FE0F53" w:rsidP="00FB3986">
      <w:pPr>
        <w:spacing w:line="240" w:lineRule="atLeast"/>
        <w:ind w:left="240"/>
        <w:rPr>
          <w:rFonts w:ascii="BIZ UDPゴシック" w:eastAsia="BIZ UDPゴシック" w:hAnsi="BIZ UDPゴシック"/>
          <w:sz w:val="24"/>
          <w:szCs w:val="24"/>
        </w:rPr>
      </w:pPr>
      <w:r w:rsidRPr="00FE0F53">
        <w:rPr>
          <w:rFonts w:ascii="BIZ UDPゴシック" w:eastAsia="BIZ UDPゴシック" w:hAnsi="BIZ UDPゴシック"/>
          <w:sz w:val="24"/>
          <w:szCs w:val="24"/>
        </w:rPr>
        <w:t>あなたに臨む事を告げる者を立ちあがらせて、</w:t>
      </w:r>
    </w:p>
    <w:p w14:paraId="1356CB5E" w14:textId="4F4454A8"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あなたを救わせてみよ。</w:t>
      </w:r>
    </w:p>
    <w:p w14:paraId="7DD4D68F" w14:textId="77777777" w:rsidR="00FE0F53" w:rsidRPr="00D43A69" w:rsidRDefault="00FE0F53" w:rsidP="00BB4B4A">
      <w:pPr>
        <w:spacing w:line="240" w:lineRule="atLeast"/>
        <w:rPr>
          <w:rFonts w:ascii="ＭＳ Ｐ明朝" w:eastAsia="ＭＳ Ｐ明朝" w:hAnsi="ＭＳ Ｐ明朝"/>
          <w:sz w:val="24"/>
          <w:szCs w:val="24"/>
        </w:rPr>
      </w:pPr>
    </w:p>
    <w:p w14:paraId="62D84AF5"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ＭＳ Ｐ明朝" w:eastAsia="ＭＳ Ｐ明朝" w:hAnsi="ＭＳ Ｐ明朝"/>
          <w:sz w:val="24"/>
          <w:szCs w:val="24"/>
        </w:rPr>
        <w:t>(14)</w:t>
      </w:r>
      <w:r w:rsidRPr="00FE0F53">
        <w:rPr>
          <w:rFonts w:ascii="BIZ UDPゴシック" w:eastAsia="BIZ UDPゴシック" w:hAnsi="BIZ UDPゴシック"/>
          <w:sz w:val="24"/>
          <w:szCs w:val="24"/>
        </w:rPr>
        <w:t>見よ、彼らはわらのようになって、火に焼き滅ぼされ、</w:t>
      </w:r>
    </w:p>
    <w:p w14:paraId="5D43DD9D"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自分の身を炎の勢いから、救い出すことができない。</w:t>
      </w:r>
    </w:p>
    <w:p w14:paraId="1932D8B7"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lastRenderedPageBreak/>
        <w:t>その火は身を暖める炭火ではない、</w:t>
      </w:r>
    </w:p>
    <w:p w14:paraId="03C493A5" w14:textId="0F99C54D"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またその前にすわるべき火でもない。</w:t>
      </w:r>
    </w:p>
    <w:p w14:paraId="6B9F372F" w14:textId="77777777" w:rsidR="00FE0F53" w:rsidRDefault="00FE0F53" w:rsidP="00BB4B4A">
      <w:pPr>
        <w:spacing w:line="240" w:lineRule="atLeast"/>
        <w:rPr>
          <w:rFonts w:ascii="ＭＳ Ｐ明朝" w:eastAsia="ＭＳ Ｐ明朝" w:hAnsi="ＭＳ Ｐ明朝"/>
          <w:sz w:val="24"/>
          <w:szCs w:val="24"/>
        </w:rPr>
      </w:pPr>
    </w:p>
    <w:p w14:paraId="1BA6E088"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ＭＳ Ｐ明朝" w:eastAsia="ＭＳ Ｐ明朝" w:hAnsi="ＭＳ Ｐ明朝"/>
          <w:sz w:val="24"/>
          <w:szCs w:val="24"/>
        </w:rPr>
        <w:t>(15)</w:t>
      </w:r>
      <w:r w:rsidRPr="00FE0F53">
        <w:rPr>
          <w:rFonts w:ascii="BIZ UDPゴシック" w:eastAsia="BIZ UDPゴシック" w:hAnsi="BIZ UDPゴシック"/>
          <w:sz w:val="24"/>
          <w:szCs w:val="24"/>
        </w:rPr>
        <w:t>あなたが勤めて行ったものと、</w:t>
      </w:r>
    </w:p>
    <w:p w14:paraId="6882746B"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あなたの若い時からあなたと売り買いした者とは、</w:t>
      </w:r>
    </w:p>
    <w:p w14:paraId="2B4B62DF"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ついにこのようになる。</w:t>
      </w:r>
    </w:p>
    <w:p w14:paraId="1C8723E7"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彼らはめいめい自分の方向にさすらいゆき、</w:t>
      </w:r>
    </w:p>
    <w:p w14:paraId="7472F487" w14:textId="061CDE41"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ひとりもあなたを救う者はない。</w:t>
      </w:r>
    </w:p>
    <w:p w14:paraId="3E1C5C87" w14:textId="77777777" w:rsidR="00FE0F53" w:rsidRDefault="00FE0F53" w:rsidP="00BB4B4A">
      <w:pPr>
        <w:spacing w:line="240" w:lineRule="atLeast"/>
        <w:rPr>
          <w:rFonts w:ascii="ＭＳ Ｐ明朝" w:eastAsia="ＭＳ Ｐ明朝" w:hAnsi="ＭＳ Ｐ明朝"/>
          <w:sz w:val="24"/>
          <w:szCs w:val="24"/>
        </w:rPr>
      </w:pPr>
    </w:p>
    <w:p w14:paraId="64C00630" w14:textId="2647FA2B" w:rsidR="00401B4D" w:rsidRPr="007756B4" w:rsidRDefault="00FE0F53" w:rsidP="00FB3986">
      <w:pPr>
        <w:spacing w:line="240" w:lineRule="atLeast"/>
        <w:ind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イザヤ書47</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5-15</w:t>
      </w:r>
      <w:r>
        <w:rPr>
          <w:rFonts w:ascii="ＭＳ Ｐ明朝" w:eastAsia="ＭＳ Ｐ明朝" w:hAnsi="ＭＳ Ｐ明朝" w:hint="eastAsia"/>
          <w:sz w:val="24"/>
          <w:szCs w:val="24"/>
        </w:rPr>
        <w:t>節)</w:t>
      </w:r>
    </w:p>
    <w:p w14:paraId="34F1B172" w14:textId="77777777" w:rsidR="00817F03" w:rsidRPr="00545523" w:rsidRDefault="00817F03" w:rsidP="00BB4B4A">
      <w:pPr>
        <w:spacing w:line="240" w:lineRule="atLeast"/>
        <w:rPr>
          <w:rFonts w:ascii="ＭＳ Ｐ明朝" w:eastAsia="ＭＳ Ｐ明朝" w:hAnsi="ＭＳ Ｐ明朝"/>
          <w:sz w:val="24"/>
          <w:szCs w:val="24"/>
        </w:rPr>
      </w:pPr>
    </w:p>
    <w:p w14:paraId="68AFB72E" w14:textId="2C59A6C6" w:rsidR="00401B4D" w:rsidRPr="007756B4" w:rsidRDefault="00401B4D" w:rsidP="00BB4B4A">
      <w:pPr>
        <w:spacing w:line="240" w:lineRule="atLeast"/>
        <w:rPr>
          <w:rFonts w:ascii="ＭＳ Ｐ明朝" w:eastAsia="ＭＳ Ｐ明朝" w:hAnsi="ＭＳ Ｐ明朝"/>
          <w:sz w:val="24"/>
          <w:szCs w:val="24"/>
        </w:rPr>
      </w:pPr>
      <w:r w:rsidRPr="00985C80">
        <w:rPr>
          <w:rFonts w:ascii="HGP明朝E" w:eastAsia="HGP明朝E" w:hAnsi="HGP明朝E" w:hint="eastAsia"/>
          <w:sz w:val="24"/>
          <w:szCs w:val="24"/>
        </w:rPr>
        <w:t>バビロンが侵攻</w:t>
      </w:r>
      <w:r w:rsidR="00817F03" w:rsidRPr="00985C80">
        <w:rPr>
          <w:rFonts w:ascii="HGP明朝E" w:eastAsia="HGP明朝E" w:hAnsi="HGP明朝E" w:hint="eastAsia"/>
          <w:sz w:val="24"/>
          <w:szCs w:val="24"/>
        </w:rPr>
        <w:t>される：</w:t>
      </w:r>
      <w:r w:rsidRPr="00817F03">
        <w:rPr>
          <w:rFonts w:ascii="HGP明朝E" w:eastAsia="HGP明朝E" w:hAnsi="HGP明朝E"/>
          <w:sz w:val="24"/>
          <w:szCs w:val="24"/>
        </w:rPr>
        <w:t xml:space="preserve"> </w:t>
      </w:r>
      <w:r w:rsidRPr="007756B4">
        <w:rPr>
          <w:rFonts w:ascii="ＭＳ Ｐ明朝" w:eastAsia="ＭＳ Ｐ明朝" w:hAnsi="ＭＳ Ｐ明朝"/>
          <w:sz w:val="24"/>
          <w:szCs w:val="24"/>
        </w:rPr>
        <w:t xml:space="preserve"> </w:t>
      </w:r>
      <w:hyperlink r:id="rId329" w:anchor="17:15" w:tooltip="御使はまた、わたしに言った、「あなたの見た水、すなわち、淫婦のすわっている所は、あらゆる民族、群衆、国民、国語である。 あなたの見た十の角と獣とは、この淫婦を憎み、みじめな者にし、裸にし、彼女の肉を食い、火で焼き尽すであろう。 神は、御言が成就する時まで、彼らの心の中に、御旨を行い、思いをひとつにし、彼らの支配権を獣に与える思いを持つようにされたからである。 あなたの見たかの女は、地の王たちを支配する大いなる都のことである」。" w:history="1">
        <w:r w:rsidRPr="006F33D2">
          <w:rPr>
            <w:rStyle w:val="a7"/>
            <w:rFonts w:ascii="ＭＳ Ｐ明朝" w:eastAsia="ＭＳ Ｐ明朝" w:hAnsi="ＭＳ Ｐ明朝"/>
            <w:sz w:val="24"/>
            <w:szCs w:val="24"/>
          </w:rPr>
          <w:t>黙示録17</w:t>
        </w:r>
        <w:r w:rsidR="0098578D" w:rsidRPr="006F33D2">
          <w:rPr>
            <w:rStyle w:val="a7"/>
            <w:rFonts w:ascii="ＭＳ Ｐ明朝" w:eastAsia="ＭＳ Ｐ明朝" w:hAnsi="ＭＳ Ｐ明朝"/>
            <w:sz w:val="24"/>
            <w:szCs w:val="24"/>
          </w:rPr>
          <w:t>章</w:t>
        </w:r>
        <w:r w:rsidRPr="006F33D2">
          <w:rPr>
            <w:rStyle w:val="a7"/>
            <w:rFonts w:ascii="ＭＳ Ｐ明朝" w:eastAsia="ＭＳ Ｐ明朝" w:hAnsi="ＭＳ Ｐ明朝"/>
            <w:sz w:val="24"/>
            <w:szCs w:val="24"/>
          </w:rPr>
          <w:t>15-18</w:t>
        </w:r>
        <w:r w:rsidR="0098578D" w:rsidRPr="006F33D2">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の翻訳で見たように、バビロンは神の意志に従って滅ぼされますが、</w:t>
      </w:r>
      <w:r w:rsidR="006F33D2" w:rsidRPr="006F33D2">
        <w:rPr>
          <w:rFonts w:ascii="ＭＳ Ｐ明朝" w:eastAsia="ＭＳ Ｐ明朝" w:hAnsi="ＭＳ Ｐ明朝" w:hint="eastAsia"/>
          <w:sz w:val="24"/>
          <w:szCs w:val="24"/>
        </w:rPr>
        <w:t>神の裁きの執行者は、獣とそれに従う王たちです。</w:t>
      </w:r>
      <w:r w:rsidRPr="007756B4">
        <w:rPr>
          <w:rFonts w:ascii="ＭＳ Ｐ明朝" w:eastAsia="ＭＳ Ｐ明朝" w:hAnsi="ＭＳ Ｐ明朝"/>
          <w:sz w:val="24"/>
          <w:szCs w:val="24"/>
        </w:rPr>
        <w:t>「</w:t>
      </w:r>
      <w:r w:rsidR="006F33D2" w:rsidRPr="006F33D2">
        <w:rPr>
          <w:rFonts w:ascii="ＭＳ Ｐ明朝" w:eastAsia="ＭＳ Ｐ明朝" w:hAnsi="ＭＳ Ｐ明朝" w:hint="eastAsia"/>
          <w:sz w:val="24"/>
          <w:szCs w:val="24"/>
        </w:rPr>
        <w:t>神は彼らの心の中に、御旨を行う思いを与えられた</w:t>
      </w:r>
      <w:r w:rsidRPr="007756B4">
        <w:rPr>
          <w:rFonts w:ascii="ＭＳ Ｐ明朝" w:eastAsia="ＭＳ Ｐ明朝" w:hAnsi="ＭＳ Ｐ明朝"/>
          <w:sz w:val="24"/>
          <w:szCs w:val="24"/>
        </w:rPr>
        <w:t>」（17節）のです。 主</w:t>
      </w:r>
      <w:r w:rsidR="007623BE">
        <w:rPr>
          <w:rFonts w:ascii="ＭＳ Ｐ明朝" w:eastAsia="ＭＳ Ｐ明朝" w:hAnsi="ＭＳ Ｐ明朝" w:hint="eastAsia"/>
          <w:sz w:val="24"/>
          <w:szCs w:val="24"/>
        </w:rPr>
        <w:t>は</w:t>
      </w:r>
      <w:r w:rsidRPr="007756B4">
        <w:rPr>
          <w:rFonts w:ascii="ＭＳ Ｐ明朝" w:eastAsia="ＭＳ Ｐ明朝" w:hAnsi="ＭＳ Ｐ明朝"/>
          <w:sz w:val="24"/>
          <w:szCs w:val="24"/>
        </w:rPr>
        <w:t>人間であれ天使であれ、悪魔とその手先を利用して、</w:t>
      </w:r>
      <w:r w:rsidR="002C2EBD">
        <w:rPr>
          <w:rFonts w:ascii="ＭＳ Ｐ明朝" w:eastAsia="ＭＳ Ｐ明朝" w:hAnsi="ＭＳ Ｐ明朝" w:hint="eastAsia"/>
          <w:sz w:val="24"/>
          <w:szCs w:val="24"/>
        </w:rPr>
        <w:t>包括的な</w:t>
      </w:r>
      <w:r w:rsidRPr="007756B4">
        <w:rPr>
          <w:rFonts w:ascii="ＭＳ Ｐ明朝" w:eastAsia="ＭＳ Ｐ明朝" w:hAnsi="ＭＳ Ｐ明朝"/>
          <w:sz w:val="24"/>
          <w:szCs w:val="24"/>
        </w:rPr>
        <w:t>目的を達成されることはよくあることです（</w:t>
      </w:r>
      <w:r w:rsidR="006F33D2">
        <w:rPr>
          <w:rFonts w:ascii="ＭＳ Ｐ明朝" w:eastAsia="ＭＳ Ｐ明朝" w:hAnsi="ＭＳ Ｐ明朝" w:hint="eastAsia"/>
          <w:sz w:val="24"/>
          <w:szCs w:val="24"/>
        </w:rPr>
        <w:t xml:space="preserve">参照. </w:t>
      </w:r>
      <w:r w:rsidRPr="007756B4">
        <w:rPr>
          <w:rFonts w:ascii="ＭＳ Ｐ明朝" w:eastAsia="ＭＳ Ｐ明朝" w:hAnsi="ＭＳ Ｐ明朝"/>
          <w:sz w:val="24"/>
          <w:szCs w:val="24"/>
        </w:rPr>
        <w:t>パウロ</w:t>
      </w:r>
      <w:r w:rsidR="006F33D2">
        <w:rPr>
          <w:rFonts w:ascii="ＭＳ Ｐ明朝" w:eastAsia="ＭＳ Ｐ明朝" w:hAnsi="ＭＳ Ｐ明朝" w:hint="eastAsia"/>
          <w:sz w:val="24"/>
          <w:szCs w:val="24"/>
        </w:rPr>
        <w:t>は</w:t>
      </w:r>
      <w:r w:rsidRPr="007756B4">
        <w:rPr>
          <w:rFonts w:ascii="ＭＳ Ｐ明朝" w:eastAsia="ＭＳ Ｐ明朝" w:hAnsi="ＭＳ Ｐ明朝"/>
          <w:sz w:val="24"/>
          <w:szCs w:val="24"/>
        </w:rPr>
        <w:t>、問題のあるコリントの信徒を「その肉を滅ぼすためにサタンに渡した」</w:t>
      </w:r>
      <w:hyperlink r:id="rId330" w:anchor="5:4" w:tooltip="すなわち、主イエスの名によって、あなたがたもわたしの霊も共に、わたしたちの主イエスの権威のもとに集まって、 彼の肉が滅ぼされても、その霊が主のさばきの日に救われるように、彼をサタンに引き渡してしまったのである。" w:history="1">
        <w:r w:rsidR="006F33D2" w:rsidRPr="006F33D2">
          <w:rPr>
            <w:rStyle w:val="a7"/>
            <w:rFonts w:ascii="ＭＳ Ｐ明朝" w:eastAsia="ＭＳ Ｐ明朝" w:hAnsi="ＭＳ Ｐ明朝"/>
            <w:sz w:val="24"/>
            <w:szCs w:val="24"/>
          </w:rPr>
          <w:t>第一</w:t>
        </w:r>
        <w:r w:rsidRPr="006F33D2">
          <w:rPr>
            <w:rStyle w:val="a7"/>
            <w:rFonts w:ascii="ＭＳ Ｐ明朝" w:eastAsia="ＭＳ Ｐ明朝" w:hAnsi="ＭＳ Ｐ明朝"/>
            <w:sz w:val="24"/>
            <w:szCs w:val="24"/>
          </w:rPr>
          <w:t>コリント5</w:t>
        </w:r>
        <w:r w:rsidR="006F33D2" w:rsidRPr="006F33D2">
          <w:rPr>
            <w:rStyle w:val="a7"/>
            <w:rFonts w:ascii="ＭＳ Ｐ明朝" w:eastAsia="ＭＳ Ｐ明朝" w:hAnsi="ＭＳ Ｐ明朝"/>
            <w:sz w:val="24"/>
            <w:szCs w:val="24"/>
          </w:rPr>
          <w:t>章</w:t>
        </w:r>
        <w:r w:rsidRPr="006F33D2">
          <w:rPr>
            <w:rStyle w:val="a7"/>
            <w:rFonts w:ascii="ＭＳ Ｐ明朝" w:eastAsia="ＭＳ Ｐ明朝" w:hAnsi="ＭＳ Ｐ明朝"/>
            <w:sz w:val="24"/>
            <w:szCs w:val="24"/>
          </w:rPr>
          <w:t>4-5</w:t>
        </w:r>
        <w:r w:rsidR="006F33D2" w:rsidRPr="006F33D2">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r w:rsidR="00362D33">
        <w:rPr>
          <w:rStyle w:val="ac"/>
          <w:rFonts w:ascii="ＭＳ Ｐ明朝" w:eastAsia="ＭＳ Ｐ明朝" w:hAnsi="ＭＳ Ｐ明朝"/>
          <w:sz w:val="24"/>
          <w:szCs w:val="24"/>
        </w:rPr>
        <w:footnoteReference w:id="37"/>
      </w:r>
      <w:r w:rsidRPr="007756B4">
        <w:rPr>
          <w:rFonts w:ascii="ＭＳ Ｐ明朝" w:eastAsia="ＭＳ Ｐ明朝" w:hAnsi="ＭＳ Ｐ明朝"/>
          <w:sz w:val="24"/>
          <w:szCs w:val="24"/>
        </w:rPr>
        <w:t>。</w:t>
      </w:r>
    </w:p>
    <w:p w14:paraId="3813538D" w14:textId="77777777" w:rsidR="00401B4D" w:rsidRPr="007756B4" w:rsidRDefault="00401B4D" w:rsidP="00BB4B4A">
      <w:pPr>
        <w:spacing w:line="240" w:lineRule="atLeast"/>
        <w:rPr>
          <w:rFonts w:ascii="ＭＳ Ｐ明朝" w:eastAsia="ＭＳ Ｐ明朝" w:hAnsi="ＭＳ Ｐ明朝"/>
          <w:sz w:val="24"/>
          <w:szCs w:val="24"/>
        </w:rPr>
      </w:pPr>
    </w:p>
    <w:p w14:paraId="58791B04" w14:textId="14EDB8DD" w:rsidR="00401B4D" w:rsidRPr="007756B4" w:rsidRDefault="00362D33" w:rsidP="00BB4B4A">
      <w:pPr>
        <w:spacing w:line="240" w:lineRule="atLeast"/>
        <w:ind w:firstLine="240"/>
        <w:rPr>
          <w:rFonts w:ascii="ＭＳ Ｐ明朝" w:eastAsia="ＭＳ Ｐ明朝" w:hAnsi="ＭＳ Ｐ明朝"/>
          <w:sz w:val="24"/>
          <w:szCs w:val="24"/>
        </w:rPr>
      </w:pPr>
      <w:r w:rsidRPr="00362D33">
        <w:rPr>
          <w:rFonts w:ascii="ＭＳ Ｐ明朝" w:eastAsia="ＭＳ Ｐ明朝" w:hAnsi="ＭＳ Ｐ明朝" w:hint="eastAsia"/>
          <w:sz w:val="24"/>
          <w:szCs w:val="24"/>
        </w:rPr>
        <w:t>バビロンの実際の滅亡は、多くの略奪を伴う軍事侵攻に続いて起こり、その後、バビロン、あるいは少なくともその主要な都市や町は、この侵攻軍によって焼き払われるでしょう。</w:t>
      </w:r>
      <w:r w:rsidR="00401B4D" w:rsidRPr="007756B4">
        <w:rPr>
          <w:rFonts w:ascii="ＭＳ Ｐ明朝" w:eastAsia="ＭＳ Ｐ明朝" w:hAnsi="ＭＳ Ｐ明朝"/>
          <w:sz w:val="24"/>
          <w:szCs w:val="24"/>
        </w:rPr>
        <w:t>この一連の出来事は、</w:t>
      </w:r>
      <w:bookmarkStart w:id="27" w:name="_Hlk203624074"/>
      <w:r w:rsidR="005F64E1">
        <w:rPr>
          <w:rFonts w:ascii="ＭＳ Ｐ明朝" w:eastAsia="ＭＳ Ｐ明朝" w:hAnsi="ＭＳ Ｐ明朝"/>
          <w:sz w:val="24"/>
          <w:szCs w:val="24"/>
        </w:rPr>
        <w:fldChar w:fldCharType="begin"/>
      </w:r>
      <w:r w:rsidR="005F64E1">
        <w:rPr>
          <w:rFonts w:ascii="ＭＳ Ｐ明朝" w:eastAsia="ＭＳ Ｐ明朝" w:hAnsi="ＭＳ Ｐ明朝"/>
          <w:sz w:val="24"/>
          <w:szCs w:val="24"/>
        </w:rPr>
        <w:instrText>HYPERLINK "https://jpn.bible/kougo/rev" \l "17:16" \o "あなたの見た十の角と獣とは、この淫婦を憎み、みじめな者にし、裸にし、彼女の肉を食い、火で焼き尽すであろう。"</w:instrText>
      </w:r>
      <w:r w:rsidR="005F64E1">
        <w:rPr>
          <w:rFonts w:ascii="ＭＳ Ｐ明朝" w:eastAsia="ＭＳ Ｐ明朝" w:hAnsi="ＭＳ Ｐ明朝"/>
          <w:sz w:val="24"/>
          <w:szCs w:val="24"/>
        </w:rPr>
      </w:r>
      <w:r w:rsidR="005F64E1">
        <w:rPr>
          <w:rFonts w:ascii="ＭＳ Ｐ明朝" w:eastAsia="ＭＳ Ｐ明朝" w:hAnsi="ＭＳ Ｐ明朝"/>
          <w:sz w:val="24"/>
          <w:szCs w:val="24"/>
        </w:rPr>
        <w:fldChar w:fldCharType="separate"/>
      </w:r>
      <w:r w:rsidR="00401B4D" w:rsidRPr="005F64E1">
        <w:rPr>
          <w:rStyle w:val="a7"/>
          <w:rFonts w:ascii="ＭＳ Ｐ明朝" w:eastAsia="ＭＳ Ｐ明朝" w:hAnsi="ＭＳ Ｐ明朝"/>
          <w:sz w:val="24"/>
          <w:szCs w:val="24"/>
        </w:rPr>
        <w:t>黙示録17</w:t>
      </w:r>
      <w:r w:rsidRPr="005F64E1">
        <w:rPr>
          <w:rStyle w:val="a7"/>
          <w:rFonts w:ascii="ＭＳ Ｐ明朝" w:eastAsia="ＭＳ Ｐ明朝" w:hAnsi="ＭＳ Ｐ明朝"/>
          <w:sz w:val="24"/>
          <w:szCs w:val="24"/>
        </w:rPr>
        <w:t>章</w:t>
      </w:r>
      <w:r w:rsidR="00401B4D" w:rsidRPr="005F64E1">
        <w:rPr>
          <w:rStyle w:val="a7"/>
          <w:rFonts w:ascii="ＭＳ Ｐ明朝" w:eastAsia="ＭＳ Ｐ明朝" w:hAnsi="ＭＳ Ｐ明朝"/>
          <w:sz w:val="24"/>
          <w:szCs w:val="24"/>
        </w:rPr>
        <w:t>16</w:t>
      </w:r>
      <w:r w:rsidRPr="005F64E1">
        <w:rPr>
          <w:rStyle w:val="a7"/>
          <w:rFonts w:ascii="ＭＳ Ｐ明朝" w:eastAsia="ＭＳ Ｐ明朝" w:hAnsi="ＭＳ Ｐ明朝"/>
          <w:sz w:val="24"/>
          <w:szCs w:val="24"/>
        </w:rPr>
        <w:t>節</w:t>
      </w:r>
      <w:r w:rsidR="005F64E1">
        <w:rPr>
          <w:rFonts w:ascii="ＭＳ Ｐ明朝" w:eastAsia="ＭＳ Ｐ明朝" w:hAnsi="ＭＳ Ｐ明朝"/>
          <w:sz w:val="24"/>
          <w:szCs w:val="24"/>
        </w:rPr>
        <w:fldChar w:fldCharType="end"/>
      </w:r>
      <w:bookmarkEnd w:id="27"/>
      <w:r w:rsidR="00401B4D" w:rsidRPr="007756B4">
        <w:rPr>
          <w:rFonts w:ascii="ＭＳ Ｐ明朝" w:eastAsia="ＭＳ Ｐ明朝" w:hAnsi="ＭＳ Ｐ明朝"/>
          <w:sz w:val="24"/>
          <w:szCs w:val="24"/>
        </w:rPr>
        <w:t>に書かれているように、獣の</w:t>
      </w:r>
      <w:r w:rsidR="005F64E1">
        <w:rPr>
          <w:rFonts w:ascii="ＭＳ Ｐ明朝" w:eastAsia="ＭＳ Ｐ明朝" w:hAnsi="ＭＳ Ｐ明朝" w:hint="eastAsia"/>
          <w:sz w:val="24"/>
          <w:szCs w:val="24"/>
        </w:rPr>
        <w:t>手下</w:t>
      </w:r>
      <w:r w:rsidR="00401B4D" w:rsidRPr="007756B4">
        <w:rPr>
          <w:rFonts w:ascii="ＭＳ Ｐ明朝" w:eastAsia="ＭＳ Ｐ明朝" w:hAnsi="ＭＳ Ｐ明朝"/>
          <w:sz w:val="24"/>
          <w:szCs w:val="24"/>
        </w:rPr>
        <w:t>たちが（1）</w:t>
      </w:r>
      <w:r w:rsidR="005F64E1">
        <w:rPr>
          <w:rFonts w:ascii="ＭＳ Ｐ明朝" w:eastAsia="ＭＳ Ｐ明朝" w:hAnsi="ＭＳ Ｐ明朝" w:hint="eastAsia"/>
          <w:sz w:val="24"/>
          <w:szCs w:val="24"/>
        </w:rPr>
        <w:t>バビロンを</w:t>
      </w:r>
      <w:r w:rsidR="005F64E1" w:rsidRPr="005F64E1">
        <w:rPr>
          <w:rFonts w:ascii="ＭＳ Ｐ明朝" w:eastAsia="ＭＳ Ｐ明朝" w:hAnsi="ＭＳ Ｐ明朝" w:hint="eastAsia"/>
          <w:sz w:val="24"/>
          <w:szCs w:val="24"/>
        </w:rPr>
        <w:t>みじめな者にし、裸にし、</w:t>
      </w:r>
      <w:r w:rsidR="00401B4D" w:rsidRPr="007756B4">
        <w:rPr>
          <w:rFonts w:ascii="ＭＳ Ｐ明朝" w:eastAsia="ＭＳ Ｐ明朝" w:hAnsi="ＭＳ Ｐ明朝"/>
          <w:sz w:val="24"/>
          <w:szCs w:val="24"/>
        </w:rPr>
        <w:t>（2）</w:t>
      </w:r>
      <w:r w:rsidR="005F64E1" w:rsidRPr="005F64E1">
        <w:rPr>
          <w:rFonts w:ascii="ＭＳ Ｐ明朝" w:eastAsia="ＭＳ Ｐ明朝" w:hAnsi="ＭＳ Ｐ明朝" w:hint="eastAsia"/>
          <w:sz w:val="24"/>
          <w:szCs w:val="24"/>
        </w:rPr>
        <w:t>彼女の肉を食い、</w:t>
      </w:r>
      <w:r w:rsidR="00401B4D" w:rsidRPr="007756B4">
        <w:rPr>
          <w:rFonts w:ascii="ＭＳ Ｐ明朝" w:eastAsia="ＭＳ Ｐ明朝" w:hAnsi="ＭＳ Ｐ明朝"/>
          <w:sz w:val="24"/>
          <w:szCs w:val="24"/>
        </w:rPr>
        <w:t>（3）</w:t>
      </w:r>
      <w:r w:rsidR="005F64E1" w:rsidRPr="005F64E1">
        <w:rPr>
          <w:rFonts w:ascii="ＭＳ Ｐ明朝" w:eastAsia="ＭＳ Ｐ明朝" w:hAnsi="ＭＳ Ｐ明朝" w:hint="eastAsia"/>
          <w:sz w:val="24"/>
          <w:szCs w:val="24"/>
        </w:rPr>
        <w:t>火で焼き尽</w:t>
      </w:r>
      <w:r w:rsidR="005F64E1">
        <w:rPr>
          <w:rFonts w:ascii="ＭＳ Ｐ明朝" w:eastAsia="ＭＳ Ｐ明朝" w:hAnsi="ＭＳ Ｐ明朝" w:hint="eastAsia"/>
          <w:sz w:val="24"/>
          <w:szCs w:val="24"/>
        </w:rPr>
        <w:t>す</w:t>
      </w:r>
      <w:r w:rsidR="00401B4D" w:rsidRPr="007756B4">
        <w:rPr>
          <w:rFonts w:ascii="ＭＳ Ｐ明朝" w:eastAsia="ＭＳ Ｐ明朝" w:hAnsi="ＭＳ Ｐ明朝"/>
          <w:sz w:val="24"/>
          <w:szCs w:val="24"/>
        </w:rPr>
        <w:t>（</w:t>
      </w:r>
      <w:r w:rsidR="005F64E1">
        <w:rPr>
          <w:rFonts w:ascii="ＭＳ Ｐ明朝" w:eastAsia="ＭＳ Ｐ明朝" w:hAnsi="ＭＳ Ｐ明朝" w:hint="eastAsia"/>
          <w:sz w:val="24"/>
          <w:szCs w:val="24"/>
        </w:rPr>
        <w:t>こ</w:t>
      </w:r>
      <w:r w:rsidR="00401B4D" w:rsidRPr="007756B4">
        <w:rPr>
          <w:rFonts w:ascii="ＭＳ Ｐ明朝" w:eastAsia="ＭＳ Ｐ明朝" w:hAnsi="ＭＳ Ｐ明朝"/>
          <w:sz w:val="24"/>
          <w:szCs w:val="24"/>
        </w:rPr>
        <w:t>の</w:t>
      </w:r>
      <w:hyperlink r:id="rId331" w:anchor="18:8" w:tooltip="それゆえ、さまざまの災害が、死と悲しみとききんとが、一日のうちに彼女を襲い、そして、彼女は火で焼かれてしまう。彼女をさばく主なる神は、力強いかたなのである。" w:history="1">
        <w:r w:rsidR="00401B4D" w:rsidRPr="00463DF5">
          <w:rPr>
            <w:rStyle w:val="a7"/>
            <w:rFonts w:ascii="ＭＳ Ｐ明朝" w:eastAsia="ＭＳ Ｐ明朝" w:hAnsi="ＭＳ Ｐ明朝"/>
            <w:sz w:val="24"/>
            <w:szCs w:val="24"/>
          </w:rPr>
          <w:t>黙示録18</w:t>
        </w:r>
        <w:r w:rsidR="005F64E1" w:rsidRPr="00463DF5">
          <w:rPr>
            <w:rStyle w:val="a7"/>
            <w:rFonts w:ascii="ＭＳ Ｐ明朝" w:eastAsia="ＭＳ Ｐ明朝" w:hAnsi="ＭＳ Ｐ明朝"/>
            <w:sz w:val="24"/>
            <w:szCs w:val="24"/>
          </w:rPr>
          <w:t>章</w:t>
        </w:r>
        <w:r w:rsidR="00401B4D" w:rsidRPr="00463DF5">
          <w:rPr>
            <w:rStyle w:val="a7"/>
            <w:rFonts w:ascii="ＭＳ Ｐ明朝" w:eastAsia="ＭＳ Ｐ明朝" w:hAnsi="ＭＳ Ｐ明朝"/>
            <w:sz w:val="24"/>
            <w:szCs w:val="24"/>
          </w:rPr>
          <w:t>8</w:t>
        </w:r>
        <w:r w:rsidR="005F64E1" w:rsidRPr="00463DF5">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の文脈と比較してください）という文脈で明確に見ることができます。「</w:t>
      </w:r>
      <w:r w:rsidR="005C0F66" w:rsidRPr="005C0F66">
        <w:rPr>
          <w:rFonts w:ascii="ＭＳ Ｐ明朝" w:eastAsia="ＭＳ Ｐ明朝" w:hAnsi="ＭＳ Ｐ明朝" w:hint="eastAsia"/>
          <w:sz w:val="24"/>
          <w:szCs w:val="24"/>
        </w:rPr>
        <w:t>さまざまの災害が、死と悲しみとききんとが、一日のうちに彼女を襲い、そして、彼女は火で焼かれてしまう。</w:t>
      </w:r>
      <w:r w:rsidR="00401B4D" w:rsidRPr="007756B4">
        <w:rPr>
          <w:rFonts w:ascii="ＭＳ Ｐ明朝" w:eastAsia="ＭＳ Ｐ明朝" w:hAnsi="ＭＳ Ｐ明朝"/>
          <w:sz w:val="24"/>
          <w:szCs w:val="24"/>
        </w:rPr>
        <w:t>」）。</w:t>
      </w:r>
      <w:hyperlink r:id="rId332" w:anchor="17:16" w:tooltip="あなたの見た十の角と獣とは、この淫婦を憎み、みじめな者にし、裸にし、彼女の肉を食い、火で焼き尽すであろう。" w:history="1">
        <w:r w:rsidR="005F64E1" w:rsidRPr="005F64E1">
          <w:rPr>
            <w:rStyle w:val="a7"/>
            <w:rFonts w:ascii="ＭＳ Ｐ明朝" w:eastAsia="ＭＳ Ｐ明朝" w:hAnsi="ＭＳ Ｐ明朝"/>
            <w:sz w:val="24"/>
            <w:szCs w:val="24"/>
          </w:rPr>
          <w:t>黙示録17章16節</w:t>
        </w:r>
      </w:hyperlink>
      <w:r w:rsidR="00401B4D" w:rsidRPr="007756B4">
        <w:rPr>
          <w:rFonts w:ascii="ＭＳ Ｐ明朝" w:eastAsia="ＭＳ Ｐ明朝" w:hAnsi="ＭＳ Ｐ明朝" w:hint="eastAsia"/>
          <w:sz w:val="24"/>
          <w:szCs w:val="24"/>
        </w:rPr>
        <w:t>の「</w:t>
      </w:r>
      <w:r w:rsidR="005F64E1">
        <w:rPr>
          <w:rFonts w:ascii="ＭＳ Ｐ明朝" w:eastAsia="ＭＳ Ｐ明朝" w:hAnsi="ＭＳ Ｐ明朝" w:hint="eastAsia"/>
          <w:sz w:val="24"/>
          <w:szCs w:val="24"/>
        </w:rPr>
        <w:t>みじめな姿にし、</w:t>
      </w:r>
      <w:r w:rsidR="00401B4D" w:rsidRPr="007756B4">
        <w:rPr>
          <w:rFonts w:ascii="ＭＳ Ｐ明朝" w:eastAsia="ＭＳ Ｐ明朝" w:hAnsi="ＭＳ Ｐ明朝" w:hint="eastAsia"/>
          <w:sz w:val="24"/>
          <w:szCs w:val="24"/>
        </w:rPr>
        <w:t>裸</w:t>
      </w:r>
      <w:r w:rsidR="005F64E1">
        <w:rPr>
          <w:rFonts w:ascii="ＭＳ Ｐ明朝" w:eastAsia="ＭＳ Ｐ明朝" w:hAnsi="ＭＳ Ｐ明朝" w:hint="eastAsia"/>
          <w:sz w:val="24"/>
          <w:szCs w:val="24"/>
        </w:rPr>
        <w:t>にし</w:t>
      </w:r>
      <w:r w:rsidR="00401B4D" w:rsidRPr="007756B4">
        <w:rPr>
          <w:rFonts w:ascii="ＭＳ Ｐ明朝" w:eastAsia="ＭＳ Ｐ明朝" w:hAnsi="ＭＳ Ｐ明朝" w:hint="eastAsia"/>
          <w:sz w:val="24"/>
          <w:szCs w:val="24"/>
        </w:rPr>
        <w:t>」という表現は、バビロンのすべての防御が取り除かれることを意味し、「肉を食</w:t>
      </w:r>
      <w:r w:rsidR="00463DF5">
        <w:rPr>
          <w:rFonts w:ascii="ＭＳ Ｐ明朝" w:eastAsia="ＭＳ Ｐ明朝" w:hAnsi="ＭＳ Ｐ明朝" w:hint="eastAsia"/>
          <w:sz w:val="24"/>
          <w:szCs w:val="24"/>
        </w:rPr>
        <w:t>い</w:t>
      </w:r>
      <w:r w:rsidR="00401B4D" w:rsidRPr="007756B4">
        <w:rPr>
          <w:rFonts w:ascii="ＭＳ Ｐ明朝" w:eastAsia="ＭＳ Ｐ明朝" w:hAnsi="ＭＳ Ｐ明朝" w:hint="eastAsia"/>
          <w:sz w:val="24"/>
          <w:szCs w:val="24"/>
        </w:rPr>
        <w:t>」は</w:t>
      </w:r>
      <w:r w:rsidR="007623BE">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獣の侵略軍によるバビロンの略奪、「火で焼く」は、この作戦の終結時に</w:t>
      </w:r>
      <w:r w:rsidR="007623BE">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バビロンが文字通り物理的に破壊されることを表しています。</w:t>
      </w:r>
    </w:p>
    <w:p w14:paraId="26F547AD" w14:textId="77777777" w:rsidR="00463DF5" w:rsidRDefault="00463DF5" w:rsidP="00BB4B4A">
      <w:pPr>
        <w:spacing w:line="240" w:lineRule="atLeast"/>
        <w:rPr>
          <w:rFonts w:ascii="ＭＳ Ｐ明朝" w:eastAsia="ＭＳ Ｐ明朝" w:hAnsi="ＭＳ Ｐ明朝"/>
          <w:sz w:val="24"/>
          <w:szCs w:val="24"/>
        </w:rPr>
      </w:pPr>
    </w:p>
    <w:p w14:paraId="772B39B6" w14:textId="305548DE" w:rsidR="00401B4D" w:rsidRPr="00463DF5" w:rsidRDefault="00463DF5" w:rsidP="00BB4B4A">
      <w:pPr>
        <w:spacing w:line="240" w:lineRule="atLeast"/>
        <w:rPr>
          <w:rFonts w:ascii="ＭＳ Ｐ明朝" w:eastAsia="ＭＳ Ｐ明朝" w:hAnsi="ＭＳ Ｐ明朝"/>
          <w:sz w:val="24"/>
          <w:szCs w:val="24"/>
        </w:rPr>
      </w:pPr>
      <w:r>
        <w:rPr>
          <w:rFonts w:ascii="ＭＳ Ｐ明朝" w:eastAsia="ＭＳ Ｐ明朝" w:hAnsi="ＭＳ Ｐ明朝" w:hint="eastAsia"/>
          <w:sz w:val="24"/>
          <w:szCs w:val="24"/>
        </w:rPr>
        <w:t>１）</w:t>
      </w:r>
      <w:r w:rsidRPr="00463DF5">
        <w:rPr>
          <w:rFonts w:ascii="ＭＳ Ｐ明朝" w:eastAsia="ＭＳ Ｐ明朝" w:hAnsi="ＭＳ Ｐ明朝" w:hint="eastAsia"/>
          <w:sz w:val="24"/>
          <w:szCs w:val="24"/>
          <w:u w:val="single"/>
        </w:rPr>
        <w:t>バ</w:t>
      </w:r>
      <w:r w:rsidR="00401B4D" w:rsidRPr="00463DF5">
        <w:rPr>
          <w:rFonts w:ascii="ＭＳ Ｐ明朝" w:eastAsia="ＭＳ Ｐ明朝" w:hAnsi="ＭＳ Ｐ明朝"/>
          <w:sz w:val="24"/>
          <w:szCs w:val="24"/>
          <w:u w:val="single"/>
        </w:rPr>
        <w:t>ビロンの武装解除</w:t>
      </w:r>
      <w:r w:rsidRPr="00463DF5">
        <w:rPr>
          <w:rFonts w:ascii="ＭＳ Ｐ明朝" w:eastAsia="ＭＳ Ｐ明朝" w:hAnsi="ＭＳ Ｐ明朝" w:hint="eastAsia"/>
          <w:sz w:val="24"/>
          <w:szCs w:val="24"/>
        </w:rPr>
        <w:t>:</w:t>
      </w:r>
      <w:r w:rsidR="00401B4D" w:rsidRPr="00463DF5">
        <w:rPr>
          <w:rFonts w:ascii="ＭＳ Ｐ明朝" w:eastAsia="ＭＳ Ｐ明朝" w:hAnsi="ＭＳ Ｐ明朝"/>
          <w:sz w:val="24"/>
          <w:szCs w:val="24"/>
        </w:rPr>
        <w:t xml:space="preserve"> </w:t>
      </w:r>
      <w:r w:rsidR="00401B4D" w:rsidRPr="00581EF9">
        <w:rPr>
          <w:rFonts w:ascii="ＭＳ Ｐ明朝" w:eastAsia="ＭＳ Ｐ明朝" w:hAnsi="ＭＳ Ｐ明朝"/>
          <w:sz w:val="24"/>
          <w:szCs w:val="24"/>
        </w:rPr>
        <w:t>この時まで獣は</w:t>
      </w:r>
      <w:r w:rsidR="00581EF9" w:rsidRPr="00581EF9">
        <w:rPr>
          <w:rFonts w:ascii="ＭＳ Ｐ明朝" w:eastAsia="ＭＳ Ｐ明朝" w:hAnsi="ＭＳ Ｐ明朝" w:hint="eastAsia"/>
          <w:sz w:val="24"/>
          <w:szCs w:val="24"/>
        </w:rPr>
        <w:t>幾年もの</w:t>
      </w:r>
      <w:r w:rsidR="00401B4D" w:rsidRPr="00581EF9">
        <w:rPr>
          <w:rFonts w:ascii="ＭＳ Ｐ明朝" w:eastAsia="ＭＳ Ｐ明朝" w:hAnsi="ＭＳ Ｐ明朝"/>
          <w:sz w:val="24"/>
          <w:szCs w:val="24"/>
        </w:rPr>
        <w:t>間</w:t>
      </w:r>
      <w:r w:rsidR="00581EF9">
        <w:rPr>
          <w:rFonts w:ascii="ＭＳ Ｐ明朝" w:eastAsia="ＭＳ Ｐ明朝" w:hAnsi="ＭＳ Ｐ明朝" w:hint="eastAsia"/>
          <w:sz w:val="24"/>
          <w:szCs w:val="24"/>
        </w:rPr>
        <w:t>、</w:t>
      </w:r>
      <w:r w:rsidR="00401B4D" w:rsidRPr="00463DF5">
        <w:rPr>
          <w:rFonts w:ascii="ＭＳ Ｐ明朝" w:eastAsia="ＭＳ Ｐ明朝" w:hAnsi="ＭＳ Ｐ明朝"/>
          <w:sz w:val="24"/>
          <w:szCs w:val="24"/>
        </w:rPr>
        <w:t>世界を支配し、そのすべての軍事力を</w:t>
      </w:r>
      <w:r w:rsidR="00581EF9" w:rsidRPr="00581EF9">
        <w:rPr>
          <w:rFonts w:ascii="ＭＳ Ｐ明朝" w:eastAsia="ＭＳ Ｐ明朝" w:hAnsi="ＭＳ Ｐ明朝" w:hint="eastAsia"/>
          <w:sz w:val="24"/>
          <w:szCs w:val="24"/>
        </w:rPr>
        <w:t>（直接または間接的に）</w:t>
      </w:r>
      <w:r w:rsidR="00401B4D" w:rsidRPr="00463DF5">
        <w:rPr>
          <w:rFonts w:ascii="ＭＳ Ｐ明朝" w:eastAsia="ＭＳ Ｐ明朝" w:hAnsi="ＭＳ Ｐ明朝"/>
          <w:sz w:val="24"/>
          <w:szCs w:val="24"/>
        </w:rPr>
        <w:t>彼の指揮下に置いてい</w:t>
      </w:r>
      <w:r w:rsidR="00581EF9">
        <w:rPr>
          <w:rFonts w:ascii="ＭＳ Ｐ明朝" w:eastAsia="ＭＳ Ｐ明朝" w:hAnsi="ＭＳ Ｐ明朝" w:hint="eastAsia"/>
          <w:sz w:val="24"/>
          <w:szCs w:val="24"/>
        </w:rPr>
        <w:t>ました</w:t>
      </w:r>
      <w:r w:rsidR="002C2EBD">
        <w:rPr>
          <w:rFonts w:ascii="ＭＳ Ｐ明朝" w:eastAsia="ＭＳ Ｐ明朝" w:hAnsi="ＭＳ Ｐ明朝" w:hint="eastAsia"/>
          <w:sz w:val="24"/>
          <w:szCs w:val="24"/>
        </w:rPr>
        <w:t>が、</w:t>
      </w:r>
      <w:r w:rsidR="00401B4D" w:rsidRPr="00463DF5">
        <w:rPr>
          <w:rFonts w:ascii="ＭＳ Ｐ明朝" w:eastAsia="ＭＳ Ｐ明朝" w:hAnsi="ＭＳ Ｐ明朝"/>
          <w:sz w:val="24"/>
          <w:szCs w:val="24"/>
        </w:rPr>
        <w:t>この</w:t>
      </w:r>
      <w:r w:rsidR="007623BE">
        <w:rPr>
          <w:rFonts w:ascii="ＭＳ Ｐ明朝" w:eastAsia="ＭＳ Ｐ明朝" w:hAnsi="ＭＳ Ｐ明朝" w:hint="eastAsia"/>
          <w:sz w:val="24"/>
          <w:szCs w:val="24"/>
        </w:rPr>
        <w:t>時</w:t>
      </w:r>
      <w:r w:rsidR="00401B4D" w:rsidRPr="00463DF5">
        <w:rPr>
          <w:rFonts w:ascii="ＭＳ Ｐ明朝" w:eastAsia="ＭＳ Ｐ明朝" w:hAnsi="ＭＳ Ｐ明朝"/>
          <w:sz w:val="24"/>
          <w:szCs w:val="24"/>
        </w:rPr>
        <w:t>バビロンが</w:t>
      </w:r>
      <w:r w:rsidR="007623BE">
        <w:rPr>
          <w:rFonts w:ascii="ＭＳ Ｐ明朝" w:eastAsia="ＭＳ Ｐ明朝" w:hAnsi="ＭＳ Ｐ明朝" w:hint="eastAsia"/>
          <w:sz w:val="24"/>
          <w:szCs w:val="24"/>
        </w:rPr>
        <w:t>、</w:t>
      </w:r>
      <w:r w:rsidR="00401B4D" w:rsidRPr="00463DF5">
        <w:rPr>
          <w:rFonts w:ascii="ＭＳ Ｐ明朝" w:eastAsia="ＭＳ Ｐ明朝" w:hAnsi="ＭＳ Ｐ明朝"/>
          <w:sz w:val="24"/>
          <w:szCs w:val="24"/>
        </w:rPr>
        <w:t>その国境内に</w:t>
      </w:r>
      <w:r w:rsidR="00581EF9">
        <w:rPr>
          <w:rFonts w:ascii="ＭＳ Ｐ明朝" w:eastAsia="ＭＳ Ｐ明朝" w:hAnsi="ＭＳ Ｐ明朝" w:hint="eastAsia"/>
          <w:sz w:val="24"/>
          <w:szCs w:val="24"/>
        </w:rPr>
        <w:t>大規模</w:t>
      </w:r>
      <w:r w:rsidR="00401B4D" w:rsidRPr="00463DF5">
        <w:rPr>
          <w:rFonts w:ascii="ＭＳ Ｐ明朝" w:eastAsia="ＭＳ Ｐ明朝" w:hAnsi="ＭＳ Ｐ明朝"/>
          <w:sz w:val="24"/>
          <w:szCs w:val="24"/>
        </w:rPr>
        <w:t>な軍隊を持っているかどうかは、非常に疑わしい</w:t>
      </w:r>
      <w:r w:rsidR="002C2EBD">
        <w:rPr>
          <w:rFonts w:ascii="ＭＳ Ｐ明朝" w:eastAsia="ＭＳ Ｐ明朝" w:hAnsi="ＭＳ Ｐ明朝" w:hint="eastAsia"/>
          <w:sz w:val="24"/>
          <w:szCs w:val="24"/>
        </w:rPr>
        <w:t>ところ</w:t>
      </w:r>
      <w:r w:rsidR="00401B4D" w:rsidRPr="00463DF5">
        <w:rPr>
          <w:rFonts w:ascii="ＭＳ Ｐ明朝" w:eastAsia="ＭＳ Ｐ明朝" w:hAnsi="ＭＳ Ｐ明朝"/>
          <w:sz w:val="24"/>
          <w:szCs w:val="24"/>
        </w:rPr>
        <w:t>です。</w:t>
      </w:r>
      <w:r w:rsidR="00FD08D2" w:rsidRPr="00FD08D2">
        <w:rPr>
          <w:rFonts w:ascii="ＭＳ Ｐ明朝" w:eastAsia="ＭＳ Ｐ明朝" w:hAnsi="ＭＳ Ｐ明朝" w:hint="eastAsia"/>
          <w:sz w:val="24"/>
          <w:szCs w:val="24"/>
        </w:rPr>
        <w:t>一方</w:t>
      </w:r>
      <w:r w:rsidR="00FD08D2" w:rsidRPr="00FD08D2">
        <w:rPr>
          <w:rFonts w:ascii="ＭＳ Ｐ明朝" w:eastAsia="ＭＳ Ｐ明朝" w:hAnsi="ＭＳ Ｐ明朝" w:hint="eastAsia"/>
          <w:sz w:val="24"/>
          <w:szCs w:val="24"/>
        </w:rPr>
        <w:lastRenderedPageBreak/>
        <w:t>では、外国の攻撃に対する防衛の必要性は消滅するでしょう（少なくともそう見えるでしょう）。</w:t>
      </w:r>
      <w:r w:rsidR="00401B4D" w:rsidRPr="00463DF5">
        <w:rPr>
          <w:rFonts w:ascii="ＭＳ Ｐ明朝" w:eastAsia="ＭＳ Ｐ明朝" w:hAnsi="ＭＳ Ｐ明朝"/>
          <w:sz w:val="24"/>
          <w:szCs w:val="24"/>
        </w:rPr>
        <w:t>他方で、この時期に軍隊が使えるとすれば、獣の王国</w:t>
      </w:r>
      <w:r w:rsidR="00581EF9">
        <w:rPr>
          <w:rFonts w:ascii="ＭＳ Ｐ明朝" w:eastAsia="ＭＳ Ｐ明朝" w:hAnsi="ＭＳ Ｐ明朝" w:hint="eastAsia"/>
          <w:sz w:val="24"/>
          <w:szCs w:val="24"/>
        </w:rPr>
        <w:t>がその</w:t>
      </w:r>
      <w:r w:rsidR="00401B4D" w:rsidRPr="00463DF5">
        <w:rPr>
          <w:rFonts w:ascii="ＭＳ Ｐ明朝" w:eastAsia="ＭＳ Ｐ明朝" w:hAnsi="ＭＳ Ｐ明朝"/>
          <w:sz w:val="24"/>
          <w:szCs w:val="24"/>
        </w:rPr>
        <w:t>支配を維持する</w:t>
      </w:r>
      <w:r w:rsidR="00581EF9">
        <w:rPr>
          <w:rFonts w:ascii="ＭＳ Ｐ明朝" w:eastAsia="ＭＳ Ｐ明朝" w:hAnsi="ＭＳ Ｐ明朝" w:hint="eastAsia"/>
          <w:sz w:val="24"/>
          <w:szCs w:val="24"/>
        </w:rPr>
        <w:t>ため</w:t>
      </w:r>
      <w:r w:rsidR="00401B4D" w:rsidRPr="00463DF5">
        <w:rPr>
          <w:rFonts w:ascii="ＭＳ Ｐ明朝" w:eastAsia="ＭＳ Ｐ明朝" w:hAnsi="ＭＳ Ｐ明朝"/>
          <w:sz w:val="24"/>
          <w:szCs w:val="24"/>
        </w:rPr>
        <w:t>で</w:t>
      </w:r>
      <w:r w:rsidR="00581EF9">
        <w:rPr>
          <w:rFonts w:ascii="ＭＳ Ｐ明朝" w:eastAsia="ＭＳ Ｐ明朝" w:hAnsi="ＭＳ Ｐ明朝" w:hint="eastAsia"/>
          <w:sz w:val="24"/>
          <w:szCs w:val="24"/>
        </w:rPr>
        <w:t>しょう</w:t>
      </w:r>
      <w:r w:rsidR="00401B4D" w:rsidRPr="00463DF5">
        <w:rPr>
          <w:rFonts w:ascii="ＭＳ Ｐ明朝" w:eastAsia="ＭＳ Ｐ明朝" w:hAnsi="ＭＳ Ｐ明朝"/>
          <w:sz w:val="24"/>
          <w:szCs w:val="24"/>
        </w:rPr>
        <w:t>。</w:t>
      </w:r>
      <w:r w:rsidR="005A291C" w:rsidRPr="005A291C">
        <w:rPr>
          <w:rFonts w:ascii="ＭＳ Ｐ明朝" w:eastAsia="ＭＳ Ｐ明朝" w:hAnsi="ＭＳ Ｐ明朝" w:hint="eastAsia"/>
          <w:sz w:val="24"/>
          <w:szCs w:val="24"/>
        </w:rPr>
        <w:t>さらに、第五の鉢の裁きによる暗闇によって引き起こされた、北を完全な服従に導く</w:t>
      </w:r>
      <w:r w:rsidR="00C849BE">
        <w:rPr>
          <w:rFonts w:ascii="ＭＳ Ｐ明朝" w:eastAsia="ＭＳ Ｐ明朝" w:hAnsi="ＭＳ Ｐ明朝" w:hint="eastAsia"/>
          <w:sz w:val="24"/>
          <w:szCs w:val="24"/>
        </w:rPr>
        <w:t>作戦</w:t>
      </w:r>
      <w:r w:rsidR="005A291C" w:rsidRPr="005A291C">
        <w:rPr>
          <w:rFonts w:ascii="ＭＳ Ｐ明朝" w:eastAsia="ＭＳ Ｐ明朝" w:hAnsi="ＭＳ Ｐ明朝" w:hint="eastAsia"/>
          <w:sz w:val="24"/>
          <w:szCs w:val="24"/>
        </w:rPr>
        <w:t>は、バビロンの残りの主要な軍事力を</w:t>
      </w:r>
      <w:r w:rsidR="00C849BE">
        <w:rPr>
          <w:rFonts w:ascii="ＭＳ Ｐ明朝" w:eastAsia="ＭＳ Ｐ明朝" w:hAnsi="ＭＳ Ｐ明朝" w:hint="eastAsia"/>
          <w:sz w:val="24"/>
          <w:szCs w:val="24"/>
        </w:rPr>
        <w:t>、</w:t>
      </w:r>
      <w:r w:rsidR="005A291C" w:rsidRPr="005A291C">
        <w:rPr>
          <w:rFonts w:ascii="ＭＳ Ｐ明朝" w:eastAsia="ＭＳ Ｐ明朝" w:hAnsi="ＭＳ Ｐ明朝" w:hint="eastAsia"/>
          <w:sz w:val="24"/>
          <w:szCs w:val="24"/>
        </w:rPr>
        <w:t>彼の援軍として召集することになる可能性が高いです（そしてこれはバビロンの反乱に先立って起こるでしょう）。要するにこの時点までに、バビロンが保有する軍事力の大部分は、獣の統一世界軍に完全に統合され、地理的にはバビロンの外に配置されるでしょう。最後に聖書には、この頃にはバビロンの軍隊の多くは外国人、あるいは「傭兵」で構成されるようになる（この傾向はすでに今日でも顕著です）という兆候が見られます。そのためバビロンは、この時点でまだ表向きは「バビロンの軍隊」に所属している者たちから</w:t>
      </w:r>
      <w:r w:rsidR="00C849BE">
        <w:rPr>
          <w:rFonts w:ascii="ＭＳ Ｐ明朝" w:eastAsia="ＭＳ Ｐ明朝" w:hAnsi="ＭＳ Ｐ明朝" w:hint="eastAsia"/>
          <w:sz w:val="24"/>
          <w:szCs w:val="24"/>
        </w:rPr>
        <w:t>、</w:t>
      </w:r>
      <w:r w:rsidR="005A291C" w:rsidRPr="005A291C">
        <w:rPr>
          <w:rFonts w:ascii="ＭＳ Ｐ明朝" w:eastAsia="ＭＳ Ｐ明朝" w:hAnsi="ＭＳ Ｐ明朝" w:hint="eastAsia"/>
          <w:sz w:val="24"/>
          <w:szCs w:val="24"/>
        </w:rPr>
        <w:t>忠誠を期待することはできないでしょう。</w:t>
      </w:r>
      <w:r w:rsidR="00401B4D" w:rsidRPr="00463DF5">
        <w:rPr>
          <w:rFonts w:ascii="ＭＳ Ｐ明朝" w:eastAsia="ＭＳ Ｐ明朝" w:hAnsi="ＭＳ Ｐ明朝"/>
          <w:sz w:val="24"/>
          <w:szCs w:val="24"/>
        </w:rPr>
        <w:t>（</w:t>
      </w:r>
      <w:hyperlink r:id="rId333" w:anchor="27:3" w:tooltip="…(4)あなたの境は海の中にあり、あなたの建設者はあなたの美を完全にした。(5)人々はセニルのもみの木であなたのために船板を造り、レバノンから香柏をとって、あなたのために帆柱を造り、(6)バシャンのかしの木で、あなたのためにかいを造り、クプロの島から来る松の木に象牙をはめて、あなたのために甲板を造った。(7)あなたの帆はエジプトから来るあや布であって、あなたの旗に用いられ、あなたのおおいはエリシャの海岸から来る青と紫の布である。(8)あなたのこぎ手は、シドンとアルワデの住民、あなたのかじとりは、あなたのう…" w:history="1">
        <w:r w:rsidR="00401B4D" w:rsidRPr="005A291C">
          <w:rPr>
            <w:rStyle w:val="a7"/>
            <w:rFonts w:ascii="ＭＳ Ｐ明朝" w:eastAsia="ＭＳ Ｐ明朝" w:hAnsi="ＭＳ Ｐ明朝"/>
            <w:sz w:val="24"/>
            <w:szCs w:val="24"/>
          </w:rPr>
          <w:t>エゼキ</w:t>
        </w:r>
        <w:r w:rsidR="005A291C" w:rsidRPr="005A291C">
          <w:rPr>
            <w:rStyle w:val="a7"/>
            <w:rFonts w:ascii="ＭＳ Ｐ明朝" w:eastAsia="ＭＳ Ｐ明朝" w:hAnsi="ＭＳ Ｐ明朝"/>
            <w:sz w:val="24"/>
            <w:szCs w:val="24"/>
          </w:rPr>
          <w:t>エル</w:t>
        </w:r>
        <w:r w:rsidR="00401B4D" w:rsidRPr="005A291C">
          <w:rPr>
            <w:rStyle w:val="a7"/>
            <w:rFonts w:ascii="ＭＳ Ｐ明朝" w:eastAsia="ＭＳ Ｐ明朝" w:hAnsi="ＭＳ Ｐ明朝"/>
            <w:sz w:val="24"/>
            <w:szCs w:val="24"/>
          </w:rPr>
          <w:t>27章</w:t>
        </w:r>
        <w:r w:rsidR="005A291C" w:rsidRPr="005A291C">
          <w:rPr>
            <w:rStyle w:val="a7"/>
            <w:rFonts w:ascii="ＭＳ Ｐ明朝" w:eastAsia="ＭＳ Ｐ明朝" w:hAnsi="ＭＳ Ｐ明朝" w:hint="eastAsia"/>
            <w:sz w:val="24"/>
            <w:szCs w:val="24"/>
          </w:rPr>
          <w:t>3</w:t>
        </w:r>
        <w:r w:rsidR="005A291C" w:rsidRPr="005A291C">
          <w:rPr>
            <w:rStyle w:val="a7"/>
            <w:rFonts w:ascii="ＭＳ Ｐ明朝" w:eastAsia="ＭＳ Ｐ明朝" w:hAnsi="ＭＳ Ｐ明朝"/>
            <w:sz w:val="24"/>
            <w:szCs w:val="24"/>
          </w:rPr>
          <w:t>節後半</w:t>
        </w:r>
        <w:r w:rsidR="005A291C" w:rsidRPr="005A291C">
          <w:rPr>
            <w:rStyle w:val="a7"/>
            <w:rFonts w:ascii="ＭＳ Ｐ明朝" w:eastAsia="ＭＳ Ｐ明朝" w:hAnsi="ＭＳ Ｐ明朝" w:hint="eastAsia"/>
            <w:sz w:val="24"/>
            <w:szCs w:val="24"/>
          </w:rPr>
          <w:t>-11</w:t>
        </w:r>
        <w:r w:rsidR="005A291C" w:rsidRPr="005A291C">
          <w:rPr>
            <w:rStyle w:val="a7"/>
            <w:rFonts w:ascii="ＭＳ Ｐ明朝" w:eastAsia="ＭＳ Ｐ明朝" w:hAnsi="ＭＳ Ｐ明朝"/>
            <w:sz w:val="24"/>
            <w:szCs w:val="24"/>
          </w:rPr>
          <w:t>節</w:t>
        </w:r>
      </w:hyperlink>
      <w:r w:rsidR="00401B4D" w:rsidRPr="00463DF5">
        <w:rPr>
          <w:rFonts w:ascii="ＭＳ Ｐ明朝" w:eastAsia="ＭＳ Ｐ明朝" w:hAnsi="ＭＳ Ｐ明朝"/>
          <w:sz w:val="24"/>
          <w:szCs w:val="24"/>
        </w:rPr>
        <w:t>）。</w:t>
      </w:r>
      <w:r w:rsidR="00893458">
        <w:rPr>
          <w:rStyle w:val="ac"/>
          <w:rFonts w:ascii="ＭＳ Ｐ明朝" w:eastAsia="ＭＳ Ｐ明朝" w:hAnsi="ＭＳ Ｐ明朝"/>
          <w:sz w:val="24"/>
          <w:szCs w:val="24"/>
        </w:rPr>
        <w:footnoteReference w:id="38"/>
      </w:r>
      <w:r w:rsidR="006C2434">
        <w:rPr>
          <w:rFonts w:ascii="ＭＳ Ｐ明朝" w:eastAsia="ＭＳ Ｐ明朝" w:hAnsi="ＭＳ Ｐ明朝" w:hint="eastAsia"/>
          <w:sz w:val="24"/>
          <w:szCs w:val="24"/>
        </w:rPr>
        <w:t xml:space="preserve">　</w:t>
      </w:r>
      <w:r w:rsidR="00401B4D" w:rsidRPr="00463DF5">
        <w:rPr>
          <w:rFonts w:ascii="ＭＳ Ｐ明朝" w:eastAsia="ＭＳ Ｐ明朝" w:hAnsi="ＭＳ Ｐ明朝"/>
          <w:sz w:val="24"/>
          <w:szCs w:val="24"/>
        </w:rPr>
        <w:t>バビロンを「荒廃させ、裸にする</w:t>
      </w:r>
      <w:r w:rsidR="00401B4D" w:rsidRPr="00463DF5">
        <w:rPr>
          <w:rFonts w:ascii="ＭＳ Ｐ明朝" w:eastAsia="ＭＳ Ｐ明朝" w:hAnsi="ＭＳ Ｐ明朝" w:hint="eastAsia"/>
          <w:sz w:val="24"/>
          <w:szCs w:val="24"/>
        </w:rPr>
        <w:t>」ためには、わずかに残った軍隊に、バビロンへの誓いよりも獣への忠誠を優先させることを要求するだけでよく、その結果、忠誠を貫くことを選んだ少数の</w:t>
      </w:r>
      <w:r w:rsidR="002C2EBD" w:rsidRPr="002C2EBD">
        <w:rPr>
          <w:rFonts w:ascii="ＭＳ Ｐ明朝" w:eastAsia="ＭＳ Ｐ明朝" w:hAnsi="ＭＳ Ｐ明朝" w:hint="eastAsia"/>
          <w:sz w:val="24"/>
          <w:szCs w:val="24"/>
        </w:rPr>
        <w:t>在住</w:t>
      </w:r>
      <w:r w:rsidR="00401B4D" w:rsidRPr="002C2EBD">
        <w:rPr>
          <w:rFonts w:ascii="ＭＳ Ｐ明朝" w:eastAsia="ＭＳ Ｐ明朝" w:hAnsi="ＭＳ Ｐ明朝" w:hint="eastAsia"/>
          <w:sz w:val="24"/>
          <w:szCs w:val="24"/>
        </w:rPr>
        <w:t>軍</w:t>
      </w:r>
      <w:r w:rsidR="00401B4D" w:rsidRPr="00463DF5">
        <w:rPr>
          <w:rFonts w:ascii="ＭＳ Ｐ明朝" w:eastAsia="ＭＳ Ｐ明朝" w:hAnsi="ＭＳ Ｐ明朝" w:hint="eastAsia"/>
          <w:sz w:val="24"/>
          <w:szCs w:val="24"/>
        </w:rPr>
        <w:t>では、バビロンの破壊を防ぐには情けないほど不十分なものになる</w:t>
      </w:r>
      <w:r w:rsidR="006C2434">
        <w:rPr>
          <w:rFonts w:ascii="ＭＳ Ｐ明朝" w:eastAsia="ＭＳ Ｐ明朝" w:hAnsi="ＭＳ Ｐ明朝" w:hint="eastAsia"/>
          <w:sz w:val="24"/>
          <w:szCs w:val="24"/>
        </w:rPr>
        <w:t>こと</w:t>
      </w:r>
      <w:r w:rsidR="00401B4D" w:rsidRPr="00463DF5">
        <w:rPr>
          <w:rFonts w:ascii="ＭＳ Ｐ明朝" w:eastAsia="ＭＳ Ｐ明朝" w:hAnsi="ＭＳ Ｐ明朝" w:hint="eastAsia"/>
          <w:sz w:val="24"/>
          <w:szCs w:val="24"/>
        </w:rPr>
        <w:t>でしょう</w:t>
      </w:r>
      <w:r w:rsidR="006C2434">
        <w:rPr>
          <w:rStyle w:val="ac"/>
          <w:rFonts w:ascii="ＭＳ Ｐ明朝" w:eastAsia="ＭＳ Ｐ明朝" w:hAnsi="ＭＳ Ｐ明朝"/>
          <w:sz w:val="24"/>
          <w:szCs w:val="24"/>
        </w:rPr>
        <w:footnoteReference w:id="39"/>
      </w:r>
      <w:r w:rsidR="00401B4D" w:rsidRPr="00463DF5">
        <w:rPr>
          <w:rFonts w:ascii="ＭＳ Ｐ明朝" w:eastAsia="ＭＳ Ｐ明朝" w:hAnsi="ＭＳ Ｐ明朝"/>
          <w:sz w:val="24"/>
          <w:szCs w:val="24"/>
        </w:rPr>
        <w:t>。</w:t>
      </w:r>
    </w:p>
    <w:p w14:paraId="5051F2DA" w14:textId="77777777" w:rsidR="00401B4D" w:rsidRPr="006C2434" w:rsidRDefault="00401B4D" w:rsidP="00BB4B4A">
      <w:pPr>
        <w:spacing w:line="240" w:lineRule="atLeast"/>
        <w:rPr>
          <w:rFonts w:ascii="ＭＳ Ｐ明朝" w:eastAsia="ＭＳ Ｐ明朝" w:hAnsi="ＭＳ Ｐ明朝"/>
          <w:sz w:val="24"/>
          <w:szCs w:val="24"/>
        </w:rPr>
      </w:pPr>
    </w:p>
    <w:p w14:paraId="5BDD6C5A" w14:textId="19F3392C" w:rsidR="00401B4D" w:rsidRPr="007756B4" w:rsidRDefault="006C2434" w:rsidP="00FB3986">
      <w:pPr>
        <w:spacing w:line="240" w:lineRule="atLeast"/>
        <w:ind w:left="240" w:firstLine="240"/>
        <w:rPr>
          <w:rFonts w:ascii="ＭＳ Ｐ明朝" w:eastAsia="ＭＳ Ｐ明朝" w:hAnsi="ＭＳ Ｐ明朝"/>
          <w:sz w:val="24"/>
          <w:szCs w:val="24"/>
        </w:rPr>
      </w:pPr>
      <w:r w:rsidRPr="006C2434">
        <w:rPr>
          <w:rFonts w:ascii="BIZ UDPゴシック" w:eastAsia="BIZ UDPゴシック" w:hAnsi="BIZ UDPゴシック" w:hint="eastAsia"/>
          <w:sz w:val="24"/>
          <w:szCs w:val="24"/>
        </w:rPr>
        <w:t>見よ、あなたのうちにいる兵士は女のようだ。あなたの国の門はあなたの敵の前に広く開かれ、火はあなたの貫の木を焼いた。</w:t>
      </w:r>
      <w:r w:rsidRPr="006C2434">
        <w:rPr>
          <w:rFonts w:ascii="ＭＳ Ｐ明朝" w:eastAsia="ＭＳ Ｐ明朝" w:hAnsi="ＭＳ Ｐ明朝"/>
          <w:sz w:val="24"/>
          <w:szCs w:val="24"/>
        </w:rPr>
        <w:t>(</w:t>
      </w:r>
      <w:r>
        <w:rPr>
          <w:rFonts w:ascii="ＭＳ Ｐ明朝" w:eastAsia="ＭＳ Ｐ明朝" w:hAnsi="ＭＳ Ｐ明朝" w:hint="eastAsia"/>
          <w:sz w:val="24"/>
          <w:szCs w:val="24"/>
        </w:rPr>
        <w:t>ナホム</w:t>
      </w:r>
      <w:r w:rsidRPr="006C2434">
        <w:rPr>
          <w:rFonts w:ascii="ＭＳ Ｐ明朝" w:eastAsia="ＭＳ Ｐ明朝" w:hAnsi="ＭＳ Ｐ明朝"/>
          <w:sz w:val="24"/>
          <w:szCs w:val="24"/>
        </w:rPr>
        <w:t>3</w:t>
      </w:r>
      <w:r>
        <w:rPr>
          <w:rFonts w:ascii="ＭＳ Ｐ明朝" w:eastAsia="ＭＳ Ｐ明朝" w:hAnsi="ＭＳ Ｐ明朝" w:hint="eastAsia"/>
          <w:sz w:val="24"/>
          <w:szCs w:val="24"/>
        </w:rPr>
        <w:t>章</w:t>
      </w:r>
      <w:r w:rsidRPr="006C2434">
        <w:rPr>
          <w:rFonts w:ascii="ＭＳ Ｐ明朝" w:eastAsia="ＭＳ Ｐ明朝" w:hAnsi="ＭＳ Ｐ明朝"/>
          <w:sz w:val="24"/>
          <w:szCs w:val="24"/>
        </w:rPr>
        <w:t>13</w:t>
      </w:r>
      <w:r>
        <w:rPr>
          <w:rFonts w:ascii="ＭＳ Ｐ明朝" w:eastAsia="ＭＳ Ｐ明朝" w:hAnsi="ＭＳ Ｐ明朝" w:hint="eastAsia"/>
          <w:sz w:val="24"/>
          <w:szCs w:val="24"/>
        </w:rPr>
        <w:t>節</w:t>
      </w:r>
      <w:r w:rsidRPr="006C2434">
        <w:rPr>
          <w:rFonts w:ascii="ＭＳ Ｐ明朝" w:eastAsia="ＭＳ Ｐ明朝" w:hAnsi="ＭＳ Ｐ明朝"/>
          <w:sz w:val="24"/>
          <w:szCs w:val="24"/>
        </w:rPr>
        <w:t>)</w:t>
      </w:r>
      <w:r w:rsidR="00401B4D" w:rsidRPr="007756B4">
        <w:rPr>
          <w:rFonts w:ascii="ＭＳ Ｐ明朝" w:eastAsia="ＭＳ Ｐ明朝" w:hAnsi="ＭＳ Ｐ明朝"/>
          <w:sz w:val="24"/>
          <w:szCs w:val="24"/>
        </w:rPr>
        <w:t xml:space="preserve"> </w:t>
      </w:r>
    </w:p>
    <w:p w14:paraId="5892A138" w14:textId="77777777" w:rsidR="00401B4D" w:rsidRPr="007756B4" w:rsidRDefault="00401B4D" w:rsidP="00BB4B4A">
      <w:pPr>
        <w:spacing w:line="240" w:lineRule="atLeast"/>
        <w:rPr>
          <w:rFonts w:ascii="ＭＳ Ｐ明朝" w:eastAsia="ＭＳ Ｐ明朝" w:hAnsi="ＭＳ Ｐ明朝"/>
          <w:sz w:val="24"/>
          <w:szCs w:val="24"/>
        </w:rPr>
      </w:pPr>
    </w:p>
    <w:p w14:paraId="5536C97E" w14:textId="4DB50DA5" w:rsidR="009C4086" w:rsidRPr="009C4086" w:rsidRDefault="009C4086" w:rsidP="00B537E2">
      <w:pPr>
        <w:spacing w:line="240" w:lineRule="atLeast"/>
        <w:ind w:firstLine="240"/>
        <w:rPr>
          <w:rFonts w:ascii="BIZ UDPゴシック" w:eastAsia="BIZ UDPゴシック" w:hAnsi="BIZ UDPゴシック"/>
          <w:sz w:val="24"/>
          <w:szCs w:val="24"/>
        </w:rPr>
      </w:pPr>
      <w:r w:rsidRPr="009C4086">
        <w:rPr>
          <w:rFonts w:ascii="BIZ UDPゴシック" w:eastAsia="BIZ UDPゴシック" w:hAnsi="BIZ UDPゴシック" w:hint="eastAsia"/>
          <w:sz w:val="24"/>
          <w:szCs w:val="24"/>
        </w:rPr>
        <w:t>おまえの廷臣（ていしん）たちは、いなごのよう。</w:t>
      </w:r>
    </w:p>
    <w:p w14:paraId="6EE4697C" w14:textId="59D158F0" w:rsidR="009C4086" w:rsidRPr="009C4086" w:rsidRDefault="009C4086" w:rsidP="00BB4B4A">
      <w:pPr>
        <w:spacing w:line="240" w:lineRule="atLeast"/>
        <w:ind w:firstLine="240"/>
        <w:rPr>
          <w:rFonts w:ascii="BIZ UDPゴシック" w:eastAsia="BIZ UDPゴシック" w:hAnsi="BIZ UDPゴシック"/>
          <w:sz w:val="24"/>
          <w:szCs w:val="24"/>
        </w:rPr>
      </w:pPr>
      <w:r w:rsidRPr="009C4086">
        <w:rPr>
          <w:rFonts w:ascii="BIZ UDPゴシック" w:eastAsia="BIZ UDPゴシック" w:hAnsi="BIZ UDPゴシック" w:hint="eastAsia"/>
          <w:sz w:val="24"/>
          <w:szCs w:val="24"/>
        </w:rPr>
        <w:t>司令官たちは、群がるいなごのようだ。</w:t>
      </w:r>
    </w:p>
    <w:p w14:paraId="752BCE77" w14:textId="2A538AE8" w:rsidR="009C4086" w:rsidRPr="009C4086" w:rsidRDefault="009C4086" w:rsidP="00BB4B4A">
      <w:pPr>
        <w:spacing w:line="240" w:lineRule="atLeast"/>
        <w:ind w:firstLine="240"/>
        <w:rPr>
          <w:rFonts w:ascii="BIZ UDPゴシック" w:eastAsia="BIZ UDPゴシック" w:hAnsi="BIZ UDPゴシック"/>
          <w:sz w:val="24"/>
          <w:szCs w:val="24"/>
        </w:rPr>
      </w:pPr>
      <w:r w:rsidRPr="009C4086">
        <w:rPr>
          <w:rFonts w:ascii="BIZ UDPゴシック" w:eastAsia="BIZ UDPゴシック" w:hAnsi="BIZ UDPゴシック" w:hint="eastAsia"/>
          <w:sz w:val="24"/>
          <w:szCs w:val="24"/>
        </w:rPr>
        <w:t>寒い日には城壁の上でたむろし、</w:t>
      </w:r>
    </w:p>
    <w:p w14:paraId="4CF9D955" w14:textId="77777777" w:rsidR="009C4086" w:rsidRPr="009C4086" w:rsidRDefault="009C4086" w:rsidP="00BB4B4A">
      <w:pPr>
        <w:spacing w:line="240" w:lineRule="atLeast"/>
        <w:ind w:firstLine="240"/>
        <w:rPr>
          <w:rFonts w:ascii="BIZ UDPゴシック" w:eastAsia="BIZ UDPゴシック" w:hAnsi="BIZ UDPゴシック"/>
          <w:sz w:val="24"/>
          <w:szCs w:val="24"/>
        </w:rPr>
      </w:pPr>
      <w:r w:rsidRPr="009C4086">
        <w:rPr>
          <w:rFonts w:ascii="BIZ UDPゴシック" w:eastAsia="BIZ UDPゴシック" w:hAnsi="BIZ UDPゴシック" w:hint="eastAsia"/>
          <w:sz w:val="24"/>
          <w:szCs w:val="24"/>
        </w:rPr>
        <w:t>日が昇ると逃げ去って、</w:t>
      </w:r>
    </w:p>
    <w:p w14:paraId="661572F0" w14:textId="0192E8B8" w:rsidR="009C4086" w:rsidRDefault="009C4086" w:rsidP="00FB3986">
      <w:pPr>
        <w:spacing w:line="240" w:lineRule="atLeast"/>
        <w:ind w:left="240"/>
        <w:rPr>
          <w:rFonts w:ascii="ＭＳ Ｐ明朝" w:eastAsia="ＭＳ Ｐ明朝" w:hAnsi="ＭＳ Ｐ明朝"/>
          <w:sz w:val="24"/>
          <w:szCs w:val="24"/>
        </w:rPr>
      </w:pPr>
      <w:r w:rsidRPr="009C4086">
        <w:rPr>
          <w:rFonts w:ascii="BIZ UDPゴシック" w:eastAsia="BIZ UDPゴシック" w:hAnsi="BIZ UDPゴシック" w:hint="eastAsia"/>
          <w:sz w:val="24"/>
          <w:szCs w:val="24"/>
        </w:rPr>
        <w:t>どこへ行くか、行く先をだれも知らない。</w:t>
      </w:r>
      <w:r>
        <w:rPr>
          <w:rFonts w:ascii="ＭＳ Ｐ明朝" w:eastAsia="ＭＳ Ｐ明朝" w:hAnsi="ＭＳ Ｐ明朝" w:hint="eastAsia"/>
          <w:sz w:val="24"/>
          <w:szCs w:val="24"/>
        </w:rPr>
        <w:t>（新改訳Ⅳ　ナホム3章17節）</w:t>
      </w:r>
    </w:p>
    <w:p w14:paraId="4CDD8805" w14:textId="77777777" w:rsidR="00401B4D" w:rsidRDefault="00401B4D" w:rsidP="00BB4B4A">
      <w:pPr>
        <w:spacing w:line="240" w:lineRule="atLeast"/>
        <w:rPr>
          <w:rFonts w:ascii="ＭＳ Ｐ明朝" w:eastAsia="ＭＳ Ｐ明朝" w:hAnsi="ＭＳ Ｐ明朝"/>
          <w:sz w:val="24"/>
          <w:szCs w:val="24"/>
        </w:rPr>
      </w:pPr>
    </w:p>
    <w:p w14:paraId="3B2B2AED" w14:textId="0C909DA4" w:rsidR="002D262E" w:rsidRPr="002D262E" w:rsidRDefault="002D262E" w:rsidP="00FB3986">
      <w:pPr>
        <w:spacing w:line="240" w:lineRule="atLeast"/>
        <w:ind w:left="240" w:firstLine="240"/>
        <w:rPr>
          <w:rFonts w:ascii="BIZ UDPゴシック" w:eastAsia="BIZ UDPゴシック" w:hAnsi="BIZ UDPゴシック"/>
          <w:sz w:val="24"/>
          <w:szCs w:val="24"/>
        </w:rPr>
      </w:pPr>
      <w:r w:rsidRPr="002D262E">
        <w:rPr>
          <w:rFonts w:ascii="BIZ UDPゴシック" w:eastAsia="BIZ UDPゴシック" w:hAnsi="BIZ UDPゴシック" w:hint="eastAsia"/>
          <w:sz w:val="24"/>
          <w:szCs w:val="24"/>
        </w:rPr>
        <w:t>その地は震い、かつもだえ苦しむ、主がその思い図ることをバビロンにおこない、バビロンの地を、住む人なき荒れ地とされるからだ。</w:t>
      </w:r>
      <w:r w:rsidRPr="002D262E">
        <w:rPr>
          <w:rFonts w:ascii="BIZ UDPゴシック" w:eastAsia="BIZ UDPゴシック" w:hAnsi="BIZ UDPゴシック"/>
          <w:sz w:val="24"/>
          <w:szCs w:val="24"/>
        </w:rPr>
        <w:t xml:space="preserve"> </w:t>
      </w:r>
      <w:r w:rsidRPr="002D262E">
        <w:rPr>
          <w:rFonts w:ascii="HGP明朝E" w:eastAsia="HGP明朝E" w:hAnsi="HGP明朝E"/>
          <w:b/>
          <w:bCs/>
          <w:sz w:val="24"/>
          <w:szCs w:val="24"/>
        </w:rPr>
        <w:t>バビロンの勇士たちは</w:t>
      </w:r>
      <w:r w:rsidRPr="002D262E">
        <w:rPr>
          <w:rFonts w:ascii="HGP明朝E" w:eastAsia="HGP明朝E" w:hAnsi="HGP明朝E"/>
          <w:b/>
          <w:bCs/>
          <w:sz w:val="24"/>
          <w:szCs w:val="24"/>
        </w:rPr>
        <w:lastRenderedPageBreak/>
        <w:t>戦いをやめて、その城にこもり、力はうせて、女のようになる。</w:t>
      </w:r>
      <w:r w:rsidRPr="002D262E">
        <w:rPr>
          <w:rFonts w:ascii="BIZ UDPゴシック" w:eastAsia="BIZ UDPゴシック" w:hAnsi="BIZ UDPゴシック"/>
          <w:sz w:val="24"/>
          <w:szCs w:val="24"/>
        </w:rPr>
        <w:t>その家は焼け、その貫の木は砕かれる。 飛脚は走って飛脚に会い、使者は走って使者に会い、バビロンの王に告げて、町はことごとく取られ、 渡し場は奪われ、とりでは火で焼かれ、</w:t>
      </w:r>
      <w:r w:rsidRPr="002D262E">
        <w:rPr>
          <w:rFonts w:ascii="HGP明朝E" w:eastAsia="HGP明朝E" w:hAnsi="HGP明朝E"/>
          <w:b/>
          <w:bCs/>
          <w:sz w:val="24"/>
          <w:szCs w:val="24"/>
        </w:rPr>
        <w:t>兵士はおびえている</w:t>
      </w:r>
      <w:r w:rsidRPr="002D262E">
        <w:rPr>
          <w:rFonts w:ascii="BIZ UDPゴシック" w:eastAsia="BIZ UDPゴシック" w:hAnsi="BIZ UDPゴシック"/>
          <w:sz w:val="24"/>
          <w:szCs w:val="24"/>
        </w:rPr>
        <w:t>と言う。</w:t>
      </w:r>
      <w:r w:rsidRPr="002D262E">
        <w:rPr>
          <w:rFonts w:ascii="ＭＳ Ｐ明朝" w:eastAsia="ＭＳ Ｐ明朝" w:hAnsi="ＭＳ Ｐ明朝"/>
          <w:sz w:val="24"/>
          <w:szCs w:val="24"/>
        </w:rPr>
        <w:t>(</w:t>
      </w:r>
      <w:r>
        <w:rPr>
          <w:rFonts w:ascii="ＭＳ Ｐ明朝" w:eastAsia="ＭＳ Ｐ明朝" w:hAnsi="ＭＳ Ｐ明朝" w:hint="eastAsia"/>
          <w:sz w:val="24"/>
          <w:szCs w:val="24"/>
        </w:rPr>
        <w:t>エレミヤ</w:t>
      </w:r>
      <w:r w:rsidRPr="002D262E">
        <w:rPr>
          <w:rFonts w:ascii="ＭＳ Ｐ明朝" w:eastAsia="ＭＳ Ｐ明朝" w:hAnsi="ＭＳ Ｐ明朝"/>
          <w:sz w:val="24"/>
          <w:szCs w:val="24"/>
        </w:rPr>
        <w:t>51</w:t>
      </w:r>
      <w:r>
        <w:rPr>
          <w:rFonts w:ascii="ＭＳ Ｐ明朝" w:eastAsia="ＭＳ Ｐ明朝" w:hAnsi="ＭＳ Ｐ明朝" w:hint="eastAsia"/>
          <w:sz w:val="24"/>
          <w:szCs w:val="24"/>
        </w:rPr>
        <w:t>章</w:t>
      </w:r>
      <w:r w:rsidRPr="002D262E">
        <w:rPr>
          <w:rFonts w:ascii="ＭＳ Ｐ明朝" w:eastAsia="ＭＳ Ｐ明朝" w:hAnsi="ＭＳ Ｐ明朝"/>
          <w:sz w:val="24"/>
          <w:szCs w:val="24"/>
        </w:rPr>
        <w:t>29-32</w:t>
      </w:r>
      <w:r>
        <w:rPr>
          <w:rFonts w:ascii="ＭＳ Ｐ明朝" w:eastAsia="ＭＳ Ｐ明朝" w:hAnsi="ＭＳ Ｐ明朝" w:hint="eastAsia"/>
          <w:sz w:val="24"/>
          <w:szCs w:val="24"/>
        </w:rPr>
        <w:t>節</w:t>
      </w:r>
      <w:r w:rsidRPr="002D262E">
        <w:rPr>
          <w:rFonts w:ascii="ＭＳ Ｐ明朝" w:eastAsia="ＭＳ Ｐ明朝" w:hAnsi="ＭＳ Ｐ明朝"/>
          <w:sz w:val="24"/>
          <w:szCs w:val="24"/>
        </w:rPr>
        <w:t>)</w:t>
      </w:r>
    </w:p>
    <w:p w14:paraId="7242C5E5" w14:textId="77777777" w:rsidR="00401B4D" w:rsidRPr="007756B4" w:rsidRDefault="00401B4D" w:rsidP="00BB4B4A">
      <w:pPr>
        <w:spacing w:line="240" w:lineRule="atLeast"/>
        <w:rPr>
          <w:rFonts w:ascii="ＭＳ Ｐ明朝" w:eastAsia="ＭＳ Ｐ明朝" w:hAnsi="ＭＳ Ｐ明朝"/>
          <w:sz w:val="24"/>
          <w:szCs w:val="24"/>
        </w:rPr>
      </w:pPr>
    </w:p>
    <w:p w14:paraId="5083C1EF" w14:textId="7DCDA2CA" w:rsidR="002D262E" w:rsidRDefault="002D262E" w:rsidP="00FB3986">
      <w:pPr>
        <w:spacing w:line="240" w:lineRule="atLeast"/>
        <w:ind w:left="240" w:firstLine="240"/>
        <w:rPr>
          <w:rFonts w:ascii="ＭＳ Ｐ明朝" w:eastAsia="ＭＳ Ｐ明朝" w:hAnsi="ＭＳ Ｐ明朝"/>
          <w:sz w:val="24"/>
          <w:szCs w:val="24"/>
        </w:rPr>
      </w:pPr>
      <w:r w:rsidRPr="002D262E">
        <w:rPr>
          <w:rFonts w:ascii="BIZ UDPゴシック" w:eastAsia="BIZ UDPゴシック" w:hAnsi="BIZ UDPゴシック" w:hint="eastAsia"/>
          <w:sz w:val="24"/>
          <w:szCs w:val="24"/>
        </w:rPr>
        <w:t>あなたの財宝、あなたの貨物、あなたの商品、あなたの船員、あなたのかじ取り、あなたの漏りを繕う者、あなたの商品を商う者、あなたの中にいる</w:t>
      </w:r>
      <w:r w:rsidRPr="00A075B4">
        <w:rPr>
          <w:rFonts w:ascii="HGP明朝E" w:eastAsia="HGP明朝E" w:hAnsi="HGP明朝E" w:hint="eastAsia"/>
          <w:b/>
          <w:bCs/>
          <w:sz w:val="24"/>
          <w:szCs w:val="24"/>
        </w:rPr>
        <w:t>すべての軍人</w:t>
      </w:r>
      <w:r w:rsidRPr="002D262E">
        <w:rPr>
          <w:rFonts w:ascii="BIZ UDPゴシック" w:eastAsia="BIZ UDPゴシック" w:hAnsi="BIZ UDPゴシック" w:hint="eastAsia"/>
          <w:sz w:val="24"/>
          <w:szCs w:val="24"/>
        </w:rPr>
        <w:t>、あなたの中にいるすべての仲間は皆、あなたの破滅の日に海の中に沈む。</w:t>
      </w:r>
      <w:r w:rsidRPr="002D262E">
        <w:rPr>
          <w:rFonts w:ascii="ＭＳ Ｐ明朝" w:eastAsia="ＭＳ Ｐ明朝" w:hAnsi="ＭＳ Ｐ明朝"/>
          <w:sz w:val="24"/>
          <w:szCs w:val="24"/>
        </w:rPr>
        <w:t>(</w:t>
      </w:r>
      <w:r>
        <w:rPr>
          <w:rFonts w:ascii="ＭＳ Ｐ明朝" w:eastAsia="ＭＳ Ｐ明朝" w:hAnsi="ＭＳ Ｐ明朝" w:hint="eastAsia"/>
          <w:sz w:val="24"/>
          <w:szCs w:val="24"/>
        </w:rPr>
        <w:t>エゼキエル</w:t>
      </w:r>
      <w:r w:rsidRPr="002D262E">
        <w:rPr>
          <w:rFonts w:ascii="ＭＳ Ｐ明朝" w:eastAsia="ＭＳ Ｐ明朝" w:hAnsi="ＭＳ Ｐ明朝"/>
          <w:sz w:val="24"/>
          <w:szCs w:val="24"/>
        </w:rPr>
        <w:t>27</w:t>
      </w:r>
      <w:r>
        <w:rPr>
          <w:rFonts w:ascii="ＭＳ Ｐ明朝" w:eastAsia="ＭＳ Ｐ明朝" w:hAnsi="ＭＳ Ｐ明朝" w:hint="eastAsia"/>
          <w:sz w:val="24"/>
          <w:szCs w:val="24"/>
        </w:rPr>
        <w:t>章</w:t>
      </w:r>
      <w:r w:rsidRPr="002D262E">
        <w:rPr>
          <w:rFonts w:ascii="ＭＳ Ｐ明朝" w:eastAsia="ＭＳ Ｐ明朝" w:hAnsi="ＭＳ Ｐ明朝"/>
          <w:sz w:val="24"/>
          <w:szCs w:val="24"/>
        </w:rPr>
        <w:t>27</w:t>
      </w:r>
      <w:r>
        <w:rPr>
          <w:rFonts w:ascii="ＭＳ Ｐ明朝" w:eastAsia="ＭＳ Ｐ明朝" w:hAnsi="ＭＳ Ｐ明朝" w:hint="eastAsia"/>
          <w:sz w:val="24"/>
          <w:szCs w:val="24"/>
        </w:rPr>
        <w:t>節</w:t>
      </w:r>
      <w:r w:rsidRPr="002D262E">
        <w:rPr>
          <w:rFonts w:ascii="ＭＳ Ｐ明朝" w:eastAsia="ＭＳ Ｐ明朝" w:hAnsi="ＭＳ Ｐ明朝"/>
          <w:sz w:val="24"/>
          <w:szCs w:val="24"/>
        </w:rPr>
        <w:t>)</w:t>
      </w:r>
    </w:p>
    <w:p w14:paraId="1C9CC6C1" w14:textId="77777777" w:rsidR="00401B4D" w:rsidRPr="007756B4" w:rsidRDefault="00401B4D" w:rsidP="00BB4B4A">
      <w:pPr>
        <w:spacing w:line="240" w:lineRule="atLeast"/>
        <w:rPr>
          <w:rFonts w:ascii="ＭＳ Ｐ明朝" w:eastAsia="ＭＳ Ｐ明朝" w:hAnsi="ＭＳ Ｐ明朝"/>
          <w:sz w:val="24"/>
          <w:szCs w:val="24"/>
        </w:rPr>
      </w:pPr>
    </w:p>
    <w:p w14:paraId="45819562" w14:textId="4A41E6C5" w:rsidR="00401B4D" w:rsidRPr="007756B4" w:rsidRDefault="00401B4D" w:rsidP="00BB4B4A">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2）</w:t>
      </w:r>
      <w:r w:rsidRPr="00670221">
        <w:rPr>
          <w:rFonts w:ascii="ＭＳ Ｐ明朝" w:eastAsia="ＭＳ Ｐ明朝" w:hAnsi="ＭＳ Ｐ明朝"/>
          <w:sz w:val="24"/>
          <w:szCs w:val="24"/>
          <w:u w:val="single"/>
        </w:rPr>
        <w:t>バビロンへの侵攻</w:t>
      </w:r>
      <w:r w:rsidRPr="007756B4">
        <w:rPr>
          <w:rFonts w:ascii="ＭＳ Ｐ明朝" w:eastAsia="ＭＳ Ｐ明朝" w:hAnsi="ＭＳ Ｐ明朝"/>
          <w:sz w:val="24"/>
          <w:szCs w:val="24"/>
        </w:rPr>
        <w:t xml:space="preserve"> </w:t>
      </w:r>
      <w:r w:rsidR="00670221">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上記の歴史的バビロンと終末的バビロンの陥落を記述した箇所からわかるように、</w:t>
      </w:r>
      <w:r w:rsidR="002C2EBD" w:rsidRPr="002C2EBD">
        <w:rPr>
          <w:rFonts w:ascii="ＭＳ Ｐ明朝" w:eastAsia="ＭＳ Ｐ明朝" w:hAnsi="ＭＳ Ｐ明朝" w:hint="eastAsia"/>
          <w:sz w:val="24"/>
          <w:szCs w:val="24"/>
        </w:rPr>
        <w:t>征服の戦いは、ほとんど戦いとは呼べないものになるでしょう。</w:t>
      </w:r>
      <w:r w:rsidRPr="007756B4">
        <w:rPr>
          <w:rFonts w:ascii="ＭＳ Ｐ明朝" w:eastAsia="ＭＳ Ｐ明朝" w:hAnsi="ＭＳ Ｐ明朝"/>
          <w:sz w:val="24"/>
          <w:szCs w:val="24"/>
        </w:rPr>
        <w:t>実際この攻撃は、基本的に無防備な国を「電撃戦」のように素早く占領することに過ぎないのです。 それを予言する聖句と、反キリストの全軍がハルマゲドンに集結するまでの残り時間の短さから、バビロンに残っている小軍は、北（</w:t>
      </w:r>
      <w:hyperlink r:id="rId334" w:anchor="25:9" w:tooltip="見よ、わたしは北の方のすべての種族と、わたしのしもべであるバビロンの王ネブカデレザルを呼び寄せて、この地とその民と、そのまわりの国々を攻め滅ぼさせ、これを忌みきらわれるものとし、人の笑いものとし、永遠のはずかしめとすると、主は言われる。" w:history="1">
        <w:r w:rsidRPr="00E305E8">
          <w:rPr>
            <w:rStyle w:val="a7"/>
            <w:rFonts w:ascii="ＭＳ Ｐ明朝" w:eastAsia="ＭＳ Ｐ明朝" w:hAnsi="ＭＳ Ｐ明朝"/>
            <w:sz w:val="24"/>
            <w:szCs w:val="24"/>
          </w:rPr>
          <w:t>エレ</w:t>
        </w:r>
        <w:r w:rsidR="00885E02" w:rsidRPr="00E305E8">
          <w:rPr>
            <w:rStyle w:val="a7"/>
            <w:rFonts w:ascii="ＭＳ Ｐ明朝" w:eastAsia="ＭＳ Ｐ明朝" w:hAnsi="ＭＳ Ｐ明朝"/>
            <w:sz w:val="24"/>
            <w:szCs w:val="24"/>
          </w:rPr>
          <w:t>ミヤ</w:t>
        </w:r>
        <w:r w:rsidRPr="00E305E8">
          <w:rPr>
            <w:rStyle w:val="a7"/>
            <w:rFonts w:ascii="ＭＳ Ｐ明朝" w:eastAsia="ＭＳ Ｐ明朝" w:hAnsi="ＭＳ Ｐ明朝"/>
            <w:sz w:val="24"/>
            <w:szCs w:val="24"/>
          </w:rPr>
          <w:t>25</w:t>
        </w:r>
        <w:r w:rsidR="00885E02" w:rsidRPr="00E305E8">
          <w:rPr>
            <w:rStyle w:val="a7"/>
            <w:rFonts w:ascii="ＭＳ Ｐ明朝" w:eastAsia="ＭＳ Ｐ明朝" w:hAnsi="ＭＳ Ｐ明朝"/>
            <w:sz w:val="24"/>
            <w:szCs w:val="24"/>
          </w:rPr>
          <w:t>章</w:t>
        </w:r>
        <w:r w:rsidRPr="00E305E8">
          <w:rPr>
            <w:rStyle w:val="a7"/>
            <w:rFonts w:ascii="ＭＳ Ｐ明朝" w:eastAsia="ＭＳ Ｐ明朝" w:hAnsi="ＭＳ Ｐ明朝"/>
            <w:sz w:val="24"/>
            <w:szCs w:val="24"/>
          </w:rPr>
          <w:t>9</w:t>
        </w:r>
        <w:r w:rsidR="00885E02" w:rsidRPr="00E305E8">
          <w:rPr>
            <w:rStyle w:val="a7"/>
            <w:rFonts w:ascii="ＭＳ Ｐ明朝" w:eastAsia="ＭＳ Ｐ明朝" w:hAnsi="ＭＳ Ｐ明朝"/>
            <w:sz w:val="24"/>
            <w:szCs w:val="24"/>
          </w:rPr>
          <w:t>節</w:t>
        </w:r>
      </w:hyperlink>
      <w:r w:rsidR="00885E02">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335" w:anchor="50:3" w:tooltip="それは、北の方から一つの国民がきて、これを攻め、その地を荒して、住む人もないようにするからである。人も獣もみな逃げ去ってしまう。" w:history="1">
        <w:r w:rsidRPr="00E305E8">
          <w:rPr>
            <w:rStyle w:val="a7"/>
            <w:rFonts w:ascii="ＭＳ Ｐ明朝" w:eastAsia="ＭＳ Ｐ明朝" w:hAnsi="ＭＳ Ｐ明朝"/>
            <w:sz w:val="24"/>
            <w:szCs w:val="24"/>
          </w:rPr>
          <w:t>50</w:t>
        </w:r>
        <w:r w:rsidR="00885E02" w:rsidRPr="00E305E8">
          <w:rPr>
            <w:rStyle w:val="a7"/>
            <w:rFonts w:ascii="ＭＳ Ｐ明朝" w:eastAsia="ＭＳ Ｐ明朝" w:hAnsi="ＭＳ Ｐ明朝"/>
            <w:sz w:val="24"/>
            <w:szCs w:val="24"/>
          </w:rPr>
          <w:t>章</w:t>
        </w:r>
        <w:r w:rsidRPr="00E305E8">
          <w:rPr>
            <w:rStyle w:val="a7"/>
            <w:rFonts w:ascii="ＭＳ Ｐ明朝" w:eastAsia="ＭＳ Ｐ明朝" w:hAnsi="ＭＳ Ｐ明朝"/>
            <w:sz w:val="24"/>
            <w:szCs w:val="24"/>
          </w:rPr>
          <w:t>3</w:t>
        </w:r>
        <w:r w:rsidR="00885E02" w:rsidRPr="00E305E8">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336" w:anchor="50:9" w:tooltip="見よ、わたしは大きい国々を起し集めて、北の地からバビロンに攻めこさせる。彼らはこれに向かって勢ぞろいをし、これをその所から取る。彼らの矢はむなしく帰らない老練な勇士のようである。" w:history="1">
        <w:r w:rsidRPr="00E305E8">
          <w:rPr>
            <w:rStyle w:val="a7"/>
            <w:rFonts w:ascii="ＭＳ Ｐ明朝" w:eastAsia="ＭＳ Ｐ明朝" w:hAnsi="ＭＳ Ｐ明朝"/>
            <w:sz w:val="24"/>
            <w:szCs w:val="24"/>
          </w:rPr>
          <w:t>50</w:t>
        </w:r>
        <w:r w:rsidR="00885E02" w:rsidRPr="00E305E8">
          <w:rPr>
            <w:rStyle w:val="a7"/>
            <w:rFonts w:ascii="ＭＳ Ｐ明朝" w:eastAsia="ＭＳ Ｐ明朝" w:hAnsi="ＭＳ Ｐ明朝"/>
            <w:sz w:val="24"/>
            <w:szCs w:val="24"/>
          </w:rPr>
          <w:t>章</w:t>
        </w:r>
        <w:r w:rsidRPr="00E305E8">
          <w:rPr>
            <w:rStyle w:val="a7"/>
            <w:rFonts w:ascii="ＭＳ Ｐ明朝" w:eastAsia="ＭＳ Ｐ明朝" w:hAnsi="ＭＳ Ｐ明朝"/>
            <w:sz w:val="24"/>
            <w:szCs w:val="24"/>
          </w:rPr>
          <w:t>9</w:t>
        </w:r>
        <w:r w:rsidR="00885E02" w:rsidRPr="00E305E8">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337" w:anchor="50:41" w:tooltip="（41）見よ、一つの民が北の方から来る。大いなる国と多くの王が地の果から立ち上がっている。(42)彼らは弓と、やりを取る。残忍で、あわれみがなく、その響きは海の鳴りとどろくようである。バビロンの娘よ、彼らは馬に乗り、いくさびとのように身をよろって、あなたを攻める。(43)バビロンの王はそのうわさを聞いて、その手は弱り、子を産む女に臨むような痛みと苦しみに迫られた…" w:history="1">
        <w:r w:rsidRPr="00E305E8">
          <w:rPr>
            <w:rStyle w:val="a7"/>
            <w:rFonts w:ascii="ＭＳ Ｐ明朝" w:eastAsia="ＭＳ Ｐ明朝" w:hAnsi="ＭＳ Ｐ明朝"/>
            <w:sz w:val="24"/>
            <w:szCs w:val="24"/>
          </w:rPr>
          <w:t>50</w:t>
        </w:r>
        <w:r w:rsidR="00F06307" w:rsidRPr="00E305E8">
          <w:rPr>
            <w:rStyle w:val="a7"/>
            <w:rFonts w:ascii="ＭＳ Ｐ明朝" w:eastAsia="ＭＳ Ｐ明朝" w:hAnsi="ＭＳ Ｐ明朝"/>
            <w:sz w:val="24"/>
            <w:szCs w:val="24"/>
          </w:rPr>
          <w:t>章</w:t>
        </w:r>
        <w:r w:rsidRPr="00E305E8">
          <w:rPr>
            <w:rStyle w:val="a7"/>
            <w:rFonts w:ascii="ＭＳ Ｐ明朝" w:eastAsia="ＭＳ Ｐ明朝" w:hAnsi="ＭＳ Ｐ明朝"/>
            <w:sz w:val="24"/>
            <w:szCs w:val="24"/>
          </w:rPr>
          <w:t>41</w:t>
        </w:r>
        <w:r w:rsidR="00F06307" w:rsidRPr="00E305E8">
          <w:rPr>
            <w:rStyle w:val="a7"/>
            <w:rFonts w:ascii="ＭＳ Ｐ明朝" w:eastAsia="ＭＳ Ｐ明朝" w:hAnsi="ＭＳ Ｐ明朝"/>
            <w:sz w:val="24"/>
            <w:szCs w:val="24"/>
          </w:rPr>
          <w:t>節</w:t>
        </w:r>
      </w:hyperlink>
      <w:r w:rsidR="00F06307">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r w:rsidR="00F06307">
        <w:rPr>
          <w:rFonts w:ascii="ＭＳ Ｐ明朝" w:eastAsia="ＭＳ Ｐ明朝" w:hAnsi="ＭＳ Ｐ明朝" w:hint="eastAsia"/>
          <w:sz w:val="24"/>
          <w:szCs w:val="24"/>
        </w:rPr>
        <w:t xml:space="preserve">参照. </w:t>
      </w:r>
      <w:hyperlink r:id="rId338" w:anchor="17:16" w:tooltip="あなたの見た十の角と獣とは、この淫婦を憎み、みじめな者にし、裸にし、彼女の肉を食い、火で焼き尽すであろう。" w:history="1">
        <w:r w:rsidR="00F06307" w:rsidRPr="00D92590">
          <w:rPr>
            <w:rStyle w:val="a7"/>
            <w:rFonts w:ascii="ＭＳ Ｐ明朝" w:eastAsia="ＭＳ Ｐ明朝" w:hAnsi="ＭＳ Ｐ明朝"/>
            <w:sz w:val="24"/>
            <w:szCs w:val="24"/>
          </w:rPr>
          <w:t>黙示録</w:t>
        </w:r>
        <w:r w:rsidRPr="00D92590">
          <w:rPr>
            <w:rStyle w:val="a7"/>
            <w:rFonts w:ascii="ＭＳ Ｐ明朝" w:eastAsia="ＭＳ Ｐ明朝" w:hAnsi="ＭＳ Ｐ明朝"/>
            <w:sz w:val="24"/>
            <w:szCs w:val="24"/>
          </w:rPr>
          <w:t>17</w:t>
        </w:r>
        <w:r w:rsidR="00F06307" w:rsidRPr="00D92590">
          <w:rPr>
            <w:rStyle w:val="a7"/>
            <w:rFonts w:ascii="ＭＳ Ｐ明朝" w:eastAsia="ＭＳ Ｐ明朝" w:hAnsi="ＭＳ Ｐ明朝"/>
            <w:sz w:val="24"/>
            <w:szCs w:val="24"/>
          </w:rPr>
          <w:t>章</w:t>
        </w:r>
        <w:r w:rsidRPr="00D92590">
          <w:rPr>
            <w:rStyle w:val="a7"/>
            <w:rFonts w:ascii="ＭＳ Ｐ明朝" w:eastAsia="ＭＳ Ｐ明朝" w:hAnsi="ＭＳ Ｐ明朝"/>
            <w:sz w:val="24"/>
            <w:szCs w:val="24"/>
          </w:rPr>
          <w:t>16</w:t>
        </w:r>
        <w:r w:rsidR="00F06307" w:rsidRPr="00D92590">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）、東（</w:t>
      </w:r>
      <w:r w:rsidR="00F06307">
        <w:rPr>
          <w:rFonts w:ascii="ＭＳ Ｐ明朝" w:eastAsia="ＭＳ Ｐ明朝" w:hAnsi="ＭＳ Ｐ明朝" w:hint="eastAsia"/>
          <w:sz w:val="24"/>
          <w:szCs w:val="24"/>
        </w:rPr>
        <w:t xml:space="preserve">参照. </w:t>
      </w:r>
      <w:hyperlink r:id="rId339" w:anchor="27:2" w:tooltip="あなたのこぎ手らはあなたを大海の中に進め、海の中で東風があなたの船を破った。" w:history="1">
        <w:r w:rsidRPr="00D92590">
          <w:rPr>
            <w:rStyle w:val="a7"/>
            <w:rFonts w:ascii="ＭＳ Ｐ明朝" w:eastAsia="ＭＳ Ｐ明朝" w:hAnsi="ＭＳ Ｐ明朝"/>
            <w:sz w:val="24"/>
            <w:szCs w:val="24"/>
          </w:rPr>
          <w:t>エゼ</w:t>
        </w:r>
        <w:r w:rsidR="00F06307" w:rsidRPr="00D92590">
          <w:rPr>
            <w:rStyle w:val="a7"/>
            <w:rFonts w:ascii="ＭＳ Ｐ明朝" w:eastAsia="ＭＳ Ｐ明朝" w:hAnsi="ＭＳ Ｐ明朝"/>
            <w:sz w:val="24"/>
            <w:szCs w:val="24"/>
          </w:rPr>
          <w:t>キエル</w:t>
        </w:r>
        <w:r w:rsidRPr="00D92590">
          <w:rPr>
            <w:rStyle w:val="a7"/>
            <w:rFonts w:ascii="ＭＳ Ｐ明朝" w:eastAsia="ＭＳ Ｐ明朝" w:hAnsi="ＭＳ Ｐ明朝"/>
            <w:sz w:val="24"/>
            <w:szCs w:val="24"/>
          </w:rPr>
          <w:t>27</w:t>
        </w:r>
        <w:r w:rsidR="00F06307" w:rsidRPr="00D92590">
          <w:rPr>
            <w:rStyle w:val="a7"/>
            <w:rFonts w:ascii="ＭＳ Ｐ明朝" w:eastAsia="ＭＳ Ｐ明朝" w:hAnsi="ＭＳ Ｐ明朝"/>
            <w:sz w:val="24"/>
            <w:szCs w:val="24"/>
          </w:rPr>
          <w:t>章</w:t>
        </w:r>
        <w:r w:rsidRPr="00D92590">
          <w:rPr>
            <w:rStyle w:val="a7"/>
            <w:rFonts w:ascii="ＭＳ Ｐ明朝" w:eastAsia="ＭＳ Ｐ明朝" w:hAnsi="ＭＳ Ｐ明朝"/>
            <w:sz w:val="24"/>
            <w:szCs w:val="24"/>
          </w:rPr>
          <w:t>2</w:t>
        </w:r>
        <w:r w:rsidR="00D2565F">
          <w:rPr>
            <w:rStyle w:val="a7"/>
            <w:rFonts w:ascii="ＭＳ Ｐ明朝" w:eastAsia="ＭＳ Ｐ明朝" w:hAnsi="ＭＳ Ｐ明朝" w:hint="eastAsia"/>
            <w:sz w:val="24"/>
            <w:szCs w:val="24"/>
          </w:rPr>
          <w:t>6</w:t>
        </w:r>
        <w:r w:rsidR="00F06307" w:rsidRPr="00D92590">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r w:rsidR="00F06307">
        <w:rPr>
          <w:rFonts w:ascii="ＭＳ Ｐ明朝" w:eastAsia="ＭＳ Ｐ明朝" w:hAnsi="ＭＳ Ｐ明朝" w:hint="eastAsia"/>
          <w:sz w:val="24"/>
          <w:szCs w:val="24"/>
        </w:rPr>
        <w:t>荒野</w:t>
      </w:r>
      <w:r w:rsidRPr="007756B4">
        <w:rPr>
          <w:rFonts w:ascii="ＭＳ Ｐ明朝" w:eastAsia="ＭＳ Ｐ明朝" w:hAnsi="ＭＳ Ｐ明朝"/>
          <w:sz w:val="24"/>
          <w:szCs w:val="24"/>
        </w:rPr>
        <w:t>（</w:t>
      </w:r>
      <w:hyperlink r:id="rId340" w:anchor="21:1" w:tooltip="（1）海の荒野についての託宣。つむじ風がネゲブを吹き過ぎるように、荒野から、恐るべき地から、来るものがある。(2)わたしは一つのきびしい幻を示された。かすめ奪う者はかすめ奪い、滅ぼす者は滅ぼす。エラムよ、のぼれ、メデアよ、囲め。わたしはすべての嘆きをやめさせる。(3)それゆえ、わが腰は激しい痛みに満たされ、出産に臨む女の苦しみのような苦しみがわたしを捕えた。わたしは、かがんで聞くことができず、恐れおののいて見ることができない。(4)わが心はみだれ惑い、わななき恐れること、はなはだしく、わたしのあこがれたた…" w:history="1">
        <w:r w:rsidRPr="00D92590">
          <w:rPr>
            <w:rStyle w:val="a7"/>
            <w:rFonts w:ascii="ＭＳ Ｐ明朝" w:eastAsia="ＭＳ Ｐ明朝" w:hAnsi="ＭＳ Ｐ明朝"/>
            <w:sz w:val="24"/>
            <w:szCs w:val="24"/>
          </w:rPr>
          <w:t>イザヤ21</w:t>
        </w:r>
        <w:r w:rsidR="00F06307" w:rsidRPr="00D92590">
          <w:rPr>
            <w:rStyle w:val="a7"/>
            <w:rFonts w:ascii="ＭＳ Ｐ明朝" w:eastAsia="ＭＳ Ｐ明朝" w:hAnsi="ＭＳ Ｐ明朝"/>
            <w:sz w:val="24"/>
            <w:szCs w:val="24"/>
          </w:rPr>
          <w:t>章</w:t>
        </w:r>
        <w:r w:rsidRPr="00D92590">
          <w:rPr>
            <w:rStyle w:val="a7"/>
            <w:rFonts w:ascii="ＭＳ Ｐ明朝" w:eastAsia="ＭＳ Ｐ明朝" w:hAnsi="ＭＳ Ｐ明朝"/>
            <w:sz w:val="24"/>
            <w:szCs w:val="24"/>
          </w:rPr>
          <w:t>1-10</w:t>
        </w:r>
        <w:r w:rsidR="00F06307" w:rsidRPr="00D92590">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）、海（</w:t>
      </w:r>
      <w:hyperlink r:id="rId341" w:anchor="27:34" w:tooltip="今あなたは海で破船し、深い水に沈み、あなたの商品と、あなたのすべての船員とは、あなたと共に沈んだ。" w:history="1">
        <w:r w:rsidRPr="00D92590">
          <w:rPr>
            <w:rStyle w:val="a7"/>
            <w:rFonts w:ascii="ＭＳ Ｐ明朝" w:eastAsia="ＭＳ Ｐ明朝" w:hAnsi="ＭＳ Ｐ明朝"/>
            <w:sz w:val="24"/>
            <w:szCs w:val="24"/>
          </w:rPr>
          <w:t>エゼ</w:t>
        </w:r>
        <w:r w:rsidR="00F06307" w:rsidRPr="00D92590">
          <w:rPr>
            <w:rStyle w:val="a7"/>
            <w:rFonts w:ascii="ＭＳ Ｐ明朝" w:eastAsia="ＭＳ Ｐ明朝" w:hAnsi="ＭＳ Ｐ明朝"/>
            <w:sz w:val="24"/>
            <w:szCs w:val="24"/>
          </w:rPr>
          <w:t>キエル</w:t>
        </w:r>
        <w:r w:rsidRPr="00D92590">
          <w:rPr>
            <w:rStyle w:val="a7"/>
            <w:rFonts w:ascii="ＭＳ Ｐ明朝" w:eastAsia="ＭＳ Ｐ明朝" w:hAnsi="ＭＳ Ｐ明朝"/>
            <w:sz w:val="24"/>
            <w:szCs w:val="24"/>
          </w:rPr>
          <w:t>27</w:t>
        </w:r>
        <w:r w:rsidR="00F06307" w:rsidRPr="00D92590">
          <w:rPr>
            <w:rStyle w:val="a7"/>
            <w:rFonts w:ascii="ＭＳ Ｐ明朝" w:eastAsia="ＭＳ Ｐ明朝" w:hAnsi="ＭＳ Ｐ明朝"/>
            <w:sz w:val="24"/>
            <w:szCs w:val="24"/>
          </w:rPr>
          <w:t>章</w:t>
        </w:r>
        <w:r w:rsidRPr="00D92590">
          <w:rPr>
            <w:rStyle w:val="a7"/>
            <w:rFonts w:ascii="ＭＳ Ｐ明朝" w:eastAsia="ＭＳ Ｐ明朝" w:hAnsi="ＭＳ Ｐ明朝"/>
            <w:sz w:val="24"/>
            <w:szCs w:val="24"/>
          </w:rPr>
          <w:t>34</w:t>
        </w:r>
        <w:r w:rsidR="00F06307" w:rsidRPr="00D92590">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）、つまり、あらゆる方面から攻めて来る圧倒的な敵の集結に直面し、散発的な</w:t>
      </w:r>
      <w:r w:rsidR="002C2EBD">
        <w:rPr>
          <w:rFonts w:ascii="ＭＳ Ｐ明朝" w:eastAsia="ＭＳ Ｐ明朝" w:hAnsi="ＭＳ Ｐ明朝" w:hint="eastAsia"/>
          <w:sz w:val="24"/>
          <w:szCs w:val="24"/>
        </w:rPr>
        <w:t>、</w:t>
      </w:r>
      <w:r w:rsidRPr="007756B4">
        <w:rPr>
          <w:rFonts w:ascii="ＭＳ Ｐ明朝" w:eastAsia="ＭＳ Ｐ明朝" w:hAnsi="ＭＳ Ｐ明朝"/>
          <w:sz w:val="24"/>
          <w:szCs w:val="24"/>
        </w:rPr>
        <w:t>形だけの抵抗しかできないでしょう（</w:t>
      </w:r>
      <w:hyperlink r:id="rId342" w:anchor="51:1" w:tooltip="主はこう言われる、「見よ、わたしは、滅ぼす者の心を奮い起して、バビロンを攻め、カルデヤに住む者を攻めさせる。 わたしはバビロンに、あおぎ分ける者をつかわす。彼らは、その災の日に、四方からこれを攻め、それをあおぎ分けて、その地をむなしくする。" w:history="1">
        <w:r w:rsidRPr="00D92590">
          <w:rPr>
            <w:rStyle w:val="a7"/>
            <w:rFonts w:ascii="ＭＳ Ｐ明朝" w:eastAsia="ＭＳ Ｐ明朝" w:hAnsi="ＭＳ Ｐ明朝"/>
            <w:sz w:val="24"/>
            <w:szCs w:val="24"/>
          </w:rPr>
          <w:t>エレ</w:t>
        </w:r>
        <w:r w:rsidR="00F06307" w:rsidRPr="00D92590">
          <w:rPr>
            <w:rStyle w:val="a7"/>
            <w:rFonts w:ascii="ＭＳ Ｐ明朝" w:eastAsia="ＭＳ Ｐ明朝" w:hAnsi="ＭＳ Ｐ明朝"/>
            <w:sz w:val="24"/>
            <w:szCs w:val="24"/>
          </w:rPr>
          <w:t>ミヤ</w:t>
        </w:r>
        <w:r w:rsidRPr="00D92590">
          <w:rPr>
            <w:rStyle w:val="a7"/>
            <w:rFonts w:ascii="ＭＳ Ｐ明朝" w:eastAsia="ＭＳ Ｐ明朝" w:hAnsi="ＭＳ Ｐ明朝"/>
            <w:sz w:val="24"/>
            <w:szCs w:val="24"/>
          </w:rPr>
          <w:t>51</w:t>
        </w:r>
        <w:r w:rsidR="00F06307" w:rsidRPr="00D92590">
          <w:rPr>
            <w:rStyle w:val="a7"/>
            <w:rFonts w:ascii="ＭＳ Ｐ明朝" w:eastAsia="ＭＳ Ｐ明朝" w:hAnsi="ＭＳ Ｐ明朝"/>
            <w:sz w:val="24"/>
            <w:szCs w:val="24"/>
          </w:rPr>
          <w:t>章</w:t>
        </w:r>
        <w:r w:rsidRPr="00D92590">
          <w:rPr>
            <w:rStyle w:val="a7"/>
            <w:rFonts w:ascii="ＭＳ Ｐ明朝" w:eastAsia="ＭＳ Ｐ明朝" w:hAnsi="ＭＳ Ｐ明朝"/>
            <w:sz w:val="24"/>
            <w:szCs w:val="24"/>
          </w:rPr>
          <w:t>1-2</w:t>
        </w:r>
        <w:r w:rsidR="00F06307" w:rsidRPr="00D92590">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p>
    <w:p w14:paraId="174C9E15" w14:textId="77777777" w:rsidR="00401B4D" w:rsidRDefault="00401B4D" w:rsidP="00BB4B4A">
      <w:pPr>
        <w:spacing w:line="240" w:lineRule="atLeast"/>
        <w:rPr>
          <w:rFonts w:ascii="ＭＳ Ｐ明朝" w:eastAsia="ＭＳ Ｐ明朝" w:hAnsi="ＭＳ Ｐ明朝"/>
          <w:sz w:val="24"/>
          <w:szCs w:val="24"/>
        </w:rPr>
      </w:pPr>
    </w:p>
    <w:p w14:paraId="75993D5D" w14:textId="100A43CB" w:rsidR="00E22F13" w:rsidRPr="007756B4" w:rsidRDefault="00E22F13" w:rsidP="00FB3986">
      <w:pPr>
        <w:spacing w:line="240" w:lineRule="atLeast"/>
        <w:ind w:left="240" w:firstLine="240"/>
        <w:rPr>
          <w:rFonts w:ascii="ＭＳ Ｐ明朝" w:eastAsia="ＭＳ Ｐ明朝" w:hAnsi="ＭＳ Ｐ明朝"/>
          <w:sz w:val="24"/>
          <w:szCs w:val="24"/>
        </w:rPr>
      </w:pPr>
      <w:r w:rsidRPr="00E22F13">
        <w:rPr>
          <w:rFonts w:ascii="BIZ UDPゴシック" w:eastAsia="BIZ UDPゴシック" w:hAnsi="BIZ UDPゴシック" w:hint="eastAsia"/>
          <w:sz w:val="24"/>
          <w:szCs w:val="24"/>
        </w:rPr>
        <w:t>見よ、わたしは、もろもろの国民の最も恐れている異邦人をあなたに攻めこさせる。彼らはつるぎを抜いて、あなたが知恵をもって得た麗しいものに向かい、あなたの輝きを汚し、</w:t>
      </w:r>
      <w:r w:rsidRPr="00E22F13">
        <w:rPr>
          <w:rFonts w:ascii="ＭＳ Ｐ明朝" w:eastAsia="ＭＳ Ｐ明朝" w:hAnsi="ＭＳ Ｐ明朝"/>
          <w:sz w:val="24"/>
          <w:szCs w:val="24"/>
        </w:rPr>
        <w:t>(</w:t>
      </w:r>
      <w:r>
        <w:rPr>
          <w:rFonts w:ascii="ＭＳ Ｐ明朝" w:eastAsia="ＭＳ Ｐ明朝" w:hAnsi="ＭＳ Ｐ明朝" w:hint="eastAsia"/>
          <w:sz w:val="24"/>
          <w:szCs w:val="24"/>
        </w:rPr>
        <w:t>エゼキエル</w:t>
      </w:r>
      <w:r w:rsidRPr="00E22F13">
        <w:rPr>
          <w:rFonts w:ascii="ＭＳ Ｐ明朝" w:eastAsia="ＭＳ Ｐ明朝" w:hAnsi="ＭＳ Ｐ明朝"/>
          <w:sz w:val="24"/>
          <w:szCs w:val="24"/>
        </w:rPr>
        <w:t>28</w:t>
      </w:r>
      <w:r>
        <w:rPr>
          <w:rFonts w:ascii="ＭＳ Ｐ明朝" w:eastAsia="ＭＳ Ｐ明朝" w:hAnsi="ＭＳ Ｐ明朝" w:hint="eastAsia"/>
          <w:sz w:val="24"/>
          <w:szCs w:val="24"/>
        </w:rPr>
        <w:t>章</w:t>
      </w:r>
      <w:r w:rsidRPr="00E22F13">
        <w:rPr>
          <w:rFonts w:ascii="ＭＳ Ｐ明朝" w:eastAsia="ＭＳ Ｐ明朝" w:hAnsi="ＭＳ Ｐ明朝"/>
          <w:sz w:val="24"/>
          <w:szCs w:val="24"/>
        </w:rPr>
        <w:t>7</w:t>
      </w:r>
      <w:r>
        <w:rPr>
          <w:rFonts w:ascii="ＭＳ Ｐ明朝" w:eastAsia="ＭＳ Ｐ明朝" w:hAnsi="ＭＳ Ｐ明朝" w:hint="eastAsia"/>
          <w:sz w:val="24"/>
          <w:szCs w:val="24"/>
        </w:rPr>
        <w:t>節</w:t>
      </w:r>
      <w:r w:rsidRPr="00E22F13">
        <w:rPr>
          <w:rFonts w:ascii="ＭＳ Ｐ明朝" w:eastAsia="ＭＳ Ｐ明朝" w:hAnsi="ＭＳ Ｐ明朝"/>
          <w:sz w:val="24"/>
          <w:szCs w:val="24"/>
        </w:rPr>
        <w:t>)</w:t>
      </w:r>
    </w:p>
    <w:p w14:paraId="56C8265A" w14:textId="77777777" w:rsidR="00401B4D" w:rsidRPr="007756B4" w:rsidRDefault="00401B4D" w:rsidP="00BB4B4A">
      <w:pPr>
        <w:spacing w:line="240" w:lineRule="atLeast"/>
        <w:rPr>
          <w:rFonts w:ascii="ＭＳ Ｐ明朝" w:eastAsia="ＭＳ Ｐ明朝" w:hAnsi="ＭＳ Ｐ明朝"/>
          <w:sz w:val="24"/>
          <w:szCs w:val="24"/>
        </w:rPr>
      </w:pPr>
    </w:p>
    <w:p w14:paraId="03C53746" w14:textId="7329AAD4" w:rsidR="00E22F13" w:rsidRDefault="00E22F13" w:rsidP="00FB3986">
      <w:pPr>
        <w:spacing w:line="240" w:lineRule="atLeast"/>
        <w:ind w:left="240" w:firstLine="240"/>
        <w:rPr>
          <w:rFonts w:ascii="ＭＳ Ｐ明朝" w:eastAsia="ＭＳ Ｐ明朝" w:hAnsi="ＭＳ Ｐ明朝"/>
          <w:sz w:val="24"/>
          <w:szCs w:val="24"/>
        </w:rPr>
      </w:pPr>
      <w:r w:rsidRPr="00E22F13">
        <w:rPr>
          <w:rFonts w:ascii="BIZ UDPゴシック" w:eastAsia="BIZ UDPゴシック" w:hAnsi="BIZ UDPゴシック" w:hint="eastAsia"/>
          <w:sz w:val="24"/>
          <w:szCs w:val="24"/>
        </w:rPr>
        <w:t>あなた</w:t>
      </w:r>
      <w:r w:rsidRPr="00E22F13">
        <w:rPr>
          <w:rFonts w:ascii="ＭＳ Ｐ明朝" w:eastAsia="ＭＳ Ｐ明朝" w:hAnsi="ＭＳ Ｐ明朝" w:hint="eastAsia"/>
          <w:sz w:val="24"/>
          <w:szCs w:val="24"/>
        </w:rPr>
        <w:t>（</w:t>
      </w:r>
      <w:r>
        <w:rPr>
          <w:rFonts w:ascii="ＭＳ Ｐ明朝" w:eastAsia="ＭＳ Ｐ明朝" w:hAnsi="ＭＳ Ｐ明朝" w:hint="eastAsia"/>
          <w:sz w:val="24"/>
          <w:szCs w:val="24"/>
        </w:rPr>
        <w:t>すなわち、</w:t>
      </w:r>
      <w:r w:rsidRPr="00E22F13">
        <w:rPr>
          <w:rFonts w:ascii="ＭＳ Ｐ明朝" w:eastAsia="ＭＳ Ｐ明朝" w:hAnsi="ＭＳ Ｐ明朝" w:hint="eastAsia"/>
          <w:sz w:val="24"/>
          <w:szCs w:val="24"/>
        </w:rPr>
        <w:t>獣の反抗的な摂政であるツロの支配者）</w:t>
      </w:r>
      <w:r w:rsidRPr="00E22F13">
        <w:rPr>
          <w:rFonts w:ascii="BIZ UDPゴシック" w:eastAsia="BIZ UDPゴシック" w:hAnsi="BIZ UDPゴシック" w:hint="eastAsia"/>
          <w:sz w:val="24"/>
          <w:szCs w:val="24"/>
        </w:rPr>
        <w:t>は</w:t>
      </w:r>
      <w:r w:rsidRPr="00E22F13">
        <w:rPr>
          <w:rFonts w:ascii="HGP明朝E" w:eastAsia="HGP明朝E" w:hAnsi="HGP明朝E" w:hint="eastAsia"/>
          <w:b/>
          <w:bCs/>
          <w:sz w:val="24"/>
          <w:szCs w:val="24"/>
        </w:rPr>
        <w:t>異邦人</w:t>
      </w:r>
      <w:r w:rsidRPr="007756B4">
        <w:rPr>
          <w:rFonts w:ascii="ＭＳ Ｐ明朝" w:eastAsia="ＭＳ Ｐ明朝" w:hAnsi="ＭＳ Ｐ明朝" w:hint="eastAsia"/>
          <w:sz w:val="24"/>
          <w:szCs w:val="24"/>
        </w:rPr>
        <w:t>（</w:t>
      </w:r>
      <w:r>
        <w:rPr>
          <w:rFonts w:ascii="ＭＳ Ｐ明朝" w:eastAsia="ＭＳ Ｐ明朝" w:hAnsi="ＭＳ Ｐ明朝" w:hint="eastAsia"/>
          <w:sz w:val="24"/>
          <w:szCs w:val="24"/>
        </w:rPr>
        <w:t>すなわち、</w:t>
      </w:r>
      <w:r w:rsidRPr="007756B4">
        <w:rPr>
          <w:rFonts w:ascii="ＭＳ Ｐ明朝" w:eastAsia="ＭＳ Ｐ明朝" w:hAnsi="ＭＳ Ｐ明朝" w:hint="eastAsia"/>
          <w:sz w:val="24"/>
          <w:szCs w:val="24"/>
        </w:rPr>
        <w:t>バビロンを滅ぼすために反キリストが送った多国籍の侵略軍）</w:t>
      </w:r>
      <w:r w:rsidRPr="00E22F13">
        <w:rPr>
          <w:rFonts w:ascii="HGP明朝E" w:eastAsia="HGP明朝E" w:hAnsi="HGP明朝E" w:hint="eastAsia"/>
          <w:b/>
          <w:bCs/>
          <w:sz w:val="24"/>
          <w:szCs w:val="24"/>
        </w:rPr>
        <w:t>の手によって</w:t>
      </w:r>
      <w:r w:rsidRPr="00E22F13">
        <w:rPr>
          <w:rFonts w:ascii="BIZ UDPゴシック" w:eastAsia="BIZ UDPゴシック" w:hAnsi="BIZ UDPゴシック" w:hint="eastAsia"/>
          <w:sz w:val="24"/>
          <w:szCs w:val="24"/>
        </w:rPr>
        <w:t>割礼を受けない者の</w:t>
      </w:r>
      <w:r>
        <w:rPr>
          <w:rFonts w:ascii="BIZ UDPゴシック" w:eastAsia="BIZ UDPゴシック" w:hAnsi="BIZ UDPゴシック" w:hint="eastAsia"/>
          <w:sz w:val="24"/>
          <w:szCs w:val="24"/>
        </w:rPr>
        <w:t>暴力的な</w:t>
      </w:r>
      <w:r w:rsidRPr="00E22F13">
        <w:rPr>
          <w:rFonts w:ascii="BIZ UDPゴシック" w:eastAsia="BIZ UDPゴシック" w:hAnsi="BIZ UDPゴシック" w:hint="eastAsia"/>
          <w:sz w:val="24"/>
          <w:szCs w:val="24"/>
        </w:rPr>
        <w:t>死を遂げる。これはわたしが言うのであると、主なる神は言われる」。</w:t>
      </w:r>
      <w:r>
        <w:rPr>
          <w:rStyle w:val="ac"/>
          <w:rFonts w:ascii="BIZ UDPゴシック" w:eastAsia="BIZ UDPゴシック" w:hAnsi="BIZ UDPゴシック"/>
          <w:sz w:val="24"/>
          <w:szCs w:val="24"/>
        </w:rPr>
        <w:footnoteReference w:id="40"/>
      </w:r>
      <w:r w:rsidRPr="00E22F13">
        <w:rPr>
          <w:rFonts w:ascii="ＭＳ Ｐ明朝" w:eastAsia="ＭＳ Ｐ明朝" w:hAnsi="ＭＳ Ｐ明朝"/>
          <w:sz w:val="24"/>
          <w:szCs w:val="24"/>
        </w:rPr>
        <w:t>(</w:t>
      </w:r>
      <w:r>
        <w:rPr>
          <w:rFonts w:ascii="ＭＳ Ｐ明朝" w:eastAsia="ＭＳ Ｐ明朝" w:hAnsi="ＭＳ Ｐ明朝" w:hint="eastAsia"/>
          <w:sz w:val="24"/>
          <w:szCs w:val="24"/>
        </w:rPr>
        <w:t>エゼキエル</w:t>
      </w:r>
      <w:r w:rsidRPr="00E22F13">
        <w:rPr>
          <w:rFonts w:ascii="ＭＳ Ｐ明朝" w:eastAsia="ＭＳ Ｐ明朝" w:hAnsi="ＭＳ Ｐ明朝"/>
          <w:sz w:val="24"/>
          <w:szCs w:val="24"/>
        </w:rPr>
        <w:t>28</w:t>
      </w:r>
      <w:r>
        <w:rPr>
          <w:rFonts w:ascii="ＭＳ Ｐ明朝" w:eastAsia="ＭＳ Ｐ明朝" w:hAnsi="ＭＳ Ｐ明朝" w:hint="eastAsia"/>
          <w:sz w:val="24"/>
          <w:szCs w:val="24"/>
        </w:rPr>
        <w:t>章</w:t>
      </w:r>
      <w:r w:rsidRPr="00E22F13">
        <w:rPr>
          <w:rFonts w:ascii="ＭＳ Ｐ明朝" w:eastAsia="ＭＳ Ｐ明朝" w:hAnsi="ＭＳ Ｐ明朝"/>
          <w:sz w:val="24"/>
          <w:szCs w:val="24"/>
        </w:rPr>
        <w:t>10</w:t>
      </w:r>
      <w:r>
        <w:rPr>
          <w:rFonts w:ascii="ＭＳ Ｐ明朝" w:eastAsia="ＭＳ Ｐ明朝" w:hAnsi="ＭＳ Ｐ明朝" w:hint="eastAsia"/>
          <w:sz w:val="24"/>
          <w:szCs w:val="24"/>
        </w:rPr>
        <w:t>節</w:t>
      </w:r>
      <w:r w:rsidR="0018179E">
        <w:rPr>
          <w:rFonts w:ascii="ＭＳ Ｐ明朝" w:eastAsia="ＭＳ Ｐ明朝" w:hAnsi="ＭＳ Ｐ明朝" w:hint="eastAsia"/>
          <w:sz w:val="24"/>
          <w:szCs w:val="24"/>
        </w:rPr>
        <w:t>/ESV</w:t>
      </w:r>
      <w:r w:rsidRPr="00E22F13">
        <w:rPr>
          <w:rFonts w:ascii="ＭＳ Ｐ明朝" w:eastAsia="ＭＳ Ｐ明朝" w:hAnsi="ＭＳ Ｐ明朝"/>
          <w:sz w:val="24"/>
          <w:szCs w:val="24"/>
        </w:rPr>
        <w:t>)</w:t>
      </w:r>
    </w:p>
    <w:p w14:paraId="0120A3CD" w14:textId="77777777" w:rsidR="00401B4D" w:rsidRDefault="00401B4D" w:rsidP="00BB4B4A">
      <w:pPr>
        <w:spacing w:line="240" w:lineRule="atLeast"/>
        <w:rPr>
          <w:rFonts w:ascii="ＭＳ Ｐ明朝" w:eastAsia="ＭＳ Ｐ明朝" w:hAnsi="ＭＳ Ｐ明朝"/>
          <w:sz w:val="24"/>
          <w:szCs w:val="24"/>
        </w:rPr>
      </w:pPr>
    </w:p>
    <w:p w14:paraId="7FDEDF04" w14:textId="0D6DB934" w:rsidR="00C44C15" w:rsidRPr="00C44C15" w:rsidRDefault="00C44C15" w:rsidP="00FB3986">
      <w:pPr>
        <w:spacing w:line="240" w:lineRule="atLeast"/>
        <w:ind w:left="240" w:firstLine="240"/>
        <w:rPr>
          <w:rFonts w:ascii="ＭＳ Ｐ明朝" w:eastAsia="ＭＳ Ｐ明朝" w:hAnsi="ＭＳ Ｐ明朝"/>
          <w:sz w:val="24"/>
          <w:szCs w:val="24"/>
        </w:rPr>
      </w:pPr>
      <w:r w:rsidRPr="00C44C15">
        <w:rPr>
          <w:rFonts w:ascii="ＭＳ Ｐ明朝" w:eastAsia="ＭＳ Ｐ明朝" w:hAnsi="ＭＳ Ｐ明朝" w:hint="eastAsia"/>
          <w:sz w:val="24"/>
          <w:szCs w:val="24"/>
        </w:rPr>
        <w:t>（</w:t>
      </w:r>
      <w:r w:rsidRPr="00C44C15">
        <w:rPr>
          <w:rFonts w:ascii="ＭＳ Ｐ明朝" w:eastAsia="ＭＳ Ｐ明朝" w:hAnsi="ＭＳ Ｐ明朝"/>
          <w:sz w:val="24"/>
          <w:szCs w:val="24"/>
        </w:rPr>
        <w:t>4）</w:t>
      </w:r>
      <w:r w:rsidRPr="00C44C15">
        <w:rPr>
          <w:rFonts w:ascii="BIZ UDPゴシック" w:eastAsia="BIZ UDPゴシック" w:hAnsi="BIZ UDPゴシック"/>
          <w:sz w:val="24"/>
          <w:szCs w:val="24"/>
        </w:rPr>
        <w:t>聞け、多くの民のような騒ぎ声が山々に聞える。聞け、もろもろの国々、寄りつどえるもろもろの国民のざわめく声が聞える。これは万軍の主が戦いのために軍勢を集められるのだ。</w:t>
      </w:r>
      <w:r w:rsidRPr="00C44C15">
        <w:rPr>
          <w:rFonts w:ascii="ＭＳ Ｐ明朝" w:eastAsia="ＭＳ Ｐ明朝" w:hAnsi="ＭＳ Ｐ明朝"/>
          <w:sz w:val="24"/>
          <w:szCs w:val="24"/>
        </w:rPr>
        <w:t>(5)</w:t>
      </w:r>
      <w:r w:rsidRPr="00C44C15">
        <w:rPr>
          <w:rFonts w:ascii="HGP明朝E" w:eastAsia="HGP明朝E" w:hAnsi="HGP明朝E"/>
          <w:b/>
          <w:bCs/>
          <w:sz w:val="24"/>
          <w:szCs w:val="24"/>
        </w:rPr>
        <w:t>彼らは遠い国から、天の果</w:t>
      </w:r>
      <w:r w:rsidRPr="00705485">
        <w:rPr>
          <w:rFonts w:ascii="ＭＳ Ｐ明朝" w:eastAsia="ＭＳ Ｐ明朝" w:hAnsi="ＭＳ Ｐ明朝" w:hint="eastAsia"/>
          <w:sz w:val="24"/>
          <w:szCs w:val="24"/>
        </w:rPr>
        <w:t>＜</w:t>
      </w:r>
      <w:r w:rsidR="00705485" w:rsidRPr="00705485">
        <w:rPr>
          <w:rFonts w:ascii="ＭＳ Ｐ明朝" w:eastAsia="ＭＳ Ｐ明朝" w:hAnsi="ＭＳ Ｐ明朝" w:hint="eastAsia"/>
          <w:sz w:val="24"/>
          <w:szCs w:val="24"/>
        </w:rPr>
        <w:t>引用されているESV訳では</w:t>
      </w:r>
      <w:r w:rsidRPr="00705485">
        <w:rPr>
          <w:rFonts w:ascii="ＭＳ Ｐ明朝" w:eastAsia="ＭＳ Ｐ明朝" w:hAnsi="ＭＳ Ｐ明朝" w:hint="eastAsia"/>
          <w:sz w:val="24"/>
          <w:szCs w:val="24"/>
        </w:rPr>
        <w:t>「地の果て」＞</w:t>
      </w:r>
      <w:r w:rsidRPr="00C44C15">
        <w:rPr>
          <w:rFonts w:ascii="HGP明朝E" w:eastAsia="HGP明朝E" w:hAnsi="HGP明朝E"/>
          <w:b/>
          <w:bCs/>
          <w:sz w:val="24"/>
          <w:szCs w:val="24"/>
        </w:rPr>
        <w:t>から来る。</w:t>
      </w:r>
      <w:r w:rsidRPr="00C44C15">
        <w:rPr>
          <w:rFonts w:ascii="BIZ UDPゴシック" w:eastAsia="BIZ UDPゴシック" w:hAnsi="BIZ UDPゴシック"/>
          <w:sz w:val="24"/>
          <w:szCs w:val="24"/>
        </w:rPr>
        <w:t>これは、主とその憤りの器で、全地</w:t>
      </w:r>
      <w:r w:rsidRPr="00C44C15">
        <w:rPr>
          <w:rFonts w:ascii="ＭＳ Ｐ明朝" w:eastAsia="ＭＳ Ｐ明朝" w:hAnsi="ＭＳ Ｐ明朝" w:hint="eastAsia"/>
          <w:sz w:val="24"/>
          <w:szCs w:val="24"/>
        </w:rPr>
        <w:t>（バビロン（</w:t>
      </w:r>
      <w:r w:rsidRPr="00C44C15">
        <w:rPr>
          <w:rFonts w:ascii="ＭＳ Ｐ明朝" w:eastAsia="ＭＳ Ｐ明朝" w:hAnsi="ＭＳ Ｐ明朝"/>
          <w:sz w:val="24"/>
          <w:szCs w:val="24"/>
        </w:rPr>
        <w:t>1節</w:t>
      </w:r>
      <w:r w:rsidRPr="00C44C15">
        <w:rPr>
          <w:rFonts w:ascii="ＭＳ Ｐ明朝" w:eastAsia="ＭＳ Ｐ明朝" w:hAnsi="ＭＳ Ｐ明朝"/>
          <w:sz w:val="24"/>
          <w:szCs w:val="24"/>
        </w:rPr>
        <w:lastRenderedPageBreak/>
        <w:t>参照））</w:t>
      </w:r>
      <w:r w:rsidRPr="00C44C15">
        <w:rPr>
          <w:rFonts w:ascii="BIZ UDPゴシック" w:eastAsia="BIZ UDPゴシック" w:hAnsi="BIZ UDPゴシック"/>
          <w:sz w:val="24"/>
          <w:szCs w:val="24"/>
        </w:rPr>
        <w:t>を滅ぼすために来るのだ。</w:t>
      </w:r>
      <w:r w:rsidRPr="00C44C15">
        <w:rPr>
          <w:rFonts w:ascii="ＭＳ Ｐ明朝" w:eastAsia="ＭＳ Ｐ明朝" w:hAnsi="ＭＳ Ｐ明朝" w:hint="eastAsia"/>
          <w:sz w:val="24"/>
          <w:szCs w:val="24"/>
        </w:rPr>
        <w:t>（イザヤ書</w:t>
      </w:r>
      <w:r w:rsidRPr="00C44C15">
        <w:rPr>
          <w:rFonts w:ascii="ＭＳ Ｐ明朝" w:eastAsia="ＭＳ Ｐ明朝" w:hAnsi="ＭＳ Ｐ明朝"/>
          <w:sz w:val="24"/>
          <w:szCs w:val="24"/>
        </w:rPr>
        <w:t>13</w:t>
      </w:r>
      <w:r>
        <w:rPr>
          <w:rFonts w:ascii="ＭＳ Ｐ明朝" w:eastAsia="ＭＳ Ｐ明朝" w:hAnsi="ＭＳ Ｐ明朝" w:hint="eastAsia"/>
          <w:sz w:val="24"/>
          <w:szCs w:val="24"/>
        </w:rPr>
        <w:t>章</w:t>
      </w:r>
      <w:r w:rsidRPr="00C44C15">
        <w:rPr>
          <w:rFonts w:ascii="ＭＳ Ｐ明朝" w:eastAsia="ＭＳ Ｐ明朝" w:hAnsi="ＭＳ Ｐ明朝"/>
          <w:sz w:val="24"/>
          <w:szCs w:val="24"/>
        </w:rPr>
        <w:t>4-5</w:t>
      </w:r>
      <w:r>
        <w:rPr>
          <w:rFonts w:ascii="ＭＳ Ｐ明朝" w:eastAsia="ＭＳ Ｐ明朝" w:hAnsi="ＭＳ Ｐ明朝" w:hint="eastAsia"/>
          <w:sz w:val="24"/>
          <w:szCs w:val="24"/>
        </w:rPr>
        <w:t>節</w:t>
      </w:r>
      <w:r w:rsidRPr="00C44C15">
        <w:rPr>
          <w:rFonts w:ascii="ＭＳ Ｐ明朝" w:eastAsia="ＭＳ Ｐ明朝" w:hAnsi="ＭＳ Ｐ明朝" w:hint="eastAsia"/>
          <w:sz w:val="24"/>
          <w:szCs w:val="24"/>
        </w:rPr>
        <w:t>）</w:t>
      </w:r>
    </w:p>
    <w:p w14:paraId="47B0E6DF" w14:textId="77777777" w:rsidR="00401B4D" w:rsidRPr="007756B4" w:rsidRDefault="00401B4D" w:rsidP="00BB4B4A">
      <w:pPr>
        <w:spacing w:line="240" w:lineRule="atLeast"/>
        <w:rPr>
          <w:rFonts w:ascii="ＭＳ Ｐ明朝" w:eastAsia="ＭＳ Ｐ明朝" w:hAnsi="ＭＳ Ｐ明朝"/>
          <w:sz w:val="24"/>
          <w:szCs w:val="24"/>
        </w:rPr>
      </w:pPr>
    </w:p>
    <w:p w14:paraId="5B358E82" w14:textId="77777777" w:rsidR="00234873" w:rsidRDefault="002A5EED" w:rsidP="00BB4B4A">
      <w:pPr>
        <w:spacing w:line="240" w:lineRule="atLeast"/>
        <w:ind w:firstLine="240"/>
        <w:rPr>
          <w:rFonts w:ascii="ＭＳ Ｐ明朝" w:eastAsia="ＭＳ Ｐ明朝" w:hAnsi="ＭＳ Ｐ明朝"/>
          <w:sz w:val="24"/>
          <w:szCs w:val="24"/>
        </w:rPr>
      </w:pPr>
      <w:r w:rsidRPr="002A5EED">
        <w:rPr>
          <w:rFonts w:ascii="ＭＳ Ｐ明朝" w:eastAsia="ＭＳ Ｐ明朝" w:hAnsi="ＭＳ Ｐ明朝" w:hint="eastAsia"/>
          <w:sz w:val="24"/>
          <w:szCs w:val="24"/>
        </w:rPr>
        <w:t>バビロンの艱難期中の行動が、世界中で引き起こした怒りは過小</w:t>
      </w:r>
      <w:r w:rsidR="00D2565F">
        <w:rPr>
          <w:rFonts w:ascii="ＭＳ Ｐ明朝" w:eastAsia="ＭＳ Ｐ明朝" w:hAnsi="ＭＳ Ｐ明朝" w:hint="eastAsia"/>
          <w:sz w:val="24"/>
          <w:szCs w:val="24"/>
        </w:rPr>
        <w:t>視</w:t>
      </w:r>
      <w:r w:rsidRPr="002A5EED">
        <w:rPr>
          <w:rFonts w:ascii="ＭＳ Ｐ明朝" w:eastAsia="ＭＳ Ｐ明朝" w:hAnsi="ＭＳ Ｐ明朝" w:hint="eastAsia"/>
          <w:sz w:val="24"/>
          <w:szCs w:val="24"/>
        </w:rPr>
        <w:t>できません。主に、これまで何らかの形でバビロンの帝国領土であった世界の他の諸国において、そしてまたバビロン国内における、おそらく大多数を占める国内の住民、奴隷、そして貧困に陥って債務奴隷にされた人々の間において、激しい反発や不満が沸き起こっているでしょう</w:t>
      </w:r>
      <w:r w:rsidR="00C44C15">
        <w:rPr>
          <w:rStyle w:val="ac"/>
          <w:rFonts w:ascii="ＭＳ Ｐ明朝" w:eastAsia="ＭＳ Ｐ明朝" w:hAnsi="ＭＳ Ｐ明朝"/>
          <w:sz w:val="24"/>
          <w:szCs w:val="24"/>
        </w:rPr>
        <w:footnoteReference w:id="41"/>
      </w:r>
      <w:r w:rsidR="00401B4D" w:rsidRPr="007756B4">
        <w:rPr>
          <w:rFonts w:ascii="ＭＳ Ｐ明朝" w:eastAsia="ＭＳ Ｐ明朝" w:hAnsi="ＭＳ Ｐ明朝"/>
          <w:sz w:val="24"/>
          <w:szCs w:val="24"/>
        </w:rPr>
        <w:t>。同様に、バビロンの過剰な富と、大艱難</w:t>
      </w:r>
      <w:r w:rsidR="00705485">
        <w:rPr>
          <w:rFonts w:ascii="ＭＳ Ｐ明朝" w:eastAsia="ＭＳ Ｐ明朝" w:hAnsi="ＭＳ Ｐ明朝" w:hint="eastAsia"/>
          <w:sz w:val="24"/>
          <w:szCs w:val="24"/>
        </w:rPr>
        <w:t>期</w:t>
      </w:r>
      <w:r w:rsidR="00401B4D" w:rsidRPr="007756B4">
        <w:rPr>
          <w:rFonts w:ascii="ＭＳ Ｐ明朝" w:eastAsia="ＭＳ Ｐ明朝" w:hAnsi="ＭＳ Ｐ明朝"/>
          <w:sz w:val="24"/>
          <w:szCs w:val="24"/>
        </w:rPr>
        <w:t>の暗黒時代の信じられないほどの</w:t>
      </w:r>
      <w:r w:rsidR="00E03930">
        <w:rPr>
          <w:rFonts w:ascii="ＭＳ Ｐ明朝" w:eastAsia="ＭＳ Ｐ明朝" w:hAnsi="ＭＳ Ｐ明朝" w:hint="eastAsia"/>
          <w:sz w:val="24"/>
          <w:szCs w:val="24"/>
        </w:rPr>
        <w:t>世界的な</w:t>
      </w:r>
      <w:r w:rsidR="00401B4D" w:rsidRPr="007756B4">
        <w:rPr>
          <w:rFonts w:ascii="ＭＳ Ｐ明朝" w:eastAsia="ＭＳ Ｐ明朝" w:hAnsi="ＭＳ Ｐ明朝"/>
          <w:sz w:val="24"/>
          <w:szCs w:val="24"/>
        </w:rPr>
        <w:t>貧困と欠乏との極端な</w:t>
      </w:r>
      <w:r w:rsidR="00E03930">
        <w:rPr>
          <w:rFonts w:ascii="ＭＳ Ｐ明朝" w:eastAsia="ＭＳ Ｐ明朝" w:hAnsi="ＭＳ Ｐ明朝" w:hint="eastAsia"/>
          <w:sz w:val="24"/>
          <w:szCs w:val="24"/>
        </w:rPr>
        <w:t>対照</w:t>
      </w:r>
      <w:r w:rsidR="00401B4D" w:rsidRPr="007756B4">
        <w:rPr>
          <w:rFonts w:ascii="ＭＳ Ｐ明朝" w:eastAsia="ＭＳ Ｐ明朝" w:hAnsi="ＭＳ Ｐ明朝"/>
          <w:sz w:val="24"/>
          <w:szCs w:val="24"/>
        </w:rPr>
        <w:t>を考えると、この時期にバビロンを略奪する魅力</w:t>
      </w:r>
      <w:r w:rsidR="00E03930">
        <w:rPr>
          <w:rFonts w:ascii="ＭＳ Ｐ明朝" w:eastAsia="ＭＳ Ｐ明朝" w:hAnsi="ＭＳ Ｐ明朝" w:hint="eastAsia"/>
          <w:sz w:val="24"/>
          <w:szCs w:val="24"/>
        </w:rPr>
        <w:t>は、過小視</w:t>
      </w:r>
      <w:r w:rsidR="00401B4D" w:rsidRPr="007756B4">
        <w:rPr>
          <w:rFonts w:ascii="ＭＳ Ｐ明朝" w:eastAsia="ＭＳ Ｐ明朝" w:hAnsi="ＭＳ Ｐ明朝"/>
          <w:sz w:val="24"/>
          <w:szCs w:val="24"/>
        </w:rPr>
        <w:t>でき</w:t>
      </w:r>
      <w:r w:rsidR="00705485">
        <w:rPr>
          <w:rFonts w:ascii="ＭＳ Ｐ明朝" w:eastAsia="ＭＳ Ｐ明朝" w:hAnsi="ＭＳ Ｐ明朝" w:hint="eastAsia"/>
          <w:sz w:val="24"/>
          <w:szCs w:val="24"/>
        </w:rPr>
        <w:t>ません</w:t>
      </w:r>
      <w:r w:rsidR="00401B4D" w:rsidRPr="007756B4">
        <w:rPr>
          <w:rFonts w:ascii="ＭＳ Ｐ明朝" w:eastAsia="ＭＳ Ｐ明朝" w:hAnsi="ＭＳ Ｐ明朝"/>
          <w:sz w:val="24"/>
          <w:szCs w:val="24"/>
        </w:rPr>
        <w:t>。このように、バビロン</w:t>
      </w:r>
      <w:r w:rsidR="00705485">
        <w:rPr>
          <w:rFonts w:ascii="ＭＳ Ｐ明朝" w:eastAsia="ＭＳ Ｐ明朝" w:hAnsi="ＭＳ Ｐ明朝" w:hint="eastAsia"/>
          <w:sz w:val="24"/>
          <w:szCs w:val="24"/>
        </w:rPr>
        <w:t>内の不穏な情勢と</w:t>
      </w:r>
      <w:r w:rsidR="00401B4D" w:rsidRPr="007756B4">
        <w:rPr>
          <w:rFonts w:ascii="ＭＳ Ｐ明朝" w:eastAsia="ＭＳ Ｐ明朝" w:hAnsi="ＭＳ Ｐ明朝"/>
          <w:sz w:val="24"/>
          <w:szCs w:val="24"/>
        </w:rPr>
        <w:t>侵</w:t>
      </w:r>
      <w:r w:rsidR="00401B4D" w:rsidRPr="007756B4">
        <w:rPr>
          <w:rFonts w:ascii="ＭＳ Ｐ明朝" w:eastAsia="ＭＳ Ｐ明朝" w:hAnsi="ＭＳ Ｐ明朝" w:hint="eastAsia"/>
          <w:sz w:val="24"/>
          <w:szCs w:val="24"/>
        </w:rPr>
        <w:t>略軍の動機は、二重</w:t>
      </w:r>
      <w:r w:rsidR="00B537E2">
        <w:rPr>
          <w:rFonts w:ascii="ＭＳ Ｐ明朝" w:eastAsia="ＭＳ Ｐ明朝" w:hAnsi="ＭＳ Ｐ明朝" w:hint="eastAsia"/>
          <w:sz w:val="24"/>
          <w:szCs w:val="24"/>
        </w:rPr>
        <w:t>のもの</w:t>
      </w:r>
      <w:r w:rsidR="00705485">
        <w:rPr>
          <w:rFonts w:ascii="ＭＳ Ｐ明朝" w:eastAsia="ＭＳ Ｐ明朝" w:hAnsi="ＭＳ Ｐ明朝" w:hint="eastAsia"/>
          <w:sz w:val="24"/>
          <w:szCs w:val="24"/>
        </w:rPr>
        <w:t>で</w:t>
      </w:r>
      <w:r w:rsidR="00234873">
        <w:rPr>
          <w:rFonts w:ascii="ＭＳ Ｐ明朝" w:eastAsia="ＭＳ Ｐ明朝" w:hAnsi="ＭＳ Ｐ明朝" w:hint="eastAsia"/>
          <w:sz w:val="24"/>
          <w:szCs w:val="24"/>
        </w:rPr>
        <w:t>、</w:t>
      </w:r>
    </w:p>
    <w:p w14:paraId="5B001A78" w14:textId="77777777" w:rsidR="00234873" w:rsidRDefault="00234873" w:rsidP="00BB4B4A">
      <w:pPr>
        <w:spacing w:line="240" w:lineRule="atLeast"/>
        <w:ind w:firstLine="240"/>
        <w:rPr>
          <w:rFonts w:ascii="ＭＳ Ｐ明朝" w:eastAsia="ＭＳ Ｐ明朝" w:hAnsi="ＭＳ Ｐ明朝"/>
          <w:sz w:val="24"/>
          <w:szCs w:val="24"/>
        </w:rPr>
      </w:pPr>
    </w:p>
    <w:p w14:paraId="59677411" w14:textId="5CB71AA2" w:rsidR="00401B4D" w:rsidRPr="007756B4" w:rsidRDefault="00234873" w:rsidP="00234873">
      <w:pPr>
        <w:spacing w:line="240" w:lineRule="atLeast"/>
        <w:ind w:firstLine="240"/>
        <w:rPr>
          <w:rFonts w:ascii="ＭＳ Ｐ明朝" w:eastAsia="ＭＳ Ｐ明朝" w:hAnsi="ＭＳ Ｐ明朝"/>
          <w:sz w:val="24"/>
          <w:szCs w:val="24"/>
        </w:rPr>
      </w:pPr>
      <w:r>
        <w:rPr>
          <w:rFonts w:ascii="ＭＳ Ｐ明朝" w:eastAsia="ＭＳ Ｐ明朝" w:hAnsi="ＭＳ Ｐ明朝" w:hint="eastAsia"/>
          <w:sz w:val="24"/>
          <w:szCs w:val="24"/>
        </w:rPr>
        <w:t>嫉みと復讐：</w:t>
      </w:r>
    </w:p>
    <w:p w14:paraId="5B594293" w14:textId="05BB11AB" w:rsidR="00401B4D" w:rsidRPr="007756B4" w:rsidRDefault="00F87A95" w:rsidP="00FB3986">
      <w:pPr>
        <w:spacing w:line="240" w:lineRule="atLeast"/>
        <w:ind w:left="240" w:firstLine="240"/>
        <w:rPr>
          <w:rFonts w:ascii="ＭＳ Ｐ明朝" w:eastAsia="ＭＳ Ｐ明朝" w:hAnsi="ＭＳ Ｐ明朝"/>
          <w:sz w:val="24"/>
          <w:szCs w:val="24"/>
        </w:rPr>
      </w:pPr>
      <w:r w:rsidRPr="00F87A95">
        <w:rPr>
          <w:rFonts w:ascii="BIZ UDPゴシック" w:eastAsia="BIZ UDPゴシック" w:hAnsi="BIZ UDPゴシック" w:hint="eastAsia"/>
          <w:sz w:val="24"/>
          <w:szCs w:val="24"/>
        </w:rPr>
        <w:t>あなたの破れは、いえることがなく、あなたの傷は重い。あなたのうわさを聞く者は皆、あなたの事について手を打つ。あなたの悪を常に身に受けなかったような者が、だれひとりあるか。</w:t>
      </w:r>
      <w:r w:rsidRPr="00F87A95">
        <w:rPr>
          <w:rFonts w:ascii="ＭＳ Ｐ明朝" w:eastAsia="ＭＳ Ｐ明朝" w:hAnsi="ＭＳ Ｐ明朝"/>
          <w:sz w:val="24"/>
          <w:szCs w:val="24"/>
        </w:rPr>
        <w:t>(</w:t>
      </w:r>
      <w:r>
        <w:rPr>
          <w:rFonts w:ascii="ＭＳ Ｐ明朝" w:eastAsia="ＭＳ Ｐ明朝" w:hAnsi="ＭＳ Ｐ明朝" w:hint="eastAsia"/>
          <w:sz w:val="24"/>
          <w:szCs w:val="24"/>
        </w:rPr>
        <w:t>ナホム</w:t>
      </w:r>
      <w:r w:rsidRPr="00F87A95">
        <w:rPr>
          <w:rFonts w:ascii="ＭＳ Ｐ明朝" w:eastAsia="ＭＳ Ｐ明朝" w:hAnsi="ＭＳ Ｐ明朝"/>
          <w:sz w:val="24"/>
          <w:szCs w:val="24"/>
        </w:rPr>
        <w:t>3</w:t>
      </w:r>
      <w:r>
        <w:rPr>
          <w:rFonts w:ascii="ＭＳ Ｐ明朝" w:eastAsia="ＭＳ Ｐ明朝" w:hAnsi="ＭＳ Ｐ明朝" w:hint="eastAsia"/>
          <w:sz w:val="24"/>
          <w:szCs w:val="24"/>
        </w:rPr>
        <w:t>章</w:t>
      </w:r>
      <w:r w:rsidRPr="00F87A95">
        <w:rPr>
          <w:rFonts w:ascii="ＭＳ Ｐ明朝" w:eastAsia="ＭＳ Ｐ明朝" w:hAnsi="ＭＳ Ｐ明朝"/>
          <w:sz w:val="24"/>
          <w:szCs w:val="24"/>
        </w:rPr>
        <w:t>19</w:t>
      </w:r>
      <w:r>
        <w:rPr>
          <w:rFonts w:ascii="ＭＳ Ｐ明朝" w:eastAsia="ＭＳ Ｐ明朝" w:hAnsi="ＭＳ Ｐ明朝" w:hint="eastAsia"/>
          <w:sz w:val="24"/>
          <w:szCs w:val="24"/>
        </w:rPr>
        <w:t>節</w:t>
      </w:r>
      <w:r w:rsidRPr="00F87A95">
        <w:rPr>
          <w:rFonts w:ascii="ＭＳ Ｐ明朝" w:eastAsia="ＭＳ Ｐ明朝" w:hAnsi="ＭＳ Ｐ明朝"/>
          <w:sz w:val="24"/>
          <w:szCs w:val="24"/>
        </w:rPr>
        <w:t>)</w:t>
      </w:r>
    </w:p>
    <w:p w14:paraId="0A5BF41F" w14:textId="77777777" w:rsidR="00401B4D" w:rsidRPr="007756B4" w:rsidRDefault="00401B4D" w:rsidP="00BB4B4A">
      <w:pPr>
        <w:spacing w:line="240" w:lineRule="atLeast"/>
        <w:rPr>
          <w:rFonts w:ascii="ＭＳ Ｐ明朝" w:eastAsia="ＭＳ Ｐ明朝" w:hAnsi="ＭＳ Ｐ明朝"/>
          <w:sz w:val="24"/>
          <w:szCs w:val="24"/>
        </w:rPr>
      </w:pPr>
    </w:p>
    <w:p w14:paraId="1563CA42" w14:textId="1F3DEAEA" w:rsidR="00401B4D" w:rsidRPr="007756B4" w:rsidRDefault="00F87A95" w:rsidP="00FB3986">
      <w:pPr>
        <w:spacing w:line="240" w:lineRule="atLeast"/>
        <w:ind w:left="240" w:firstLine="240"/>
        <w:rPr>
          <w:rFonts w:ascii="ＭＳ Ｐ明朝" w:eastAsia="ＭＳ Ｐ明朝" w:hAnsi="ＭＳ Ｐ明朝"/>
          <w:sz w:val="24"/>
          <w:szCs w:val="24"/>
        </w:rPr>
      </w:pPr>
      <w:r w:rsidRPr="00F87A95">
        <w:rPr>
          <w:rFonts w:ascii="BIZ UDPゴシック" w:eastAsia="BIZ UDPゴシック" w:hAnsi="BIZ UDPゴシック" w:hint="eastAsia"/>
          <w:sz w:val="24"/>
          <w:szCs w:val="24"/>
        </w:rPr>
        <w:t>これらは皆ことわざをもって彼をあざけり、あざけりのなぞをもって彼をあざ笑わないだろうか。すなわち言う、「わざわいなるかな、おのれに属さないものを増し加える者</w:t>
      </w:r>
      <w:r w:rsidRPr="007756B4">
        <w:rPr>
          <w:rFonts w:ascii="ＭＳ Ｐ明朝" w:eastAsia="ＭＳ Ｐ明朝" w:hAnsi="ＭＳ Ｐ明朝" w:hint="eastAsia"/>
          <w:sz w:val="24"/>
          <w:szCs w:val="24"/>
        </w:rPr>
        <w:t>（すなわち、反キリストのバビロン）</w:t>
      </w:r>
      <w:r w:rsidRPr="00F87A95">
        <w:rPr>
          <w:rFonts w:ascii="BIZ UDPゴシック" w:eastAsia="BIZ UDPゴシック" w:hAnsi="BIZ UDPゴシック" w:hint="eastAsia"/>
          <w:sz w:val="24"/>
          <w:szCs w:val="24"/>
        </w:rPr>
        <w:t>よ。いつまでこのようであろうか。質物でおのれを重くする者よ」。</w:t>
      </w:r>
      <w:r w:rsidRPr="00F87A95">
        <w:rPr>
          <w:rFonts w:ascii="ＭＳ Ｐ明朝" w:eastAsia="ＭＳ Ｐ明朝" w:hAnsi="ＭＳ Ｐ明朝"/>
          <w:sz w:val="24"/>
          <w:szCs w:val="24"/>
        </w:rPr>
        <w:t>(</w:t>
      </w:r>
      <w:r>
        <w:rPr>
          <w:rFonts w:ascii="ＭＳ Ｐ明朝" w:eastAsia="ＭＳ Ｐ明朝" w:hAnsi="ＭＳ Ｐ明朝" w:hint="eastAsia"/>
          <w:sz w:val="24"/>
          <w:szCs w:val="24"/>
        </w:rPr>
        <w:t>ハバクク</w:t>
      </w:r>
      <w:r w:rsidRPr="00F87A95">
        <w:rPr>
          <w:rFonts w:ascii="ＭＳ Ｐ明朝" w:eastAsia="ＭＳ Ｐ明朝" w:hAnsi="ＭＳ Ｐ明朝"/>
          <w:sz w:val="24"/>
          <w:szCs w:val="24"/>
        </w:rPr>
        <w:t>2</w:t>
      </w:r>
      <w:r>
        <w:rPr>
          <w:rFonts w:ascii="ＭＳ Ｐ明朝" w:eastAsia="ＭＳ Ｐ明朝" w:hAnsi="ＭＳ Ｐ明朝" w:hint="eastAsia"/>
          <w:sz w:val="24"/>
          <w:szCs w:val="24"/>
        </w:rPr>
        <w:t>章</w:t>
      </w:r>
      <w:r w:rsidRPr="00F87A95">
        <w:rPr>
          <w:rFonts w:ascii="ＭＳ Ｐ明朝" w:eastAsia="ＭＳ Ｐ明朝" w:hAnsi="ＭＳ Ｐ明朝"/>
          <w:sz w:val="24"/>
          <w:szCs w:val="24"/>
        </w:rPr>
        <w:t>6</w:t>
      </w:r>
      <w:r>
        <w:rPr>
          <w:rFonts w:ascii="ＭＳ Ｐ明朝" w:eastAsia="ＭＳ Ｐ明朝" w:hAnsi="ＭＳ Ｐ明朝" w:hint="eastAsia"/>
          <w:sz w:val="24"/>
          <w:szCs w:val="24"/>
        </w:rPr>
        <w:t>節</w:t>
      </w:r>
      <w:r w:rsidRPr="00F87A95">
        <w:rPr>
          <w:rFonts w:ascii="ＭＳ Ｐ明朝" w:eastAsia="ＭＳ Ｐ明朝" w:hAnsi="ＭＳ Ｐ明朝"/>
          <w:sz w:val="24"/>
          <w:szCs w:val="24"/>
        </w:rPr>
        <w:t>)</w:t>
      </w:r>
    </w:p>
    <w:p w14:paraId="3052F721" w14:textId="77777777" w:rsidR="00401B4D" w:rsidRPr="007756B4" w:rsidRDefault="00401B4D" w:rsidP="00BB4B4A">
      <w:pPr>
        <w:spacing w:line="240" w:lineRule="atLeast"/>
        <w:rPr>
          <w:rFonts w:ascii="ＭＳ Ｐ明朝" w:eastAsia="ＭＳ Ｐ明朝" w:hAnsi="ＭＳ Ｐ明朝"/>
          <w:sz w:val="24"/>
          <w:szCs w:val="24"/>
        </w:rPr>
      </w:pPr>
    </w:p>
    <w:p w14:paraId="298AAFAB" w14:textId="77777777" w:rsidR="00F87A95" w:rsidRPr="007756B4" w:rsidRDefault="00F87A95" w:rsidP="00FB3986">
      <w:pPr>
        <w:spacing w:line="240" w:lineRule="atLeast"/>
        <w:ind w:left="240" w:firstLine="240"/>
        <w:rPr>
          <w:rFonts w:ascii="ＭＳ Ｐ明朝" w:eastAsia="ＭＳ Ｐ明朝" w:hAnsi="ＭＳ Ｐ明朝"/>
          <w:sz w:val="24"/>
          <w:szCs w:val="24"/>
        </w:rPr>
      </w:pPr>
      <w:r w:rsidRPr="00F87A95">
        <w:rPr>
          <w:rFonts w:ascii="ＭＳ Ｐ明朝" w:eastAsia="ＭＳ Ｐ明朝" w:hAnsi="ＭＳ Ｐ明朝" w:hint="eastAsia"/>
          <w:sz w:val="24"/>
          <w:szCs w:val="24"/>
        </w:rPr>
        <w:t>（</w:t>
      </w:r>
      <w:r w:rsidRPr="00F87A95">
        <w:rPr>
          <w:rFonts w:ascii="ＭＳ Ｐ明朝" w:eastAsia="ＭＳ Ｐ明朝" w:hAnsi="ＭＳ Ｐ明朝"/>
          <w:sz w:val="24"/>
          <w:szCs w:val="24"/>
        </w:rPr>
        <w:t>16）</w:t>
      </w:r>
      <w:r w:rsidRPr="00F87A95">
        <w:rPr>
          <w:rFonts w:ascii="BIZ UDPゴシック" w:eastAsia="BIZ UDPゴシック" w:hAnsi="BIZ UDPゴシック"/>
          <w:sz w:val="24"/>
          <w:szCs w:val="24"/>
        </w:rPr>
        <w:t>あなたの見た十の角と獣とは、この淫婦</w:t>
      </w:r>
      <w:r w:rsidRPr="007756B4">
        <w:rPr>
          <w:rFonts w:ascii="ＭＳ Ｐ明朝" w:eastAsia="ＭＳ Ｐ明朝" w:hAnsi="ＭＳ Ｐ明朝"/>
          <w:sz w:val="24"/>
          <w:szCs w:val="24"/>
        </w:rPr>
        <w:t>(バビロン)</w:t>
      </w:r>
      <w:r w:rsidRPr="00F87A95">
        <w:rPr>
          <w:rFonts w:ascii="BIZ UDPゴシック" w:eastAsia="BIZ UDPゴシック" w:hAnsi="BIZ UDPゴシック"/>
          <w:sz w:val="24"/>
          <w:szCs w:val="24"/>
        </w:rPr>
        <w:t>を憎み、みじめな者にし、裸にし、彼女の肉を食い、火で焼き尽すであろう。</w:t>
      </w:r>
      <w:r w:rsidRPr="00F87A95">
        <w:rPr>
          <w:rFonts w:ascii="ＭＳ Ｐ明朝" w:eastAsia="ＭＳ Ｐ明朝" w:hAnsi="ＭＳ Ｐ明朝"/>
          <w:sz w:val="24"/>
          <w:szCs w:val="24"/>
        </w:rPr>
        <w:t>(17)</w:t>
      </w:r>
      <w:r w:rsidRPr="00F87A95">
        <w:rPr>
          <w:rFonts w:ascii="BIZ UDPゴシック" w:eastAsia="BIZ UDPゴシック" w:hAnsi="BIZ UDPゴシック"/>
          <w:sz w:val="24"/>
          <w:szCs w:val="24"/>
        </w:rPr>
        <w:t>神は、御言が成就する時まで、彼らの心の中に、御旨を行い、思いをひとつにし、彼らの支配権を獣に与える思いを持つようにされたからである。</w:t>
      </w:r>
      <w:r>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17</w:t>
      </w:r>
      <w:r>
        <w:rPr>
          <w:rFonts w:ascii="ＭＳ Ｐ明朝" w:eastAsia="ＭＳ Ｐ明朝" w:hAnsi="ＭＳ Ｐ明朝" w:hint="eastAsia"/>
          <w:sz w:val="24"/>
          <w:szCs w:val="24"/>
        </w:rPr>
        <w:t>章</w:t>
      </w:r>
      <w:r w:rsidRPr="007756B4">
        <w:rPr>
          <w:rFonts w:ascii="ＭＳ Ｐ明朝" w:eastAsia="ＭＳ Ｐ明朝" w:hAnsi="ＭＳ Ｐ明朝"/>
          <w:sz w:val="24"/>
          <w:szCs w:val="24"/>
        </w:rPr>
        <w:t>16-17</w:t>
      </w:r>
      <w:r>
        <w:rPr>
          <w:rFonts w:ascii="ＭＳ Ｐ明朝" w:eastAsia="ＭＳ Ｐ明朝" w:hAnsi="ＭＳ Ｐ明朝" w:hint="eastAsia"/>
          <w:sz w:val="24"/>
          <w:szCs w:val="24"/>
        </w:rPr>
        <w:t>節）</w:t>
      </w:r>
    </w:p>
    <w:p w14:paraId="5375B134" w14:textId="4881F3EF" w:rsidR="00F87A95" w:rsidRPr="00F87A95" w:rsidRDefault="00F87A95" w:rsidP="00BB4B4A">
      <w:pPr>
        <w:spacing w:line="240" w:lineRule="atLeast"/>
        <w:rPr>
          <w:rFonts w:ascii="BIZ UDPゴシック" w:eastAsia="BIZ UDPゴシック" w:hAnsi="BIZ UDPゴシック"/>
          <w:sz w:val="24"/>
          <w:szCs w:val="24"/>
        </w:rPr>
      </w:pPr>
    </w:p>
    <w:p w14:paraId="717B4DB3" w14:textId="2094E255" w:rsidR="00401B4D" w:rsidRPr="007756B4" w:rsidRDefault="00401B4D" w:rsidP="00BB4B4A">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 .他方では貪欲と略奪</w:t>
      </w:r>
      <w:r w:rsidR="00F87A95">
        <w:rPr>
          <w:rStyle w:val="ac"/>
          <w:rFonts w:ascii="ＭＳ Ｐ明朝" w:eastAsia="ＭＳ Ｐ明朝" w:hAnsi="ＭＳ Ｐ明朝"/>
          <w:sz w:val="24"/>
          <w:szCs w:val="24"/>
        </w:rPr>
        <w:footnoteReference w:id="42"/>
      </w:r>
      <w:r w:rsidR="00234873">
        <w:rPr>
          <w:rFonts w:ascii="ＭＳ Ｐ明朝" w:eastAsia="ＭＳ Ｐ明朝" w:hAnsi="ＭＳ Ｐ明朝" w:hint="eastAsia"/>
          <w:sz w:val="24"/>
          <w:szCs w:val="24"/>
        </w:rPr>
        <w:t>となるでしょう</w:t>
      </w:r>
      <w:r w:rsidR="00F87A95">
        <w:rPr>
          <w:rFonts w:ascii="ＭＳ Ｐ明朝" w:eastAsia="ＭＳ Ｐ明朝" w:hAnsi="ＭＳ Ｐ明朝" w:hint="eastAsia"/>
          <w:sz w:val="24"/>
          <w:szCs w:val="24"/>
        </w:rPr>
        <w:t>：</w:t>
      </w:r>
    </w:p>
    <w:p w14:paraId="2260CF14" w14:textId="77777777" w:rsidR="00401B4D" w:rsidRPr="007756B4" w:rsidRDefault="00401B4D" w:rsidP="00BB4B4A">
      <w:pPr>
        <w:spacing w:line="240" w:lineRule="atLeast"/>
        <w:rPr>
          <w:rFonts w:ascii="ＭＳ Ｐ明朝" w:eastAsia="ＭＳ Ｐ明朝" w:hAnsi="ＭＳ Ｐ明朝"/>
          <w:sz w:val="24"/>
          <w:szCs w:val="24"/>
        </w:rPr>
      </w:pPr>
    </w:p>
    <w:p w14:paraId="30180DEA" w14:textId="08745778" w:rsidR="00401B4D" w:rsidRPr="007756B4" w:rsidRDefault="005771BC" w:rsidP="00FB3986">
      <w:pPr>
        <w:spacing w:line="240" w:lineRule="atLeast"/>
        <w:ind w:left="240" w:firstLine="240"/>
        <w:rPr>
          <w:rFonts w:ascii="ＭＳ Ｐ明朝" w:eastAsia="ＭＳ Ｐ明朝" w:hAnsi="ＭＳ Ｐ明朝"/>
          <w:sz w:val="24"/>
          <w:szCs w:val="24"/>
        </w:rPr>
      </w:pPr>
      <w:r w:rsidRPr="005771BC">
        <w:rPr>
          <w:rFonts w:ascii="BIZ UDPゴシック" w:eastAsia="BIZ UDPゴシック" w:hAnsi="BIZ UDPゴシック" w:hint="eastAsia"/>
          <w:sz w:val="24"/>
          <w:szCs w:val="24"/>
        </w:rPr>
        <w:t>カルデヤは人にかすめられる。これをかすめる者はみな飽くことができると、主は言われる。</w:t>
      </w:r>
      <w:r w:rsidRPr="005771BC">
        <w:rPr>
          <w:rFonts w:ascii="ＭＳ Ｐ明朝" w:eastAsia="ＭＳ Ｐ明朝" w:hAnsi="ＭＳ Ｐ明朝"/>
          <w:sz w:val="24"/>
          <w:szCs w:val="24"/>
        </w:rPr>
        <w:t>(</w:t>
      </w:r>
      <w:r w:rsidR="00401B4D" w:rsidRPr="007756B4">
        <w:rPr>
          <w:rFonts w:ascii="ＭＳ Ｐ明朝" w:eastAsia="ＭＳ Ｐ明朝" w:hAnsi="ＭＳ Ｐ明朝" w:hint="eastAsia"/>
          <w:sz w:val="24"/>
          <w:szCs w:val="24"/>
        </w:rPr>
        <w:t>エレミヤ</w:t>
      </w:r>
      <w:r w:rsidR="00401B4D" w:rsidRPr="007756B4">
        <w:rPr>
          <w:rFonts w:ascii="ＭＳ Ｐ明朝" w:eastAsia="ＭＳ Ｐ明朝" w:hAnsi="ＭＳ Ｐ明朝"/>
          <w:sz w:val="24"/>
          <w:szCs w:val="24"/>
        </w:rPr>
        <w:t>50章10節</w:t>
      </w:r>
      <w:r>
        <w:rPr>
          <w:rFonts w:ascii="ＭＳ Ｐ明朝" w:eastAsia="ＭＳ Ｐ明朝" w:hAnsi="ＭＳ Ｐ明朝" w:hint="eastAsia"/>
          <w:sz w:val="24"/>
          <w:szCs w:val="24"/>
        </w:rPr>
        <w:t>)</w:t>
      </w:r>
    </w:p>
    <w:p w14:paraId="25DAA25A" w14:textId="77777777" w:rsidR="00401B4D" w:rsidRPr="007756B4" w:rsidRDefault="00401B4D" w:rsidP="00BB4B4A">
      <w:pPr>
        <w:spacing w:line="240" w:lineRule="atLeast"/>
        <w:rPr>
          <w:rFonts w:ascii="ＭＳ Ｐ明朝" w:eastAsia="ＭＳ Ｐ明朝" w:hAnsi="ＭＳ Ｐ明朝"/>
          <w:sz w:val="24"/>
          <w:szCs w:val="24"/>
        </w:rPr>
      </w:pPr>
    </w:p>
    <w:p w14:paraId="1D0F6F0A" w14:textId="7C5A8034" w:rsidR="005771BC" w:rsidRPr="00AD2691" w:rsidRDefault="005771BC" w:rsidP="00BB4B4A">
      <w:pPr>
        <w:spacing w:line="240" w:lineRule="atLeast"/>
        <w:ind w:firstLine="240"/>
        <w:rPr>
          <w:rFonts w:ascii="BIZ UDPゴシック" w:eastAsia="BIZ UDPゴシック" w:hAnsi="BIZ UDPゴシック"/>
          <w:sz w:val="24"/>
          <w:szCs w:val="24"/>
        </w:rPr>
      </w:pPr>
      <w:r w:rsidRPr="00AD2691">
        <w:rPr>
          <w:rFonts w:ascii="BIZ UDPゴシック" w:eastAsia="BIZ UDPゴシック" w:hAnsi="BIZ UDPゴシック" w:hint="eastAsia"/>
          <w:sz w:val="24"/>
          <w:szCs w:val="24"/>
        </w:rPr>
        <w:lastRenderedPageBreak/>
        <w:t>あなたがたを略奪した国々に</w:t>
      </w:r>
    </w:p>
    <w:p w14:paraId="2E839B13" w14:textId="67995670" w:rsidR="005771BC" w:rsidRPr="00AD2691" w:rsidRDefault="005771BC" w:rsidP="00BB4B4A">
      <w:pPr>
        <w:spacing w:line="240" w:lineRule="atLeast"/>
        <w:ind w:firstLine="240"/>
        <w:rPr>
          <w:rFonts w:ascii="BIZ UDPゴシック" w:eastAsia="BIZ UDPゴシック" w:hAnsi="BIZ UDPゴシック"/>
          <w:sz w:val="24"/>
          <w:szCs w:val="24"/>
        </w:rPr>
      </w:pPr>
      <w:r w:rsidRPr="00AD2691">
        <w:rPr>
          <w:rFonts w:ascii="BIZ UDPゴシック" w:eastAsia="BIZ UDPゴシック" w:hAnsi="BIZ UDPゴシック" w:hint="eastAsia"/>
          <w:sz w:val="24"/>
          <w:szCs w:val="24"/>
        </w:rPr>
        <w:t>主</w:t>
      </w:r>
      <w:r w:rsidR="000F1B95" w:rsidRPr="000F1B95">
        <w:rPr>
          <w:rFonts w:ascii="ＭＳ Ｐ明朝" w:eastAsia="ＭＳ Ｐ明朝" w:hAnsi="ＭＳ Ｐ明朝" w:hint="eastAsia"/>
          <w:sz w:val="24"/>
          <w:szCs w:val="24"/>
        </w:rPr>
        <w:t>[御父]</w:t>
      </w:r>
      <w:r w:rsidRPr="00AD2691">
        <w:rPr>
          <w:rFonts w:ascii="BIZ UDPゴシック" w:eastAsia="BIZ UDPゴシック" w:hAnsi="BIZ UDPゴシック" w:hint="eastAsia"/>
          <w:sz w:val="24"/>
          <w:szCs w:val="24"/>
        </w:rPr>
        <w:t>の栄光が私を遣わした後、</w:t>
      </w:r>
    </w:p>
    <w:p w14:paraId="7BF28204" w14:textId="09E0F1C9" w:rsidR="005771BC" w:rsidRPr="00AD2691" w:rsidRDefault="005771BC" w:rsidP="00BB4B4A">
      <w:pPr>
        <w:spacing w:line="240" w:lineRule="atLeast"/>
        <w:ind w:firstLine="240"/>
        <w:rPr>
          <w:rFonts w:ascii="BIZ UDPゴシック" w:eastAsia="BIZ UDPゴシック" w:hAnsi="BIZ UDPゴシック"/>
          <w:sz w:val="24"/>
          <w:szCs w:val="24"/>
        </w:rPr>
      </w:pPr>
      <w:r w:rsidRPr="00AD2691">
        <w:rPr>
          <w:rFonts w:ascii="BIZ UDPゴシック" w:eastAsia="BIZ UDPゴシック" w:hAnsi="BIZ UDPゴシック" w:hint="eastAsia"/>
          <w:sz w:val="24"/>
          <w:szCs w:val="24"/>
        </w:rPr>
        <w:t>万軍の主がこう言われたからだ。</w:t>
      </w:r>
    </w:p>
    <w:p w14:paraId="017D7B33" w14:textId="77777777" w:rsidR="005771BC" w:rsidRPr="00AD2691" w:rsidRDefault="005771BC" w:rsidP="00BB4B4A">
      <w:pPr>
        <w:spacing w:line="240" w:lineRule="atLeast"/>
        <w:ind w:firstLine="240"/>
        <w:rPr>
          <w:rFonts w:ascii="BIZ UDPゴシック" w:eastAsia="BIZ UDPゴシック" w:hAnsi="BIZ UDPゴシック"/>
          <w:sz w:val="24"/>
          <w:szCs w:val="24"/>
        </w:rPr>
      </w:pPr>
      <w:r w:rsidRPr="00AD2691">
        <w:rPr>
          <w:rFonts w:ascii="BIZ UDPゴシック" w:eastAsia="BIZ UDPゴシック" w:hAnsi="BIZ UDPゴシック" w:hint="eastAsia"/>
          <w:sz w:val="24"/>
          <w:szCs w:val="24"/>
        </w:rPr>
        <w:t>『あなたがたに触れる者は、</w:t>
      </w:r>
    </w:p>
    <w:p w14:paraId="4BDA5F70" w14:textId="77777777" w:rsidR="005771BC" w:rsidRPr="00AD2691" w:rsidRDefault="005771BC" w:rsidP="00BB4B4A">
      <w:pPr>
        <w:spacing w:line="240" w:lineRule="atLeast"/>
        <w:ind w:firstLine="240"/>
        <w:rPr>
          <w:rFonts w:ascii="BIZ UDPゴシック" w:eastAsia="BIZ UDPゴシック" w:hAnsi="BIZ UDPゴシック"/>
          <w:sz w:val="24"/>
          <w:szCs w:val="24"/>
        </w:rPr>
      </w:pPr>
      <w:r w:rsidRPr="00AD2691">
        <w:rPr>
          <w:rFonts w:ascii="BIZ UDPゴシック" w:eastAsia="BIZ UDPゴシック" w:hAnsi="BIZ UDPゴシック" w:hint="eastAsia"/>
          <w:sz w:val="24"/>
          <w:szCs w:val="24"/>
        </w:rPr>
        <w:t>わたしの瞳に触れる者、</w:t>
      </w:r>
    </w:p>
    <w:p w14:paraId="2774FB74" w14:textId="77777777" w:rsidR="00AD2691" w:rsidRPr="00AD2691" w:rsidRDefault="00AD2691" w:rsidP="00BB4B4A">
      <w:pPr>
        <w:spacing w:line="240" w:lineRule="atLeast"/>
        <w:ind w:firstLine="240"/>
        <w:rPr>
          <w:rFonts w:ascii="BIZ UDPゴシック" w:eastAsia="BIZ UDPゴシック" w:hAnsi="BIZ UDPゴシック"/>
          <w:sz w:val="24"/>
          <w:szCs w:val="24"/>
        </w:rPr>
      </w:pPr>
      <w:r w:rsidRPr="00AD2691">
        <w:rPr>
          <w:rFonts w:ascii="BIZ UDPゴシック" w:eastAsia="BIZ UDPゴシック" w:hAnsi="BIZ UDPゴシック" w:hint="eastAsia"/>
          <w:sz w:val="24"/>
          <w:szCs w:val="24"/>
        </w:rPr>
        <w:t>見よ、わたしは彼らに手を振り上げる。</w:t>
      </w:r>
    </w:p>
    <w:p w14:paraId="1166D726" w14:textId="45EED1C6" w:rsidR="005771BC" w:rsidRPr="00AD2691" w:rsidRDefault="00AD2691" w:rsidP="00BB4B4A">
      <w:pPr>
        <w:spacing w:line="240" w:lineRule="atLeast"/>
        <w:ind w:firstLine="240"/>
        <w:rPr>
          <w:rFonts w:ascii="BIZ UDPゴシック" w:eastAsia="BIZ UDPゴシック" w:hAnsi="BIZ UDPゴシック"/>
          <w:sz w:val="24"/>
          <w:szCs w:val="24"/>
        </w:rPr>
      </w:pPr>
      <w:r w:rsidRPr="00AD2691">
        <w:rPr>
          <w:rFonts w:ascii="BIZ UDPゴシック" w:eastAsia="BIZ UDPゴシック" w:hAnsi="BIZ UDPゴシック" w:hint="eastAsia"/>
          <w:sz w:val="24"/>
          <w:szCs w:val="24"/>
        </w:rPr>
        <w:t>彼らは自分に仕えた者たちに略奪される</w:t>
      </w:r>
      <w:r w:rsidR="005771BC" w:rsidRPr="00AD2691">
        <w:rPr>
          <w:rFonts w:ascii="BIZ UDPゴシック" w:eastAsia="BIZ UDPゴシック" w:hAnsi="BIZ UDPゴシック" w:hint="eastAsia"/>
          <w:sz w:val="24"/>
          <w:szCs w:val="24"/>
        </w:rPr>
        <w:t>』</w:t>
      </w:r>
      <w:r w:rsidRPr="00AD2691">
        <w:rPr>
          <w:rFonts w:ascii="BIZ UDPゴシック" w:eastAsia="BIZ UDPゴシック" w:hAnsi="BIZ UDPゴシック" w:hint="eastAsia"/>
          <w:sz w:val="24"/>
          <w:szCs w:val="24"/>
        </w:rPr>
        <w:t>と。</w:t>
      </w:r>
    </w:p>
    <w:p w14:paraId="6F9FF2F4" w14:textId="3F982BE9" w:rsidR="00AD2691" w:rsidRPr="00AD2691" w:rsidRDefault="00AD2691" w:rsidP="00BB4B4A">
      <w:pPr>
        <w:spacing w:line="240" w:lineRule="atLeast"/>
        <w:ind w:firstLine="240"/>
        <w:rPr>
          <w:rFonts w:ascii="BIZ UDPゴシック" w:eastAsia="BIZ UDPゴシック" w:hAnsi="BIZ UDPゴシック"/>
          <w:sz w:val="24"/>
          <w:szCs w:val="24"/>
        </w:rPr>
      </w:pPr>
      <w:r w:rsidRPr="00AD2691">
        <w:rPr>
          <w:rFonts w:ascii="BIZ UDPゴシック" w:eastAsia="BIZ UDPゴシック" w:hAnsi="BIZ UDPゴシック" w:hint="eastAsia"/>
          <w:sz w:val="24"/>
          <w:szCs w:val="24"/>
        </w:rPr>
        <w:t>このときあなたがたは、</w:t>
      </w:r>
    </w:p>
    <w:p w14:paraId="6B23FC3D" w14:textId="1CBCFEC0" w:rsidR="00AD2691" w:rsidRPr="00AD2691" w:rsidRDefault="00AD2691" w:rsidP="00FB3986">
      <w:pPr>
        <w:spacing w:line="240" w:lineRule="atLeast"/>
        <w:ind w:left="240"/>
        <w:rPr>
          <w:rFonts w:ascii="BIZ UDPゴシック" w:eastAsia="BIZ UDPゴシック" w:hAnsi="BIZ UDPゴシック"/>
          <w:sz w:val="24"/>
          <w:szCs w:val="24"/>
        </w:rPr>
      </w:pPr>
      <w:r w:rsidRPr="00AD2691">
        <w:rPr>
          <w:rFonts w:ascii="BIZ UDPゴシック" w:eastAsia="BIZ UDPゴシック" w:hAnsi="BIZ UDPゴシック" w:hint="eastAsia"/>
          <w:sz w:val="24"/>
          <w:szCs w:val="24"/>
        </w:rPr>
        <w:t>万軍の主が私を遣わされたことを知る。</w:t>
      </w:r>
      <w:r w:rsidRPr="005771BC">
        <w:rPr>
          <w:rFonts w:ascii="ＭＳ Ｐ明朝" w:eastAsia="ＭＳ Ｐ明朝" w:hAnsi="ＭＳ Ｐ明朝"/>
          <w:sz w:val="24"/>
          <w:szCs w:val="24"/>
        </w:rPr>
        <w:t>(</w:t>
      </w:r>
      <w:r>
        <w:rPr>
          <w:rFonts w:ascii="ＭＳ Ｐ明朝" w:eastAsia="ＭＳ Ｐ明朝" w:hAnsi="ＭＳ Ｐ明朝" w:hint="eastAsia"/>
          <w:sz w:val="24"/>
          <w:szCs w:val="24"/>
        </w:rPr>
        <w:t>ゼカリヤ</w:t>
      </w:r>
      <w:r w:rsidRPr="005771BC">
        <w:rPr>
          <w:rFonts w:ascii="ＭＳ Ｐ明朝" w:eastAsia="ＭＳ Ｐ明朝" w:hAnsi="ＭＳ Ｐ明朝"/>
          <w:sz w:val="24"/>
          <w:szCs w:val="24"/>
        </w:rPr>
        <w:t>2</w:t>
      </w:r>
      <w:r>
        <w:rPr>
          <w:rFonts w:ascii="ＭＳ Ｐ明朝" w:eastAsia="ＭＳ Ｐ明朝" w:hAnsi="ＭＳ Ｐ明朝" w:hint="eastAsia"/>
          <w:sz w:val="24"/>
          <w:szCs w:val="24"/>
        </w:rPr>
        <w:t>章</w:t>
      </w:r>
      <w:r w:rsidRPr="005771BC">
        <w:rPr>
          <w:rFonts w:ascii="ＭＳ Ｐ明朝" w:eastAsia="ＭＳ Ｐ明朝" w:hAnsi="ＭＳ Ｐ明朝"/>
          <w:sz w:val="24"/>
          <w:szCs w:val="24"/>
        </w:rPr>
        <w:t>8-9</w:t>
      </w:r>
      <w:r>
        <w:rPr>
          <w:rFonts w:ascii="ＭＳ Ｐ明朝" w:eastAsia="ＭＳ Ｐ明朝" w:hAnsi="ＭＳ Ｐ明朝" w:hint="eastAsia"/>
          <w:sz w:val="24"/>
          <w:szCs w:val="24"/>
        </w:rPr>
        <w:t>節</w:t>
      </w:r>
      <w:r w:rsidRPr="005771BC">
        <w:rPr>
          <w:rFonts w:ascii="ＭＳ Ｐ明朝" w:eastAsia="ＭＳ Ｐ明朝" w:hAnsi="ＭＳ Ｐ明朝"/>
          <w:sz w:val="24"/>
          <w:szCs w:val="24"/>
        </w:rPr>
        <w:t>)</w:t>
      </w:r>
    </w:p>
    <w:p w14:paraId="5958B2C8" w14:textId="77777777" w:rsidR="00401B4D" w:rsidRPr="007756B4" w:rsidRDefault="00401B4D" w:rsidP="00BB4B4A">
      <w:pPr>
        <w:spacing w:line="240" w:lineRule="atLeast"/>
        <w:rPr>
          <w:rFonts w:ascii="ＭＳ Ｐ明朝" w:eastAsia="ＭＳ Ｐ明朝" w:hAnsi="ＭＳ Ｐ明朝"/>
          <w:sz w:val="24"/>
          <w:szCs w:val="24"/>
        </w:rPr>
      </w:pPr>
    </w:p>
    <w:p w14:paraId="4799C6C5" w14:textId="2F0B58DC" w:rsidR="00401B4D" w:rsidRPr="007756B4" w:rsidRDefault="000F1B95" w:rsidP="00FB3986">
      <w:pPr>
        <w:spacing w:line="240" w:lineRule="atLeast"/>
        <w:ind w:left="240" w:firstLine="240"/>
        <w:rPr>
          <w:rFonts w:ascii="ＭＳ Ｐ明朝" w:eastAsia="ＭＳ Ｐ明朝" w:hAnsi="ＭＳ Ｐ明朝"/>
          <w:sz w:val="24"/>
          <w:szCs w:val="24"/>
        </w:rPr>
      </w:pPr>
      <w:r w:rsidRPr="000F1B95">
        <w:rPr>
          <w:rFonts w:ascii="BIZ UDPゴシック" w:eastAsia="BIZ UDPゴシック" w:hAnsi="BIZ UDPゴシック" w:hint="eastAsia"/>
          <w:sz w:val="24"/>
          <w:szCs w:val="24"/>
        </w:rPr>
        <w:t>わたしは</w:t>
      </w:r>
      <w:r>
        <w:rPr>
          <w:rFonts w:ascii="ＭＳ Ｐ明朝" w:eastAsia="ＭＳ Ｐ明朝" w:hAnsi="ＭＳ Ｐ明朝" w:hint="eastAsia"/>
          <w:sz w:val="24"/>
          <w:szCs w:val="24"/>
        </w:rPr>
        <w:t>[</w:t>
      </w:r>
      <w:r w:rsidRPr="007756B4">
        <w:rPr>
          <w:rFonts w:ascii="ＭＳ Ｐ明朝" w:eastAsia="ＭＳ Ｐ明朝" w:hAnsi="ＭＳ Ｐ明朝"/>
          <w:sz w:val="24"/>
          <w:szCs w:val="24"/>
        </w:rPr>
        <w:t>バビロンの運命についての</w:t>
      </w:r>
      <w:r>
        <w:rPr>
          <w:rFonts w:ascii="ＭＳ Ｐ明朝" w:eastAsia="ＭＳ Ｐ明朝" w:hAnsi="ＭＳ Ｐ明朝" w:hint="eastAsia"/>
          <w:sz w:val="24"/>
          <w:szCs w:val="24"/>
        </w:rPr>
        <w:t>]</w:t>
      </w:r>
      <w:r w:rsidRPr="000F1B95">
        <w:rPr>
          <w:rFonts w:ascii="BIZ UDPゴシック" w:eastAsia="BIZ UDPゴシック" w:hAnsi="BIZ UDPゴシック" w:hint="eastAsia"/>
          <w:sz w:val="24"/>
          <w:szCs w:val="24"/>
        </w:rPr>
        <w:t>一つのきびしい幻を示された。かすめ奪う者はかすめ奪い、滅ぼす者は滅ぼす。エラムよ、のぼれ、メデアよ、囲め。わたしはすべての嘆きをやめさせる。</w:t>
      </w:r>
      <w:r w:rsidR="00401B4D" w:rsidRPr="007756B4">
        <w:rPr>
          <w:rFonts w:ascii="ＭＳ Ｐ明朝" w:eastAsia="ＭＳ Ｐ明朝" w:hAnsi="ＭＳ Ｐ明朝"/>
          <w:sz w:val="24"/>
          <w:szCs w:val="24"/>
        </w:rPr>
        <w:t>（参照：</w:t>
      </w:r>
      <w:hyperlink r:id="rId343" w:anchor="33:1" w:tooltip="わざわいなるかな、おのれ自ら滅ぼされないのに、人を滅ぼし、だれも欺かないのに人を欺く者よ。あなたが滅ぼすことをやめたとき、あなたは滅ぼされ、あなたが欺くことを終えたとき、あなたは欺かれる。" w:history="1">
        <w:r w:rsidR="00401B4D" w:rsidRPr="000F1B95">
          <w:rPr>
            <w:rStyle w:val="a7"/>
            <w:rFonts w:ascii="ＭＳ Ｐ明朝" w:eastAsia="ＭＳ Ｐ明朝" w:hAnsi="ＭＳ Ｐ明朝"/>
            <w:sz w:val="24"/>
            <w:szCs w:val="24"/>
          </w:rPr>
          <w:t>イザヤ33</w:t>
        </w:r>
        <w:r w:rsidRPr="000F1B95">
          <w:rPr>
            <w:rStyle w:val="a7"/>
            <w:rFonts w:ascii="ＭＳ Ｐ明朝" w:eastAsia="ＭＳ Ｐ明朝" w:hAnsi="ＭＳ Ｐ明朝"/>
            <w:sz w:val="24"/>
            <w:szCs w:val="24"/>
          </w:rPr>
          <w:t>章</w:t>
        </w:r>
        <w:r w:rsidR="00401B4D" w:rsidRPr="000F1B95">
          <w:rPr>
            <w:rStyle w:val="a7"/>
            <w:rFonts w:ascii="ＭＳ Ｐ明朝" w:eastAsia="ＭＳ Ｐ明朝" w:hAnsi="ＭＳ Ｐ明朝"/>
            <w:sz w:val="24"/>
            <w:szCs w:val="24"/>
          </w:rPr>
          <w:t>1</w:t>
        </w:r>
        <w:r w:rsidRPr="000F1B95">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w:t>
      </w:r>
    </w:p>
    <w:p w14:paraId="716B5558" w14:textId="77777777" w:rsidR="00401B4D" w:rsidRPr="007756B4" w:rsidRDefault="00401B4D" w:rsidP="00BB4B4A">
      <w:pPr>
        <w:spacing w:line="240" w:lineRule="atLeast"/>
        <w:rPr>
          <w:rFonts w:ascii="ＭＳ Ｐ明朝" w:eastAsia="ＭＳ Ｐ明朝" w:hAnsi="ＭＳ Ｐ明朝"/>
          <w:sz w:val="24"/>
          <w:szCs w:val="24"/>
        </w:rPr>
      </w:pPr>
    </w:p>
    <w:p w14:paraId="0CF9F3F2" w14:textId="12CED098" w:rsidR="00401B4D" w:rsidRPr="007756B4" w:rsidRDefault="000F1B95" w:rsidP="00FB3986">
      <w:pPr>
        <w:spacing w:line="240" w:lineRule="atLeast"/>
        <w:ind w:left="240" w:firstLine="240"/>
        <w:rPr>
          <w:rFonts w:ascii="ＭＳ Ｐ明朝" w:eastAsia="ＭＳ Ｐ明朝" w:hAnsi="ＭＳ Ｐ明朝"/>
          <w:sz w:val="24"/>
          <w:szCs w:val="24"/>
        </w:rPr>
      </w:pPr>
      <w:r w:rsidRPr="000F1B95">
        <w:rPr>
          <w:rFonts w:ascii="BIZ UDPゴシック" w:eastAsia="BIZ UDPゴシック" w:hAnsi="BIZ UDPゴシック" w:hint="eastAsia"/>
          <w:sz w:val="24"/>
          <w:szCs w:val="24"/>
        </w:rPr>
        <w:t>銀を奪え、金を奪え。その宝は限りなく、もろもろの尊い物はおびただしい。</w:t>
      </w:r>
      <w:r w:rsidRPr="000F1B95">
        <w:rPr>
          <w:rFonts w:ascii="BIZ UDPゴシック" w:eastAsia="BIZ UDPゴシック" w:hAnsi="BIZ UDPゴシック"/>
          <w:sz w:val="24"/>
          <w:szCs w:val="24"/>
        </w:rPr>
        <w:t xml:space="preserve"> 消えうせ、むなしくなり、荒れはてた。心は消え、ひざは震え、すべての腰には痛みがあり、すべての顔は色を失った。</w:t>
      </w:r>
      <w:r w:rsidRPr="000F1B95">
        <w:rPr>
          <w:rFonts w:ascii="ＭＳ Ｐ明朝" w:eastAsia="ＭＳ Ｐ明朝" w:hAnsi="ＭＳ Ｐ明朝"/>
          <w:sz w:val="24"/>
          <w:szCs w:val="24"/>
        </w:rPr>
        <w:t>(</w:t>
      </w:r>
      <w:r>
        <w:rPr>
          <w:rFonts w:ascii="ＭＳ Ｐ明朝" w:eastAsia="ＭＳ Ｐ明朝" w:hAnsi="ＭＳ Ｐ明朝" w:hint="eastAsia"/>
          <w:sz w:val="24"/>
          <w:szCs w:val="24"/>
        </w:rPr>
        <w:t>ナホム</w:t>
      </w:r>
      <w:r w:rsidRPr="000F1B95">
        <w:rPr>
          <w:rFonts w:ascii="ＭＳ Ｐ明朝" w:eastAsia="ＭＳ Ｐ明朝" w:hAnsi="ＭＳ Ｐ明朝"/>
          <w:sz w:val="24"/>
          <w:szCs w:val="24"/>
        </w:rPr>
        <w:t>2</w:t>
      </w:r>
      <w:r>
        <w:rPr>
          <w:rFonts w:ascii="ＭＳ Ｐ明朝" w:eastAsia="ＭＳ Ｐ明朝" w:hAnsi="ＭＳ Ｐ明朝" w:hint="eastAsia"/>
          <w:sz w:val="24"/>
          <w:szCs w:val="24"/>
        </w:rPr>
        <w:t>章</w:t>
      </w:r>
      <w:r w:rsidRPr="000F1B95">
        <w:rPr>
          <w:rFonts w:ascii="ＭＳ Ｐ明朝" w:eastAsia="ＭＳ Ｐ明朝" w:hAnsi="ＭＳ Ｐ明朝"/>
          <w:sz w:val="24"/>
          <w:szCs w:val="24"/>
        </w:rPr>
        <w:t>9-10</w:t>
      </w:r>
      <w:r>
        <w:rPr>
          <w:rFonts w:ascii="ＭＳ Ｐ明朝" w:eastAsia="ＭＳ Ｐ明朝" w:hAnsi="ＭＳ Ｐ明朝" w:hint="eastAsia"/>
          <w:sz w:val="24"/>
          <w:szCs w:val="24"/>
        </w:rPr>
        <w:t>節</w:t>
      </w:r>
      <w:r w:rsidRPr="000F1B95">
        <w:rPr>
          <w:rFonts w:ascii="ＭＳ Ｐ明朝" w:eastAsia="ＭＳ Ｐ明朝" w:hAnsi="ＭＳ Ｐ明朝"/>
          <w:sz w:val="24"/>
          <w:szCs w:val="24"/>
        </w:rPr>
        <w:t>)</w:t>
      </w:r>
    </w:p>
    <w:p w14:paraId="6C10341F" w14:textId="77777777" w:rsidR="00401B4D" w:rsidRDefault="00401B4D" w:rsidP="00BB4B4A">
      <w:pPr>
        <w:spacing w:line="240" w:lineRule="atLeast"/>
        <w:rPr>
          <w:rFonts w:ascii="ＭＳ Ｐ明朝" w:eastAsia="ＭＳ Ｐ明朝" w:hAnsi="ＭＳ Ｐ明朝"/>
          <w:sz w:val="24"/>
          <w:szCs w:val="24"/>
        </w:rPr>
      </w:pPr>
    </w:p>
    <w:p w14:paraId="3318D235" w14:textId="42ECFCD4" w:rsidR="00621709" w:rsidRPr="007756B4" w:rsidRDefault="00FB3986" w:rsidP="00FB3986">
      <w:pPr>
        <w:spacing w:line="240" w:lineRule="atLeast"/>
        <w:ind w:left="240" w:firstLine="240"/>
        <w:rPr>
          <w:rFonts w:ascii="ＭＳ Ｐ明朝" w:eastAsia="ＭＳ Ｐ明朝" w:hAnsi="ＭＳ Ｐ明朝"/>
          <w:sz w:val="24"/>
          <w:szCs w:val="24"/>
        </w:rPr>
      </w:pPr>
      <w:r>
        <w:rPr>
          <w:rFonts w:ascii="BIZ UDPゴシック" w:eastAsia="BIZ UDPゴシック" w:hAnsi="BIZ UDPゴシック" w:hint="eastAsia"/>
          <w:sz w:val="24"/>
          <w:szCs w:val="24"/>
        </w:rPr>
        <w:t>その</w:t>
      </w:r>
      <w:r w:rsidR="00621709" w:rsidRPr="00621709">
        <w:rPr>
          <w:rFonts w:ascii="BIZ UDPゴシック" w:eastAsia="BIZ UDPゴシック" w:hAnsi="BIZ UDPゴシック" w:hint="eastAsia"/>
          <w:sz w:val="24"/>
          <w:szCs w:val="24"/>
        </w:rPr>
        <w:t>馬の上と、その車の上につるぎが臨み、またそのうちにあるすべての雇兵の上に臨み、彼らは女のようになる。その財宝の上につるぎが臨み、それはかすめられる。</w:t>
      </w:r>
      <w:r w:rsidR="00621709" w:rsidRPr="00621709">
        <w:rPr>
          <w:rFonts w:ascii="ＭＳ Ｐ明朝" w:eastAsia="ＭＳ Ｐ明朝" w:hAnsi="ＭＳ Ｐ明朝"/>
          <w:sz w:val="24"/>
          <w:szCs w:val="24"/>
        </w:rPr>
        <w:t>(</w:t>
      </w:r>
      <w:r w:rsidR="00621709">
        <w:rPr>
          <w:rFonts w:ascii="ＭＳ Ｐ明朝" w:eastAsia="ＭＳ Ｐ明朝" w:hAnsi="ＭＳ Ｐ明朝" w:hint="eastAsia"/>
          <w:sz w:val="24"/>
          <w:szCs w:val="24"/>
        </w:rPr>
        <w:t>エレミヤ</w:t>
      </w:r>
      <w:r w:rsidR="00621709" w:rsidRPr="00621709">
        <w:rPr>
          <w:rFonts w:ascii="ＭＳ Ｐ明朝" w:eastAsia="ＭＳ Ｐ明朝" w:hAnsi="ＭＳ Ｐ明朝"/>
          <w:sz w:val="24"/>
          <w:szCs w:val="24"/>
        </w:rPr>
        <w:t>50</w:t>
      </w:r>
      <w:r w:rsidR="00621709">
        <w:rPr>
          <w:rFonts w:ascii="ＭＳ Ｐ明朝" w:eastAsia="ＭＳ Ｐ明朝" w:hAnsi="ＭＳ Ｐ明朝" w:hint="eastAsia"/>
          <w:sz w:val="24"/>
          <w:szCs w:val="24"/>
        </w:rPr>
        <w:t>章</w:t>
      </w:r>
      <w:r w:rsidR="00621709" w:rsidRPr="00621709">
        <w:rPr>
          <w:rFonts w:ascii="ＭＳ Ｐ明朝" w:eastAsia="ＭＳ Ｐ明朝" w:hAnsi="ＭＳ Ｐ明朝"/>
          <w:sz w:val="24"/>
          <w:szCs w:val="24"/>
        </w:rPr>
        <w:t>37</w:t>
      </w:r>
      <w:r w:rsidR="00621709">
        <w:rPr>
          <w:rFonts w:ascii="ＭＳ Ｐ明朝" w:eastAsia="ＭＳ Ｐ明朝" w:hAnsi="ＭＳ Ｐ明朝" w:hint="eastAsia"/>
          <w:sz w:val="24"/>
          <w:szCs w:val="24"/>
        </w:rPr>
        <w:t>節</w:t>
      </w:r>
      <w:r w:rsidR="00621709" w:rsidRPr="00621709">
        <w:rPr>
          <w:rFonts w:ascii="ＭＳ Ｐ明朝" w:eastAsia="ＭＳ Ｐ明朝" w:hAnsi="ＭＳ Ｐ明朝"/>
          <w:sz w:val="24"/>
          <w:szCs w:val="24"/>
        </w:rPr>
        <w:t>)</w:t>
      </w:r>
    </w:p>
    <w:p w14:paraId="33B9623B" w14:textId="77777777" w:rsidR="00621709" w:rsidRDefault="00621709" w:rsidP="00BB4B4A">
      <w:pPr>
        <w:spacing w:line="240" w:lineRule="atLeast"/>
        <w:rPr>
          <w:rFonts w:ascii="ＭＳ Ｐ明朝" w:eastAsia="ＭＳ Ｐ明朝" w:hAnsi="ＭＳ Ｐ明朝"/>
          <w:sz w:val="24"/>
          <w:szCs w:val="24"/>
        </w:rPr>
      </w:pPr>
    </w:p>
    <w:p w14:paraId="1773C984" w14:textId="19DF6956" w:rsidR="00621709" w:rsidRDefault="00621709" w:rsidP="00FB3986">
      <w:pPr>
        <w:spacing w:line="240" w:lineRule="atLeast"/>
        <w:ind w:left="240" w:firstLine="240"/>
        <w:rPr>
          <w:rFonts w:ascii="ＭＳ Ｐ明朝" w:eastAsia="ＭＳ Ｐ明朝" w:hAnsi="ＭＳ Ｐ明朝"/>
          <w:sz w:val="24"/>
          <w:szCs w:val="24"/>
        </w:rPr>
      </w:pPr>
      <w:r w:rsidRPr="00621709">
        <w:rPr>
          <w:rFonts w:ascii="BIZ UDPゴシック" w:eastAsia="BIZ UDPゴシック" w:hAnsi="BIZ UDPゴシック" w:hint="eastAsia"/>
          <w:sz w:val="24"/>
          <w:szCs w:val="24"/>
        </w:rPr>
        <w:t>ツロは海の中にあって、網をはる場所になる。これはわたしが言ったのであると、主なる神は言われる。ツロは、もろもろの民にかすめられ、</w:t>
      </w:r>
      <w:r w:rsidRPr="00621709">
        <w:rPr>
          <w:rFonts w:ascii="BIZ UDPゴシック" w:eastAsia="BIZ UDPゴシック" w:hAnsi="BIZ UDPゴシック"/>
          <w:sz w:val="24"/>
          <w:szCs w:val="24"/>
        </w:rPr>
        <w:t xml:space="preserve"> その本土におる娘たちは、つるぎで殺される。そして彼らは、わたしが主であることを知るようになる。</w:t>
      </w:r>
      <w:r w:rsidRPr="00621709">
        <w:rPr>
          <w:rFonts w:ascii="ＭＳ Ｐ明朝" w:eastAsia="ＭＳ Ｐ明朝" w:hAnsi="ＭＳ Ｐ明朝"/>
          <w:sz w:val="24"/>
          <w:szCs w:val="24"/>
        </w:rPr>
        <w:t>(</w:t>
      </w:r>
      <w:r>
        <w:rPr>
          <w:rFonts w:ascii="ＭＳ Ｐ明朝" w:eastAsia="ＭＳ Ｐ明朝" w:hAnsi="ＭＳ Ｐ明朝" w:hint="eastAsia"/>
          <w:sz w:val="24"/>
          <w:szCs w:val="24"/>
        </w:rPr>
        <w:t>エゼキエル</w:t>
      </w:r>
      <w:r w:rsidRPr="00621709">
        <w:rPr>
          <w:rFonts w:ascii="ＭＳ Ｐ明朝" w:eastAsia="ＭＳ Ｐ明朝" w:hAnsi="ＭＳ Ｐ明朝"/>
          <w:sz w:val="24"/>
          <w:szCs w:val="24"/>
        </w:rPr>
        <w:t>26</w:t>
      </w:r>
      <w:r>
        <w:rPr>
          <w:rFonts w:ascii="ＭＳ Ｐ明朝" w:eastAsia="ＭＳ Ｐ明朝" w:hAnsi="ＭＳ Ｐ明朝" w:hint="eastAsia"/>
          <w:sz w:val="24"/>
          <w:szCs w:val="24"/>
        </w:rPr>
        <w:t>章</w:t>
      </w:r>
      <w:r w:rsidRPr="00621709">
        <w:rPr>
          <w:rFonts w:ascii="ＭＳ Ｐ明朝" w:eastAsia="ＭＳ Ｐ明朝" w:hAnsi="ＭＳ Ｐ明朝"/>
          <w:sz w:val="24"/>
          <w:szCs w:val="24"/>
        </w:rPr>
        <w:t>5-6</w:t>
      </w:r>
      <w:r>
        <w:rPr>
          <w:rFonts w:ascii="ＭＳ Ｐ明朝" w:eastAsia="ＭＳ Ｐ明朝" w:hAnsi="ＭＳ Ｐ明朝" w:hint="eastAsia"/>
          <w:sz w:val="24"/>
          <w:szCs w:val="24"/>
        </w:rPr>
        <w:t>節</w:t>
      </w:r>
      <w:r w:rsidRPr="00621709">
        <w:rPr>
          <w:rFonts w:ascii="ＭＳ Ｐ明朝" w:eastAsia="ＭＳ Ｐ明朝" w:hAnsi="ＭＳ Ｐ明朝"/>
          <w:sz w:val="24"/>
          <w:szCs w:val="24"/>
        </w:rPr>
        <w:t>)</w:t>
      </w:r>
    </w:p>
    <w:p w14:paraId="2E974217" w14:textId="77777777" w:rsidR="00401B4D" w:rsidRPr="007756B4" w:rsidRDefault="00401B4D" w:rsidP="00BB4B4A">
      <w:pPr>
        <w:spacing w:line="240" w:lineRule="atLeast"/>
        <w:rPr>
          <w:rFonts w:ascii="ＭＳ Ｐ明朝" w:eastAsia="ＭＳ Ｐ明朝" w:hAnsi="ＭＳ Ｐ明朝"/>
          <w:sz w:val="24"/>
          <w:szCs w:val="24"/>
        </w:rPr>
      </w:pPr>
    </w:p>
    <w:p w14:paraId="5A54775E" w14:textId="6DB89EB0" w:rsidR="00401B4D" w:rsidRPr="007756B4" w:rsidRDefault="00621709" w:rsidP="00FB3986">
      <w:pPr>
        <w:spacing w:line="240" w:lineRule="atLeast"/>
        <w:ind w:left="240" w:firstLine="240"/>
        <w:rPr>
          <w:rFonts w:ascii="ＭＳ Ｐ明朝" w:eastAsia="ＭＳ Ｐ明朝" w:hAnsi="ＭＳ Ｐ明朝"/>
          <w:sz w:val="24"/>
          <w:szCs w:val="24"/>
        </w:rPr>
      </w:pPr>
      <w:r w:rsidRPr="00621709">
        <w:rPr>
          <w:rFonts w:ascii="BIZ UDPゴシック" w:eastAsia="BIZ UDPゴシック" w:hAnsi="BIZ UDPゴシック" w:hint="eastAsia"/>
          <w:sz w:val="24"/>
          <w:szCs w:val="24"/>
        </w:rPr>
        <w:t>彼らはあなたの財宝を奪い、商品をかすめ、城壁をくずし、楽しい家をこわし、石と木と土とを水の中に投げ込む。</w:t>
      </w:r>
      <w:r w:rsidRPr="00621709">
        <w:rPr>
          <w:rFonts w:ascii="ＭＳ Ｐ明朝" w:eastAsia="ＭＳ Ｐ明朝" w:hAnsi="ＭＳ Ｐ明朝"/>
          <w:sz w:val="24"/>
          <w:szCs w:val="24"/>
        </w:rPr>
        <w:t>(</w:t>
      </w:r>
      <w:r>
        <w:rPr>
          <w:rFonts w:ascii="ＭＳ Ｐ明朝" w:eastAsia="ＭＳ Ｐ明朝" w:hAnsi="ＭＳ Ｐ明朝" w:hint="eastAsia"/>
          <w:sz w:val="24"/>
          <w:szCs w:val="24"/>
        </w:rPr>
        <w:t>エゼキエル</w:t>
      </w:r>
      <w:r w:rsidRPr="00621709">
        <w:rPr>
          <w:rFonts w:ascii="ＭＳ Ｐ明朝" w:eastAsia="ＭＳ Ｐ明朝" w:hAnsi="ＭＳ Ｐ明朝"/>
          <w:sz w:val="24"/>
          <w:szCs w:val="24"/>
        </w:rPr>
        <w:t>26</w:t>
      </w:r>
      <w:r>
        <w:rPr>
          <w:rFonts w:ascii="ＭＳ Ｐ明朝" w:eastAsia="ＭＳ Ｐ明朝" w:hAnsi="ＭＳ Ｐ明朝" w:hint="eastAsia"/>
          <w:sz w:val="24"/>
          <w:szCs w:val="24"/>
        </w:rPr>
        <w:t>章</w:t>
      </w:r>
      <w:r w:rsidRPr="00621709">
        <w:rPr>
          <w:rFonts w:ascii="ＭＳ Ｐ明朝" w:eastAsia="ＭＳ Ｐ明朝" w:hAnsi="ＭＳ Ｐ明朝"/>
          <w:sz w:val="24"/>
          <w:szCs w:val="24"/>
        </w:rPr>
        <w:t>12</w:t>
      </w:r>
      <w:r>
        <w:rPr>
          <w:rFonts w:ascii="ＭＳ Ｐ明朝" w:eastAsia="ＭＳ Ｐ明朝" w:hAnsi="ＭＳ Ｐ明朝" w:hint="eastAsia"/>
          <w:sz w:val="24"/>
          <w:szCs w:val="24"/>
        </w:rPr>
        <w:t>節</w:t>
      </w:r>
      <w:r w:rsidRPr="00621709">
        <w:rPr>
          <w:rFonts w:ascii="ＭＳ Ｐ明朝" w:eastAsia="ＭＳ Ｐ明朝" w:hAnsi="ＭＳ Ｐ明朝"/>
          <w:sz w:val="24"/>
          <w:szCs w:val="24"/>
        </w:rPr>
        <w:t>)</w:t>
      </w:r>
    </w:p>
    <w:p w14:paraId="757442A9" w14:textId="77777777" w:rsidR="00401B4D" w:rsidRPr="007756B4" w:rsidRDefault="00401B4D" w:rsidP="00BB4B4A">
      <w:pPr>
        <w:spacing w:line="240" w:lineRule="atLeast"/>
        <w:rPr>
          <w:rFonts w:ascii="ＭＳ Ｐ明朝" w:eastAsia="ＭＳ Ｐ明朝" w:hAnsi="ＭＳ Ｐ明朝"/>
          <w:sz w:val="24"/>
          <w:szCs w:val="24"/>
        </w:rPr>
      </w:pPr>
    </w:p>
    <w:p w14:paraId="7474CC1D" w14:textId="4CDEE83A"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 xml:space="preserve">(7) </w:t>
      </w:r>
      <w:r w:rsidRPr="00A543F0">
        <w:rPr>
          <w:rFonts w:ascii="BIZ UDPゴシック" w:eastAsia="BIZ UDPゴシック" w:hAnsi="BIZ UDPゴシック"/>
          <w:sz w:val="24"/>
          <w:szCs w:val="24"/>
        </w:rPr>
        <w:t>あなたがたに</w:t>
      </w:r>
      <w:r w:rsidR="000F21A7">
        <w:rPr>
          <w:rFonts w:ascii="ＭＳ Ｐ明朝" w:eastAsia="ＭＳ Ｐ明朝" w:hAnsi="ＭＳ Ｐ明朝" w:hint="eastAsia"/>
          <w:sz w:val="24"/>
          <w:szCs w:val="24"/>
        </w:rPr>
        <w:t>[法外な]</w:t>
      </w:r>
      <w:r w:rsidRPr="00A543F0">
        <w:rPr>
          <w:rFonts w:ascii="BIZ UDPゴシック" w:eastAsia="BIZ UDPゴシック" w:hAnsi="BIZ UDPゴシック"/>
          <w:sz w:val="24"/>
          <w:szCs w:val="24"/>
        </w:rPr>
        <w:t>利子を払う者たちは、突然起き上がり、あなたがたに</w:t>
      </w:r>
      <w:r w:rsidR="000F21A7">
        <w:rPr>
          <w:rFonts w:ascii="ＭＳ Ｐ明朝" w:eastAsia="ＭＳ Ｐ明朝" w:hAnsi="ＭＳ Ｐ明朝" w:hint="eastAsia"/>
          <w:sz w:val="24"/>
          <w:szCs w:val="24"/>
        </w:rPr>
        <w:t>[支払いのために]</w:t>
      </w:r>
      <w:r w:rsidRPr="00A543F0">
        <w:rPr>
          <w:rFonts w:ascii="BIZ UDPゴシック" w:eastAsia="BIZ UDPゴシック" w:hAnsi="BIZ UDPゴシック"/>
          <w:sz w:val="24"/>
          <w:szCs w:val="24"/>
        </w:rPr>
        <w:t>ゆすられた者たちは、目を覚ますではないか。 あなたは彼らにとって略奪物となるからだ。</w:t>
      </w:r>
      <w:r w:rsidRPr="007756B4">
        <w:rPr>
          <w:rFonts w:ascii="ＭＳ Ｐ明朝" w:eastAsia="ＭＳ Ｐ明朝" w:hAnsi="ＭＳ Ｐ明朝"/>
          <w:sz w:val="24"/>
          <w:szCs w:val="24"/>
        </w:rPr>
        <w:t xml:space="preserve"> (8) </w:t>
      </w:r>
      <w:r w:rsidRPr="00A543F0">
        <w:rPr>
          <w:rFonts w:ascii="BIZ UDPゴシック" w:eastAsia="BIZ UDPゴシック" w:hAnsi="BIZ UDPゴシック"/>
          <w:sz w:val="24"/>
          <w:szCs w:val="24"/>
        </w:rPr>
        <w:t>あなたは多くの国々を略奪したので、地上に残るすべての民は、あなたが血を流し、地とその町とそこに住む者に対して暴力をふるったゆえに、あなたを略奪するようになるだろう。</w:t>
      </w:r>
      <w:r w:rsidRPr="007756B4">
        <w:rPr>
          <w:rFonts w:ascii="ＭＳ Ｐ明朝" w:eastAsia="ＭＳ Ｐ明朝" w:hAnsi="ＭＳ Ｐ明朝"/>
          <w:sz w:val="24"/>
          <w:szCs w:val="24"/>
        </w:rPr>
        <w:t xml:space="preserve"> (9) </w:t>
      </w:r>
      <w:r w:rsidRPr="00A543F0">
        <w:rPr>
          <w:rFonts w:ascii="BIZ UDPゴシック" w:eastAsia="BIZ UDPゴシック" w:hAnsi="BIZ UDPゴシック"/>
          <w:sz w:val="24"/>
          <w:szCs w:val="24"/>
        </w:rPr>
        <w:t>自分の帝国</w:t>
      </w:r>
      <w:r w:rsidR="00EC3DA6" w:rsidRPr="00EC3DA6">
        <w:rPr>
          <w:rFonts w:ascii="ＭＳ Ｐ明朝" w:eastAsia="ＭＳ Ｐ明朝" w:hAnsi="ＭＳ Ｐ明朝" w:hint="eastAsia"/>
          <w:sz w:val="24"/>
          <w:szCs w:val="24"/>
        </w:rPr>
        <w:t>（文</w:t>
      </w:r>
      <w:r w:rsidR="00EC3DA6" w:rsidRPr="00EC3DA6">
        <w:rPr>
          <w:rFonts w:ascii="ＭＳ Ｐ明朝" w:eastAsia="ＭＳ Ｐ明朝" w:hAnsi="ＭＳ Ｐ明朝" w:hint="eastAsia"/>
          <w:sz w:val="24"/>
          <w:szCs w:val="24"/>
        </w:rPr>
        <w:lastRenderedPageBreak/>
        <w:t>字通りには「家」）</w:t>
      </w:r>
      <w:r w:rsidRPr="00A543F0">
        <w:rPr>
          <w:rFonts w:ascii="BIZ UDPゴシック" w:eastAsia="BIZ UDPゴシック" w:hAnsi="BIZ UDPゴシック"/>
          <w:sz w:val="24"/>
          <w:szCs w:val="24"/>
        </w:rPr>
        <w:t>のために不当な利益を積み重ね、高い所に巣を作り、災いから救われようとする者に災いあれ。</w:t>
      </w:r>
      <w:r w:rsidRPr="007756B4">
        <w:rPr>
          <w:rFonts w:ascii="ＭＳ Ｐ明朝" w:eastAsia="ＭＳ Ｐ明朝" w:hAnsi="ＭＳ Ｐ明朝"/>
          <w:sz w:val="24"/>
          <w:szCs w:val="24"/>
        </w:rPr>
        <w:t xml:space="preserve"> (10) </w:t>
      </w:r>
      <w:r w:rsidRPr="00A543F0">
        <w:rPr>
          <w:rFonts w:ascii="BIZ UDPゴシック" w:eastAsia="BIZ UDPゴシック" w:hAnsi="BIZ UDPゴシック"/>
          <w:sz w:val="24"/>
          <w:szCs w:val="24"/>
        </w:rPr>
        <w:t>しかし、あなたは多くの民を切り倒すことによって、自分の帝国</w:t>
      </w:r>
      <w:r w:rsidR="00EC3DA6">
        <w:rPr>
          <w:rFonts w:ascii="ＭＳ Ｐ明朝" w:eastAsia="ＭＳ Ｐ明朝" w:hAnsi="ＭＳ Ｐ明朝" w:hint="eastAsia"/>
          <w:sz w:val="24"/>
          <w:szCs w:val="24"/>
        </w:rPr>
        <w:t>（文字通りには「家」）</w:t>
      </w:r>
      <w:r w:rsidRPr="00A543F0">
        <w:rPr>
          <w:rFonts w:ascii="BIZ UDPゴシック" w:eastAsia="BIZ UDPゴシック" w:hAnsi="BIZ UDPゴシック"/>
          <w:sz w:val="24"/>
          <w:szCs w:val="24"/>
        </w:rPr>
        <w:t>の恥ばか</w:t>
      </w:r>
      <w:r w:rsidRPr="00A543F0">
        <w:rPr>
          <w:rFonts w:ascii="BIZ UDPゴシック" w:eastAsia="BIZ UDPゴシック" w:hAnsi="BIZ UDPゴシック" w:hint="eastAsia"/>
          <w:sz w:val="24"/>
          <w:szCs w:val="24"/>
        </w:rPr>
        <w:t>りを考え、自分の命に対して罪深い愚かな行いをしたのだ。</w:t>
      </w:r>
      <w:r w:rsidRPr="007756B4">
        <w:rPr>
          <w:rFonts w:ascii="ＭＳ Ｐ明朝" w:eastAsia="ＭＳ Ｐ明朝" w:hAnsi="ＭＳ Ｐ明朝"/>
          <w:sz w:val="24"/>
          <w:szCs w:val="24"/>
        </w:rPr>
        <w:t xml:space="preserve"> (11) </w:t>
      </w:r>
      <w:r w:rsidRPr="00A543F0">
        <w:rPr>
          <w:rFonts w:ascii="BIZ UDPゴシック" w:eastAsia="BIZ UDPゴシック" w:hAnsi="BIZ UDPゴシック"/>
          <w:sz w:val="24"/>
          <w:szCs w:val="24"/>
        </w:rPr>
        <w:t>あなたの城壁の石は叫び、その木組みの梁は答え、あなたの行いを非難するのだ。</w:t>
      </w:r>
      <w:r w:rsidRPr="007756B4">
        <w:rPr>
          <w:rFonts w:ascii="ＭＳ Ｐ明朝" w:eastAsia="ＭＳ Ｐ明朝" w:hAnsi="ＭＳ Ｐ明朝"/>
          <w:sz w:val="24"/>
          <w:szCs w:val="24"/>
        </w:rPr>
        <w:t xml:space="preserve"> (12) </w:t>
      </w:r>
      <w:r w:rsidRPr="00A543F0">
        <w:rPr>
          <w:rFonts w:ascii="BIZ UDPゴシック" w:eastAsia="BIZ UDPゴシック" w:hAnsi="BIZ UDPゴシック"/>
          <w:sz w:val="24"/>
          <w:szCs w:val="24"/>
        </w:rPr>
        <w:t>流血の上に自分の町</w:t>
      </w:r>
      <w:r w:rsidRPr="007756B4">
        <w:rPr>
          <w:rFonts w:ascii="ＭＳ Ｐ明朝" w:eastAsia="ＭＳ Ｐ明朝" w:hAnsi="ＭＳ Ｐ明朝"/>
          <w:sz w:val="24"/>
          <w:szCs w:val="24"/>
        </w:rPr>
        <w:t>（</w:t>
      </w:r>
      <w:r w:rsidR="000F21A7">
        <w:rPr>
          <w:rFonts w:ascii="ＭＳ Ｐ明朝" w:eastAsia="ＭＳ Ｐ明朝" w:hAnsi="ＭＳ Ｐ明朝" w:hint="eastAsia"/>
          <w:sz w:val="24"/>
          <w:szCs w:val="24"/>
        </w:rPr>
        <w:t>すなわち、</w:t>
      </w:r>
      <w:r w:rsidR="00EC3DA6">
        <w:rPr>
          <w:rFonts w:ascii="ＭＳ Ｐ明朝" w:eastAsia="ＭＳ Ｐ明朝" w:hAnsi="ＭＳ Ｐ明朝" w:hint="eastAsia"/>
          <w:sz w:val="24"/>
          <w:szCs w:val="24"/>
        </w:rPr>
        <w:t>帝国</w:t>
      </w:r>
      <w:r w:rsidRPr="007756B4">
        <w:rPr>
          <w:rFonts w:ascii="ＭＳ Ｐ明朝" w:eastAsia="ＭＳ Ｐ明朝" w:hAnsi="ＭＳ Ｐ明朝"/>
          <w:sz w:val="24"/>
          <w:szCs w:val="24"/>
        </w:rPr>
        <w:t>）</w:t>
      </w:r>
      <w:r w:rsidRPr="00A543F0">
        <w:rPr>
          <w:rFonts w:ascii="BIZ UDPゴシック" w:eastAsia="BIZ UDPゴシック" w:hAnsi="BIZ UDPゴシック"/>
          <w:sz w:val="24"/>
          <w:szCs w:val="24"/>
        </w:rPr>
        <w:t>を建てる者は災いだ。</w:t>
      </w:r>
      <w:r w:rsidR="000F21A7">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ハバクク</w:t>
      </w:r>
      <w:r w:rsidRPr="007756B4">
        <w:rPr>
          <w:rFonts w:ascii="ＭＳ Ｐ明朝" w:eastAsia="ＭＳ Ｐ明朝" w:hAnsi="ＭＳ Ｐ明朝"/>
          <w:sz w:val="24"/>
          <w:szCs w:val="24"/>
        </w:rPr>
        <w:t>2</w:t>
      </w:r>
      <w:r w:rsidR="000F21A7">
        <w:rPr>
          <w:rFonts w:ascii="ＭＳ Ｐ明朝" w:eastAsia="ＭＳ Ｐ明朝" w:hAnsi="ＭＳ Ｐ明朝" w:hint="eastAsia"/>
          <w:sz w:val="24"/>
          <w:szCs w:val="24"/>
        </w:rPr>
        <w:t>章</w:t>
      </w:r>
      <w:r w:rsidRPr="007756B4">
        <w:rPr>
          <w:rFonts w:ascii="ＭＳ Ｐ明朝" w:eastAsia="ＭＳ Ｐ明朝" w:hAnsi="ＭＳ Ｐ明朝"/>
          <w:sz w:val="24"/>
          <w:szCs w:val="24"/>
        </w:rPr>
        <w:t>7-12</w:t>
      </w:r>
      <w:r w:rsidR="000F21A7">
        <w:rPr>
          <w:rFonts w:ascii="ＭＳ Ｐ明朝" w:eastAsia="ＭＳ Ｐ明朝" w:hAnsi="ＭＳ Ｐ明朝" w:hint="eastAsia"/>
          <w:sz w:val="24"/>
          <w:szCs w:val="24"/>
        </w:rPr>
        <w:t>節</w:t>
      </w:r>
      <w:r w:rsidR="00043CC8">
        <w:rPr>
          <w:rFonts w:ascii="ＭＳ Ｐ明朝" w:eastAsia="ＭＳ Ｐ明朝" w:hAnsi="ＭＳ Ｐ明朝" w:hint="eastAsia"/>
          <w:sz w:val="24"/>
          <w:szCs w:val="24"/>
        </w:rPr>
        <w:t>/ESV</w:t>
      </w:r>
      <w:r w:rsidR="000F21A7">
        <w:rPr>
          <w:rFonts w:ascii="ＭＳ Ｐ明朝" w:eastAsia="ＭＳ Ｐ明朝" w:hAnsi="ＭＳ Ｐ明朝" w:hint="eastAsia"/>
          <w:sz w:val="24"/>
          <w:szCs w:val="24"/>
        </w:rPr>
        <w:t>）</w:t>
      </w:r>
    </w:p>
    <w:p w14:paraId="3FC77A5C" w14:textId="77777777" w:rsidR="00401B4D" w:rsidRDefault="00401B4D" w:rsidP="00BB4B4A">
      <w:pPr>
        <w:spacing w:line="240" w:lineRule="atLeast"/>
        <w:rPr>
          <w:rFonts w:ascii="ＭＳ Ｐ明朝" w:eastAsia="ＭＳ Ｐ明朝" w:hAnsi="ＭＳ Ｐ明朝"/>
          <w:sz w:val="24"/>
          <w:szCs w:val="24"/>
        </w:rPr>
      </w:pPr>
    </w:p>
    <w:p w14:paraId="62ADDEC8" w14:textId="3589CD93" w:rsidR="00401B4D" w:rsidRPr="007756B4" w:rsidRDefault="00401B4D" w:rsidP="00BB4B4A">
      <w:pPr>
        <w:spacing w:line="240" w:lineRule="atLeast"/>
        <w:rPr>
          <w:rFonts w:ascii="ＭＳ Ｐ明朝" w:eastAsia="ＭＳ Ｐ明朝" w:hAnsi="ＭＳ Ｐ明朝"/>
          <w:sz w:val="24"/>
          <w:szCs w:val="24"/>
        </w:rPr>
      </w:pPr>
      <w:bookmarkStart w:id="28" w:name="_Hlk203755290"/>
      <w:r w:rsidRPr="007756B4">
        <w:rPr>
          <w:rFonts w:ascii="ＭＳ Ｐ明朝" w:eastAsia="ＭＳ Ｐ明朝" w:hAnsi="ＭＳ Ｐ明朝"/>
          <w:sz w:val="24"/>
          <w:szCs w:val="24"/>
        </w:rPr>
        <w:t>3）</w:t>
      </w:r>
      <w:r w:rsidRPr="00670221">
        <w:rPr>
          <w:rFonts w:ascii="ＭＳ Ｐ明朝" w:eastAsia="ＭＳ Ｐ明朝" w:hAnsi="ＭＳ Ｐ明朝"/>
          <w:sz w:val="24"/>
          <w:szCs w:val="24"/>
          <w:u w:val="single"/>
        </w:rPr>
        <w:t>バビロンの滅亡</w:t>
      </w:r>
      <w:r w:rsidRPr="007756B4">
        <w:rPr>
          <w:rFonts w:ascii="ＭＳ Ｐ明朝" w:eastAsia="ＭＳ Ｐ明朝" w:hAnsi="ＭＳ Ｐ明朝"/>
          <w:sz w:val="24"/>
          <w:szCs w:val="24"/>
        </w:rPr>
        <w:t xml:space="preserve"> </w:t>
      </w:r>
      <w:r w:rsidR="00670221">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r w:rsidR="008370E0" w:rsidRPr="008370E0">
        <w:rPr>
          <w:rFonts w:ascii="ＭＳ Ｐ明朝" w:eastAsia="ＭＳ Ｐ明朝" w:hAnsi="ＭＳ Ｐ明朝" w:hint="eastAsia"/>
          <w:sz w:val="24"/>
          <w:szCs w:val="24"/>
        </w:rPr>
        <w:t>歴史上のバビロンは、紀元前</w:t>
      </w:r>
      <w:r w:rsidR="008370E0" w:rsidRPr="008370E0">
        <w:rPr>
          <w:rFonts w:ascii="ＭＳ Ｐ明朝" w:eastAsia="ＭＳ Ｐ明朝" w:hAnsi="ＭＳ Ｐ明朝"/>
          <w:sz w:val="24"/>
          <w:szCs w:val="24"/>
        </w:rPr>
        <w:t>529年頃に「北」から侵攻してきたペルシ</w:t>
      </w:r>
      <w:r w:rsidR="00043CC8">
        <w:rPr>
          <w:rFonts w:ascii="ＭＳ Ｐ明朝" w:eastAsia="ＭＳ Ｐ明朝" w:hAnsi="ＭＳ Ｐ明朝" w:hint="eastAsia"/>
          <w:sz w:val="24"/>
          <w:szCs w:val="24"/>
        </w:rPr>
        <w:t>ヤ</w:t>
      </w:r>
      <w:r w:rsidR="008370E0" w:rsidRPr="008370E0">
        <w:rPr>
          <w:rFonts w:ascii="ＭＳ Ｐ明朝" w:eastAsia="ＭＳ Ｐ明朝" w:hAnsi="ＭＳ Ｐ明朝"/>
          <w:sz w:val="24"/>
          <w:szCs w:val="24"/>
        </w:rPr>
        <w:t>によって破壊されましたが、バビロン州は完全に廃墟となったわけではありませんでした</w:t>
      </w:r>
      <w:r w:rsidRPr="007756B4">
        <w:rPr>
          <w:rFonts w:ascii="ＭＳ Ｐ明朝" w:eastAsia="ＭＳ Ｐ明朝" w:hAnsi="ＭＳ Ｐ明朝"/>
          <w:sz w:val="24"/>
          <w:szCs w:val="24"/>
        </w:rPr>
        <w:t>（</w:t>
      </w:r>
      <w:r w:rsidR="008370E0">
        <w:rPr>
          <w:rFonts w:ascii="ＭＳ Ｐ明朝" w:eastAsia="ＭＳ Ｐ明朝" w:hAnsi="ＭＳ Ｐ明朝" w:hint="eastAsia"/>
          <w:sz w:val="24"/>
          <w:szCs w:val="24"/>
        </w:rPr>
        <w:t>参照.</w:t>
      </w:r>
      <w:r w:rsidRPr="007756B4">
        <w:rPr>
          <w:rFonts w:ascii="ＭＳ Ｐ明朝" w:eastAsia="ＭＳ Ｐ明朝" w:hAnsi="ＭＳ Ｐ明朝"/>
          <w:sz w:val="24"/>
          <w:szCs w:val="24"/>
        </w:rPr>
        <w:t>ダニエル5</w:t>
      </w:r>
      <w:r w:rsidR="008370E0">
        <w:rPr>
          <w:rFonts w:ascii="ＭＳ Ｐ明朝" w:eastAsia="ＭＳ Ｐ明朝" w:hAnsi="ＭＳ Ｐ明朝" w:hint="eastAsia"/>
          <w:sz w:val="24"/>
          <w:szCs w:val="24"/>
        </w:rPr>
        <w:t>章</w:t>
      </w:r>
      <w:r w:rsidRPr="007756B4">
        <w:rPr>
          <w:rFonts w:ascii="ＭＳ Ｐ明朝" w:eastAsia="ＭＳ Ｐ明朝" w:hAnsi="ＭＳ Ｐ明朝"/>
          <w:sz w:val="24"/>
          <w:szCs w:val="24"/>
        </w:rPr>
        <w:t>31</w:t>
      </w:r>
      <w:r w:rsidRPr="007756B4">
        <w:rPr>
          <w:rFonts w:ascii="ＭＳ Ｐ明朝" w:eastAsia="ＭＳ Ｐ明朝" w:hAnsi="ＭＳ Ｐ明朝" w:hint="eastAsia"/>
          <w:sz w:val="24"/>
          <w:szCs w:val="24"/>
        </w:rPr>
        <w:t>〜</w:t>
      </w:r>
      <w:r w:rsidRPr="007756B4">
        <w:rPr>
          <w:rFonts w:ascii="ＭＳ Ｐ明朝" w:eastAsia="ＭＳ Ｐ明朝" w:hAnsi="ＭＳ Ｐ明朝"/>
          <w:sz w:val="24"/>
          <w:szCs w:val="24"/>
        </w:rPr>
        <w:t>9</w:t>
      </w:r>
      <w:r w:rsidR="008370E0">
        <w:rPr>
          <w:rFonts w:ascii="ＭＳ Ｐ明朝" w:eastAsia="ＭＳ Ｐ明朝" w:hAnsi="ＭＳ Ｐ明朝" w:hint="eastAsia"/>
          <w:sz w:val="24"/>
          <w:szCs w:val="24"/>
        </w:rPr>
        <w:t>章</w:t>
      </w:r>
      <w:r w:rsidRPr="007756B4">
        <w:rPr>
          <w:rFonts w:ascii="ＭＳ Ｐ明朝" w:eastAsia="ＭＳ Ｐ明朝" w:hAnsi="ＭＳ Ｐ明朝"/>
          <w:sz w:val="24"/>
          <w:szCs w:val="24"/>
        </w:rPr>
        <w:t>1</w:t>
      </w:r>
      <w:r w:rsidR="008370E0">
        <w:rPr>
          <w:rFonts w:ascii="ＭＳ Ｐ明朝" w:eastAsia="ＭＳ Ｐ明朝" w:hAnsi="ＭＳ Ｐ明朝" w:hint="eastAsia"/>
          <w:sz w:val="24"/>
          <w:szCs w:val="24"/>
        </w:rPr>
        <w:t>節</w:t>
      </w:r>
      <w:r w:rsidRPr="007756B4">
        <w:rPr>
          <w:rFonts w:ascii="ＭＳ Ｐ明朝" w:eastAsia="ＭＳ Ｐ明朝" w:hAnsi="ＭＳ Ｐ明朝"/>
          <w:sz w:val="24"/>
          <w:szCs w:val="24"/>
        </w:rPr>
        <w:t>）</w:t>
      </w:r>
      <w:r w:rsidR="008370E0">
        <w:rPr>
          <w:rFonts w:ascii="ＭＳ Ｐ明朝" w:eastAsia="ＭＳ Ｐ明朝" w:hAnsi="ＭＳ Ｐ明朝" w:hint="eastAsia"/>
          <w:sz w:val="24"/>
          <w:szCs w:val="24"/>
        </w:rPr>
        <w:t>。</w:t>
      </w:r>
      <w:r w:rsidR="005A3716">
        <w:rPr>
          <w:rFonts w:ascii="ＭＳ Ｐ明朝" w:eastAsia="ＭＳ Ｐ明朝" w:hAnsi="ＭＳ Ｐ明朝" w:hint="eastAsia"/>
          <w:sz w:val="24"/>
          <w:szCs w:val="24"/>
        </w:rPr>
        <w:t>都市</w:t>
      </w:r>
      <w:r w:rsidR="002F5583" w:rsidRPr="002F5583">
        <w:rPr>
          <w:rFonts w:ascii="ＭＳ Ｐ明朝" w:eastAsia="ＭＳ Ｐ明朝" w:hAnsi="ＭＳ Ｐ明朝" w:hint="eastAsia"/>
          <w:sz w:val="24"/>
          <w:szCs w:val="24"/>
        </w:rPr>
        <w:t>バビロン</w:t>
      </w:r>
      <w:r w:rsidR="005A3716">
        <w:rPr>
          <w:rFonts w:ascii="ＭＳ Ｐ明朝" w:eastAsia="ＭＳ Ｐ明朝" w:hAnsi="ＭＳ Ｐ明朝" w:hint="eastAsia"/>
          <w:sz w:val="24"/>
          <w:szCs w:val="24"/>
        </w:rPr>
        <w:t>は</w:t>
      </w:r>
      <w:r w:rsidR="002F5583" w:rsidRPr="002F5583">
        <w:rPr>
          <w:rFonts w:ascii="ＭＳ Ｐ明朝" w:eastAsia="ＭＳ Ｐ明朝" w:hAnsi="ＭＳ Ｐ明朝" w:hint="eastAsia"/>
          <w:sz w:val="24"/>
          <w:szCs w:val="24"/>
        </w:rPr>
        <w:t>、その後衰退の一途をたどりましたが、ペルシャ帝国の州都として、そして後にアレクサンダーの東方首都として存続しました。キリストの時代、この都市はかつての面影を完全に失っており、最近では完全に無人化しています（ただし、サダム政権下では観光地として復活しました）。</w:t>
      </w:r>
      <w:r w:rsidR="009C36D5" w:rsidRPr="009C36D5">
        <w:rPr>
          <w:rFonts w:ascii="ＭＳ Ｐ明朝" w:eastAsia="ＭＳ Ｐ明朝" w:hAnsi="ＭＳ Ｐ明朝" w:hint="eastAsia"/>
          <w:sz w:val="24"/>
          <w:szCs w:val="24"/>
        </w:rPr>
        <w:t>これらの歴史的事実は、反キリストとその軍勢によ</w:t>
      </w:r>
      <w:r w:rsidR="009C36D5">
        <w:rPr>
          <w:rFonts w:ascii="ＭＳ Ｐ明朝" w:eastAsia="ＭＳ Ｐ明朝" w:hAnsi="ＭＳ Ｐ明朝" w:hint="eastAsia"/>
          <w:sz w:val="24"/>
          <w:szCs w:val="24"/>
        </w:rPr>
        <w:t>る</w:t>
      </w:r>
      <w:r w:rsidR="009C36D5" w:rsidRPr="009C36D5">
        <w:rPr>
          <w:rFonts w:ascii="ＭＳ Ｐ明朝" w:eastAsia="ＭＳ Ｐ明朝" w:hAnsi="ＭＳ Ｐ明朝" w:hint="eastAsia"/>
          <w:sz w:val="24"/>
          <w:szCs w:val="24"/>
        </w:rPr>
        <w:t>終末</w:t>
      </w:r>
      <w:r w:rsidR="009C36D5">
        <w:rPr>
          <w:rFonts w:ascii="ＭＳ Ｐ明朝" w:eastAsia="ＭＳ Ｐ明朝" w:hAnsi="ＭＳ Ｐ明朝" w:hint="eastAsia"/>
          <w:sz w:val="24"/>
          <w:szCs w:val="24"/>
        </w:rPr>
        <w:t>の</w:t>
      </w:r>
      <w:r w:rsidR="009C36D5" w:rsidRPr="009C36D5">
        <w:rPr>
          <w:rFonts w:ascii="ＭＳ Ｐ明朝" w:eastAsia="ＭＳ Ｐ明朝" w:hAnsi="ＭＳ Ｐ明朝" w:hint="eastAsia"/>
          <w:sz w:val="24"/>
          <w:szCs w:val="24"/>
        </w:rPr>
        <w:t>バビロンにもたらされる壊滅的な破壊が、まさに現代の一般的な意味での「完全な」破壊</w:t>
      </w:r>
      <w:r w:rsidR="00043CC8">
        <w:rPr>
          <w:rFonts w:ascii="ＭＳ Ｐ明朝" w:eastAsia="ＭＳ Ｐ明朝" w:hAnsi="ＭＳ Ｐ明朝" w:hint="eastAsia"/>
          <w:sz w:val="24"/>
          <w:szCs w:val="24"/>
        </w:rPr>
        <w:t>と言えるものなのかどうか、という</w:t>
      </w:r>
      <w:r w:rsidR="009C36D5" w:rsidRPr="009C36D5">
        <w:rPr>
          <w:rFonts w:ascii="ＭＳ Ｐ明朝" w:eastAsia="ＭＳ Ｐ明朝" w:hAnsi="ＭＳ Ｐ明朝" w:hint="eastAsia"/>
          <w:sz w:val="24"/>
          <w:szCs w:val="24"/>
        </w:rPr>
        <w:t>問</w:t>
      </w:r>
      <w:r w:rsidR="00043CC8">
        <w:rPr>
          <w:rFonts w:ascii="ＭＳ Ｐ明朝" w:eastAsia="ＭＳ Ｐ明朝" w:hAnsi="ＭＳ Ｐ明朝" w:hint="eastAsia"/>
          <w:sz w:val="24"/>
          <w:szCs w:val="24"/>
        </w:rPr>
        <w:t>い</w:t>
      </w:r>
      <w:r w:rsidR="009C36D5" w:rsidRPr="009C36D5">
        <w:rPr>
          <w:rFonts w:ascii="ＭＳ Ｐ明朝" w:eastAsia="ＭＳ Ｐ明朝" w:hAnsi="ＭＳ Ｐ明朝" w:hint="eastAsia"/>
          <w:sz w:val="24"/>
          <w:szCs w:val="24"/>
        </w:rPr>
        <w:t>を</w:t>
      </w:r>
      <w:r w:rsidR="00043CC8">
        <w:rPr>
          <w:rFonts w:ascii="ＭＳ Ｐ明朝" w:eastAsia="ＭＳ Ｐ明朝" w:hAnsi="ＭＳ Ｐ明朝" w:hint="eastAsia"/>
          <w:sz w:val="24"/>
          <w:szCs w:val="24"/>
        </w:rPr>
        <w:t>私たちに</w:t>
      </w:r>
      <w:r w:rsidR="009C36D5" w:rsidRPr="009C36D5">
        <w:rPr>
          <w:rFonts w:ascii="ＭＳ Ｐ明朝" w:eastAsia="ＭＳ Ｐ明朝" w:hAnsi="ＭＳ Ｐ明朝" w:hint="eastAsia"/>
          <w:sz w:val="24"/>
          <w:szCs w:val="24"/>
        </w:rPr>
        <w:t>投げかけます。なぜなら、</w:t>
      </w:r>
      <w:r w:rsidR="00043CC8">
        <w:rPr>
          <w:rFonts w:ascii="ＭＳ Ｐ明朝" w:eastAsia="ＭＳ Ｐ明朝" w:hAnsi="ＭＳ Ｐ明朝" w:hint="eastAsia"/>
          <w:sz w:val="24"/>
          <w:szCs w:val="24"/>
        </w:rPr>
        <w:t>というのも</w:t>
      </w:r>
      <w:r w:rsidR="009C36D5" w:rsidRPr="009C36D5">
        <w:rPr>
          <w:rFonts w:ascii="ＭＳ Ｐ明朝" w:eastAsia="ＭＳ Ｐ明朝" w:hAnsi="ＭＳ Ｐ明朝" w:hint="eastAsia"/>
          <w:sz w:val="24"/>
          <w:szCs w:val="24"/>
        </w:rPr>
        <w:t>、多くの箇所が、ありとあらゆる意味で「完全な破壊」を示唆しているからです。</w:t>
      </w:r>
      <w:r w:rsidRPr="007756B4">
        <w:rPr>
          <w:rFonts w:ascii="ＭＳ Ｐ明朝" w:eastAsia="ＭＳ Ｐ明朝" w:hAnsi="ＭＳ Ｐ明朝"/>
          <w:sz w:val="24"/>
          <w:szCs w:val="24"/>
        </w:rPr>
        <w:t>（</w:t>
      </w:r>
      <w:hyperlink r:id="rId344" w:anchor="13:5" w:tooltip="彼らは遠い国から、天の果から来る。これは、主とその憤りの器で、全地を滅ぼすために来るのだ。" w:history="1">
        <w:r w:rsidR="009C36D5" w:rsidRPr="009C36D5">
          <w:rPr>
            <w:rStyle w:val="a7"/>
            <w:rFonts w:ascii="ＭＳ Ｐ明朝" w:eastAsia="ＭＳ Ｐ明朝" w:hAnsi="ＭＳ Ｐ明朝"/>
            <w:sz w:val="24"/>
            <w:szCs w:val="24"/>
          </w:rPr>
          <w:t>イザヤ</w:t>
        </w:r>
        <w:r w:rsidRPr="009C36D5">
          <w:rPr>
            <w:rStyle w:val="a7"/>
            <w:rFonts w:ascii="ＭＳ Ｐ明朝" w:eastAsia="ＭＳ Ｐ明朝" w:hAnsi="ＭＳ Ｐ明朝"/>
            <w:sz w:val="24"/>
            <w:szCs w:val="24"/>
          </w:rPr>
          <w:t>13</w:t>
        </w:r>
        <w:r w:rsidR="009C36D5" w:rsidRPr="009C36D5">
          <w:rPr>
            <w:rStyle w:val="a7"/>
            <w:rFonts w:ascii="ＭＳ Ｐ明朝" w:eastAsia="ＭＳ Ｐ明朝" w:hAnsi="ＭＳ Ｐ明朝"/>
            <w:sz w:val="24"/>
            <w:szCs w:val="24"/>
          </w:rPr>
          <w:t>章</w:t>
        </w:r>
        <w:r w:rsidRPr="009C36D5">
          <w:rPr>
            <w:rStyle w:val="a7"/>
            <w:rFonts w:ascii="ＭＳ Ｐ明朝" w:eastAsia="ＭＳ Ｐ明朝" w:hAnsi="ＭＳ Ｐ明朝"/>
            <w:sz w:val="24"/>
            <w:szCs w:val="24"/>
          </w:rPr>
          <w:t>5</w:t>
        </w:r>
        <w:r w:rsidR="009C36D5" w:rsidRPr="009C36D5">
          <w:rPr>
            <w:rStyle w:val="a7"/>
            <w:rFonts w:ascii="ＭＳ Ｐ明朝" w:eastAsia="ＭＳ Ｐ明朝" w:hAnsi="ＭＳ Ｐ明朝"/>
            <w:sz w:val="24"/>
            <w:szCs w:val="24"/>
          </w:rPr>
          <w:t>節</w:t>
        </w:r>
      </w:hyperlink>
      <w:r w:rsidR="009C36D5">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345" w:anchor="13:19" w:tooltip="国々の誉であり、カルデヤびとの誇である麗しいバビロンは、神に滅ぼされたソドム、ゴモラのようになる。" w:history="1">
        <w:r w:rsidRPr="009C36D5">
          <w:rPr>
            <w:rStyle w:val="a7"/>
            <w:rFonts w:ascii="ＭＳ Ｐ明朝" w:eastAsia="ＭＳ Ｐ明朝" w:hAnsi="ＭＳ Ｐ明朝"/>
            <w:sz w:val="24"/>
            <w:szCs w:val="24"/>
          </w:rPr>
          <w:t>13</w:t>
        </w:r>
        <w:r w:rsidR="009C36D5" w:rsidRPr="009C36D5">
          <w:rPr>
            <w:rStyle w:val="a7"/>
            <w:rFonts w:ascii="ＭＳ Ｐ明朝" w:eastAsia="ＭＳ Ｐ明朝" w:hAnsi="ＭＳ Ｐ明朝"/>
            <w:sz w:val="24"/>
            <w:szCs w:val="24"/>
          </w:rPr>
          <w:t>章</w:t>
        </w:r>
        <w:r w:rsidRPr="009C36D5">
          <w:rPr>
            <w:rStyle w:val="a7"/>
            <w:rFonts w:ascii="ＭＳ Ｐ明朝" w:eastAsia="ＭＳ Ｐ明朝" w:hAnsi="ＭＳ Ｐ明朝"/>
            <w:sz w:val="24"/>
            <w:szCs w:val="24"/>
          </w:rPr>
          <w:t>19</w:t>
        </w:r>
        <w:r w:rsidR="009C36D5" w:rsidRPr="009C36D5">
          <w:rPr>
            <w:rStyle w:val="a7"/>
            <w:rFonts w:ascii="ＭＳ Ｐ明朝" w:eastAsia="ＭＳ Ｐ明朝" w:hAnsi="ＭＳ Ｐ明朝"/>
            <w:sz w:val="24"/>
            <w:szCs w:val="24"/>
          </w:rPr>
          <w:t>節</w:t>
        </w:r>
      </w:hyperlink>
      <w:r w:rsidR="009C36D5">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346" w:anchor="47:3" w:tooltip="あなたの裸はあらわれ、あなたの恥は見られる。わたしはあだを報いて、何人とをも助けない。" w:history="1">
        <w:r w:rsidRPr="00FC072D">
          <w:rPr>
            <w:rStyle w:val="a7"/>
            <w:rFonts w:ascii="ＭＳ Ｐ明朝" w:eastAsia="ＭＳ Ｐ明朝" w:hAnsi="ＭＳ Ｐ明朝"/>
            <w:sz w:val="24"/>
            <w:szCs w:val="24"/>
          </w:rPr>
          <w:t>47</w:t>
        </w:r>
        <w:r w:rsidR="009C36D5" w:rsidRPr="00FC072D">
          <w:rPr>
            <w:rStyle w:val="a7"/>
            <w:rFonts w:ascii="ＭＳ Ｐ明朝" w:eastAsia="ＭＳ Ｐ明朝" w:hAnsi="ＭＳ Ｐ明朝"/>
            <w:sz w:val="24"/>
            <w:szCs w:val="24"/>
          </w:rPr>
          <w:t>章</w:t>
        </w:r>
        <w:r w:rsidRPr="00FC072D">
          <w:rPr>
            <w:rStyle w:val="a7"/>
            <w:rFonts w:ascii="ＭＳ Ｐ明朝" w:eastAsia="ＭＳ Ｐ明朝" w:hAnsi="ＭＳ Ｐ明朝"/>
            <w:sz w:val="24"/>
            <w:szCs w:val="24"/>
          </w:rPr>
          <w:t>3</w:t>
        </w:r>
        <w:r w:rsidR="009C36D5" w:rsidRPr="00FC072D">
          <w:rPr>
            <w:rStyle w:val="a7"/>
            <w:rFonts w:ascii="ＭＳ Ｐ明朝" w:eastAsia="ＭＳ Ｐ明朝" w:hAnsi="ＭＳ Ｐ明朝"/>
            <w:sz w:val="24"/>
            <w:szCs w:val="24"/>
          </w:rPr>
          <w:t>節</w:t>
        </w:r>
      </w:hyperlink>
      <w:r w:rsidR="009C36D5">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347" w:anchor="40:12" w:tooltip="そこでそのユダヤ人らはみなその追いやられたもろもろの所から帰ってきて、ユダの地のミヅパにいるゲダリヤのもとにきた。そして多くのぶどう酒と夏のくだものを集めた。 またカレヤの子ヨハナンと、野外にいた軍勢の長たちはみなミヅパにいるゲダリヤのもとにきて、" w:history="1">
        <w:r w:rsidR="009C36D5" w:rsidRPr="00FC072D">
          <w:rPr>
            <w:rStyle w:val="a7"/>
            <w:rFonts w:ascii="ＭＳ Ｐ明朝" w:eastAsia="ＭＳ Ｐ明朝" w:hAnsi="ＭＳ Ｐ明朝"/>
            <w:sz w:val="24"/>
            <w:szCs w:val="24"/>
          </w:rPr>
          <w:t>エレミヤ</w:t>
        </w:r>
        <w:r w:rsidRPr="00FC072D">
          <w:rPr>
            <w:rStyle w:val="a7"/>
            <w:rFonts w:ascii="ＭＳ Ｐ明朝" w:eastAsia="ＭＳ Ｐ明朝" w:hAnsi="ＭＳ Ｐ明朝"/>
            <w:sz w:val="24"/>
            <w:szCs w:val="24"/>
          </w:rPr>
          <w:t>40</w:t>
        </w:r>
        <w:r w:rsidR="009C36D5" w:rsidRPr="00FC072D">
          <w:rPr>
            <w:rStyle w:val="a7"/>
            <w:rFonts w:ascii="ＭＳ Ｐ明朝" w:eastAsia="ＭＳ Ｐ明朝" w:hAnsi="ＭＳ Ｐ明朝"/>
            <w:sz w:val="24"/>
            <w:szCs w:val="24"/>
          </w:rPr>
          <w:t>章</w:t>
        </w:r>
        <w:r w:rsidRPr="00FC072D">
          <w:rPr>
            <w:rStyle w:val="a7"/>
            <w:rFonts w:ascii="ＭＳ Ｐ明朝" w:eastAsia="ＭＳ Ｐ明朝" w:hAnsi="ＭＳ Ｐ明朝"/>
            <w:sz w:val="24"/>
            <w:szCs w:val="24"/>
          </w:rPr>
          <w:t>12-13</w:t>
        </w:r>
        <w:r w:rsidR="009C36D5" w:rsidRPr="00FC072D">
          <w:rPr>
            <w:rStyle w:val="a7"/>
            <w:rFonts w:ascii="ＭＳ Ｐ明朝" w:eastAsia="ＭＳ Ｐ明朝" w:hAnsi="ＭＳ Ｐ明朝"/>
            <w:sz w:val="24"/>
            <w:szCs w:val="24"/>
          </w:rPr>
          <w:t>節</w:t>
        </w:r>
      </w:hyperlink>
      <w:r w:rsidR="009C36D5">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348" w:anchor="50:29" w:tooltip="弓を張る射手をことごとく呼び集めて、バビロンを攻めよ。その周囲に陣を敷け。ひとりも逃がすな。そのしわざにしたがってバビロンに報い、これがおこなった所にしたがってこれに行え。彼がイスラエルの聖者である主に向かって高慢にふるまったからだ。" w:history="1">
        <w:r w:rsidRPr="00FC072D">
          <w:rPr>
            <w:rStyle w:val="a7"/>
            <w:rFonts w:ascii="ＭＳ Ｐ明朝" w:eastAsia="ＭＳ Ｐ明朝" w:hAnsi="ＭＳ Ｐ明朝"/>
            <w:sz w:val="24"/>
            <w:szCs w:val="24"/>
          </w:rPr>
          <w:t>50</w:t>
        </w:r>
        <w:r w:rsidR="009C36D5" w:rsidRPr="00FC072D">
          <w:rPr>
            <w:rStyle w:val="a7"/>
            <w:rFonts w:ascii="ＭＳ Ｐ明朝" w:eastAsia="ＭＳ Ｐ明朝" w:hAnsi="ＭＳ Ｐ明朝"/>
            <w:sz w:val="24"/>
            <w:szCs w:val="24"/>
          </w:rPr>
          <w:t>章</w:t>
        </w:r>
        <w:r w:rsidRPr="00FC072D">
          <w:rPr>
            <w:rStyle w:val="a7"/>
            <w:rFonts w:ascii="ＭＳ Ｐ明朝" w:eastAsia="ＭＳ Ｐ明朝" w:hAnsi="ＭＳ Ｐ明朝"/>
            <w:sz w:val="24"/>
            <w:szCs w:val="24"/>
          </w:rPr>
          <w:t>29</w:t>
        </w:r>
        <w:r w:rsidR="009C36D5" w:rsidRPr="00FC072D">
          <w:rPr>
            <w:rStyle w:val="a7"/>
            <w:rFonts w:ascii="ＭＳ Ｐ明朝" w:eastAsia="ＭＳ Ｐ明朝" w:hAnsi="ＭＳ Ｐ明朝"/>
            <w:sz w:val="24"/>
            <w:szCs w:val="24"/>
          </w:rPr>
          <w:t>節</w:t>
        </w:r>
      </w:hyperlink>
      <w:r w:rsidR="009C36D5">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349" w:anchor="50:39" w:tooltip="それゆえ、野の獣と山犬とは共にバビロンにおり、だちょうもそこに住む。しかし、いつまでもその地に住む人はなく、世々ここに住む人はない。 主は言われる、神がソドムとゴモラと、その隣の町々を滅ぼされたように、そこに住む人はなく、そこに宿る人の子はない。" w:history="1">
        <w:r w:rsidRPr="00FC072D">
          <w:rPr>
            <w:rStyle w:val="a7"/>
            <w:rFonts w:ascii="ＭＳ Ｐ明朝" w:eastAsia="ＭＳ Ｐ明朝" w:hAnsi="ＭＳ Ｐ明朝"/>
            <w:sz w:val="24"/>
            <w:szCs w:val="24"/>
          </w:rPr>
          <w:t>50</w:t>
        </w:r>
        <w:r w:rsidR="009C36D5" w:rsidRPr="00FC072D">
          <w:rPr>
            <w:rStyle w:val="a7"/>
            <w:rFonts w:ascii="ＭＳ Ｐ明朝" w:eastAsia="ＭＳ Ｐ明朝" w:hAnsi="ＭＳ Ｐ明朝"/>
            <w:sz w:val="24"/>
            <w:szCs w:val="24"/>
          </w:rPr>
          <w:t>章</w:t>
        </w:r>
        <w:r w:rsidRPr="00FC072D">
          <w:rPr>
            <w:rStyle w:val="a7"/>
            <w:rFonts w:ascii="ＭＳ Ｐ明朝" w:eastAsia="ＭＳ Ｐ明朝" w:hAnsi="ＭＳ Ｐ明朝"/>
            <w:sz w:val="24"/>
            <w:szCs w:val="24"/>
          </w:rPr>
          <w:t>39-40</w:t>
        </w:r>
        <w:r w:rsidR="009C36D5" w:rsidRPr="00FC072D">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350" w:anchor="51:29" w:tooltip="その地は震い、かつもだえ苦しむ、主がその思い図ることをバビロンにおこない、バビロンの地を、住む人なき荒れ地とされるからだ。" w:history="1">
        <w:r w:rsidRPr="00FC072D">
          <w:rPr>
            <w:rStyle w:val="a7"/>
            <w:rFonts w:ascii="ＭＳ Ｐ明朝" w:eastAsia="ＭＳ Ｐ明朝" w:hAnsi="ＭＳ Ｐ明朝"/>
            <w:sz w:val="24"/>
            <w:szCs w:val="24"/>
          </w:rPr>
          <w:t>51</w:t>
        </w:r>
        <w:r w:rsidR="009C36D5" w:rsidRPr="00FC072D">
          <w:rPr>
            <w:rStyle w:val="a7"/>
            <w:rFonts w:ascii="ＭＳ Ｐ明朝" w:eastAsia="ＭＳ Ｐ明朝" w:hAnsi="ＭＳ Ｐ明朝"/>
            <w:sz w:val="24"/>
            <w:szCs w:val="24"/>
          </w:rPr>
          <w:t>章</w:t>
        </w:r>
        <w:r w:rsidRPr="00FC072D">
          <w:rPr>
            <w:rStyle w:val="a7"/>
            <w:rFonts w:ascii="ＭＳ Ｐ明朝" w:eastAsia="ＭＳ Ｐ明朝" w:hAnsi="ＭＳ Ｐ明朝"/>
            <w:sz w:val="24"/>
            <w:szCs w:val="24"/>
          </w:rPr>
          <w:t>29</w:t>
        </w:r>
        <w:r w:rsidR="009C36D5" w:rsidRPr="00FC072D">
          <w:rPr>
            <w:rStyle w:val="a7"/>
            <w:rFonts w:ascii="ＭＳ Ｐ明朝" w:eastAsia="ＭＳ Ｐ明朝" w:hAnsi="ＭＳ Ｐ明朝"/>
            <w:sz w:val="24"/>
            <w:szCs w:val="24"/>
          </w:rPr>
          <w:t>節</w:t>
        </w:r>
      </w:hyperlink>
      <w:r w:rsidR="009C36D5">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351" w:anchor="51:13" w:tooltip="多くの水のほとりに住み、多くの財宝を持つ者よ、あなたの終りが来て、その命の糸は断たれる。" w:history="1">
        <w:r w:rsidRPr="00FC072D">
          <w:rPr>
            <w:rStyle w:val="a7"/>
            <w:rFonts w:ascii="ＭＳ Ｐ明朝" w:eastAsia="ＭＳ Ｐ明朝" w:hAnsi="ＭＳ Ｐ明朝"/>
            <w:sz w:val="24"/>
            <w:szCs w:val="24"/>
          </w:rPr>
          <w:t>51</w:t>
        </w:r>
        <w:r w:rsidR="009C36D5" w:rsidRPr="00FC072D">
          <w:rPr>
            <w:rStyle w:val="a7"/>
            <w:rFonts w:ascii="ＭＳ Ｐ明朝" w:eastAsia="ＭＳ Ｐ明朝" w:hAnsi="ＭＳ Ｐ明朝"/>
            <w:sz w:val="24"/>
            <w:szCs w:val="24"/>
          </w:rPr>
          <w:t>章</w:t>
        </w:r>
        <w:r w:rsidRPr="00FC072D">
          <w:rPr>
            <w:rStyle w:val="a7"/>
            <w:rFonts w:ascii="ＭＳ Ｐ明朝" w:eastAsia="ＭＳ Ｐ明朝" w:hAnsi="ＭＳ Ｐ明朝"/>
            <w:sz w:val="24"/>
            <w:szCs w:val="24"/>
          </w:rPr>
          <w:t>13</w:t>
        </w:r>
        <w:r w:rsidR="009C36D5" w:rsidRPr="00FC072D">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352" w:anchor="26:17" w:tooltip="(17)…『あなたは海にあって、強い誉ある町、本土に恐れを与えていたあなたも、その住民も、海から消え去った。(18)島々はあなたの倒れる日に身震いする…』。(19)主なる神はこう言われる、わたしはあなたを、荒れた町となし、住む者のない町のようにし、淵をあなたに向かってわきあがらせ、大水にあなたをおおわせる時、(20)あなたを…昔の民の所に下し、穴に下る者と共に下の国に、昔のままの荒れ跡の中に、あなたを住ませる。それゆえ、あなたは人の住む所とならず、また生ある者の地に所を得ない。(21)わたしはあなたの終り…" w:history="1">
        <w:r w:rsidR="009C36D5" w:rsidRPr="00FC072D">
          <w:rPr>
            <w:rStyle w:val="a7"/>
            <w:rFonts w:ascii="ＭＳ Ｐ明朝" w:eastAsia="ＭＳ Ｐ明朝" w:hAnsi="ＭＳ Ｐ明朝"/>
            <w:sz w:val="24"/>
            <w:szCs w:val="24"/>
          </w:rPr>
          <w:t>エゼキエル</w:t>
        </w:r>
        <w:r w:rsidRPr="00FC072D">
          <w:rPr>
            <w:rStyle w:val="a7"/>
            <w:rFonts w:ascii="ＭＳ Ｐ明朝" w:eastAsia="ＭＳ Ｐ明朝" w:hAnsi="ＭＳ Ｐ明朝"/>
            <w:sz w:val="24"/>
            <w:szCs w:val="24"/>
          </w:rPr>
          <w:t>26</w:t>
        </w:r>
        <w:r w:rsidR="009C36D5" w:rsidRPr="00FC072D">
          <w:rPr>
            <w:rStyle w:val="a7"/>
            <w:rFonts w:ascii="ＭＳ Ｐ明朝" w:eastAsia="ＭＳ Ｐ明朝" w:hAnsi="ＭＳ Ｐ明朝"/>
            <w:sz w:val="24"/>
            <w:szCs w:val="24"/>
          </w:rPr>
          <w:t>章</w:t>
        </w:r>
        <w:r w:rsidRPr="00FC072D">
          <w:rPr>
            <w:rStyle w:val="a7"/>
            <w:rFonts w:ascii="ＭＳ Ｐ明朝" w:eastAsia="ＭＳ Ｐ明朝" w:hAnsi="ＭＳ Ｐ明朝"/>
            <w:sz w:val="24"/>
            <w:szCs w:val="24"/>
          </w:rPr>
          <w:t>17-21</w:t>
        </w:r>
        <w:r w:rsidR="009C36D5" w:rsidRPr="00FC072D">
          <w:rPr>
            <w:rStyle w:val="a7"/>
            <w:rFonts w:ascii="ＭＳ Ｐ明朝" w:eastAsia="ＭＳ Ｐ明朝" w:hAnsi="ＭＳ Ｐ明朝"/>
            <w:sz w:val="24"/>
            <w:szCs w:val="24"/>
          </w:rPr>
          <w:t>節</w:t>
        </w:r>
      </w:hyperlink>
      <w:r w:rsidR="009C36D5">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353" w:anchor="27:26" w:tooltip="…(33)あなたの商品が海を越えてきた時、あなたは多くの民を飽かせ、あなたの多くの財宝と商品とをもって、地の王たちを富ませた。(34)今あなたは海で破船し、深い水に沈み、あなたの商品と、あなたのすべての船員とは、あなたと共に沈んだ。(35)海沿いの国々に住む者は皆あなたについて驚き、その王たちは大いに恐れてその顔を震わす。(36)もろもろの民の中の商人らはあなたをあざける。あなたは恐るべき終りを遂げ、永遠にうせはてる』」。" w:history="1">
        <w:r w:rsidRPr="008248F0">
          <w:rPr>
            <w:rStyle w:val="a7"/>
            <w:rFonts w:ascii="ＭＳ Ｐ明朝" w:eastAsia="ＭＳ Ｐ明朝" w:hAnsi="ＭＳ Ｐ明朝"/>
            <w:sz w:val="24"/>
            <w:szCs w:val="24"/>
          </w:rPr>
          <w:t>27</w:t>
        </w:r>
        <w:r w:rsidR="009C36D5" w:rsidRPr="008248F0">
          <w:rPr>
            <w:rStyle w:val="a7"/>
            <w:rFonts w:ascii="ＭＳ Ｐ明朝" w:eastAsia="ＭＳ Ｐ明朝" w:hAnsi="ＭＳ Ｐ明朝"/>
            <w:sz w:val="24"/>
            <w:szCs w:val="24"/>
          </w:rPr>
          <w:t>章</w:t>
        </w:r>
        <w:r w:rsidRPr="008248F0">
          <w:rPr>
            <w:rStyle w:val="a7"/>
            <w:rFonts w:ascii="ＭＳ Ｐ明朝" w:eastAsia="ＭＳ Ｐ明朝" w:hAnsi="ＭＳ Ｐ明朝"/>
            <w:sz w:val="24"/>
            <w:szCs w:val="24"/>
          </w:rPr>
          <w:t>26-36</w:t>
        </w:r>
        <w:r w:rsidR="009C36D5" w:rsidRPr="008248F0">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この</w:t>
      </w:r>
      <w:r w:rsidR="009C36D5">
        <w:rPr>
          <w:rFonts w:ascii="ＭＳ Ｐ明朝" w:eastAsia="ＭＳ Ｐ明朝" w:hAnsi="ＭＳ Ｐ明朝" w:hint="eastAsia"/>
          <w:sz w:val="24"/>
          <w:szCs w:val="24"/>
        </w:rPr>
        <w:t>最後の</w:t>
      </w:r>
      <w:r w:rsidRPr="007756B4">
        <w:rPr>
          <w:rFonts w:ascii="ＭＳ Ｐ明朝" w:eastAsia="ＭＳ Ｐ明朝" w:hAnsi="ＭＳ Ｐ明朝"/>
          <w:sz w:val="24"/>
          <w:szCs w:val="24"/>
        </w:rPr>
        <w:t>二つの箇所は</w:t>
      </w:r>
      <w:r w:rsidR="009C36D5">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18</w:t>
      </w:r>
      <w:r w:rsidR="009C36D5">
        <w:rPr>
          <w:rFonts w:ascii="ＭＳ Ｐ明朝" w:eastAsia="ＭＳ Ｐ明朝" w:hAnsi="ＭＳ Ｐ明朝" w:hint="eastAsia"/>
          <w:sz w:val="24"/>
          <w:szCs w:val="24"/>
        </w:rPr>
        <w:t>章</w:t>
      </w:r>
      <w:r w:rsidRPr="007756B4">
        <w:rPr>
          <w:rFonts w:ascii="ＭＳ Ｐ明朝" w:eastAsia="ＭＳ Ｐ明朝" w:hAnsi="ＭＳ Ｐ明朝"/>
          <w:sz w:val="24"/>
          <w:szCs w:val="24"/>
        </w:rPr>
        <w:t>-19</w:t>
      </w:r>
      <w:r w:rsidR="009C36D5">
        <w:rPr>
          <w:rFonts w:ascii="ＭＳ Ｐ明朝" w:eastAsia="ＭＳ Ｐ明朝" w:hAnsi="ＭＳ Ｐ明朝" w:hint="eastAsia"/>
          <w:sz w:val="24"/>
          <w:szCs w:val="24"/>
        </w:rPr>
        <w:t>章</w:t>
      </w:r>
      <w:r w:rsidRPr="007756B4">
        <w:rPr>
          <w:rFonts w:ascii="ＭＳ Ｐ明朝" w:eastAsia="ＭＳ Ｐ明朝" w:hAnsi="ＭＳ Ｐ明朝"/>
          <w:sz w:val="24"/>
          <w:szCs w:val="24"/>
        </w:rPr>
        <w:t>と類似しています）。</w:t>
      </w:r>
    </w:p>
    <w:p w14:paraId="434883CF" w14:textId="77777777" w:rsidR="00401B4D" w:rsidRPr="007756B4" w:rsidRDefault="00401B4D" w:rsidP="00BB4B4A">
      <w:pPr>
        <w:spacing w:line="240" w:lineRule="atLeast"/>
        <w:rPr>
          <w:rFonts w:ascii="ＭＳ Ｐ明朝" w:eastAsia="ＭＳ Ｐ明朝" w:hAnsi="ＭＳ Ｐ明朝"/>
          <w:sz w:val="24"/>
          <w:szCs w:val="24"/>
        </w:rPr>
      </w:pPr>
    </w:p>
    <w:p w14:paraId="4FF57E48" w14:textId="578CAE24"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バビロンは「火で焼かれ」、「裸で</w:t>
      </w:r>
      <w:r w:rsidR="008248F0">
        <w:rPr>
          <w:rFonts w:ascii="ＭＳ Ｐ明朝" w:eastAsia="ＭＳ Ｐ明朝" w:hAnsi="ＭＳ Ｐ明朝" w:hint="eastAsia"/>
          <w:sz w:val="24"/>
          <w:szCs w:val="24"/>
        </w:rPr>
        <w:t>みじめな者にされ</w:t>
      </w:r>
      <w:r w:rsidRPr="007756B4">
        <w:rPr>
          <w:rFonts w:ascii="ＭＳ Ｐ明朝" w:eastAsia="ＭＳ Ｐ明朝" w:hAnsi="ＭＳ Ｐ明朝" w:hint="eastAsia"/>
          <w:sz w:val="24"/>
          <w:szCs w:val="24"/>
        </w:rPr>
        <w:t>」、「</w:t>
      </w:r>
      <w:r w:rsidR="008248F0">
        <w:rPr>
          <w:rFonts w:ascii="ＭＳ Ｐ明朝" w:eastAsia="ＭＳ Ｐ明朝" w:hAnsi="ＭＳ Ｐ明朝" w:hint="eastAsia"/>
          <w:sz w:val="24"/>
          <w:szCs w:val="24"/>
        </w:rPr>
        <w:t>その</w:t>
      </w:r>
      <w:r w:rsidRPr="007756B4">
        <w:rPr>
          <w:rFonts w:ascii="ＭＳ Ｐ明朝" w:eastAsia="ＭＳ Ｐ明朝" w:hAnsi="ＭＳ Ｐ明朝" w:hint="eastAsia"/>
          <w:sz w:val="24"/>
          <w:szCs w:val="24"/>
        </w:rPr>
        <w:t>肉が食われる」状態になります。</w:t>
      </w:r>
    </w:p>
    <w:p w14:paraId="17FA6115" w14:textId="77777777" w:rsidR="00401B4D" w:rsidRDefault="00401B4D" w:rsidP="00BB4B4A">
      <w:pPr>
        <w:spacing w:line="240" w:lineRule="atLeast"/>
        <w:rPr>
          <w:rFonts w:ascii="ＭＳ Ｐ明朝" w:eastAsia="ＭＳ Ｐ明朝" w:hAnsi="ＭＳ Ｐ明朝"/>
          <w:sz w:val="24"/>
          <w:szCs w:val="24"/>
        </w:rPr>
      </w:pPr>
    </w:p>
    <w:p w14:paraId="6556EABA" w14:textId="12229595" w:rsidR="00247EB6" w:rsidRPr="007756B4" w:rsidRDefault="00247EB6" w:rsidP="00FB3986">
      <w:pPr>
        <w:spacing w:line="240" w:lineRule="atLeast"/>
        <w:ind w:left="240" w:firstLine="240"/>
        <w:rPr>
          <w:rFonts w:ascii="ＭＳ Ｐ明朝" w:eastAsia="ＭＳ Ｐ明朝" w:hAnsi="ＭＳ Ｐ明朝"/>
          <w:sz w:val="24"/>
          <w:szCs w:val="24"/>
        </w:rPr>
      </w:pPr>
      <w:r w:rsidRPr="00247EB6">
        <w:rPr>
          <w:rFonts w:ascii="ＭＳ Ｐ明朝" w:eastAsia="ＭＳ Ｐ明朝" w:hAnsi="ＭＳ Ｐ明朝"/>
          <w:sz w:val="24"/>
          <w:szCs w:val="24"/>
        </w:rPr>
        <w:t>(16)</w:t>
      </w:r>
      <w:r w:rsidRPr="00247EB6">
        <w:rPr>
          <w:rFonts w:ascii="BIZ UDPゴシック" w:eastAsia="BIZ UDPゴシック" w:hAnsi="BIZ UDPゴシック" w:hint="eastAsia"/>
          <w:sz w:val="24"/>
          <w:szCs w:val="24"/>
        </w:rPr>
        <w:t>あなたの見た十の角と獣とは、この淫婦</w:t>
      </w:r>
      <w:r w:rsidRPr="00247EB6">
        <w:rPr>
          <w:rFonts w:ascii="ＭＳ Ｐ明朝" w:eastAsia="ＭＳ Ｐ明朝" w:hAnsi="ＭＳ Ｐ明朝" w:hint="eastAsia"/>
          <w:sz w:val="24"/>
          <w:szCs w:val="24"/>
        </w:rPr>
        <w:t>（バビロン）</w:t>
      </w:r>
      <w:r w:rsidRPr="00247EB6">
        <w:rPr>
          <w:rFonts w:ascii="BIZ UDPゴシック" w:eastAsia="BIZ UDPゴシック" w:hAnsi="BIZ UDPゴシック" w:hint="eastAsia"/>
          <w:sz w:val="24"/>
          <w:szCs w:val="24"/>
        </w:rPr>
        <w:t>を憎み、みじめな者にし、裸にし、彼女の肉を食い、火で焼き尽すであろう。</w:t>
      </w:r>
      <w:r w:rsidRPr="00247EB6">
        <w:rPr>
          <w:rFonts w:ascii="ＭＳ Ｐ明朝" w:eastAsia="ＭＳ Ｐ明朝" w:hAnsi="ＭＳ Ｐ明朝"/>
          <w:sz w:val="24"/>
          <w:szCs w:val="24"/>
        </w:rPr>
        <w:t>(1</w:t>
      </w:r>
      <w:r>
        <w:rPr>
          <w:rFonts w:ascii="ＭＳ Ｐ明朝" w:eastAsia="ＭＳ Ｐ明朝" w:hAnsi="ＭＳ Ｐ明朝" w:hint="eastAsia"/>
          <w:sz w:val="24"/>
          <w:szCs w:val="24"/>
        </w:rPr>
        <w:t>7</w:t>
      </w:r>
      <w:r w:rsidRPr="00247EB6">
        <w:rPr>
          <w:rFonts w:ascii="ＭＳ Ｐ明朝" w:eastAsia="ＭＳ Ｐ明朝" w:hAnsi="ＭＳ Ｐ明朝"/>
          <w:sz w:val="24"/>
          <w:szCs w:val="24"/>
        </w:rPr>
        <w:t>)</w:t>
      </w:r>
      <w:r w:rsidRPr="00247EB6">
        <w:rPr>
          <w:rFonts w:ascii="BIZ UDPゴシック" w:eastAsia="BIZ UDPゴシック" w:hAnsi="BIZ UDPゴシック"/>
          <w:sz w:val="24"/>
          <w:szCs w:val="24"/>
        </w:rPr>
        <w:t>神は、御言が成就する時まで、彼らの心の中に、御旨を行い、思いをひとつにし、彼らの支配権を獣に与える思いを持つようにされたからである。</w:t>
      </w:r>
      <w:r w:rsidRPr="00247EB6">
        <w:rPr>
          <w:rFonts w:ascii="ＭＳ Ｐ明朝" w:eastAsia="ＭＳ Ｐ明朝" w:hAnsi="ＭＳ Ｐ明朝"/>
          <w:sz w:val="24"/>
          <w:szCs w:val="24"/>
        </w:rPr>
        <w:t>(</w:t>
      </w:r>
      <w:r>
        <w:rPr>
          <w:rFonts w:ascii="ＭＳ Ｐ明朝" w:eastAsia="ＭＳ Ｐ明朝" w:hAnsi="ＭＳ Ｐ明朝" w:hint="eastAsia"/>
          <w:sz w:val="24"/>
          <w:szCs w:val="24"/>
        </w:rPr>
        <w:t>黙示録</w:t>
      </w:r>
      <w:r w:rsidRPr="00247EB6">
        <w:rPr>
          <w:rFonts w:ascii="ＭＳ Ｐ明朝" w:eastAsia="ＭＳ Ｐ明朝" w:hAnsi="ＭＳ Ｐ明朝"/>
          <w:sz w:val="24"/>
          <w:szCs w:val="24"/>
        </w:rPr>
        <w:t>17</w:t>
      </w:r>
      <w:r>
        <w:rPr>
          <w:rFonts w:ascii="ＭＳ Ｐ明朝" w:eastAsia="ＭＳ Ｐ明朝" w:hAnsi="ＭＳ Ｐ明朝" w:hint="eastAsia"/>
          <w:sz w:val="24"/>
          <w:szCs w:val="24"/>
        </w:rPr>
        <w:t>章</w:t>
      </w:r>
      <w:r w:rsidRPr="00247EB6">
        <w:rPr>
          <w:rFonts w:ascii="ＭＳ Ｐ明朝" w:eastAsia="ＭＳ Ｐ明朝" w:hAnsi="ＭＳ Ｐ明朝"/>
          <w:sz w:val="24"/>
          <w:szCs w:val="24"/>
        </w:rPr>
        <w:t>16-17</w:t>
      </w:r>
      <w:r>
        <w:rPr>
          <w:rFonts w:ascii="ＭＳ Ｐ明朝" w:eastAsia="ＭＳ Ｐ明朝" w:hAnsi="ＭＳ Ｐ明朝" w:hint="eastAsia"/>
          <w:sz w:val="24"/>
          <w:szCs w:val="24"/>
        </w:rPr>
        <w:t>節</w:t>
      </w:r>
      <w:r w:rsidRPr="00247EB6">
        <w:rPr>
          <w:rFonts w:ascii="ＭＳ Ｐ明朝" w:eastAsia="ＭＳ Ｐ明朝" w:hAnsi="ＭＳ Ｐ明朝"/>
          <w:sz w:val="24"/>
          <w:szCs w:val="24"/>
        </w:rPr>
        <w:t>)</w:t>
      </w:r>
    </w:p>
    <w:p w14:paraId="39943D9A" w14:textId="77777777" w:rsidR="00401B4D" w:rsidRPr="007756B4" w:rsidRDefault="00401B4D" w:rsidP="00BB4B4A">
      <w:pPr>
        <w:spacing w:line="240" w:lineRule="atLeast"/>
        <w:jc w:val="center"/>
        <w:rPr>
          <w:rFonts w:ascii="ＭＳ Ｐ明朝" w:eastAsia="ＭＳ Ｐ明朝" w:hAnsi="ＭＳ Ｐ明朝"/>
          <w:sz w:val="24"/>
          <w:szCs w:val="24"/>
        </w:rPr>
      </w:pPr>
    </w:p>
    <w:p w14:paraId="674A5FC6" w14:textId="4B398D6F" w:rsidR="00247EB6" w:rsidRDefault="00247EB6" w:rsidP="00FB3986">
      <w:pPr>
        <w:spacing w:line="240" w:lineRule="atLeast"/>
        <w:ind w:left="240" w:firstLine="240"/>
        <w:rPr>
          <w:rFonts w:ascii="ＭＳ Ｐ明朝" w:eastAsia="ＭＳ Ｐ明朝" w:hAnsi="ＭＳ Ｐ明朝"/>
          <w:sz w:val="24"/>
          <w:szCs w:val="24"/>
        </w:rPr>
      </w:pPr>
      <w:r w:rsidRPr="00247EB6">
        <w:rPr>
          <w:rFonts w:ascii="BIZ UDPゴシック" w:eastAsia="BIZ UDPゴシック" w:hAnsi="BIZ UDPゴシック" w:hint="eastAsia"/>
          <w:sz w:val="24"/>
          <w:szCs w:val="24"/>
        </w:rPr>
        <w:t>彼らは頭にちりをかぶり、泣き悲しんで叫ぶ、『ああ、わざわいだ、この大いなる都は、わざわいだ。そのおごりによって、海に舟を持つすべての人が富を得ていたのに、この都も一瞬にして無に帰してしまった』。</w:t>
      </w:r>
      <w:r w:rsidRPr="00247EB6">
        <w:rPr>
          <w:rFonts w:ascii="ＭＳ Ｐ明朝" w:eastAsia="ＭＳ Ｐ明朝" w:hAnsi="ＭＳ Ｐ明朝"/>
          <w:sz w:val="24"/>
          <w:szCs w:val="24"/>
        </w:rPr>
        <w:t>(</w:t>
      </w:r>
      <w:r>
        <w:rPr>
          <w:rFonts w:ascii="ＭＳ Ｐ明朝" w:eastAsia="ＭＳ Ｐ明朝" w:hAnsi="ＭＳ Ｐ明朝" w:hint="eastAsia"/>
          <w:sz w:val="24"/>
          <w:szCs w:val="24"/>
        </w:rPr>
        <w:t>黙示録</w:t>
      </w:r>
      <w:r w:rsidRPr="00247EB6">
        <w:rPr>
          <w:rFonts w:ascii="ＭＳ Ｐ明朝" w:eastAsia="ＭＳ Ｐ明朝" w:hAnsi="ＭＳ Ｐ明朝"/>
          <w:sz w:val="24"/>
          <w:szCs w:val="24"/>
        </w:rPr>
        <w:t>18</w:t>
      </w:r>
      <w:r>
        <w:rPr>
          <w:rFonts w:ascii="ＭＳ Ｐ明朝" w:eastAsia="ＭＳ Ｐ明朝" w:hAnsi="ＭＳ Ｐ明朝" w:hint="eastAsia"/>
          <w:sz w:val="24"/>
          <w:szCs w:val="24"/>
        </w:rPr>
        <w:t>章</w:t>
      </w:r>
      <w:r w:rsidRPr="00247EB6">
        <w:rPr>
          <w:rFonts w:ascii="ＭＳ Ｐ明朝" w:eastAsia="ＭＳ Ｐ明朝" w:hAnsi="ＭＳ Ｐ明朝"/>
          <w:sz w:val="24"/>
          <w:szCs w:val="24"/>
        </w:rPr>
        <w:t>19</w:t>
      </w:r>
      <w:r>
        <w:rPr>
          <w:rFonts w:ascii="ＭＳ Ｐ明朝" w:eastAsia="ＭＳ Ｐ明朝" w:hAnsi="ＭＳ Ｐ明朝" w:hint="eastAsia"/>
          <w:sz w:val="24"/>
          <w:szCs w:val="24"/>
        </w:rPr>
        <w:t>節</w:t>
      </w:r>
      <w:r w:rsidRPr="00247EB6">
        <w:rPr>
          <w:rFonts w:ascii="ＭＳ Ｐ明朝" w:eastAsia="ＭＳ Ｐ明朝" w:hAnsi="ＭＳ Ｐ明朝"/>
          <w:sz w:val="24"/>
          <w:szCs w:val="24"/>
        </w:rPr>
        <w:t xml:space="preserve">) </w:t>
      </w:r>
    </w:p>
    <w:p w14:paraId="2E0A2669" w14:textId="77777777" w:rsidR="00247EB6" w:rsidRDefault="00247EB6" w:rsidP="00BB4B4A">
      <w:pPr>
        <w:spacing w:line="240" w:lineRule="atLeast"/>
        <w:rPr>
          <w:rFonts w:ascii="ＭＳ Ｐ明朝" w:eastAsia="ＭＳ Ｐ明朝" w:hAnsi="ＭＳ Ｐ明朝"/>
          <w:sz w:val="24"/>
          <w:szCs w:val="24"/>
        </w:rPr>
      </w:pPr>
    </w:p>
    <w:p w14:paraId="443B49AB" w14:textId="46EEA5CE" w:rsidR="00401B4D" w:rsidRPr="007756B4" w:rsidRDefault="00114E53" w:rsidP="00FB3986">
      <w:pPr>
        <w:spacing w:line="240" w:lineRule="atLeast"/>
        <w:ind w:left="240" w:firstLine="240"/>
        <w:rPr>
          <w:rFonts w:ascii="ＭＳ Ｐ明朝" w:eastAsia="ＭＳ Ｐ明朝" w:hAnsi="ＭＳ Ｐ明朝"/>
          <w:sz w:val="24"/>
          <w:szCs w:val="24"/>
        </w:rPr>
      </w:pPr>
      <w:r w:rsidRPr="00114E53">
        <w:rPr>
          <w:rFonts w:ascii="ＭＳ Ｐ明朝" w:eastAsia="ＭＳ Ｐ明朝" w:hAnsi="ＭＳ Ｐ明朝" w:hint="eastAsia"/>
          <w:sz w:val="24"/>
          <w:szCs w:val="24"/>
        </w:rPr>
        <w:t>（</w:t>
      </w:r>
      <w:r w:rsidRPr="00114E53">
        <w:rPr>
          <w:rFonts w:ascii="ＭＳ Ｐ明朝" w:eastAsia="ＭＳ Ｐ明朝" w:hAnsi="ＭＳ Ｐ明朝"/>
          <w:sz w:val="24"/>
          <w:szCs w:val="24"/>
        </w:rPr>
        <w:t>21）</w:t>
      </w:r>
      <w:r w:rsidRPr="00114E53">
        <w:rPr>
          <w:rFonts w:ascii="BIZ UDPゴシック" w:eastAsia="BIZ UDPゴシック" w:hAnsi="BIZ UDPゴシック"/>
          <w:sz w:val="24"/>
          <w:szCs w:val="24"/>
        </w:rPr>
        <w:t>すると、ひとりの力強い御使が、大きなひきうすのような石を持ちあげ、それを海に投げ込んで言った、「大いなる都バビロンは、このように激しく打ち</w:t>
      </w:r>
      <w:r w:rsidRPr="00114E53">
        <w:rPr>
          <w:rFonts w:ascii="BIZ UDPゴシック" w:eastAsia="BIZ UDPゴシック" w:hAnsi="BIZ UDPゴシック"/>
          <w:sz w:val="24"/>
          <w:szCs w:val="24"/>
        </w:rPr>
        <w:lastRenderedPageBreak/>
        <w:t>倒され、そして、全く姿を消してしまう。</w:t>
      </w:r>
      <w:r w:rsidRPr="00114E53">
        <w:rPr>
          <w:rFonts w:ascii="ＭＳ Ｐ明朝" w:eastAsia="ＭＳ Ｐ明朝" w:hAnsi="ＭＳ Ｐ明朝"/>
          <w:sz w:val="24"/>
          <w:szCs w:val="24"/>
        </w:rPr>
        <w:t>(22)</w:t>
      </w:r>
      <w:r w:rsidRPr="00114E53">
        <w:rPr>
          <w:rFonts w:ascii="BIZ UDPゴシック" w:eastAsia="BIZ UDPゴシック" w:hAnsi="BIZ UDPゴシック"/>
          <w:sz w:val="24"/>
          <w:szCs w:val="24"/>
        </w:rPr>
        <w:t>また、おまえの中では、立琴をひく者、歌を歌う者、笛を吹く者、ラッパを吹き鳴らす者の楽の音は全く聞かれず、あらゆる仕事の職人たちも全く姿を消し、また、ひきうすの音も、全く聞かれない。</w:t>
      </w:r>
      <w:r w:rsidRPr="00114E53">
        <w:rPr>
          <w:rFonts w:ascii="ＭＳ Ｐ明朝" w:eastAsia="ＭＳ Ｐ明朝" w:hAnsi="ＭＳ Ｐ明朝"/>
          <w:sz w:val="24"/>
          <w:szCs w:val="24"/>
        </w:rPr>
        <w:t>(23)</w:t>
      </w:r>
      <w:r w:rsidRPr="00114E53">
        <w:rPr>
          <w:rFonts w:ascii="BIZ UDPゴシック" w:eastAsia="BIZ UDPゴシック" w:hAnsi="BIZ UDPゴシック"/>
          <w:sz w:val="24"/>
          <w:szCs w:val="24"/>
        </w:rPr>
        <w:t>また、おまえの中では、あかりもともされず、花婿、花嫁の</w:t>
      </w:r>
      <w:r w:rsidRPr="00114E53">
        <w:rPr>
          <w:rFonts w:ascii="BIZ UDPゴシック" w:eastAsia="BIZ UDPゴシック" w:hAnsi="BIZ UDPゴシック" w:hint="eastAsia"/>
          <w:sz w:val="24"/>
          <w:szCs w:val="24"/>
        </w:rPr>
        <w:t>[喜びの]</w:t>
      </w:r>
      <w:r w:rsidRPr="00114E53">
        <w:rPr>
          <w:rFonts w:ascii="BIZ UDPゴシック" w:eastAsia="BIZ UDPゴシック" w:hAnsi="BIZ UDPゴシック"/>
          <w:sz w:val="24"/>
          <w:szCs w:val="24"/>
        </w:rPr>
        <w:t>声も聞かれない。</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黙示録</w:t>
      </w:r>
      <w:r w:rsidR="00401B4D" w:rsidRPr="007756B4">
        <w:rPr>
          <w:rFonts w:ascii="ＭＳ Ｐ明朝" w:eastAsia="ＭＳ Ｐ明朝" w:hAnsi="ＭＳ Ｐ明朝"/>
          <w:sz w:val="24"/>
          <w:szCs w:val="24"/>
        </w:rPr>
        <w:t>18</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21-23</w:t>
      </w:r>
      <w:r>
        <w:rPr>
          <w:rFonts w:ascii="ＭＳ Ｐ明朝" w:eastAsia="ＭＳ Ｐ明朝" w:hAnsi="ＭＳ Ｐ明朝" w:hint="eastAsia"/>
          <w:sz w:val="24"/>
          <w:szCs w:val="24"/>
        </w:rPr>
        <w:t>節前半)</w:t>
      </w:r>
    </w:p>
    <w:p w14:paraId="3185F1EC" w14:textId="77777777" w:rsidR="00401B4D" w:rsidRPr="007756B4" w:rsidRDefault="00401B4D" w:rsidP="00BB4B4A">
      <w:pPr>
        <w:spacing w:line="240" w:lineRule="atLeast"/>
        <w:rPr>
          <w:rFonts w:ascii="ＭＳ Ｐ明朝" w:eastAsia="ＭＳ Ｐ明朝" w:hAnsi="ＭＳ Ｐ明朝"/>
          <w:sz w:val="24"/>
          <w:szCs w:val="24"/>
        </w:rPr>
      </w:pPr>
    </w:p>
    <w:p w14:paraId="38F3610C" w14:textId="56DB7E4F"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w:t>
      </w:r>
      <w:r w:rsidR="000A26A3" w:rsidRPr="000A26A3">
        <w:rPr>
          <w:rFonts w:ascii="BIZ UDPゴシック" w:eastAsia="BIZ UDPゴシック" w:hAnsi="BIZ UDPゴシック"/>
          <w:sz w:val="24"/>
          <w:szCs w:val="24"/>
        </w:rPr>
        <w:t>この後、わたしは天の大群衆が大声で唱えるような声を聞いた、「ハレルヤ、救と栄光と力とは、われらの神のものであり、</w:t>
      </w:r>
      <w:r w:rsidR="000A26A3" w:rsidRPr="000A26A3">
        <w:rPr>
          <w:rFonts w:ascii="ＭＳ Ｐ明朝" w:eastAsia="ＭＳ Ｐ明朝" w:hAnsi="ＭＳ Ｐ明朝"/>
          <w:sz w:val="24"/>
          <w:szCs w:val="24"/>
        </w:rPr>
        <w:t>(2)</w:t>
      </w:r>
      <w:r w:rsidR="000A26A3" w:rsidRPr="000A26A3">
        <w:rPr>
          <w:rFonts w:ascii="BIZ UDPゴシック" w:eastAsia="BIZ UDPゴシック" w:hAnsi="BIZ UDPゴシック"/>
          <w:sz w:val="24"/>
          <w:szCs w:val="24"/>
        </w:rPr>
        <w:t>そのさばきは、真実で正しい。神は、姦淫で地を汚した大淫婦をさばき、神の僕たちの血の報復を彼女になさったからである」。</w:t>
      </w:r>
      <w:r w:rsidR="000A26A3" w:rsidRPr="000A26A3">
        <w:rPr>
          <w:rFonts w:ascii="ＭＳ Ｐ明朝" w:eastAsia="ＭＳ Ｐ明朝" w:hAnsi="ＭＳ Ｐ明朝"/>
          <w:sz w:val="24"/>
          <w:szCs w:val="24"/>
        </w:rPr>
        <w:t>(3)</w:t>
      </w:r>
      <w:r w:rsidR="000A26A3" w:rsidRPr="000A26A3">
        <w:rPr>
          <w:rFonts w:ascii="BIZ UDPゴシック" w:eastAsia="BIZ UDPゴシック" w:hAnsi="BIZ UDPゴシック"/>
          <w:sz w:val="24"/>
          <w:szCs w:val="24"/>
        </w:rPr>
        <w:t>再び声があって、「ハレルヤ、彼女が焼かれる火の煙は、世々限りなく立ちのぼる」と言った。</w:t>
      </w:r>
      <w:r w:rsidR="000A26A3">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19</w:t>
      </w:r>
      <w:r w:rsidR="000A26A3">
        <w:rPr>
          <w:rFonts w:ascii="ＭＳ Ｐ明朝" w:eastAsia="ＭＳ Ｐ明朝" w:hAnsi="ＭＳ Ｐ明朝" w:hint="eastAsia"/>
          <w:sz w:val="24"/>
          <w:szCs w:val="24"/>
        </w:rPr>
        <w:t>章</w:t>
      </w:r>
      <w:r w:rsidRPr="007756B4">
        <w:rPr>
          <w:rFonts w:ascii="ＭＳ Ｐ明朝" w:eastAsia="ＭＳ Ｐ明朝" w:hAnsi="ＭＳ Ｐ明朝"/>
          <w:sz w:val="24"/>
          <w:szCs w:val="24"/>
        </w:rPr>
        <w:t>1-3</w:t>
      </w:r>
      <w:r w:rsidR="000A26A3">
        <w:rPr>
          <w:rFonts w:ascii="ＭＳ Ｐ明朝" w:eastAsia="ＭＳ Ｐ明朝" w:hAnsi="ＭＳ Ｐ明朝" w:hint="eastAsia"/>
          <w:sz w:val="24"/>
          <w:szCs w:val="24"/>
        </w:rPr>
        <w:t>節）</w:t>
      </w:r>
    </w:p>
    <w:p w14:paraId="6BDEE332" w14:textId="77777777" w:rsidR="00401B4D" w:rsidRPr="007756B4" w:rsidRDefault="00401B4D" w:rsidP="00BB4B4A">
      <w:pPr>
        <w:spacing w:line="240" w:lineRule="atLeast"/>
        <w:rPr>
          <w:rFonts w:ascii="ＭＳ Ｐ明朝" w:eastAsia="ＭＳ Ｐ明朝" w:hAnsi="ＭＳ Ｐ明朝"/>
          <w:sz w:val="24"/>
          <w:szCs w:val="24"/>
        </w:rPr>
      </w:pPr>
    </w:p>
    <w:p w14:paraId="179E9712" w14:textId="7BB8372D" w:rsidR="00401B4D" w:rsidRPr="007756B4" w:rsidRDefault="00E14DFC" w:rsidP="00FB3986">
      <w:pPr>
        <w:spacing w:line="240" w:lineRule="atLeast"/>
        <w:ind w:left="240" w:firstLine="240"/>
        <w:rPr>
          <w:rFonts w:ascii="ＭＳ Ｐ明朝" w:eastAsia="ＭＳ Ｐ明朝" w:hAnsi="ＭＳ Ｐ明朝"/>
          <w:sz w:val="24"/>
          <w:szCs w:val="24"/>
        </w:rPr>
      </w:pPr>
      <w:r w:rsidRPr="00E14DFC">
        <w:rPr>
          <w:rFonts w:ascii="BIZ UDPゴシック" w:eastAsia="BIZ UDPゴシック" w:hAnsi="BIZ UDPゴシック" w:hint="eastAsia"/>
          <w:sz w:val="24"/>
          <w:szCs w:val="24"/>
        </w:rPr>
        <w:t>国々の誉であり、カルデヤびとの誇である麗しいバビロンは、神に滅ぼされたソドム、ゴモラのようになる。</w:t>
      </w:r>
      <w:r w:rsidRPr="00E14DFC">
        <w:rPr>
          <w:rFonts w:ascii="BIZ UDPゴシック" w:eastAsia="BIZ UDPゴシック" w:hAnsi="BIZ UDPゴシック"/>
          <w:sz w:val="24"/>
          <w:szCs w:val="24"/>
        </w:rPr>
        <w:t xml:space="preserve"> ここにはながく住む者が絶え、世々にいたるまで住みつく者がなく、アラビヤびともそこに天幕を張らず、羊飼もそこに群れを伏させることがない。 ただ、野の獣がそこに伏し、ほえる獣がその家に満ち、だちょうがそこに住み、鬼神がそこに踊る。 ハイエナはその城の中で鳴き、山犬は楽しい宮殿でほえる。その時の来るのは近い、その日は延びることがない。</w:t>
      </w:r>
      <w:r w:rsidRPr="00E14DFC">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イザヤ書</w:t>
      </w:r>
      <w:r w:rsidR="00401B4D" w:rsidRPr="007756B4">
        <w:rPr>
          <w:rFonts w:ascii="ＭＳ Ｐ明朝" w:eastAsia="ＭＳ Ｐ明朝" w:hAnsi="ＭＳ Ｐ明朝"/>
          <w:sz w:val="24"/>
          <w:szCs w:val="24"/>
        </w:rPr>
        <w:t>13</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19-22</w:t>
      </w:r>
      <w:r>
        <w:rPr>
          <w:rFonts w:ascii="ＭＳ Ｐ明朝" w:eastAsia="ＭＳ Ｐ明朝" w:hAnsi="ＭＳ Ｐ明朝" w:hint="eastAsia"/>
          <w:sz w:val="24"/>
          <w:szCs w:val="24"/>
        </w:rPr>
        <w:t>節)</w:t>
      </w:r>
    </w:p>
    <w:p w14:paraId="3A164357" w14:textId="77777777" w:rsidR="00401B4D" w:rsidRPr="007756B4" w:rsidRDefault="00401B4D" w:rsidP="00BB4B4A">
      <w:pPr>
        <w:spacing w:line="240" w:lineRule="atLeast"/>
        <w:rPr>
          <w:rFonts w:ascii="ＭＳ Ｐ明朝" w:eastAsia="ＭＳ Ｐ明朝" w:hAnsi="ＭＳ Ｐ明朝"/>
          <w:sz w:val="24"/>
          <w:szCs w:val="24"/>
        </w:rPr>
      </w:pPr>
    </w:p>
    <w:p w14:paraId="0E5C0D10" w14:textId="61ED7B60" w:rsidR="00E14DFC"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(3)</w:t>
      </w:r>
      <w:r w:rsidR="00E14DFC" w:rsidRPr="00E14DFC">
        <w:rPr>
          <w:rFonts w:ascii="BIZ UDPゴシック" w:eastAsia="BIZ UDPゴシック" w:hAnsi="BIZ UDPゴシック"/>
          <w:sz w:val="24"/>
          <w:szCs w:val="24"/>
        </w:rPr>
        <w:t>主があなたの苦労と不安とを除き、またあなたが服した苦役を除いて、安息をお与えになるとき、</w:t>
      </w:r>
      <w:r w:rsidR="00E14DFC" w:rsidRPr="00E14DFC">
        <w:rPr>
          <w:rFonts w:ascii="ＭＳ Ｐ明朝" w:eastAsia="ＭＳ Ｐ明朝" w:hAnsi="ＭＳ Ｐ明朝"/>
          <w:sz w:val="24"/>
          <w:szCs w:val="24"/>
        </w:rPr>
        <w:t>(4)</w:t>
      </w:r>
      <w:r w:rsidR="00E14DFC" w:rsidRPr="00E14DFC">
        <w:rPr>
          <w:rFonts w:ascii="BIZ UDPゴシック" w:eastAsia="BIZ UDPゴシック" w:hAnsi="BIZ UDPゴシック"/>
          <w:sz w:val="24"/>
          <w:szCs w:val="24"/>
        </w:rPr>
        <w:t>あなたはこのあざけりの歌をとなえ、バビロンの王</w:t>
      </w:r>
      <w:r w:rsidR="00E14DFC" w:rsidRPr="007756B4">
        <w:rPr>
          <w:rFonts w:ascii="ＭＳ Ｐ明朝" w:eastAsia="ＭＳ Ｐ明朝" w:hAnsi="ＭＳ Ｐ明朝"/>
          <w:sz w:val="24"/>
          <w:szCs w:val="24"/>
        </w:rPr>
        <w:t>（＝反キリスト）</w:t>
      </w:r>
      <w:r w:rsidR="00E14DFC" w:rsidRPr="00E14DFC">
        <w:rPr>
          <w:rFonts w:ascii="BIZ UDPゴシック" w:eastAsia="BIZ UDPゴシック" w:hAnsi="BIZ UDPゴシック"/>
          <w:sz w:val="24"/>
          <w:szCs w:val="24"/>
        </w:rPr>
        <w:t>をののしって言う、「あの、しえたげる者</w:t>
      </w:r>
      <w:r w:rsidR="00E14DFC" w:rsidRPr="007756B4">
        <w:rPr>
          <w:rFonts w:ascii="ＭＳ Ｐ明朝" w:eastAsia="ＭＳ Ｐ明朝" w:hAnsi="ＭＳ Ｐ明朝"/>
          <w:sz w:val="24"/>
          <w:szCs w:val="24"/>
        </w:rPr>
        <w:t>（＝反キリスト）</w:t>
      </w:r>
      <w:r w:rsidR="00E14DFC" w:rsidRPr="00E14DFC">
        <w:rPr>
          <w:rFonts w:ascii="BIZ UDPゴシック" w:eastAsia="BIZ UDPゴシック" w:hAnsi="BIZ UDPゴシック"/>
          <w:sz w:val="24"/>
          <w:szCs w:val="24"/>
        </w:rPr>
        <w:t>は全く絶えてしまった。あの、</w:t>
      </w:r>
      <w:r w:rsidR="00E14DFC">
        <w:rPr>
          <w:rFonts w:ascii="BIZ UDPゴシック" w:eastAsia="BIZ UDPゴシック" w:hAnsi="BIZ UDPゴシック" w:hint="eastAsia"/>
          <w:sz w:val="24"/>
          <w:szCs w:val="24"/>
        </w:rPr>
        <w:t>黄金の都</w:t>
      </w:r>
      <w:r w:rsidR="00E14DFC" w:rsidRPr="00E14DFC">
        <w:rPr>
          <w:rFonts w:ascii="ＭＳ Ｐ明朝" w:eastAsia="ＭＳ Ｐ明朝" w:hAnsi="ＭＳ Ｐ明朝" w:hint="eastAsia"/>
          <w:sz w:val="24"/>
          <w:szCs w:val="24"/>
        </w:rPr>
        <w:t>（すなわち、バビロン）</w:t>
      </w:r>
      <w:r w:rsidR="00E14DFC" w:rsidRPr="00E14DFC">
        <w:rPr>
          <w:rFonts w:ascii="BIZ UDPゴシック" w:eastAsia="BIZ UDPゴシック" w:hAnsi="BIZ UDPゴシック"/>
          <w:sz w:val="24"/>
          <w:szCs w:val="24"/>
        </w:rPr>
        <w:t>は全く絶えてしまった。</w:t>
      </w:r>
      <w:r w:rsidR="00E14DFC">
        <w:rPr>
          <w:rFonts w:ascii="ＭＳ Ｐ明朝" w:eastAsia="ＭＳ Ｐ明朝" w:hAnsi="ＭＳ Ｐ明朝" w:hint="eastAsia"/>
          <w:sz w:val="24"/>
          <w:szCs w:val="24"/>
        </w:rPr>
        <w:t xml:space="preserve">（イクシスサイトに引用されているESV訳　</w:t>
      </w:r>
      <w:r w:rsidR="00E14DFC" w:rsidRPr="007756B4">
        <w:rPr>
          <w:rFonts w:ascii="ＭＳ Ｐ明朝" w:eastAsia="ＭＳ Ｐ明朝" w:hAnsi="ＭＳ Ｐ明朝" w:hint="eastAsia"/>
          <w:sz w:val="24"/>
          <w:szCs w:val="24"/>
        </w:rPr>
        <w:t>イザヤ</w:t>
      </w:r>
      <w:r w:rsidR="00E14DFC" w:rsidRPr="007756B4">
        <w:rPr>
          <w:rFonts w:ascii="ＭＳ Ｐ明朝" w:eastAsia="ＭＳ Ｐ明朝" w:hAnsi="ＭＳ Ｐ明朝"/>
          <w:sz w:val="24"/>
          <w:szCs w:val="24"/>
        </w:rPr>
        <w:t>14</w:t>
      </w:r>
      <w:r w:rsidR="00E14DFC">
        <w:rPr>
          <w:rFonts w:ascii="ＭＳ Ｐ明朝" w:eastAsia="ＭＳ Ｐ明朝" w:hAnsi="ＭＳ Ｐ明朝" w:hint="eastAsia"/>
          <w:sz w:val="24"/>
          <w:szCs w:val="24"/>
        </w:rPr>
        <w:t>章</w:t>
      </w:r>
      <w:r w:rsidR="00E14DFC" w:rsidRPr="007756B4">
        <w:rPr>
          <w:rFonts w:ascii="ＭＳ Ｐ明朝" w:eastAsia="ＭＳ Ｐ明朝" w:hAnsi="ＭＳ Ｐ明朝"/>
          <w:sz w:val="24"/>
          <w:szCs w:val="24"/>
        </w:rPr>
        <w:t>3-4</w:t>
      </w:r>
      <w:r w:rsidR="00E14DFC">
        <w:rPr>
          <w:rFonts w:ascii="ＭＳ Ｐ明朝" w:eastAsia="ＭＳ Ｐ明朝" w:hAnsi="ＭＳ Ｐ明朝" w:hint="eastAsia"/>
          <w:sz w:val="24"/>
          <w:szCs w:val="24"/>
        </w:rPr>
        <w:t>節）</w:t>
      </w:r>
    </w:p>
    <w:p w14:paraId="22A152CD" w14:textId="7C6DCF70" w:rsidR="00E14DFC" w:rsidRPr="00E14DFC" w:rsidRDefault="00E14DFC" w:rsidP="00BB4B4A">
      <w:pPr>
        <w:spacing w:line="240" w:lineRule="atLeast"/>
        <w:rPr>
          <w:rFonts w:ascii="BIZ UDPゴシック" w:eastAsia="BIZ UDPゴシック" w:hAnsi="BIZ UDPゴシック"/>
          <w:sz w:val="24"/>
          <w:szCs w:val="24"/>
        </w:rPr>
      </w:pPr>
    </w:p>
    <w:p w14:paraId="7841A81A" w14:textId="33461EE0" w:rsidR="00401B4D" w:rsidRPr="007756B4" w:rsidRDefault="00E14DFC" w:rsidP="00FB3986">
      <w:pPr>
        <w:spacing w:line="240" w:lineRule="atLeast"/>
        <w:ind w:left="240" w:firstLine="240"/>
        <w:rPr>
          <w:rFonts w:ascii="ＭＳ Ｐ明朝" w:eastAsia="ＭＳ Ｐ明朝" w:hAnsi="ＭＳ Ｐ明朝"/>
          <w:sz w:val="24"/>
          <w:szCs w:val="24"/>
        </w:rPr>
      </w:pPr>
      <w:r w:rsidRPr="00E14DFC">
        <w:rPr>
          <w:rFonts w:ascii="BIZ UDPゴシック" w:eastAsia="BIZ UDPゴシック" w:hAnsi="BIZ UDPゴシック" w:hint="eastAsia"/>
          <w:sz w:val="24"/>
          <w:szCs w:val="24"/>
        </w:rPr>
        <w:t>先祖のよこしまのゆえに、その子孫のためにほふり場を備えよ。これは彼らが起って地を取り、世界のおもてに町々を満たすことのないためである」。</w:t>
      </w:r>
      <w:r w:rsidRPr="00E14DFC">
        <w:rPr>
          <w:rFonts w:ascii="BIZ UDPゴシック" w:eastAsia="BIZ UDPゴシック" w:hAnsi="BIZ UDPゴシック"/>
          <w:sz w:val="24"/>
          <w:szCs w:val="24"/>
        </w:rPr>
        <w:t xml:space="preserve"> 万軍の主は言われる、「わたしは立って彼らを攻め、バビロンからその名と、残れる者、その子と孫とを断ち滅ぼす、と主は言う。 わたしはこれをはりねずみのすみかとし、水の池とし、滅びのほうきをもって、これを払い除く、と万軍の主は言う」。</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イザヤ</w:t>
      </w:r>
      <w:r w:rsidR="00401B4D" w:rsidRPr="007756B4">
        <w:rPr>
          <w:rFonts w:ascii="ＭＳ Ｐ明朝" w:eastAsia="ＭＳ Ｐ明朝" w:hAnsi="ＭＳ Ｐ明朝"/>
          <w:sz w:val="24"/>
          <w:szCs w:val="24"/>
        </w:rPr>
        <w:t>14</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21-23</w:t>
      </w:r>
      <w:r>
        <w:rPr>
          <w:rFonts w:ascii="ＭＳ Ｐ明朝" w:eastAsia="ＭＳ Ｐ明朝" w:hAnsi="ＭＳ Ｐ明朝" w:hint="eastAsia"/>
          <w:sz w:val="24"/>
          <w:szCs w:val="24"/>
        </w:rPr>
        <w:t>節）</w:t>
      </w:r>
    </w:p>
    <w:p w14:paraId="09DAE2DD" w14:textId="77777777" w:rsidR="00401B4D" w:rsidRPr="007756B4" w:rsidRDefault="00401B4D" w:rsidP="00BB4B4A">
      <w:pPr>
        <w:spacing w:line="240" w:lineRule="atLeast"/>
        <w:rPr>
          <w:rFonts w:ascii="ＭＳ Ｐ明朝" w:eastAsia="ＭＳ Ｐ明朝" w:hAnsi="ＭＳ Ｐ明朝"/>
          <w:sz w:val="24"/>
          <w:szCs w:val="24"/>
        </w:rPr>
      </w:pPr>
    </w:p>
    <w:p w14:paraId="396E01D3" w14:textId="29882E84" w:rsidR="00401B4D" w:rsidRPr="007756B4" w:rsidRDefault="00611471" w:rsidP="00FB3986">
      <w:pPr>
        <w:spacing w:line="240" w:lineRule="atLeast"/>
        <w:ind w:left="240" w:firstLine="240"/>
        <w:rPr>
          <w:rFonts w:ascii="ＭＳ Ｐ明朝" w:eastAsia="ＭＳ Ｐ明朝" w:hAnsi="ＭＳ Ｐ明朝"/>
          <w:sz w:val="24"/>
          <w:szCs w:val="24"/>
        </w:rPr>
      </w:pPr>
      <w:r w:rsidRPr="00611471">
        <w:rPr>
          <w:rFonts w:ascii="BIZ UDPゴシック" w:eastAsia="BIZ UDPゴシック" w:hAnsi="BIZ UDPゴシック" w:hint="eastAsia"/>
          <w:sz w:val="24"/>
          <w:szCs w:val="24"/>
        </w:rPr>
        <w:t>混乱せる町は破られ、すべての家は閉ざされて、はいることができない。</w:t>
      </w:r>
      <w:r w:rsidRPr="00611471">
        <w:rPr>
          <w:rFonts w:ascii="BIZ UDPゴシック" w:eastAsia="BIZ UDPゴシック" w:hAnsi="BIZ UDPゴシック"/>
          <w:sz w:val="24"/>
          <w:szCs w:val="24"/>
        </w:rPr>
        <w:t xml:space="preserve"> ちまたには酒の不足のために叫ぶ声があり、すべての喜びは暗くなり、地の楽しみ</w:t>
      </w:r>
      <w:r w:rsidRPr="00611471">
        <w:rPr>
          <w:rFonts w:ascii="BIZ UDPゴシック" w:eastAsia="BIZ UDPゴシック" w:hAnsi="BIZ UDPゴシック"/>
          <w:sz w:val="24"/>
          <w:szCs w:val="24"/>
        </w:rPr>
        <w:lastRenderedPageBreak/>
        <w:t>は追いやられた。 町には荒れすたれた所のみ残り、その門もこわされて破れた。</w:t>
      </w:r>
      <w:r w:rsidRPr="00611471">
        <w:rPr>
          <w:rFonts w:ascii="ＭＳ Ｐ明朝" w:eastAsia="ＭＳ Ｐ明朝" w:hAnsi="ＭＳ Ｐ明朝"/>
          <w:sz w:val="24"/>
          <w:szCs w:val="24"/>
        </w:rPr>
        <w:t>(</w:t>
      </w:r>
      <w:r>
        <w:rPr>
          <w:rFonts w:ascii="ＭＳ Ｐ明朝" w:eastAsia="ＭＳ Ｐ明朝" w:hAnsi="ＭＳ Ｐ明朝" w:hint="eastAsia"/>
          <w:sz w:val="24"/>
          <w:szCs w:val="24"/>
        </w:rPr>
        <w:t>イザヤ</w:t>
      </w:r>
      <w:r w:rsidRPr="00611471">
        <w:rPr>
          <w:rFonts w:ascii="ＭＳ Ｐ明朝" w:eastAsia="ＭＳ Ｐ明朝" w:hAnsi="ＭＳ Ｐ明朝"/>
          <w:sz w:val="24"/>
          <w:szCs w:val="24"/>
        </w:rPr>
        <w:t>24</w:t>
      </w:r>
      <w:r>
        <w:rPr>
          <w:rFonts w:ascii="ＭＳ Ｐ明朝" w:eastAsia="ＭＳ Ｐ明朝" w:hAnsi="ＭＳ Ｐ明朝" w:hint="eastAsia"/>
          <w:sz w:val="24"/>
          <w:szCs w:val="24"/>
        </w:rPr>
        <w:t>章</w:t>
      </w:r>
      <w:r w:rsidRPr="00611471">
        <w:rPr>
          <w:rFonts w:ascii="ＭＳ Ｐ明朝" w:eastAsia="ＭＳ Ｐ明朝" w:hAnsi="ＭＳ Ｐ明朝"/>
          <w:sz w:val="24"/>
          <w:szCs w:val="24"/>
        </w:rPr>
        <w:t>10-12</w:t>
      </w:r>
      <w:r>
        <w:rPr>
          <w:rFonts w:ascii="ＭＳ Ｐ明朝" w:eastAsia="ＭＳ Ｐ明朝" w:hAnsi="ＭＳ Ｐ明朝" w:hint="eastAsia"/>
          <w:sz w:val="24"/>
          <w:szCs w:val="24"/>
        </w:rPr>
        <w:t>節</w:t>
      </w:r>
      <w:r w:rsidRPr="00611471">
        <w:rPr>
          <w:rFonts w:ascii="ＭＳ Ｐ明朝" w:eastAsia="ＭＳ Ｐ明朝" w:hAnsi="ＭＳ Ｐ明朝"/>
          <w:sz w:val="24"/>
          <w:szCs w:val="24"/>
        </w:rPr>
        <w:t>)</w:t>
      </w:r>
    </w:p>
    <w:p w14:paraId="4C48DC89" w14:textId="77777777" w:rsidR="00401B4D" w:rsidRPr="007756B4" w:rsidRDefault="00401B4D" w:rsidP="00BB4B4A">
      <w:pPr>
        <w:spacing w:line="240" w:lineRule="atLeast"/>
        <w:rPr>
          <w:rFonts w:ascii="ＭＳ Ｐ明朝" w:eastAsia="ＭＳ Ｐ明朝" w:hAnsi="ＭＳ Ｐ明朝"/>
          <w:sz w:val="24"/>
          <w:szCs w:val="24"/>
        </w:rPr>
      </w:pPr>
    </w:p>
    <w:p w14:paraId="3D7F1487" w14:textId="6D80FAA0" w:rsidR="00401B4D" w:rsidRPr="007756B4" w:rsidRDefault="00CF0C55" w:rsidP="00FB3986">
      <w:pPr>
        <w:spacing w:line="240" w:lineRule="atLeast"/>
        <w:ind w:left="240" w:firstLine="240"/>
        <w:rPr>
          <w:rFonts w:ascii="ＭＳ Ｐ明朝" w:eastAsia="ＭＳ Ｐ明朝" w:hAnsi="ＭＳ Ｐ明朝"/>
          <w:sz w:val="24"/>
          <w:szCs w:val="24"/>
        </w:rPr>
      </w:pPr>
      <w:r w:rsidRPr="00CF0C55">
        <w:rPr>
          <w:rFonts w:ascii="BIZ UDPゴシック" w:eastAsia="BIZ UDPゴシック" w:hAnsi="BIZ UDPゴシック" w:hint="eastAsia"/>
          <w:sz w:val="24"/>
          <w:szCs w:val="24"/>
        </w:rPr>
        <w:t>堅固な町は荒れてさびしく、捨て去られたすまいは荒野のようだ。子牛はそこに草を食い、そこに伏して、その木の枝を裸にする。</w:t>
      </w:r>
      <w:r>
        <w:rPr>
          <w:rFonts w:ascii="ＭＳ Ｐ明朝" w:eastAsia="ＭＳ Ｐ明朝" w:hAnsi="ＭＳ Ｐ明朝" w:hint="eastAsia"/>
          <w:sz w:val="24"/>
          <w:szCs w:val="24"/>
        </w:rPr>
        <w:t>（イザヤ</w:t>
      </w:r>
      <w:r w:rsidRPr="00CF0C55">
        <w:rPr>
          <w:rFonts w:ascii="ＭＳ Ｐ明朝" w:eastAsia="ＭＳ Ｐ明朝" w:hAnsi="ＭＳ Ｐ明朝"/>
          <w:sz w:val="24"/>
          <w:szCs w:val="24"/>
        </w:rPr>
        <w:t>27</w:t>
      </w:r>
      <w:r>
        <w:rPr>
          <w:rFonts w:ascii="ＭＳ Ｐ明朝" w:eastAsia="ＭＳ Ｐ明朝" w:hAnsi="ＭＳ Ｐ明朝" w:hint="eastAsia"/>
          <w:sz w:val="24"/>
          <w:szCs w:val="24"/>
        </w:rPr>
        <w:t>章</w:t>
      </w:r>
      <w:r w:rsidRPr="00CF0C55">
        <w:rPr>
          <w:rFonts w:ascii="ＭＳ Ｐ明朝" w:eastAsia="ＭＳ Ｐ明朝" w:hAnsi="ＭＳ Ｐ明朝"/>
          <w:sz w:val="24"/>
          <w:szCs w:val="24"/>
        </w:rPr>
        <w:t>10</w:t>
      </w:r>
      <w:r>
        <w:rPr>
          <w:rFonts w:ascii="ＭＳ Ｐ明朝" w:eastAsia="ＭＳ Ｐ明朝" w:hAnsi="ＭＳ Ｐ明朝" w:hint="eastAsia"/>
          <w:sz w:val="24"/>
          <w:szCs w:val="24"/>
        </w:rPr>
        <w:t>節</w:t>
      </w:r>
      <w:r w:rsidRPr="00CF0C55">
        <w:rPr>
          <w:rFonts w:ascii="ＭＳ Ｐ明朝" w:eastAsia="ＭＳ Ｐ明朝" w:hAnsi="ＭＳ Ｐ明朝"/>
          <w:sz w:val="24"/>
          <w:szCs w:val="24"/>
        </w:rPr>
        <w:t>)</w:t>
      </w:r>
    </w:p>
    <w:p w14:paraId="4F434A1F" w14:textId="77777777" w:rsidR="00401B4D" w:rsidRPr="007756B4" w:rsidRDefault="00401B4D" w:rsidP="00BB4B4A">
      <w:pPr>
        <w:spacing w:line="240" w:lineRule="atLeast"/>
        <w:rPr>
          <w:rFonts w:ascii="ＭＳ Ｐ明朝" w:eastAsia="ＭＳ Ｐ明朝" w:hAnsi="ＭＳ Ｐ明朝"/>
          <w:sz w:val="24"/>
          <w:szCs w:val="24"/>
        </w:rPr>
      </w:pPr>
    </w:p>
    <w:p w14:paraId="28C2B3DC" w14:textId="60542BA8" w:rsidR="00401B4D" w:rsidRPr="007756B4" w:rsidRDefault="00CF0C55" w:rsidP="00FB3986">
      <w:pPr>
        <w:spacing w:line="240" w:lineRule="atLeast"/>
        <w:ind w:left="240" w:firstLine="240"/>
        <w:rPr>
          <w:rFonts w:ascii="ＭＳ Ｐ明朝" w:eastAsia="ＭＳ Ｐ明朝" w:hAnsi="ＭＳ Ｐ明朝"/>
          <w:sz w:val="24"/>
          <w:szCs w:val="24"/>
        </w:rPr>
      </w:pPr>
      <w:r w:rsidRPr="00CF0C55">
        <w:rPr>
          <w:rFonts w:ascii="BIZ UDPゴシック" w:eastAsia="BIZ UDPゴシック" w:hAnsi="BIZ UDPゴシック" w:hint="eastAsia"/>
          <w:sz w:val="24"/>
          <w:szCs w:val="24"/>
        </w:rPr>
        <w:t>主は言われる、上って行って、メラタイムの地を攻め、ペコデの民を攻め、彼らを殺して全く滅ぼし、わたしがあなたがたに命じたことを皆、行いなさい。</w:t>
      </w:r>
      <w:r w:rsidRPr="00CF0C55">
        <w:rPr>
          <w:rFonts w:ascii="ＭＳ Ｐ明朝" w:eastAsia="ＭＳ Ｐ明朝" w:hAnsi="ＭＳ Ｐ明朝"/>
          <w:sz w:val="24"/>
          <w:szCs w:val="24"/>
        </w:rPr>
        <w:t>(</w:t>
      </w:r>
      <w:r>
        <w:rPr>
          <w:rFonts w:ascii="ＭＳ Ｐ明朝" w:eastAsia="ＭＳ Ｐ明朝" w:hAnsi="ＭＳ Ｐ明朝" w:hint="eastAsia"/>
          <w:sz w:val="24"/>
          <w:szCs w:val="24"/>
        </w:rPr>
        <w:t>エレミヤ</w:t>
      </w:r>
      <w:r w:rsidRPr="00CF0C55">
        <w:rPr>
          <w:rFonts w:ascii="ＭＳ Ｐ明朝" w:eastAsia="ＭＳ Ｐ明朝" w:hAnsi="ＭＳ Ｐ明朝"/>
          <w:sz w:val="24"/>
          <w:szCs w:val="24"/>
        </w:rPr>
        <w:t>50</w:t>
      </w:r>
      <w:r>
        <w:rPr>
          <w:rFonts w:ascii="ＭＳ Ｐ明朝" w:eastAsia="ＭＳ Ｐ明朝" w:hAnsi="ＭＳ Ｐ明朝" w:hint="eastAsia"/>
          <w:sz w:val="24"/>
          <w:szCs w:val="24"/>
        </w:rPr>
        <w:t>章</w:t>
      </w:r>
      <w:r w:rsidRPr="00CF0C55">
        <w:rPr>
          <w:rFonts w:ascii="ＭＳ Ｐ明朝" w:eastAsia="ＭＳ Ｐ明朝" w:hAnsi="ＭＳ Ｐ明朝"/>
          <w:sz w:val="24"/>
          <w:szCs w:val="24"/>
        </w:rPr>
        <w:t>21</w:t>
      </w:r>
      <w:r>
        <w:rPr>
          <w:rFonts w:ascii="ＭＳ Ｐ明朝" w:eastAsia="ＭＳ Ｐ明朝" w:hAnsi="ＭＳ Ｐ明朝" w:hint="eastAsia"/>
          <w:sz w:val="24"/>
          <w:szCs w:val="24"/>
        </w:rPr>
        <w:t>節</w:t>
      </w:r>
      <w:r w:rsidRPr="00CF0C55">
        <w:rPr>
          <w:rFonts w:ascii="ＭＳ Ｐ明朝" w:eastAsia="ＭＳ Ｐ明朝" w:hAnsi="ＭＳ Ｐ明朝"/>
          <w:sz w:val="24"/>
          <w:szCs w:val="24"/>
        </w:rPr>
        <w:t>)</w:t>
      </w:r>
    </w:p>
    <w:p w14:paraId="507AD012" w14:textId="77777777" w:rsidR="00401B4D" w:rsidRPr="007756B4" w:rsidRDefault="00401B4D" w:rsidP="00BB4B4A">
      <w:pPr>
        <w:spacing w:line="240" w:lineRule="atLeast"/>
        <w:rPr>
          <w:rFonts w:ascii="ＭＳ Ｐ明朝" w:eastAsia="ＭＳ Ｐ明朝" w:hAnsi="ＭＳ Ｐ明朝"/>
          <w:sz w:val="24"/>
          <w:szCs w:val="24"/>
        </w:rPr>
      </w:pPr>
    </w:p>
    <w:p w14:paraId="48E5B9AA" w14:textId="04F52611" w:rsidR="00401B4D" w:rsidRPr="0062492D" w:rsidRDefault="00230633" w:rsidP="00FB3986">
      <w:pPr>
        <w:spacing w:line="240" w:lineRule="atLeast"/>
        <w:ind w:left="240" w:firstLine="240"/>
        <w:rPr>
          <w:rFonts w:ascii="ＭＳ Ｐ明朝" w:eastAsia="ＭＳ Ｐ明朝" w:hAnsi="ＭＳ Ｐ明朝"/>
          <w:spacing w:val="-20"/>
          <w:sz w:val="24"/>
          <w:szCs w:val="24"/>
        </w:rPr>
      </w:pPr>
      <w:r w:rsidRPr="00230633">
        <w:rPr>
          <w:rFonts w:ascii="BIZ UDPゴシック" w:eastAsia="BIZ UDPゴシック" w:hAnsi="BIZ UDPゴシック" w:hint="eastAsia"/>
          <w:sz w:val="24"/>
          <w:szCs w:val="24"/>
        </w:rPr>
        <w:t>あらゆる方面からきて、これを攻め、その穀倉を開き、これを穀物の山のように積み上げ、完全に滅ぼし尽し、そこに残</w:t>
      </w:r>
      <w:r w:rsidRPr="0062492D">
        <w:rPr>
          <w:rFonts w:ascii="BIZ UDPゴシック" w:eastAsia="BIZ UDPゴシック" w:hAnsi="BIZ UDPゴシック" w:hint="eastAsia"/>
          <w:spacing w:val="-20"/>
          <w:sz w:val="24"/>
          <w:szCs w:val="24"/>
        </w:rPr>
        <w:t>る者のないようにせよ。</w:t>
      </w:r>
      <w:r w:rsidRPr="0062492D">
        <w:rPr>
          <w:rFonts w:ascii="ＭＳ Ｐ明朝" w:eastAsia="ＭＳ Ｐ明朝" w:hAnsi="ＭＳ Ｐ明朝"/>
          <w:spacing w:val="-20"/>
          <w:sz w:val="24"/>
          <w:szCs w:val="24"/>
        </w:rPr>
        <w:t>(</w:t>
      </w:r>
      <w:r w:rsidRPr="0062492D">
        <w:rPr>
          <w:rFonts w:ascii="ＭＳ Ｐ明朝" w:eastAsia="ＭＳ Ｐ明朝" w:hAnsi="ＭＳ Ｐ明朝" w:hint="eastAsia"/>
          <w:spacing w:val="-20"/>
          <w:sz w:val="24"/>
          <w:szCs w:val="24"/>
        </w:rPr>
        <w:t>エレミヤ</w:t>
      </w:r>
      <w:r w:rsidRPr="0062492D">
        <w:rPr>
          <w:rFonts w:ascii="ＭＳ Ｐ明朝" w:eastAsia="ＭＳ Ｐ明朝" w:hAnsi="ＭＳ Ｐ明朝"/>
          <w:spacing w:val="-20"/>
          <w:sz w:val="24"/>
          <w:szCs w:val="24"/>
        </w:rPr>
        <w:t>50</w:t>
      </w:r>
      <w:r w:rsidRPr="0062492D">
        <w:rPr>
          <w:rFonts w:ascii="ＭＳ Ｐ明朝" w:eastAsia="ＭＳ Ｐ明朝" w:hAnsi="ＭＳ Ｐ明朝" w:hint="eastAsia"/>
          <w:spacing w:val="-20"/>
          <w:sz w:val="24"/>
          <w:szCs w:val="24"/>
        </w:rPr>
        <w:t>章</w:t>
      </w:r>
      <w:r w:rsidRPr="0062492D">
        <w:rPr>
          <w:rFonts w:ascii="ＭＳ Ｐ明朝" w:eastAsia="ＭＳ Ｐ明朝" w:hAnsi="ＭＳ Ｐ明朝"/>
          <w:spacing w:val="-20"/>
          <w:sz w:val="24"/>
          <w:szCs w:val="24"/>
        </w:rPr>
        <w:t>26</w:t>
      </w:r>
      <w:r w:rsidRPr="0062492D">
        <w:rPr>
          <w:rFonts w:ascii="ＭＳ Ｐ明朝" w:eastAsia="ＭＳ Ｐ明朝" w:hAnsi="ＭＳ Ｐ明朝" w:hint="eastAsia"/>
          <w:spacing w:val="-20"/>
          <w:sz w:val="24"/>
          <w:szCs w:val="24"/>
        </w:rPr>
        <w:t>節</w:t>
      </w:r>
      <w:r w:rsidRPr="0062492D">
        <w:rPr>
          <w:rFonts w:ascii="ＭＳ Ｐ明朝" w:eastAsia="ＭＳ Ｐ明朝" w:hAnsi="ＭＳ Ｐ明朝"/>
          <w:spacing w:val="-20"/>
          <w:sz w:val="24"/>
          <w:szCs w:val="24"/>
        </w:rPr>
        <w:t>)</w:t>
      </w:r>
    </w:p>
    <w:p w14:paraId="301077E4" w14:textId="77777777" w:rsidR="00401B4D" w:rsidRPr="007756B4" w:rsidRDefault="00401B4D" w:rsidP="00BB4B4A">
      <w:pPr>
        <w:spacing w:line="240" w:lineRule="atLeast"/>
        <w:rPr>
          <w:rFonts w:ascii="ＭＳ Ｐ明朝" w:eastAsia="ＭＳ Ｐ明朝" w:hAnsi="ＭＳ Ｐ明朝"/>
          <w:sz w:val="24"/>
          <w:szCs w:val="24"/>
        </w:rPr>
      </w:pPr>
    </w:p>
    <w:p w14:paraId="1F798463" w14:textId="747E741C" w:rsidR="00401B4D" w:rsidRPr="007756B4" w:rsidRDefault="00401B4D" w:rsidP="00FB3986">
      <w:pPr>
        <w:spacing w:line="240" w:lineRule="atLeast"/>
        <w:ind w:left="240" w:firstLine="240"/>
        <w:rPr>
          <w:rFonts w:ascii="ＭＳ Ｐ明朝" w:eastAsia="ＭＳ Ｐ明朝" w:hAnsi="ＭＳ Ｐ明朝"/>
          <w:sz w:val="24"/>
          <w:szCs w:val="24"/>
        </w:rPr>
      </w:pPr>
      <w:r w:rsidRPr="00113C64">
        <w:rPr>
          <w:rFonts w:ascii="BIZ UDPゴシック" w:eastAsia="BIZ UDPゴシック" w:hAnsi="BIZ UDPゴシック" w:hint="eastAsia"/>
          <w:sz w:val="24"/>
          <w:szCs w:val="24"/>
        </w:rPr>
        <w:t>その地は震え、身動きできない。バビロンに対する主の目的が、バビロンの地を荒廃させて、だれもそこに住まないようにすることである。</w:t>
      </w:r>
      <w:r w:rsidR="00230633">
        <w:rPr>
          <w:rFonts w:ascii="ＭＳ Ｐ明朝" w:eastAsia="ＭＳ Ｐ明朝" w:hAnsi="ＭＳ Ｐ明朝" w:hint="eastAsia"/>
          <w:sz w:val="24"/>
          <w:szCs w:val="24"/>
        </w:rPr>
        <w:t xml:space="preserve">（イクシスに引用されているNIVの訳　</w:t>
      </w:r>
      <w:r w:rsidRPr="007756B4">
        <w:rPr>
          <w:rFonts w:ascii="ＭＳ Ｐ明朝" w:eastAsia="ＭＳ Ｐ明朝" w:hAnsi="ＭＳ Ｐ明朝" w:hint="eastAsia"/>
          <w:sz w:val="24"/>
          <w:szCs w:val="24"/>
        </w:rPr>
        <w:t>エレミヤ</w:t>
      </w:r>
      <w:r w:rsidRPr="007756B4">
        <w:rPr>
          <w:rFonts w:ascii="ＭＳ Ｐ明朝" w:eastAsia="ＭＳ Ｐ明朝" w:hAnsi="ＭＳ Ｐ明朝"/>
          <w:sz w:val="24"/>
          <w:szCs w:val="24"/>
        </w:rPr>
        <w:t>51</w:t>
      </w:r>
      <w:r w:rsidR="00230633">
        <w:rPr>
          <w:rFonts w:ascii="ＭＳ Ｐ明朝" w:eastAsia="ＭＳ Ｐ明朝" w:hAnsi="ＭＳ Ｐ明朝" w:hint="eastAsia"/>
          <w:sz w:val="24"/>
          <w:szCs w:val="24"/>
        </w:rPr>
        <w:t>章</w:t>
      </w:r>
      <w:r w:rsidRPr="007756B4">
        <w:rPr>
          <w:rFonts w:ascii="ＭＳ Ｐ明朝" w:eastAsia="ＭＳ Ｐ明朝" w:hAnsi="ＭＳ Ｐ明朝"/>
          <w:sz w:val="24"/>
          <w:szCs w:val="24"/>
        </w:rPr>
        <w:t>29</w:t>
      </w:r>
      <w:r w:rsidR="00230633">
        <w:rPr>
          <w:rFonts w:ascii="ＭＳ Ｐ明朝" w:eastAsia="ＭＳ Ｐ明朝" w:hAnsi="ＭＳ Ｐ明朝" w:hint="eastAsia"/>
          <w:sz w:val="24"/>
          <w:szCs w:val="24"/>
        </w:rPr>
        <w:t xml:space="preserve">節）　</w:t>
      </w:r>
      <w:r w:rsidRPr="007756B4">
        <w:rPr>
          <w:rFonts w:ascii="ＭＳ Ｐ明朝" w:eastAsia="ＭＳ Ｐ明朝" w:hAnsi="ＭＳ Ｐ明朝"/>
          <w:sz w:val="24"/>
          <w:szCs w:val="24"/>
        </w:rPr>
        <w:t>(</w:t>
      </w:r>
      <w:r w:rsidR="00230633">
        <w:rPr>
          <w:rFonts w:ascii="ＭＳ Ｐ明朝" w:eastAsia="ＭＳ Ｐ明朝" w:hAnsi="ＭＳ Ｐ明朝" w:hint="eastAsia"/>
          <w:sz w:val="24"/>
          <w:szCs w:val="24"/>
        </w:rPr>
        <w:t xml:space="preserve">参照. </w:t>
      </w:r>
      <w:hyperlink r:id="rId354" w:anchor="51:36" w:tooltip="それゆえ主はこう言われる、「見よ、わたしはあなたの訴えをただし、あなたのためにあだを返す。わたしはバビロンの海をかわかし、その泉をかわかす。 バビロンは荒塚となり、山犬のすまいとなり、驚きとなり、笑いとなり、住む人のない所となる。" w:history="1">
        <w:r w:rsidRPr="00113C64">
          <w:rPr>
            <w:rStyle w:val="a7"/>
            <w:rFonts w:ascii="ＭＳ Ｐ明朝" w:eastAsia="ＭＳ Ｐ明朝" w:hAnsi="ＭＳ Ｐ明朝"/>
            <w:sz w:val="24"/>
            <w:szCs w:val="24"/>
          </w:rPr>
          <w:t>36-37</w:t>
        </w:r>
        <w:r w:rsidR="00230633" w:rsidRPr="00113C64">
          <w:rPr>
            <w:rStyle w:val="a7"/>
            <w:rFonts w:ascii="ＭＳ Ｐ明朝" w:eastAsia="ＭＳ Ｐ明朝" w:hAnsi="ＭＳ Ｐ明朝"/>
            <w:sz w:val="24"/>
            <w:szCs w:val="24"/>
          </w:rPr>
          <w:t>節</w:t>
        </w:r>
      </w:hyperlink>
      <w:r w:rsidR="00230633">
        <w:rPr>
          <w:rFonts w:ascii="ＭＳ Ｐ明朝" w:eastAsia="ＭＳ Ｐ明朝" w:hAnsi="ＭＳ Ｐ明朝" w:hint="eastAsia"/>
          <w:sz w:val="24"/>
          <w:szCs w:val="24"/>
        </w:rPr>
        <w:t xml:space="preserve">, </w:t>
      </w:r>
      <w:hyperlink r:id="rId355" w:anchor="51:25" w:tooltip="主は言われる、全地を滅ぼし尽す滅ぼしの山よ、見よ、わたしはおまえの敵となる、わたしは手をおまえの上に伸べて、おまえを岩からころばし、おまえを焼け山にする。 主は言われる、人がおまえから石を取って、隅の石とすることなく、また礎とすることもない。おまえはいつまでも荒れ地となっている。" w:history="1">
        <w:r w:rsidRPr="00113C64">
          <w:rPr>
            <w:rStyle w:val="a7"/>
            <w:rFonts w:ascii="ＭＳ Ｐ明朝" w:eastAsia="ＭＳ Ｐ明朝" w:hAnsi="ＭＳ Ｐ明朝"/>
            <w:sz w:val="24"/>
            <w:szCs w:val="24"/>
          </w:rPr>
          <w:t>25-26節</w:t>
        </w:r>
      </w:hyperlink>
      <w:r w:rsidRPr="007756B4">
        <w:rPr>
          <w:rFonts w:ascii="ＭＳ Ｐ明朝" w:eastAsia="ＭＳ Ｐ明朝" w:hAnsi="ＭＳ Ｐ明朝"/>
          <w:sz w:val="24"/>
          <w:szCs w:val="24"/>
        </w:rPr>
        <w:t>参照)</w:t>
      </w:r>
    </w:p>
    <w:p w14:paraId="13D89160" w14:textId="77777777" w:rsidR="00401B4D" w:rsidRPr="007756B4" w:rsidRDefault="00401B4D" w:rsidP="00BB4B4A">
      <w:pPr>
        <w:spacing w:line="240" w:lineRule="atLeast"/>
        <w:rPr>
          <w:rFonts w:ascii="ＭＳ Ｐ明朝" w:eastAsia="ＭＳ Ｐ明朝" w:hAnsi="ＭＳ Ｐ明朝"/>
          <w:sz w:val="24"/>
          <w:szCs w:val="24"/>
        </w:rPr>
      </w:pPr>
    </w:p>
    <w:p w14:paraId="2456F6D0" w14:textId="138206C7" w:rsidR="00401B4D" w:rsidRPr="007756B4" w:rsidRDefault="00401B4D" w:rsidP="00FB3986">
      <w:pPr>
        <w:spacing w:line="240" w:lineRule="atLeast"/>
        <w:ind w:left="240" w:firstLine="240"/>
        <w:rPr>
          <w:rFonts w:ascii="ＭＳ Ｐ明朝" w:eastAsia="ＭＳ Ｐ明朝" w:hAnsi="ＭＳ Ｐ明朝"/>
          <w:sz w:val="24"/>
          <w:szCs w:val="24"/>
        </w:rPr>
      </w:pPr>
      <w:r w:rsidRPr="00804A57">
        <w:rPr>
          <w:rFonts w:ascii="BIZ UDPゴシック" w:eastAsia="BIZ UDPゴシック" w:hAnsi="BIZ UDPゴシック" w:hint="eastAsia"/>
          <w:sz w:val="24"/>
          <w:szCs w:val="24"/>
        </w:rPr>
        <w:t>わたしがバビロンの偶像を罰する時は必ず来る。その国全体は汚され、その殺戮者はみなその中に倒れる。</w:t>
      </w:r>
      <w:r w:rsidR="00804A57">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エレミヤ</w:t>
      </w:r>
      <w:r w:rsidRPr="007756B4">
        <w:rPr>
          <w:rFonts w:ascii="ＭＳ Ｐ明朝" w:eastAsia="ＭＳ Ｐ明朝" w:hAnsi="ＭＳ Ｐ明朝"/>
          <w:sz w:val="24"/>
          <w:szCs w:val="24"/>
        </w:rPr>
        <w:t>51</w:t>
      </w:r>
      <w:r w:rsidR="00804A57">
        <w:rPr>
          <w:rFonts w:ascii="ＭＳ Ｐ明朝" w:eastAsia="ＭＳ Ｐ明朝" w:hAnsi="ＭＳ Ｐ明朝" w:hint="eastAsia"/>
          <w:sz w:val="24"/>
          <w:szCs w:val="24"/>
        </w:rPr>
        <w:t>章</w:t>
      </w:r>
      <w:r w:rsidRPr="007756B4">
        <w:rPr>
          <w:rFonts w:ascii="ＭＳ Ｐ明朝" w:eastAsia="ＭＳ Ｐ明朝" w:hAnsi="ＭＳ Ｐ明朝"/>
          <w:sz w:val="24"/>
          <w:szCs w:val="24"/>
        </w:rPr>
        <w:t>4</w:t>
      </w:r>
      <w:r w:rsidR="00804A57">
        <w:rPr>
          <w:rFonts w:ascii="ＭＳ Ｐ明朝" w:eastAsia="ＭＳ Ｐ明朝" w:hAnsi="ＭＳ Ｐ明朝" w:hint="eastAsia"/>
          <w:sz w:val="24"/>
          <w:szCs w:val="24"/>
        </w:rPr>
        <w:t>節</w:t>
      </w:r>
      <w:r w:rsidR="0062492D">
        <w:rPr>
          <w:rFonts w:ascii="ＭＳ Ｐ明朝" w:eastAsia="ＭＳ Ｐ明朝" w:hAnsi="ＭＳ Ｐ明朝" w:hint="eastAsia"/>
          <w:sz w:val="24"/>
          <w:szCs w:val="24"/>
        </w:rPr>
        <w:t>/NIV訳</w:t>
      </w:r>
      <w:r w:rsidR="00804A57">
        <w:rPr>
          <w:rFonts w:ascii="ＭＳ Ｐ明朝" w:eastAsia="ＭＳ Ｐ明朝" w:hAnsi="ＭＳ Ｐ明朝" w:hint="eastAsia"/>
          <w:sz w:val="24"/>
          <w:szCs w:val="24"/>
        </w:rPr>
        <w:t>）</w:t>
      </w:r>
    </w:p>
    <w:p w14:paraId="37474954" w14:textId="77777777" w:rsidR="00401B4D" w:rsidRPr="007756B4" w:rsidRDefault="00401B4D" w:rsidP="00BB4B4A">
      <w:pPr>
        <w:spacing w:line="240" w:lineRule="atLeast"/>
        <w:rPr>
          <w:rFonts w:ascii="ＭＳ Ｐ明朝" w:eastAsia="ＭＳ Ｐ明朝" w:hAnsi="ＭＳ Ｐ明朝"/>
          <w:sz w:val="24"/>
          <w:szCs w:val="24"/>
        </w:rPr>
      </w:pPr>
    </w:p>
    <w:p w14:paraId="06AC6EC0" w14:textId="4AE0B706" w:rsidR="00E164E3" w:rsidRDefault="00E164E3" w:rsidP="00FB3986">
      <w:pPr>
        <w:spacing w:line="240" w:lineRule="atLeast"/>
        <w:ind w:left="240" w:firstLine="240"/>
        <w:rPr>
          <w:rFonts w:ascii="ＭＳ Ｐ明朝" w:eastAsia="ＭＳ Ｐ明朝" w:hAnsi="ＭＳ Ｐ明朝"/>
          <w:sz w:val="24"/>
          <w:szCs w:val="24"/>
        </w:rPr>
      </w:pPr>
      <w:r w:rsidRPr="00E164E3">
        <w:rPr>
          <w:rFonts w:ascii="BIZ UDPゴシック" w:eastAsia="BIZ UDPゴシック" w:hAnsi="BIZ UDPゴシック" w:hint="eastAsia"/>
          <w:sz w:val="24"/>
          <w:szCs w:val="24"/>
        </w:rPr>
        <w:t>ツロは</w:t>
      </w:r>
      <w:r w:rsidRPr="007756B4">
        <w:rPr>
          <w:rFonts w:ascii="ＭＳ Ｐ明朝" w:eastAsia="ＭＳ Ｐ明朝" w:hAnsi="ＭＳ Ｐ明朝" w:hint="eastAsia"/>
          <w:sz w:val="24"/>
          <w:szCs w:val="24"/>
        </w:rPr>
        <w:t>（すなわちバビロンと終末論的に並列するものとして</w:t>
      </w:r>
      <w:r>
        <w:rPr>
          <w:rFonts w:ascii="ＭＳ Ｐ明朝" w:eastAsia="ＭＳ Ｐ明朝" w:hAnsi="ＭＳ Ｐ明朝" w:hint="eastAsia"/>
          <w:sz w:val="24"/>
          <w:szCs w:val="24"/>
        </w:rPr>
        <w:t xml:space="preserve">; </w:t>
      </w:r>
      <w:r w:rsidRPr="007756B4">
        <w:rPr>
          <w:rFonts w:ascii="ＭＳ Ｐ明朝" w:eastAsia="ＭＳ Ｐ明朝" w:hAnsi="ＭＳ Ｐ明朝" w:hint="eastAsia"/>
          <w:sz w:val="24"/>
          <w:szCs w:val="24"/>
        </w:rPr>
        <w:t>上記注</w:t>
      </w:r>
      <w:r w:rsidRPr="007756B4">
        <w:rPr>
          <w:rFonts w:ascii="ＭＳ Ｐ明朝" w:eastAsia="ＭＳ Ｐ明朝" w:hAnsi="ＭＳ Ｐ明朝"/>
          <w:sz w:val="24"/>
          <w:szCs w:val="24"/>
        </w:rPr>
        <w:t>#38と#39参照</w:t>
      </w:r>
      <w:r>
        <w:rPr>
          <w:rFonts w:ascii="ＭＳ Ｐ明朝" w:eastAsia="ＭＳ Ｐ明朝" w:hAnsi="ＭＳ Ｐ明朝" w:hint="eastAsia"/>
          <w:sz w:val="24"/>
          <w:szCs w:val="24"/>
        </w:rPr>
        <w:t>のこと</w:t>
      </w:r>
      <w:r w:rsidRPr="007756B4">
        <w:rPr>
          <w:rFonts w:ascii="ＭＳ Ｐ明朝" w:eastAsia="ＭＳ Ｐ明朝" w:hAnsi="ＭＳ Ｐ明朝"/>
          <w:sz w:val="24"/>
          <w:szCs w:val="24"/>
        </w:rPr>
        <w:t>）</w:t>
      </w:r>
      <w:r w:rsidRPr="00E164E3">
        <w:rPr>
          <w:rFonts w:ascii="BIZ UDPゴシック" w:eastAsia="BIZ UDPゴシック" w:hAnsi="BIZ UDPゴシック" w:hint="eastAsia"/>
          <w:sz w:val="24"/>
          <w:szCs w:val="24"/>
        </w:rPr>
        <w:t>自分のために、とりでを築き、銀をちりのように積み、金を道ばたの泥のように積んだ。</w:t>
      </w:r>
      <w:r w:rsidRPr="00E164E3">
        <w:rPr>
          <w:rFonts w:ascii="BIZ UDPゴシック" w:eastAsia="BIZ UDPゴシック" w:hAnsi="BIZ UDPゴシック"/>
          <w:sz w:val="24"/>
          <w:szCs w:val="24"/>
        </w:rPr>
        <w:t xml:space="preserve"> しかし見よ、主はこれを攻め取り、その富を海の中に投げ入れられる。これは火で焼き滅ぼされる。</w:t>
      </w:r>
      <w:r w:rsidRPr="00E164E3">
        <w:rPr>
          <w:rFonts w:ascii="ＭＳ Ｐ明朝" w:eastAsia="ＭＳ Ｐ明朝" w:hAnsi="ＭＳ Ｐ明朝"/>
          <w:sz w:val="24"/>
          <w:szCs w:val="24"/>
        </w:rPr>
        <w:t>(</w:t>
      </w:r>
      <w:r>
        <w:rPr>
          <w:rFonts w:ascii="ＭＳ Ｐ明朝" w:eastAsia="ＭＳ Ｐ明朝" w:hAnsi="ＭＳ Ｐ明朝" w:hint="eastAsia"/>
          <w:sz w:val="24"/>
          <w:szCs w:val="24"/>
        </w:rPr>
        <w:t>ゼカリヤ</w:t>
      </w:r>
      <w:r w:rsidRPr="00E164E3">
        <w:rPr>
          <w:rFonts w:ascii="ＭＳ Ｐ明朝" w:eastAsia="ＭＳ Ｐ明朝" w:hAnsi="ＭＳ Ｐ明朝"/>
          <w:sz w:val="24"/>
          <w:szCs w:val="24"/>
        </w:rPr>
        <w:t>9</w:t>
      </w:r>
      <w:r>
        <w:rPr>
          <w:rFonts w:ascii="ＭＳ Ｐ明朝" w:eastAsia="ＭＳ Ｐ明朝" w:hAnsi="ＭＳ Ｐ明朝" w:hint="eastAsia"/>
          <w:sz w:val="24"/>
          <w:szCs w:val="24"/>
        </w:rPr>
        <w:t>章</w:t>
      </w:r>
      <w:r w:rsidRPr="00E164E3">
        <w:rPr>
          <w:rFonts w:ascii="ＭＳ Ｐ明朝" w:eastAsia="ＭＳ Ｐ明朝" w:hAnsi="ＭＳ Ｐ明朝"/>
          <w:sz w:val="24"/>
          <w:szCs w:val="24"/>
        </w:rPr>
        <w:t>3-4</w:t>
      </w:r>
      <w:r>
        <w:rPr>
          <w:rFonts w:ascii="ＭＳ Ｐ明朝" w:eastAsia="ＭＳ Ｐ明朝" w:hAnsi="ＭＳ Ｐ明朝" w:hint="eastAsia"/>
          <w:sz w:val="24"/>
          <w:szCs w:val="24"/>
        </w:rPr>
        <w:t>節</w:t>
      </w:r>
      <w:r w:rsidRPr="00E164E3">
        <w:rPr>
          <w:rFonts w:ascii="ＭＳ Ｐ明朝" w:eastAsia="ＭＳ Ｐ明朝" w:hAnsi="ＭＳ Ｐ明朝"/>
          <w:sz w:val="24"/>
          <w:szCs w:val="24"/>
        </w:rPr>
        <w:t>)</w:t>
      </w:r>
    </w:p>
    <w:p w14:paraId="76629E0C" w14:textId="77777777" w:rsidR="00401B4D" w:rsidRPr="007756B4" w:rsidRDefault="00401B4D" w:rsidP="00BB4B4A">
      <w:pPr>
        <w:spacing w:line="240" w:lineRule="atLeast"/>
        <w:rPr>
          <w:rFonts w:ascii="ＭＳ Ｐ明朝" w:eastAsia="ＭＳ Ｐ明朝" w:hAnsi="ＭＳ Ｐ明朝"/>
          <w:sz w:val="24"/>
          <w:szCs w:val="24"/>
        </w:rPr>
      </w:pPr>
    </w:p>
    <w:p w14:paraId="446807EC" w14:textId="472368CE" w:rsidR="0089795F" w:rsidRPr="0062492D" w:rsidRDefault="005A3716" w:rsidP="00BB4B4A">
      <w:pPr>
        <w:spacing w:line="240" w:lineRule="atLeast"/>
        <w:ind w:firstLine="240"/>
        <w:rPr>
          <w:rFonts w:ascii="ＭＳ Ｐ明朝" w:eastAsia="ＭＳ Ｐ明朝" w:hAnsi="ＭＳ Ｐ明朝"/>
          <w:spacing w:val="-20"/>
          <w:sz w:val="24"/>
          <w:szCs w:val="24"/>
        </w:rPr>
      </w:pPr>
      <w:r w:rsidRPr="005A3716">
        <w:rPr>
          <w:rFonts w:ascii="ＭＳ Ｐ明朝" w:eastAsia="ＭＳ Ｐ明朝" w:hAnsi="ＭＳ Ｐ明朝" w:hint="eastAsia"/>
          <w:sz w:val="24"/>
          <w:szCs w:val="24"/>
        </w:rPr>
        <w:t>明らかに、バビロンに対する今後の裁きは、それが彼女の完全かつ徹底的な人口絶滅と、将来にわたる体系的な破壊を伴</w:t>
      </w:r>
      <w:r w:rsidRPr="0062492D">
        <w:rPr>
          <w:rFonts w:ascii="ＭＳ Ｐ明朝" w:eastAsia="ＭＳ Ｐ明朝" w:hAnsi="ＭＳ Ｐ明朝" w:hint="eastAsia"/>
          <w:spacing w:val="-20"/>
          <w:sz w:val="24"/>
          <w:szCs w:val="24"/>
        </w:rPr>
        <w:t>うかどうかに関わらず、恐ろしいものとなるでしょう。</w:t>
      </w:r>
    </w:p>
    <w:p w14:paraId="0B60BBE1" w14:textId="77777777" w:rsidR="005A3716" w:rsidRDefault="005A3716" w:rsidP="00BB4B4A">
      <w:pPr>
        <w:spacing w:line="240" w:lineRule="atLeast"/>
        <w:ind w:firstLine="240"/>
        <w:rPr>
          <w:rFonts w:ascii="ＭＳ Ｐ明朝" w:eastAsia="ＭＳ Ｐ明朝" w:hAnsi="ＭＳ Ｐ明朝"/>
          <w:sz w:val="24"/>
          <w:szCs w:val="24"/>
        </w:rPr>
      </w:pPr>
    </w:p>
    <w:p w14:paraId="01EF7683" w14:textId="119741BF" w:rsidR="00401B4D" w:rsidRDefault="0089795F" w:rsidP="00FB3986">
      <w:pPr>
        <w:spacing w:line="240" w:lineRule="atLeast"/>
        <w:ind w:firstLine="240"/>
        <w:rPr>
          <w:rFonts w:ascii="ＭＳ Ｐ明朝" w:eastAsia="ＭＳ Ｐ明朝" w:hAnsi="ＭＳ Ｐ明朝"/>
          <w:sz w:val="24"/>
          <w:szCs w:val="24"/>
        </w:rPr>
      </w:pPr>
      <w:bookmarkStart w:id="29" w:name="_Hlk204225280"/>
      <w:bookmarkEnd w:id="28"/>
      <w:r w:rsidRPr="0089795F">
        <w:rPr>
          <w:rFonts w:ascii="ＭＳ Ｐ明朝" w:eastAsia="ＭＳ Ｐ明朝" w:hAnsi="ＭＳ Ｐ明朝" w:hint="eastAsia"/>
          <w:sz w:val="24"/>
          <w:szCs w:val="24"/>
        </w:rPr>
        <w:t>バビロンの苦難は、その非先住民人口の劇的な流出をもたらす</w:t>
      </w:r>
      <w:r w:rsidR="00933F0C">
        <w:rPr>
          <w:rFonts w:ascii="ＭＳ Ｐ明朝" w:eastAsia="ＭＳ Ｐ明朝" w:hAnsi="ＭＳ Ｐ明朝" w:hint="eastAsia"/>
          <w:sz w:val="24"/>
          <w:szCs w:val="24"/>
        </w:rPr>
        <w:t>：</w:t>
      </w:r>
    </w:p>
    <w:p w14:paraId="5F67360C" w14:textId="77777777" w:rsidR="0089795F" w:rsidRPr="007756B4" w:rsidRDefault="0089795F" w:rsidP="00BB4B4A">
      <w:pPr>
        <w:spacing w:line="240" w:lineRule="atLeast"/>
        <w:rPr>
          <w:rFonts w:ascii="ＭＳ Ｐ明朝" w:eastAsia="ＭＳ Ｐ明朝" w:hAnsi="ＭＳ Ｐ明朝"/>
          <w:sz w:val="24"/>
          <w:szCs w:val="24"/>
        </w:rPr>
      </w:pPr>
    </w:p>
    <w:p w14:paraId="1885C7C5" w14:textId="48B5C15D" w:rsidR="00401B4D" w:rsidRPr="007756B4" w:rsidRDefault="0089795F" w:rsidP="00FB3986">
      <w:pPr>
        <w:spacing w:line="240" w:lineRule="atLeast"/>
        <w:ind w:left="240" w:firstLine="240"/>
        <w:rPr>
          <w:rFonts w:ascii="ＭＳ Ｐ明朝" w:eastAsia="ＭＳ Ｐ明朝" w:hAnsi="ＭＳ Ｐ明朝"/>
          <w:sz w:val="24"/>
          <w:szCs w:val="24"/>
        </w:rPr>
      </w:pPr>
      <w:r w:rsidRPr="0089795F">
        <w:rPr>
          <w:rFonts w:ascii="BIZ UDPゴシック" w:eastAsia="BIZ UDPゴシック" w:hAnsi="BIZ UDPゴシック" w:hint="eastAsia"/>
          <w:sz w:val="24"/>
          <w:szCs w:val="24"/>
        </w:rPr>
        <w:t>彼らは追われた、かもしかのように、あるいは集める者のない羊のようになって、おのおの自分の民に帰り、自分の国に逃げて行く。</w:t>
      </w:r>
      <w:r w:rsidRPr="0089795F">
        <w:rPr>
          <w:rFonts w:ascii="ＭＳ Ｐ明朝" w:eastAsia="ＭＳ Ｐ明朝" w:hAnsi="ＭＳ Ｐ明朝"/>
          <w:sz w:val="24"/>
          <w:szCs w:val="24"/>
        </w:rPr>
        <w:t>(</w:t>
      </w:r>
      <w:r w:rsidR="00933F0C">
        <w:rPr>
          <w:rFonts w:ascii="ＭＳ Ｐ明朝" w:eastAsia="ＭＳ Ｐ明朝" w:hAnsi="ＭＳ Ｐ明朝" w:hint="eastAsia"/>
          <w:sz w:val="24"/>
          <w:szCs w:val="24"/>
        </w:rPr>
        <w:t>イザヤ</w:t>
      </w:r>
      <w:r w:rsidRPr="0089795F">
        <w:rPr>
          <w:rFonts w:ascii="ＭＳ Ｐ明朝" w:eastAsia="ＭＳ Ｐ明朝" w:hAnsi="ＭＳ Ｐ明朝"/>
          <w:sz w:val="24"/>
          <w:szCs w:val="24"/>
        </w:rPr>
        <w:t>13</w:t>
      </w:r>
      <w:r w:rsidR="00933F0C">
        <w:rPr>
          <w:rFonts w:ascii="ＭＳ Ｐ明朝" w:eastAsia="ＭＳ Ｐ明朝" w:hAnsi="ＭＳ Ｐ明朝" w:hint="eastAsia"/>
          <w:sz w:val="24"/>
          <w:szCs w:val="24"/>
        </w:rPr>
        <w:t>章</w:t>
      </w:r>
      <w:r w:rsidRPr="0089795F">
        <w:rPr>
          <w:rFonts w:ascii="ＭＳ Ｐ明朝" w:eastAsia="ＭＳ Ｐ明朝" w:hAnsi="ＭＳ Ｐ明朝"/>
          <w:sz w:val="24"/>
          <w:szCs w:val="24"/>
        </w:rPr>
        <w:t>14</w:t>
      </w:r>
      <w:r w:rsidR="00933F0C">
        <w:rPr>
          <w:rFonts w:ascii="ＭＳ Ｐ明朝" w:eastAsia="ＭＳ Ｐ明朝" w:hAnsi="ＭＳ Ｐ明朝" w:hint="eastAsia"/>
          <w:sz w:val="24"/>
          <w:szCs w:val="24"/>
        </w:rPr>
        <w:t>節</w:t>
      </w:r>
      <w:r w:rsidRPr="0089795F">
        <w:rPr>
          <w:rFonts w:ascii="ＭＳ Ｐ明朝" w:eastAsia="ＭＳ Ｐ明朝" w:hAnsi="ＭＳ Ｐ明朝"/>
          <w:sz w:val="24"/>
          <w:szCs w:val="24"/>
        </w:rPr>
        <w:t>)</w:t>
      </w:r>
    </w:p>
    <w:p w14:paraId="5F4D9ABE" w14:textId="77777777" w:rsidR="00401B4D" w:rsidRPr="007756B4" w:rsidRDefault="00401B4D" w:rsidP="00BB4B4A">
      <w:pPr>
        <w:spacing w:line="240" w:lineRule="atLeast"/>
        <w:rPr>
          <w:rFonts w:ascii="ＭＳ Ｐ明朝" w:eastAsia="ＭＳ Ｐ明朝" w:hAnsi="ＭＳ Ｐ明朝"/>
          <w:sz w:val="24"/>
          <w:szCs w:val="24"/>
        </w:rPr>
      </w:pPr>
    </w:p>
    <w:p w14:paraId="24B9AD62" w14:textId="69FDCF63" w:rsidR="00401B4D" w:rsidRPr="007756B4" w:rsidRDefault="00933F0C" w:rsidP="00FB3986">
      <w:pPr>
        <w:spacing w:line="240" w:lineRule="atLeast"/>
        <w:ind w:left="240" w:firstLine="240"/>
        <w:rPr>
          <w:rFonts w:ascii="ＭＳ Ｐ明朝" w:eastAsia="ＭＳ Ｐ明朝" w:hAnsi="ＭＳ Ｐ明朝"/>
          <w:sz w:val="24"/>
          <w:szCs w:val="24"/>
        </w:rPr>
      </w:pPr>
      <w:r w:rsidRPr="00933F0C">
        <w:rPr>
          <w:rFonts w:ascii="BIZ UDPゴシック" w:eastAsia="BIZ UDPゴシック" w:hAnsi="BIZ UDPゴシック" w:hint="eastAsia"/>
          <w:sz w:val="24"/>
          <w:szCs w:val="24"/>
        </w:rPr>
        <w:t>バビロンはたちまち倒れて破れた。これがために嘆け。その傷のために乳香を取れ。あるいは、いえるかも知れない。</w:t>
      </w:r>
      <w:r w:rsidRPr="00933F0C">
        <w:rPr>
          <w:rFonts w:ascii="BIZ UDPゴシック" w:eastAsia="BIZ UDPゴシック" w:hAnsi="BIZ UDPゴシック"/>
          <w:sz w:val="24"/>
          <w:szCs w:val="24"/>
        </w:rPr>
        <w:t xml:space="preserve"> われわれはバビロンをいやそうとしたが、</w:t>
      </w:r>
      <w:r w:rsidRPr="00933F0C">
        <w:rPr>
          <w:rFonts w:ascii="BIZ UDPゴシック" w:eastAsia="BIZ UDPゴシック" w:hAnsi="BIZ UDPゴシック"/>
          <w:sz w:val="24"/>
          <w:szCs w:val="24"/>
        </w:rPr>
        <w:lastRenderedPageBreak/>
        <w:t>これはいえなかった。われわれはこれを捨てて、おのおの自分の国に帰ろう。その罰が天に達し、雲にまで及んでいるからだ。</w:t>
      </w:r>
      <w:r w:rsidRPr="00933F0C">
        <w:rPr>
          <w:rFonts w:ascii="ＭＳ Ｐ明朝" w:eastAsia="ＭＳ Ｐ明朝" w:hAnsi="ＭＳ Ｐ明朝"/>
          <w:sz w:val="24"/>
          <w:szCs w:val="24"/>
        </w:rPr>
        <w:t>(</w:t>
      </w:r>
      <w:r>
        <w:rPr>
          <w:rFonts w:ascii="ＭＳ Ｐ明朝" w:eastAsia="ＭＳ Ｐ明朝" w:hAnsi="ＭＳ Ｐ明朝" w:hint="eastAsia"/>
          <w:sz w:val="24"/>
          <w:szCs w:val="24"/>
        </w:rPr>
        <w:t>エレミヤ</w:t>
      </w:r>
      <w:r w:rsidRPr="00933F0C">
        <w:rPr>
          <w:rFonts w:ascii="ＭＳ Ｐ明朝" w:eastAsia="ＭＳ Ｐ明朝" w:hAnsi="ＭＳ Ｐ明朝"/>
          <w:sz w:val="24"/>
          <w:szCs w:val="24"/>
        </w:rPr>
        <w:t>51</w:t>
      </w:r>
      <w:r>
        <w:rPr>
          <w:rFonts w:ascii="ＭＳ Ｐ明朝" w:eastAsia="ＭＳ Ｐ明朝" w:hAnsi="ＭＳ Ｐ明朝" w:hint="eastAsia"/>
          <w:sz w:val="24"/>
          <w:szCs w:val="24"/>
        </w:rPr>
        <w:t>章</w:t>
      </w:r>
      <w:r w:rsidRPr="00933F0C">
        <w:rPr>
          <w:rFonts w:ascii="ＭＳ Ｐ明朝" w:eastAsia="ＭＳ Ｐ明朝" w:hAnsi="ＭＳ Ｐ明朝"/>
          <w:sz w:val="24"/>
          <w:szCs w:val="24"/>
        </w:rPr>
        <w:t>8-9</w:t>
      </w:r>
      <w:r>
        <w:rPr>
          <w:rFonts w:ascii="ＭＳ Ｐ明朝" w:eastAsia="ＭＳ Ｐ明朝" w:hAnsi="ＭＳ Ｐ明朝" w:hint="eastAsia"/>
          <w:sz w:val="24"/>
          <w:szCs w:val="24"/>
        </w:rPr>
        <w:t>節</w:t>
      </w:r>
      <w:r w:rsidRPr="00933F0C">
        <w:rPr>
          <w:rFonts w:ascii="ＭＳ Ｐ明朝" w:eastAsia="ＭＳ Ｐ明朝" w:hAnsi="ＭＳ Ｐ明朝"/>
          <w:sz w:val="24"/>
          <w:szCs w:val="24"/>
        </w:rPr>
        <w:t>)</w:t>
      </w:r>
    </w:p>
    <w:p w14:paraId="023D5542" w14:textId="77777777" w:rsidR="00401B4D" w:rsidRPr="007756B4" w:rsidRDefault="00401B4D" w:rsidP="00BB4B4A">
      <w:pPr>
        <w:spacing w:line="240" w:lineRule="atLeast"/>
        <w:rPr>
          <w:rFonts w:ascii="ＭＳ Ｐ明朝" w:eastAsia="ＭＳ Ｐ明朝" w:hAnsi="ＭＳ Ｐ明朝"/>
          <w:sz w:val="24"/>
          <w:szCs w:val="24"/>
        </w:rPr>
      </w:pPr>
    </w:p>
    <w:p w14:paraId="05FC717D" w14:textId="7BEE7A89" w:rsidR="00401B4D" w:rsidRPr="007756B4" w:rsidRDefault="00933F0C" w:rsidP="00BB4B4A">
      <w:pPr>
        <w:spacing w:line="240" w:lineRule="atLeast"/>
        <w:rPr>
          <w:rFonts w:ascii="ＭＳ Ｐ明朝" w:eastAsia="ＭＳ Ｐ明朝" w:hAnsi="ＭＳ Ｐ明朝"/>
          <w:sz w:val="24"/>
          <w:szCs w:val="24"/>
        </w:rPr>
      </w:pPr>
      <w:r w:rsidRPr="00933F0C">
        <w:rPr>
          <w:rFonts w:ascii="ＭＳ Ｐ明朝" w:eastAsia="ＭＳ Ｐ明朝" w:hAnsi="ＭＳ Ｐ明朝" w:hint="eastAsia"/>
          <w:sz w:val="24"/>
          <w:szCs w:val="24"/>
        </w:rPr>
        <w:t>バビロンの住民はひどく虐待され、その人口は激減する</w:t>
      </w:r>
      <w:r>
        <w:rPr>
          <w:rFonts w:ascii="ＭＳ Ｐ明朝" w:eastAsia="ＭＳ Ｐ明朝" w:hAnsi="ＭＳ Ｐ明朝" w:hint="eastAsia"/>
          <w:sz w:val="24"/>
          <w:szCs w:val="24"/>
        </w:rPr>
        <w:t>：</w:t>
      </w:r>
    </w:p>
    <w:p w14:paraId="409A77D8" w14:textId="77777777" w:rsidR="00401B4D" w:rsidRPr="007756B4" w:rsidRDefault="00401B4D" w:rsidP="00BB4B4A">
      <w:pPr>
        <w:spacing w:line="240" w:lineRule="atLeast"/>
        <w:rPr>
          <w:rFonts w:ascii="ＭＳ Ｐ明朝" w:eastAsia="ＭＳ Ｐ明朝" w:hAnsi="ＭＳ Ｐ明朝"/>
          <w:sz w:val="24"/>
          <w:szCs w:val="24"/>
        </w:rPr>
      </w:pPr>
    </w:p>
    <w:p w14:paraId="08A22F56" w14:textId="33D3D0E6" w:rsidR="00401B4D" w:rsidRDefault="00933F0C" w:rsidP="00FB3986">
      <w:pPr>
        <w:spacing w:line="240" w:lineRule="atLeast"/>
        <w:ind w:left="240" w:firstLine="240"/>
        <w:rPr>
          <w:rFonts w:ascii="ＭＳ Ｐ明朝" w:eastAsia="ＭＳ Ｐ明朝" w:hAnsi="ＭＳ Ｐ明朝"/>
          <w:sz w:val="24"/>
          <w:szCs w:val="24"/>
        </w:rPr>
      </w:pPr>
      <w:r w:rsidRPr="00933F0C">
        <w:rPr>
          <w:rFonts w:ascii="BIZ UDPゴシック" w:eastAsia="BIZ UDPゴシック" w:hAnsi="BIZ UDPゴシック" w:hint="eastAsia"/>
          <w:sz w:val="24"/>
          <w:szCs w:val="24"/>
        </w:rPr>
        <w:t>すべて見いだされる者は刺され、すべて捕えられる者はつるぎによって倒され、</w:t>
      </w:r>
      <w:r w:rsidRPr="00933F0C">
        <w:rPr>
          <w:rFonts w:ascii="BIZ UDPゴシック" w:eastAsia="BIZ UDPゴシック" w:hAnsi="BIZ UDPゴシック"/>
          <w:sz w:val="24"/>
          <w:szCs w:val="24"/>
        </w:rPr>
        <w:t>彼らのみどりごはその目の前で投げ砕かれ、その家はかすめ奪われ、その妻は汚される。</w:t>
      </w:r>
      <w:r w:rsidRPr="00933F0C">
        <w:rPr>
          <w:rFonts w:ascii="ＭＳ Ｐ明朝" w:eastAsia="ＭＳ Ｐ明朝" w:hAnsi="ＭＳ Ｐ明朝"/>
          <w:sz w:val="24"/>
          <w:szCs w:val="24"/>
        </w:rPr>
        <w:t>(</w:t>
      </w:r>
      <w:r>
        <w:rPr>
          <w:rFonts w:ascii="ＭＳ Ｐ明朝" w:eastAsia="ＭＳ Ｐ明朝" w:hAnsi="ＭＳ Ｐ明朝" w:hint="eastAsia"/>
          <w:sz w:val="24"/>
          <w:szCs w:val="24"/>
        </w:rPr>
        <w:t>イザヤ</w:t>
      </w:r>
      <w:r w:rsidRPr="00933F0C">
        <w:rPr>
          <w:rFonts w:ascii="ＭＳ Ｐ明朝" w:eastAsia="ＭＳ Ｐ明朝" w:hAnsi="ＭＳ Ｐ明朝"/>
          <w:sz w:val="24"/>
          <w:szCs w:val="24"/>
        </w:rPr>
        <w:t>13</w:t>
      </w:r>
      <w:r>
        <w:rPr>
          <w:rFonts w:ascii="ＭＳ Ｐ明朝" w:eastAsia="ＭＳ Ｐ明朝" w:hAnsi="ＭＳ Ｐ明朝" w:hint="eastAsia"/>
          <w:sz w:val="24"/>
          <w:szCs w:val="24"/>
        </w:rPr>
        <w:t>章</w:t>
      </w:r>
      <w:r w:rsidRPr="00933F0C">
        <w:rPr>
          <w:rFonts w:ascii="ＭＳ Ｐ明朝" w:eastAsia="ＭＳ Ｐ明朝" w:hAnsi="ＭＳ Ｐ明朝"/>
          <w:sz w:val="24"/>
          <w:szCs w:val="24"/>
        </w:rPr>
        <w:t>15-16</w:t>
      </w:r>
      <w:r>
        <w:rPr>
          <w:rFonts w:ascii="ＭＳ Ｐ明朝" w:eastAsia="ＭＳ Ｐ明朝" w:hAnsi="ＭＳ Ｐ明朝" w:hint="eastAsia"/>
          <w:sz w:val="24"/>
          <w:szCs w:val="24"/>
        </w:rPr>
        <w:t>節</w:t>
      </w:r>
      <w:r w:rsidRPr="00933F0C">
        <w:rPr>
          <w:rFonts w:ascii="ＭＳ Ｐ明朝" w:eastAsia="ＭＳ Ｐ明朝" w:hAnsi="ＭＳ Ｐ明朝"/>
          <w:sz w:val="24"/>
          <w:szCs w:val="24"/>
        </w:rPr>
        <w:t>)</w:t>
      </w:r>
    </w:p>
    <w:p w14:paraId="3FD53808" w14:textId="77777777" w:rsidR="00933F0C" w:rsidRPr="007756B4" w:rsidRDefault="00933F0C" w:rsidP="00BB4B4A">
      <w:pPr>
        <w:spacing w:line="240" w:lineRule="atLeast"/>
        <w:ind w:firstLine="240"/>
        <w:rPr>
          <w:rFonts w:ascii="ＭＳ Ｐ明朝" w:eastAsia="ＭＳ Ｐ明朝" w:hAnsi="ＭＳ Ｐ明朝"/>
          <w:sz w:val="24"/>
          <w:szCs w:val="24"/>
        </w:rPr>
      </w:pPr>
    </w:p>
    <w:p w14:paraId="539C96B5" w14:textId="6435DBCE" w:rsidR="00401B4D" w:rsidRPr="007756B4" w:rsidRDefault="00401B4D" w:rsidP="00FB3986">
      <w:pPr>
        <w:spacing w:line="240" w:lineRule="atLeast"/>
        <w:ind w:left="240" w:firstLine="240"/>
        <w:rPr>
          <w:rFonts w:ascii="ＭＳ Ｐ明朝" w:eastAsia="ＭＳ Ｐ明朝" w:hAnsi="ＭＳ Ｐ明朝"/>
          <w:sz w:val="24"/>
          <w:szCs w:val="24"/>
        </w:rPr>
      </w:pPr>
      <w:r w:rsidRPr="00C80CB0">
        <w:rPr>
          <w:rFonts w:ascii="BIZ UDPゴシック" w:eastAsia="BIZ UDPゴシック" w:hAnsi="BIZ UDPゴシック" w:hint="eastAsia"/>
          <w:sz w:val="24"/>
          <w:szCs w:val="24"/>
        </w:rPr>
        <w:t>わたしは</w:t>
      </w:r>
      <w:r w:rsidR="00C80CB0" w:rsidRPr="00C80CB0">
        <w:rPr>
          <w:rFonts w:ascii="BIZ UDPゴシック" w:eastAsia="BIZ UDPゴシック" w:hAnsi="BIZ UDPゴシック" w:hint="eastAsia"/>
          <w:sz w:val="24"/>
          <w:szCs w:val="24"/>
        </w:rPr>
        <w:t>他国の者を</w:t>
      </w:r>
      <w:r w:rsidRPr="00C80CB0">
        <w:rPr>
          <w:rFonts w:ascii="BIZ UDPゴシック" w:eastAsia="BIZ UDPゴシック" w:hAnsi="BIZ UDPゴシック" w:hint="eastAsia"/>
          <w:sz w:val="24"/>
          <w:szCs w:val="24"/>
        </w:rPr>
        <w:t>バビロンに</w:t>
      </w:r>
      <w:r w:rsidR="00C80CB0" w:rsidRPr="00C80CB0">
        <w:rPr>
          <w:rFonts w:ascii="BIZ UDPゴシック" w:eastAsia="BIZ UDPゴシック" w:hAnsi="BIZ UDPゴシック" w:hint="eastAsia"/>
          <w:sz w:val="24"/>
          <w:szCs w:val="24"/>
        </w:rPr>
        <w:t>送る。彼らはその地を吹き払って裸にする。彼らは災いの日に四方からこれを包囲する。</w:t>
      </w:r>
      <w:r w:rsidR="00C80CB0">
        <w:rPr>
          <w:rFonts w:ascii="ＭＳ Ｐ明朝" w:eastAsia="ＭＳ Ｐ明朝" w:hAnsi="ＭＳ Ｐ明朝" w:hint="eastAsia"/>
          <w:sz w:val="24"/>
          <w:szCs w:val="24"/>
        </w:rPr>
        <w:t xml:space="preserve">（フランシスコ会訳　</w:t>
      </w:r>
      <w:r w:rsidRPr="007756B4">
        <w:rPr>
          <w:rFonts w:ascii="ＭＳ Ｐ明朝" w:eastAsia="ＭＳ Ｐ明朝" w:hAnsi="ＭＳ Ｐ明朝" w:hint="eastAsia"/>
          <w:sz w:val="24"/>
          <w:szCs w:val="24"/>
        </w:rPr>
        <w:t>エレミヤ</w:t>
      </w:r>
      <w:r w:rsidRPr="007756B4">
        <w:rPr>
          <w:rFonts w:ascii="ＭＳ Ｐ明朝" w:eastAsia="ＭＳ Ｐ明朝" w:hAnsi="ＭＳ Ｐ明朝"/>
          <w:sz w:val="24"/>
          <w:szCs w:val="24"/>
        </w:rPr>
        <w:t>51</w:t>
      </w:r>
      <w:r w:rsidR="00C80CB0">
        <w:rPr>
          <w:rFonts w:ascii="ＭＳ Ｐ明朝" w:eastAsia="ＭＳ Ｐ明朝" w:hAnsi="ＭＳ Ｐ明朝" w:hint="eastAsia"/>
          <w:sz w:val="24"/>
          <w:szCs w:val="24"/>
        </w:rPr>
        <w:t>章</w:t>
      </w:r>
      <w:r w:rsidRPr="007756B4">
        <w:rPr>
          <w:rFonts w:ascii="ＭＳ Ｐ明朝" w:eastAsia="ＭＳ Ｐ明朝" w:hAnsi="ＭＳ Ｐ明朝"/>
          <w:sz w:val="24"/>
          <w:szCs w:val="24"/>
        </w:rPr>
        <w:t>2</w:t>
      </w:r>
      <w:r w:rsidR="00C80CB0">
        <w:rPr>
          <w:rFonts w:ascii="ＭＳ Ｐ明朝" w:eastAsia="ＭＳ Ｐ明朝" w:hAnsi="ＭＳ Ｐ明朝" w:hint="eastAsia"/>
          <w:sz w:val="24"/>
          <w:szCs w:val="24"/>
        </w:rPr>
        <w:t>節）</w:t>
      </w:r>
    </w:p>
    <w:p w14:paraId="394E757F" w14:textId="77777777" w:rsidR="00401B4D" w:rsidRPr="00C80CB0" w:rsidRDefault="00401B4D" w:rsidP="00BB4B4A">
      <w:pPr>
        <w:spacing w:line="240" w:lineRule="atLeast"/>
        <w:rPr>
          <w:rFonts w:ascii="ＭＳ Ｐ明朝" w:eastAsia="ＭＳ Ｐ明朝" w:hAnsi="ＭＳ Ｐ明朝"/>
          <w:sz w:val="24"/>
          <w:szCs w:val="24"/>
        </w:rPr>
      </w:pPr>
    </w:p>
    <w:p w14:paraId="11FE5784" w14:textId="7EE7759F" w:rsidR="00401B4D" w:rsidRPr="007756B4" w:rsidRDefault="00401B4D" w:rsidP="00BB4B4A">
      <w:pPr>
        <w:spacing w:line="240" w:lineRule="atLeast"/>
        <w:rPr>
          <w:rFonts w:ascii="ＭＳ Ｐ明朝" w:eastAsia="ＭＳ Ｐ明朝" w:hAnsi="ＭＳ Ｐ明朝"/>
          <w:sz w:val="24"/>
          <w:szCs w:val="24"/>
        </w:rPr>
      </w:pPr>
      <w:r w:rsidRPr="007756B4">
        <w:rPr>
          <w:rFonts w:ascii="ＭＳ Ｐ明朝" w:eastAsia="ＭＳ Ｐ明朝" w:hAnsi="ＭＳ Ｐ明朝" w:hint="eastAsia"/>
          <w:sz w:val="24"/>
          <w:szCs w:val="24"/>
        </w:rPr>
        <w:t>バビロンがかつての栄光を取り戻すことはない</w:t>
      </w:r>
      <w:r w:rsidR="00C80CB0">
        <w:rPr>
          <w:rFonts w:ascii="ＭＳ Ｐ明朝" w:eastAsia="ＭＳ Ｐ明朝" w:hAnsi="ＭＳ Ｐ明朝" w:hint="eastAsia"/>
          <w:sz w:val="24"/>
          <w:szCs w:val="24"/>
        </w:rPr>
        <w:t>：</w:t>
      </w:r>
    </w:p>
    <w:p w14:paraId="65701647" w14:textId="77777777" w:rsidR="00401B4D" w:rsidRPr="007756B4" w:rsidRDefault="00401B4D" w:rsidP="00BB4B4A">
      <w:pPr>
        <w:spacing w:line="240" w:lineRule="atLeast"/>
        <w:rPr>
          <w:rFonts w:ascii="ＭＳ Ｐ明朝" w:eastAsia="ＭＳ Ｐ明朝" w:hAnsi="ＭＳ Ｐ明朝"/>
          <w:sz w:val="24"/>
          <w:szCs w:val="24"/>
        </w:rPr>
      </w:pPr>
    </w:p>
    <w:p w14:paraId="40EA8B76" w14:textId="062FD9BB" w:rsidR="00401B4D" w:rsidRPr="007756B4" w:rsidRDefault="00401B4D" w:rsidP="00FB3986">
      <w:pPr>
        <w:spacing w:line="240" w:lineRule="atLeast"/>
        <w:ind w:left="240" w:firstLine="240"/>
        <w:rPr>
          <w:rFonts w:ascii="ＭＳ Ｐ明朝" w:eastAsia="ＭＳ Ｐ明朝" w:hAnsi="ＭＳ Ｐ明朝"/>
          <w:sz w:val="24"/>
          <w:szCs w:val="24"/>
        </w:rPr>
      </w:pPr>
      <w:r w:rsidRPr="00E04CDB">
        <w:rPr>
          <w:rFonts w:ascii="BIZ UDPゴシック" w:eastAsia="BIZ UDPゴシック" w:hAnsi="BIZ UDPゴシック" w:hint="eastAsia"/>
          <w:sz w:val="24"/>
          <w:szCs w:val="24"/>
        </w:rPr>
        <w:t>あなたは</w:t>
      </w:r>
      <w:r w:rsidRPr="007756B4">
        <w:rPr>
          <w:rFonts w:ascii="ＭＳ Ｐ明朝" w:eastAsia="ＭＳ Ｐ明朝" w:hAnsi="ＭＳ Ｐ明朝" w:hint="eastAsia"/>
          <w:sz w:val="24"/>
          <w:szCs w:val="24"/>
        </w:rPr>
        <w:t>（主よ）</w:t>
      </w:r>
      <w:r w:rsidRPr="00E04CDB">
        <w:rPr>
          <w:rFonts w:ascii="BIZ UDPゴシック" w:eastAsia="BIZ UDPゴシック" w:hAnsi="BIZ UDPゴシック" w:hint="eastAsia"/>
          <w:sz w:val="24"/>
          <w:szCs w:val="24"/>
        </w:rPr>
        <w:t>、</w:t>
      </w:r>
      <w:r w:rsidR="00E04CDB" w:rsidRPr="00800C9F">
        <w:rPr>
          <w:rFonts w:ascii="ＭＳ Ｐ明朝" w:eastAsia="ＭＳ Ｐ明朝" w:hAnsi="ＭＳ Ｐ明朝" w:hint="eastAsia"/>
          <w:sz w:val="24"/>
          <w:szCs w:val="24"/>
        </w:rPr>
        <w:t>[バビロンを]</w:t>
      </w:r>
      <w:r w:rsidRPr="00E04CDB">
        <w:rPr>
          <w:rFonts w:ascii="BIZ UDPゴシック" w:eastAsia="BIZ UDPゴシック" w:hAnsi="BIZ UDPゴシック" w:hint="eastAsia"/>
          <w:sz w:val="24"/>
          <w:szCs w:val="24"/>
        </w:rPr>
        <w:t>町</w:t>
      </w:r>
      <w:r w:rsidR="00E04CDB" w:rsidRPr="00E04CDB">
        <w:rPr>
          <w:rFonts w:ascii="BIZ UDPゴシック" w:eastAsia="BIZ UDPゴシック" w:hAnsi="BIZ UDPゴシック" w:hint="eastAsia"/>
          <w:sz w:val="24"/>
          <w:szCs w:val="24"/>
        </w:rPr>
        <w:t>から</w:t>
      </w:r>
      <w:r w:rsidRPr="00E04CDB">
        <w:rPr>
          <w:rFonts w:ascii="BIZ UDPゴシック" w:eastAsia="BIZ UDPゴシック" w:hAnsi="BIZ UDPゴシック" w:hint="eastAsia"/>
          <w:sz w:val="24"/>
          <w:szCs w:val="24"/>
        </w:rPr>
        <w:t>石の山に変え、城塞都市</w:t>
      </w:r>
      <w:r w:rsidR="00E04CDB" w:rsidRPr="00E04CDB">
        <w:rPr>
          <w:rFonts w:ascii="BIZ UDPゴシック" w:eastAsia="BIZ UDPゴシック" w:hAnsi="BIZ UDPゴシック" w:hint="eastAsia"/>
          <w:sz w:val="24"/>
          <w:szCs w:val="24"/>
        </w:rPr>
        <w:t>から</w:t>
      </w:r>
      <w:r w:rsidRPr="00E04CDB">
        <w:rPr>
          <w:rFonts w:ascii="BIZ UDPゴシック" w:eastAsia="BIZ UDPゴシック" w:hAnsi="BIZ UDPゴシック" w:hint="eastAsia"/>
          <w:sz w:val="24"/>
          <w:szCs w:val="24"/>
        </w:rPr>
        <w:t>廃墟に変え、町</w:t>
      </w:r>
      <w:r w:rsidR="00E04CDB" w:rsidRPr="00E04CDB">
        <w:rPr>
          <w:rFonts w:ascii="BIZ UDPゴシック" w:eastAsia="BIZ UDPゴシック" w:hAnsi="BIZ UDPゴシック" w:hint="eastAsia"/>
          <w:sz w:val="24"/>
          <w:szCs w:val="24"/>
        </w:rPr>
        <w:t>を</w:t>
      </w:r>
      <w:r w:rsidRPr="00E04CDB">
        <w:rPr>
          <w:rFonts w:ascii="BIZ UDPゴシック" w:eastAsia="BIZ UDPゴシック" w:hAnsi="BIZ UDPゴシック" w:hint="eastAsia"/>
          <w:sz w:val="24"/>
          <w:szCs w:val="24"/>
        </w:rPr>
        <w:t>外国人のための城塞に変えたからです。</w:t>
      </w:r>
      <w:r w:rsidRPr="00E04CDB">
        <w:rPr>
          <w:rFonts w:ascii="BIZ UDPゴシック" w:eastAsia="BIZ UDPゴシック" w:hAnsi="BIZ UDPゴシック"/>
          <w:sz w:val="24"/>
          <w:szCs w:val="24"/>
        </w:rPr>
        <w:t>それは永久に再建されることはありません。</w:t>
      </w:r>
      <w:r w:rsidR="00C80CB0">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イザヤ</w:t>
      </w:r>
      <w:r w:rsidRPr="007756B4">
        <w:rPr>
          <w:rFonts w:ascii="ＭＳ Ｐ明朝" w:eastAsia="ＭＳ Ｐ明朝" w:hAnsi="ＭＳ Ｐ明朝"/>
          <w:sz w:val="24"/>
          <w:szCs w:val="24"/>
        </w:rPr>
        <w:t>25</w:t>
      </w:r>
      <w:r w:rsidR="00C80CB0">
        <w:rPr>
          <w:rFonts w:ascii="ＭＳ Ｐ明朝" w:eastAsia="ＭＳ Ｐ明朝" w:hAnsi="ＭＳ Ｐ明朝" w:hint="eastAsia"/>
          <w:sz w:val="24"/>
          <w:szCs w:val="24"/>
        </w:rPr>
        <w:t>章</w:t>
      </w:r>
      <w:r w:rsidRPr="007756B4">
        <w:rPr>
          <w:rFonts w:ascii="ＭＳ Ｐ明朝" w:eastAsia="ＭＳ Ｐ明朝" w:hAnsi="ＭＳ Ｐ明朝"/>
          <w:sz w:val="24"/>
          <w:szCs w:val="24"/>
        </w:rPr>
        <w:t>2</w:t>
      </w:r>
      <w:r w:rsidR="00C80CB0">
        <w:rPr>
          <w:rFonts w:ascii="ＭＳ Ｐ明朝" w:eastAsia="ＭＳ Ｐ明朝" w:hAnsi="ＭＳ Ｐ明朝" w:hint="eastAsia"/>
          <w:sz w:val="24"/>
          <w:szCs w:val="24"/>
        </w:rPr>
        <w:t>節）</w:t>
      </w:r>
    </w:p>
    <w:p w14:paraId="00F4FB59" w14:textId="77777777" w:rsidR="00401B4D" w:rsidRPr="007756B4" w:rsidRDefault="00401B4D" w:rsidP="00BB4B4A">
      <w:pPr>
        <w:spacing w:line="240" w:lineRule="atLeast"/>
        <w:rPr>
          <w:rFonts w:ascii="ＭＳ Ｐ明朝" w:eastAsia="ＭＳ Ｐ明朝" w:hAnsi="ＭＳ Ｐ明朝"/>
          <w:sz w:val="24"/>
          <w:szCs w:val="24"/>
        </w:rPr>
      </w:pPr>
    </w:p>
    <w:p w14:paraId="3290FB08" w14:textId="21EECE79" w:rsidR="00401B4D" w:rsidRPr="007756B4" w:rsidRDefault="00E04CDB" w:rsidP="00FB3986">
      <w:pPr>
        <w:spacing w:line="240" w:lineRule="atLeast"/>
        <w:ind w:left="240" w:firstLine="240"/>
        <w:rPr>
          <w:rFonts w:ascii="ＭＳ Ｐ明朝" w:eastAsia="ＭＳ Ｐ明朝" w:hAnsi="ＭＳ Ｐ明朝"/>
          <w:sz w:val="24"/>
          <w:szCs w:val="24"/>
        </w:rPr>
      </w:pPr>
      <w:r w:rsidRPr="00E04CDB">
        <w:rPr>
          <w:rFonts w:ascii="BIZ UDPゴシック" w:eastAsia="BIZ UDPゴシック" w:hAnsi="BIZ UDPゴシック" w:hint="eastAsia"/>
          <w:sz w:val="24"/>
          <w:szCs w:val="24"/>
        </w:rPr>
        <w:t>カルデヤびとの娘よ、黙してすわれ、また暗い所にはいれ。あなたはもはや、もろもろの国の女王ととなえられることはない。</w:t>
      </w:r>
      <w:r w:rsidRPr="00E04CDB">
        <w:rPr>
          <w:rFonts w:ascii="ＭＳ Ｐ明朝" w:eastAsia="ＭＳ Ｐ明朝" w:hAnsi="ＭＳ Ｐ明朝"/>
          <w:sz w:val="24"/>
          <w:szCs w:val="24"/>
        </w:rPr>
        <w:t>(</w:t>
      </w:r>
      <w:r>
        <w:rPr>
          <w:rFonts w:ascii="ＭＳ Ｐ明朝" w:eastAsia="ＭＳ Ｐ明朝" w:hAnsi="ＭＳ Ｐ明朝" w:hint="eastAsia"/>
          <w:sz w:val="24"/>
          <w:szCs w:val="24"/>
        </w:rPr>
        <w:t>イザヤ</w:t>
      </w:r>
      <w:r w:rsidRPr="00E04CDB">
        <w:rPr>
          <w:rFonts w:ascii="ＭＳ Ｐ明朝" w:eastAsia="ＭＳ Ｐ明朝" w:hAnsi="ＭＳ Ｐ明朝"/>
          <w:sz w:val="24"/>
          <w:szCs w:val="24"/>
        </w:rPr>
        <w:t>47</w:t>
      </w:r>
      <w:r>
        <w:rPr>
          <w:rFonts w:ascii="ＭＳ Ｐ明朝" w:eastAsia="ＭＳ Ｐ明朝" w:hAnsi="ＭＳ Ｐ明朝" w:hint="eastAsia"/>
          <w:sz w:val="24"/>
          <w:szCs w:val="24"/>
        </w:rPr>
        <w:t>章</w:t>
      </w:r>
      <w:r w:rsidRPr="00E04CDB">
        <w:rPr>
          <w:rFonts w:ascii="ＭＳ Ｐ明朝" w:eastAsia="ＭＳ Ｐ明朝" w:hAnsi="ＭＳ Ｐ明朝"/>
          <w:sz w:val="24"/>
          <w:szCs w:val="24"/>
        </w:rPr>
        <w:t>5</w:t>
      </w:r>
      <w:r>
        <w:rPr>
          <w:rFonts w:ascii="ＭＳ Ｐ明朝" w:eastAsia="ＭＳ Ｐ明朝" w:hAnsi="ＭＳ Ｐ明朝" w:hint="eastAsia"/>
          <w:sz w:val="24"/>
          <w:szCs w:val="24"/>
        </w:rPr>
        <w:t>節</w:t>
      </w:r>
      <w:r w:rsidRPr="00E04CDB">
        <w:rPr>
          <w:rFonts w:ascii="ＭＳ Ｐ明朝" w:eastAsia="ＭＳ Ｐ明朝" w:hAnsi="ＭＳ Ｐ明朝"/>
          <w:sz w:val="24"/>
          <w:szCs w:val="24"/>
        </w:rPr>
        <w:t>)</w:t>
      </w:r>
    </w:p>
    <w:p w14:paraId="7EFB2424" w14:textId="77777777" w:rsidR="00401B4D" w:rsidRDefault="00401B4D" w:rsidP="00BB4B4A">
      <w:pPr>
        <w:spacing w:line="240" w:lineRule="atLeast"/>
        <w:rPr>
          <w:rFonts w:ascii="ＭＳ Ｐ明朝" w:eastAsia="ＭＳ Ｐ明朝" w:hAnsi="ＭＳ Ｐ明朝"/>
          <w:sz w:val="24"/>
          <w:szCs w:val="24"/>
        </w:rPr>
      </w:pPr>
    </w:p>
    <w:p w14:paraId="220F2D5B" w14:textId="30743878" w:rsidR="00401B4D" w:rsidRDefault="00F774FF" w:rsidP="00BB4B4A">
      <w:pPr>
        <w:spacing w:line="240" w:lineRule="atLeast"/>
        <w:ind w:firstLine="240"/>
        <w:rPr>
          <w:rFonts w:ascii="ＭＳ Ｐ明朝" w:eastAsia="ＭＳ Ｐ明朝" w:hAnsi="ＭＳ Ｐ明朝"/>
          <w:sz w:val="24"/>
          <w:szCs w:val="24"/>
        </w:rPr>
      </w:pPr>
      <w:r w:rsidRPr="00F774FF">
        <w:rPr>
          <w:rFonts w:ascii="ＭＳ Ｐ明朝" w:eastAsia="ＭＳ Ｐ明朝" w:hAnsi="ＭＳ Ｐ明朝" w:hint="eastAsia"/>
          <w:sz w:val="24"/>
          <w:szCs w:val="24"/>
        </w:rPr>
        <w:t>多くの点で、この侵略とその余波によって荒廃したバビロンの領土が、重要な千年王国の定住地となるかどうかは</w:t>
      </w:r>
      <w:r w:rsidR="00832B88">
        <w:rPr>
          <w:rFonts w:ascii="ＭＳ Ｐ明朝" w:eastAsia="ＭＳ Ｐ明朝" w:hAnsi="ＭＳ Ｐ明朝" w:hint="eastAsia"/>
          <w:sz w:val="24"/>
          <w:szCs w:val="24"/>
        </w:rPr>
        <w:t>無意味な論点でしょう</w:t>
      </w:r>
      <w:r w:rsidRPr="00F774FF">
        <w:rPr>
          <w:rFonts w:ascii="ＭＳ Ｐ明朝" w:eastAsia="ＭＳ Ｐ明朝" w:hAnsi="ＭＳ Ｐ明朝" w:hint="eastAsia"/>
          <w:sz w:val="24"/>
          <w:szCs w:val="24"/>
        </w:rPr>
        <w:t>。</w:t>
      </w:r>
      <w:r w:rsidR="00E024DB">
        <w:rPr>
          <w:rStyle w:val="ac"/>
          <w:rFonts w:ascii="ＭＳ Ｐ明朝" w:eastAsia="ＭＳ Ｐ明朝" w:hAnsi="ＭＳ Ｐ明朝"/>
          <w:sz w:val="24"/>
          <w:szCs w:val="24"/>
        </w:rPr>
        <w:footnoteReference w:id="43"/>
      </w:r>
      <w:r w:rsidRPr="00F774FF">
        <w:rPr>
          <w:rFonts w:ascii="ＭＳ Ｐ明朝" w:eastAsia="ＭＳ Ｐ明朝" w:hAnsi="ＭＳ Ｐ明朝"/>
          <w:sz w:val="24"/>
          <w:szCs w:val="24"/>
        </w:rPr>
        <w:t xml:space="preserve"> なぜなら、一方では私たちの主の来</w:t>
      </w:r>
      <w:r w:rsidR="008B0B6D">
        <w:rPr>
          <w:rFonts w:ascii="ＭＳ Ｐ明朝" w:eastAsia="ＭＳ Ｐ明朝" w:hAnsi="ＭＳ Ｐ明朝" w:hint="eastAsia"/>
          <w:sz w:val="24"/>
          <w:szCs w:val="24"/>
        </w:rPr>
        <w:t>た</w:t>
      </w:r>
      <w:r w:rsidRPr="00F774FF">
        <w:rPr>
          <w:rFonts w:ascii="ＭＳ Ｐ明朝" w:eastAsia="ＭＳ Ｐ明朝" w:hAnsi="ＭＳ Ｐ明朝"/>
          <w:sz w:val="24"/>
          <w:szCs w:val="24"/>
        </w:rPr>
        <w:t>るべき王国では、バビロンの名、名声、権力、威信は、その軍事力とともに完全に滅ぼされ、永遠に失われるからです。</w:t>
      </w:r>
      <w:r w:rsidR="000E4905" w:rsidRPr="000E4905">
        <w:rPr>
          <w:rFonts w:ascii="ＭＳ Ｐ明朝" w:eastAsia="ＭＳ Ｐ明朝" w:hAnsi="ＭＳ Ｐ明朝" w:hint="eastAsia"/>
          <w:sz w:val="24"/>
          <w:szCs w:val="24"/>
        </w:rPr>
        <w:t>そしてもう一方では、聖書の助けによって「時のしるし」を見分けた正気な者であればだれ一人として、世界全体、そしてとりわけバビロンの住民が、反キリストの恐怖の支配が終わったと誤って思い込んでいるこの限られた短い期間に、逃れる機会を</w:t>
      </w:r>
      <w:r w:rsidR="000E4905">
        <w:rPr>
          <w:rFonts w:ascii="ＭＳ Ｐ明朝" w:eastAsia="ＭＳ Ｐ明朝" w:hAnsi="ＭＳ Ｐ明朝" w:hint="eastAsia"/>
          <w:sz w:val="24"/>
          <w:szCs w:val="24"/>
        </w:rPr>
        <w:t>逃すことはないでしょう</w:t>
      </w:r>
      <w:r w:rsidR="000E4905" w:rsidRPr="000E4905">
        <w:rPr>
          <w:rFonts w:ascii="ＭＳ Ｐ明朝" w:eastAsia="ＭＳ Ｐ明朝" w:hAnsi="ＭＳ Ｐ明朝" w:hint="eastAsia"/>
          <w:sz w:val="24"/>
          <w:szCs w:val="24"/>
        </w:rPr>
        <w:t>。</w:t>
      </w:r>
    </w:p>
    <w:p w14:paraId="7F9F64D5" w14:textId="036E9BA3" w:rsidR="00153C09" w:rsidRDefault="00DC6216" w:rsidP="008F46AB">
      <w:pPr>
        <w:spacing w:line="240" w:lineRule="atLeast"/>
        <w:ind w:firstLine="240"/>
        <w:rPr>
          <w:rFonts w:ascii="ＭＳ Ｐ明朝" w:eastAsia="ＭＳ Ｐ明朝" w:hAnsi="ＭＳ Ｐ明朝"/>
          <w:sz w:val="24"/>
          <w:szCs w:val="24"/>
        </w:rPr>
      </w:pPr>
      <w:r w:rsidRPr="00DC6216">
        <w:rPr>
          <w:rFonts w:ascii="ＭＳ Ｐ明朝" w:eastAsia="ＭＳ Ｐ明朝" w:hAnsi="ＭＳ Ｐ明朝" w:hint="eastAsia"/>
          <w:sz w:val="24"/>
          <w:szCs w:val="24"/>
        </w:rPr>
        <w:lastRenderedPageBreak/>
        <w:t>全体として、完全な破壊に関する多くの記述は、反キリストによる大規模な侵略とそれに続く意図的な焼き討ちという二重の攻撃によって、バビロンが修復不可能なほど破壊されることは</w:t>
      </w:r>
      <w:r w:rsidR="000F68B4">
        <w:rPr>
          <w:rFonts w:ascii="ＭＳ Ｐ明朝" w:eastAsia="ＭＳ Ｐ明朝" w:hAnsi="ＭＳ Ｐ明朝" w:hint="eastAsia"/>
          <w:sz w:val="24"/>
          <w:szCs w:val="24"/>
        </w:rPr>
        <w:t>、</w:t>
      </w:r>
      <w:r w:rsidRPr="00DC6216">
        <w:rPr>
          <w:rFonts w:ascii="ＭＳ Ｐ明朝" w:eastAsia="ＭＳ Ｐ明朝" w:hAnsi="ＭＳ Ｐ明朝" w:hint="eastAsia"/>
          <w:sz w:val="24"/>
          <w:szCs w:val="24"/>
        </w:rPr>
        <w:t>ほぼ間違いありません。主はバビロンを非常に明確な</w:t>
      </w:r>
      <w:r w:rsidR="00832B88">
        <w:rPr>
          <w:rFonts w:ascii="ＭＳ Ｐ明朝" w:eastAsia="ＭＳ Ｐ明朝" w:hAnsi="ＭＳ Ｐ明朝" w:hint="eastAsia"/>
          <w:sz w:val="24"/>
          <w:szCs w:val="24"/>
        </w:rPr>
        <w:t>見せしめとしており</w:t>
      </w:r>
      <w:r w:rsidRPr="00DC6216">
        <w:rPr>
          <w:rFonts w:ascii="ＭＳ Ｐ明朝" w:eastAsia="ＭＳ Ｐ明朝" w:hAnsi="ＭＳ Ｐ明朝" w:hint="eastAsia"/>
          <w:sz w:val="24"/>
          <w:szCs w:val="24"/>
        </w:rPr>
        <w:t>、その教訓は千年王国（そして第</w:t>
      </w:r>
      <w:r w:rsidRPr="00DC6216">
        <w:rPr>
          <w:rFonts w:ascii="ＭＳ Ｐ明朝" w:eastAsia="ＭＳ Ｐ明朝" w:hAnsi="ＭＳ Ｐ明朝"/>
          <w:sz w:val="24"/>
          <w:szCs w:val="24"/>
        </w:rPr>
        <w:t>18章の残りの部分で詳しく説明されている内容も、この印象を裏付けています）にも引き継がれることは明らかです。</w:t>
      </w:r>
      <w:r w:rsidR="008F46AB" w:rsidRPr="008F46AB">
        <w:rPr>
          <w:rFonts w:ascii="ＭＳ Ｐ明朝" w:eastAsia="ＭＳ Ｐ明朝" w:hAnsi="ＭＳ Ｐ明朝" w:hint="eastAsia"/>
          <w:sz w:val="24"/>
          <w:szCs w:val="24"/>
        </w:rPr>
        <w:t>したがって</w:t>
      </w:r>
      <w:r w:rsidR="008F46AB" w:rsidRPr="00D36364">
        <w:rPr>
          <w:rFonts w:ascii="ＭＳ Ｐ明朝" w:eastAsia="ＭＳ Ｐ明朝" w:hAnsi="ＭＳ Ｐ明朝" w:hint="eastAsia"/>
          <w:sz w:val="24"/>
          <w:szCs w:val="24"/>
        </w:rPr>
        <w:t>、他</w:t>
      </w:r>
      <w:r w:rsidR="00D36364" w:rsidRPr="00D36364">
        <w:rPr>
          <w:rFonts w:ascii="ＭＳ Ｐ明朝" w:eastAsia="ＭＳ Ｐ明朝" w:hAnsi="ＭＳ Ｐ明朝" w:hint="eastAsia"/>
          <w:sz w:val="24"/>
          <w:szCs w:val="24"/>
        </w:rPr>
        <w:t>に特別な事情がないとすれば</w:t>
      </w:r>
      <w:r w:rsidR="008F46AB" w:rsidRPr="00D36364">
        <w:rPr>
          <w:rFonts w:ascii="ＭＳ Ｐ明朝" w:eastAsia="ＭＳ Ｐ明朝" w:hAnsi="ＭＳ Ｐ明朝" w:hint="eastAsia"/>
          <w:sz w:val="24"/>
          <w:szCs w:val="24"/>
        </w:rPr>
        <w:t>、</w:t>
      </w:r>
      <w:r w:rsidR="008F46AB" w:rsidRPr="008F46AB">
        <w:rPr>
          <w:rFonts w:ascii="ＭＳ Ｐ明朝" w:eastAsia="ＭＳ Ｐ明朝" w:hAnsi="ＭＳ Ｐ明朝" w:hint="eastAsia"/>
          <w:sz w:val="24"/>
          <w:szCs w:val="24"/>
        </w:rPr>
        <w:t>この嵐の前の静けさの間にエルサレムへ逃れる機会を取らない者は皆、この嵐に巻き込まれて滅ぼされることになる、と人は考えるかもしれません（ただし、何らかの形で後になって逃走に成功する者たちを除いては。例：イザヤ</w:t>
      </w:r>
      <w:r w:rsidR="008F46AB" w:rsidRPr="008F46AB">
        <w:rPr>
          <w:rFonts w:ascii="ＭＳ Ｐ明朝" w:eastAsia="ＭＳ Ｐ明朝" w:hAnsi="ＭＳ Ｐ明朝"/>
          <w:sz w:val="24"/>
          <w:szCs w:val="24"/>
        </w:rPr>
        <w:t>47章2節）。しかしながら、この想定に疑問を投げかけ得る一つの情報があります。</w:t>
      </w:r>
      <w:r w:rsidR="000F688E" w:rsidRPr="000F688E">
        <w:rPr>
          <w:rFonts w:ascii="ＭＳ Ｐ明朝" w:eastAsia="ＭＳ Ｐ明朝" w:hAnsi="ＭＳ Ｐ明朝" w:hint="eastAsia"/>
          <w:sz w:val="24"/>
          <w:szCs w:val="24"/>
        </w:rPr>
        <w:t>これまでの考察で指摘してきたように、バビロンは反キリストの出身地であり、本拠地でもあるため、この時点までは、彼による最も過酷な迫害や破壊から、かなり守られてきた可能性があるのです。言い換えれば、バビロンはある程度、「安全地帯」のような役割を果たしていたのかもしれません。しかもその安全は、熱心なクリスチャンだけに限られていたとは限りません。信仰が弱いクリスチャンや、まだキリストを信じていないユダヤ人たちも、そこにとどまっていた可能性があります。特に、彼らが反キリストの「刻印」を避けようとする点では、信仰の有無にかかわらず強い動機を持っていたはずです</w:t>
      </w:r>
      <w:r w:rsidR="000F688E">
        <w:rPr>
          <w:rFonts w:ascii="ＭＳ Ｐ明朝" w:eastAsia="ＭＳ Ｐ明朝" w:hAnsi="ＭＳ Ｐ明朝" w:hint="eastAsia"/>
          <w:sz w:val="24"/>
          <w:szCs w:val="24"/>
        </w:rPr>
        <w:t>（</w:t>
      </w:r>
      <w:r w:rsidR="004D74DC" w:rsidRPr="004D74DC">
        <w:rPr>
          <w:rFonts w:ascii="ＭＳ Ｐ明朝" w:eastAsia="ＭＳ Ｐ明朝" w:hAnsi="ＭＳ Ｐ明朝" w:hint="eastAsia"/>
          <w:sz w:val="24"/>
          <w:szCs w:val="24"/>
        </w:rPr>
        <w:t>参照</w:t>
      </w:r>
      <w:r w:rsidR="004D74DC">
        <w:rPr>
          <w:rFonts w:ascii="ＭＳ Ｐ明朝" w:eastAsia="ＭＳ Ｐ明朝" w:hAnsi="ＭＳ Ｐ明朝" w:hint="eastAsia"/>
          <w:sz w:val="24"/>
          <w:szCs w:val="24"/>
        </w:rPr>
        <w:t xml:space="preserve">. </w:t>
      </w:r>
      <w:hyperlink r:id="rId356" w:anchor="11:18" w:tooltip="それゆえ、これらのわたしの言葉を心と魂におさめ、またそれを手につけて、しるしとし、目の間に置いて覚えとし、" w:history="1">
        <w:r w:rsidR="004D74DC" w:rsidRPr="004C3B64">
          <w:rPr>
            <w:rStyle w:val="a7"/>
            <w:rFonts w:ascii="ＭＳ Ｐ明朝" w:eastAsia="ＭＳ Ｐ明朝" w:hAnsi="ＭＳ Ｐ明朝"/>
            <w:sz w:val="24"/>
            <w:szCs w:val="24"/>
          </w:rPr>
          <w:t>申命記11章18節</w:t>
        </w:r>
      </w:hyperlink>
      <w:r w:rsidR="004D74DC" w:rsidRPr="004D74DC">
        <w:rPr>
          <w:rFonts w:ascii="ＭＳ Ｐ明朝" w:eastAsia="ＭＳ Ｐ明朝" w:hAnsi="ＭＳ Ｐ明朝"/>
          <w:sz w:val="24"/>
          <w:szCs w:val="24"/>
        </w:rPr>
        <w:t xml:space="preserve">; </w:t>
      </w:r>
      <w:hyperlink r:id="rId357" w:anchor="30:11" w:tooltip="主は言われる、わたしはあなたと共にいて、あなたを救う。わたしはあなたを散らした国々をことごとく滅ぼし尽す。しかし、あなたを滅ぼし尽すことはしない。わたしは正しい道に従ってあなたを懲らしめる。決して罰しないではおかない。" w:history="1">
        <w:r w:rsidR="004D74DC" w:rsidRPr="004C3B64">
          <w:rPr>
            <w:rStyle w:val="a7"/>
            <w:rFonts w:ascii="ＭＳ Ｐ明朝" w:eastAsia="ＭＳ Ｐ明朝" w:hAnsi="ＭＳ Ｐ明朝"/>
            <w:sz w:val="24"/>
            <w:szCs w:val="24"/>
          </w:rPr>
          <w:t>エレミヤ30章11節</w:t>
        </w:r>
      </w:hyperlink>
      <w:r w:rsidR="004D74DC" w:rsidRPr="004D74DC">
        <w:rPr>
          <w:rFonts w:ascii="ＭＳ Ｐ明朝" w:eastAsia="ＭＳ Ｐ明朝" w:hAnsi="ＭＳ Ｐ明朝"/>
          <w:sz w:val="24"/>
          <w:szCs w:val="24"/>
        </w:rPr>
        <w:t>）</w:t>
      </w:r>
      <w:r w:rsidR="004D74DC" w:rsidRPr="004D74DC">
        <w:rPr>
          <w:rFonts w:ascii="ＭＳ Ｐ明朝" w:eastAsia="ＭＳ Ｐ明朝" w:hAnsi="ＭＳ Ｐ明朝" w:hint="eastAsia"/>
          <w:sz w:val="24"/>
          <w:szCs w:val="24"/>
        </w:rPr>
        <w:t>。</w:t>
      </w:r>
      <w:r w:rsidR="00401B4D" w:rsidRPr="004C3B64">
        <w:rPr>
          <w:rFonts w:ascii="ＭＳ Ｐ明朝" w:eastAsia="ＭＳ Ｐ明朝" w:hAnsi="ＭＳ Ｐ明朝"/>
          <w:sz w:val="24"/>
          <w:szCs w:val="24"/>
        </w:rPr>
        <w:t>さて、キリストの千年王</w:t>
      </w:r>
      <w:r w:rsidR="00401B4D" w:rsidRPr="007756B4">
        <w:rPr>
          <w:rFonts w:ascii="ＭＳ Ｐ明朝" w:eastAsia="ＭＳ Ｐ明朝" w:hAnsi="ＭＳ Ｐ明朝"/>
          <w:sz w:val="24"/>
          <w:szCs w:val="24"/>
        </w:rPr>
        <w:t>国での最初の仕事は、世界の隅々から</w:t>
      </w:r>
      <w:r w:rsidR="00051B2F">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残っているすべてのユダヤ人を評価のために再集結させることです（</w:t>
      </w:r>
      <w:r w:rsidR="0022238D">
        <w:rPr>
          <w:rFonts w:ascii="ＭＳ Ｐ明朝" w:eastAsia="ＭＳ Ｐ明朝" w:hAnsi="ＭＳ Ｐ明朝" w:hint="eastAsia"/>
          <w:sz w:val="24"/>
          <w:szCs w:val="24"/>
        </w:rPr>
        <w:t xml:space="preserve">参照. </w:t>
      </w:r>
      <w:hyperlink r:id="rId358" w:anchor="11:11" w:tooltip="その日、主は再び手を伸べて、その民の残れる者をアッスリヤ、エジプト、パテロス、エチオピヤ、エラム、シナル、ハマテおよび海沿いの国々からあがなわれる。 主は国々のために旗をあげて、イスラエルの追いやられた者を集め、ユダの散らされた者を地の四方から集められる。" w:history="1">
        <w:r w:rsidR="0022238D" w:rsidRPr="00AE7945">
          <w:rPr>
            <w:rStyle w:val="a7"/>
            <w:rFonts w:ascii="ＭＳ Ｐ明朝" w:eastAsia="ＭＳ Ｐ明朝" w:hAnsi="ＭＳ Ｐ明朝"/>
            <w:sz w:val="24"/>
            <w:szCs w:val="24"/>
          </w:rPr>
          <w:t>イザヤ</w:t>
        </w:r>
        <w:r w:rsidR="00401B4D" w:rsidRPr="00AE7945">
          <w:rPr>
            <w:rStyle w:val="a7"/>
            <w:rFonts w:ascii="ＭＳ Ｐ明朝" w:eastAsia="ＭＳ Ｐ明朝" w:hAnsi="ＭＳ Ｐ明朝"/>
            <w:sz w:val="24"/>
            <w:szCs w:val="24"/>
          </w:rPr>
          <w:t>11</w:t>
        </w:r>
        <w:r w:rsidR="0022238D" w:rsidRPr="00AE7945">
          <w:rPr>
            <w:rStyle w:val="a7"/>
            <w:rFonts w:ascii="ＭＳ Ｐ明朝" w:eastAsia="ＭＳ Ｐ明朝" w:hAnsi="ＭＳ Ｐ明朝"/>
            <w:sz w:val="24"/>
            <w:szCs w:val="24"/>
          </w:rPr>
          <w:t>章</w:t>
        </w:r>
        <w:r w:rsidR="00401B4D" w:rsidRPr="00AE7945">
          <w:rPr>
            <w:rStyle w:val="a7"/>
            <w:rFonts w:ascii="ＭＳ Ｐ明朝" w:eastAsia="ＭＳ Ｐ明朝" w:hAnsi="ＭＳ Ｐ明朝"/>
            <w:sz w:val="24"/>
            <w:szCs w:val="24"/>
          </w:rPr>
          <w:t>11-12</w:t>
        </w:r>
        <w:r w:rsidR="0022238D" w:rsidRPr="00AE7945">
          <w:rPr>
            <w:rStyle w:val="a7"/>
            <w:rFonts w:ascii="ＭＳ Ｐ明朝" w:eastAsia="ＭＳ Ｐ明朝" w:hAnsi="ＭＳ Ｐ明朝"/>
            <w:sz w:val="24"/>
            <w:szCs w:val="24"/>
          </w:rPr>
          <w:t>節</w:t>
        </w:r>
      </w:hyperlink>
      <w:r w:rsidR="0022238D">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hyperlink r:id="rId359" w:anchor="48:20" w:tooltip="あなたがたはバビロンから出、カルデヤからのがれよ。喜びの声をもってこれをのべ聞かせ、地の果にまで語り伝え、「主はそのしもべヤコブをあがなわれた」と言え。 主が彼らを導いて、さばくを通らせられたとき、彼らは、かわいたことがなかった。主は彼らのために岩から水を流れさせ、また岩を裂かれると、水がほとばしり出た。" w:history="1">
        <w:r w:rsidR="00401B4D" w:rsidRPr="00AE7945">
          <w:rPr>
            <w:rStyle w:val="a7"/>
            <w:rFonts w:ascii="ＭＳ Ｐ明朝" w:eastAsia="ＭＳ Ｐ明朝" w:hAnsi="ＭＳ Ｐ明朝"/>
            <w:sz w:val="24"/>
            <w:szCs w:val="24"/>
          </w:rPr>
          <w:t>48</w:t>
        </w:r>
        <w:r w:rsidR="0022238D" w:rsidRPr="00AE7945">
          <w:rPr>
            <w:rStyle w:val="a7"/>
            <w:rFonts w:ascii="ＭＳ Ｐ明朝" w:eastAsia="ＭＳ Ｐ明朝" w:hAnsi="ＭＳ Ｐ明朝"/>
            <w:sz w:val="24"/>
            <w:szCs w:val="24"/>
          </w:rPr>
          <w:t>章</w:t>
        </w:r>
        <w:r w:rsidR="00401B4D" w:rsidRPr="00AE7945">
          <w:rPr>
            <w:rStyle w:val="a7"/>
            <w:rFonts w:ascii="ＭＳ Ｐ明朝" w:eastAsia="ＭＳ Ｐ明朝" w:hAnsi="ＭＳ Ｐ明朝"/>
            <w:sz w:val="24"/>
            <w:szCs w:val="24"/>
          </w:rPr>
          <w:t>20-21</w:t>
        </w:r>
        <w:r w:rsidR="0022238D" w:rsidRPr="00AE7945">
          <w:rPr>
            <w:rStyle w:val="a7"/>
            <w:rFonts w:ascii="ＭＳ Ｐ明朝" w:eastAsia="ＭＳ Ｐ明朝" w:hAnsi="ＭＳ Ｐ明朝"/>
            <w:sz w:val="24"/>
            <w:szCs w:val="24"/>
          </w:rPr>
          <w:t>節</w:t>
        </w:r>
      </w:hyperlink>
      <w:r w:rsidR="0022238D">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hyperlink r:id="rId360" w:anchor="52:12" w:tooltip="あなたがたは急いで出るに及ばない、また、とんで行くにも及ばない。主はあなたがたの前に行き、イスラエルの神はあなたがたのしんがりとなられるからだ。" w:history="1">
        <w:r w:rsidR="00401B4D" w:rsidRPr="00AE7945">
          <w:rPr>
            <w:rStyle w:val="a7"/>
            <w:rFonts w:ascii="ＭＳ Ｐ明朝" w:eastAsia="ＭＳ Ｐ明朝" w:hAnsi="ＭＳ Ｐ明朝"/>
            <w:sz w:val="24"/>
            <w:szCs w:val="24"/>
          </w:rPr>
          <w:t>52</w:t>
        </w:r>
        <w:r w:rsidR="0022238D" w:rsidRPr="00AE7945">
          <w:rPr>
            <w:rStyle w:val="a7"/>
            <w:rFonts w:ascii="ＭＳ Ｐ明朝" w:eastAsia="ＭＳ Ｐ明朝" w:hAnsi="ＭＳ Ｐ明朝"/>
            <w:sz w:val="24"/>
            <w:szCs w:val="24"/>
          </w:rPr>
          <w:t>章</w:t>
        </w:r>
        <w:r w:rsidR="00401B4D" w:rsidRPr="00AE7945">
          <w:rPr>
            <w:rStyle w:val="a7"/>
            <w:rFonts w:ascii="ＭＳ Ｐ明朝" w:eastAsia="ＭＳ Ｐ明朝" w:hAnsi="ＭＳ Ｐ明朝"/>
            <w:sz w:val="24"/>
            <w:szCs w:val="24"/>
          </w:rPr>
          <w:t>12</w:t>
        </w:r>
        <w:r w:rsidR="0022238D" w:rsidRPr="00AE7945">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を参照）。モ</w:t>
      </w:r>
      <w:r w:rsidR="00401B4D" w:rsidRPr="007756B4">
        <w:rPr>
          <w:rFonts w:ascii="ＭＳ Ｐ明朝" w:eastAsia="ＭＳ Ｐ明朝" w:hAnsi="ＭＳ Ｐ明朝" w:hint="eastAsia"/>
          <w:sz w:val="24"/>
          <w:szCs w:val="24"/>
        </w:rPr>
        <w:t>ーセとエリヤの働きと</w:t>
      </w:r>
      <w:r w:rsidR="00401B4D" w:rsidRPr="007756B4">
        <w:rPr>
          <w:rFonts w:ascii="ＭＳ Ｐ明朝" w:eastAsia="ＭＳ Ｐ明朝" w:hAnsi="ＭＳ Ｐ明朝"/>
          <w:sz w:val="24"/>
          <w:szCs w:val="24"/>
        </w:rPr>
        <w:t>144,000人の働きによって、世界中の多くのユダヤ人が、決して多数派ではありません</w:t>
      </w:r>
      <w:r w:rsidR="00832B88">
        <w:rPr>
          <w:rFonts w:ascii="ＭＳ Ｐ明朝" w:eastAsia="ＭＳ Ｐ明朝" w:hAnsi="ＭＳ Ｐ明朝" w:hint="eastAsia"/>
          <w:sz w:val="24"/>
          <w:szCs w:val="24"/>
        </w:rPr>
        <w:t>が</w:t>
      </w:r>
      <w:r w:rsidR="00BA0EF0">
        <w:rPr>
          <w:rFonts w:ascii="ＭＳ Ｐ明朝" w:eastAsia="ＭＳ Ｐ明朝" w:hAnsi="ＭＳ Ｐ明朝" w:hint="eastAsia"/>
          <w:sz w:val="24"/>
          <w:szCs w:val="24"/>
        </w:rPr>
        <w:t>、</w:t>
      </w:r>
      <w:r w:rsidR="00832B88">
        <w:rPr>
          <w:rFonts w:ascii="ＭＳ Ｐ明朝" w:eastAsia="ＭＳ Ｐ明朝" w:hAnsi="ＭＳ Ｐ明朝" w:hint="eastAsia"/>
          <w:sz w:val="24"/>
          <w:szCs w:val="24"/>
        </w:rPr>
        <w:t>救われます</w:t>
      </w:r>
      <w:r w:rsidR="00401B4D" w:rsidRPr="007756B4">
        <w:rPr>
          <w:rFonts w:ascii="ＭＳ Ｐ明朝" w:eastAsia="ＭＳ Ｐ明朝" w:hAnsi="ＭＳ Ｐ明朝"/>
          <w:sz w:val="24"/>
          <w:szCs w:val="24"/>
        </w:rPr>
        <w:t>。</w:t>
      </w:r>
      <w:r w:rsidR="00F225C6">
        <w:rPr>
          <w:rFonts w:ascii="ＭＳ Ｐ明朝" w:eastAsia="ＭＳ Ｐ明朝" w:hAnsi="ＭＳ Ｐ明朝" w:hint="eastAsia"/>
          <w:sz w:val="24"/>
          <w:szCs w:val="24"/>
        </w:rPr>
        <w:t>この</w:t>
      </w:r>
      <w:r w:rsidR="00401B4D" w:rsidRPr="007756B4">
        <w:rPr>
          <w:rFonts w:ascii="ＭＳ Ｐ明朝" w:eastAsia="ＭＳ Ｐ明朝" w:hAnsi="ＭＳ Ｐ明朝"/>
          <w:sz w:val="24"/>
          <w:szCs w:val="24"/>
        </w:rPr>
        <w:t>時点では、</w:t>
      </w:r>
      <w:r w:rsidR="00F225C6">
        <w:rPr>
          <w:rFonts w:ascii="ＭＳ Ｐ明朝" w:eastAsia="ＭＳ Ｐ明朝" w:hAnsi="ＭＳ Ｐ明朝" w:hint="eastAsia"/>
          <w:sz w:val="24"/>
          <w:szCs w:val="24"/>
        </w:rPr>
        <w:t>その</w:t>
      </w:r>
      <w:r w:rsidR="00401B4D" w:rsidRPr="00F225C6">
        <w:rPr>
          <w:rFonts w:ascii="ＭＳ Ｐ明朝" w:eastAsia="ＭＳ Ｐ明朝" w:hAnsi="ＭＳ Ｐ明朝"/>
          <w:sz w:val="24"/>
          <w:szCs w:val="24"/>
        </w:rPr>
        <w:t>信仰を</w:t>
      </w:r>
      <w:r w:rsidR="00F225C6" w:rsidRPr="00F225C6">
        <w:rPr>
          <w:rFonts w:ascii="ＭＳ Ｐ明朝" w:eastAsia="ＭＳ Ｐ明朝" w:hAnsi="ＭＳ Ｐ明朝" w:hint="eastAsia"/>
          <w:sz w:val="24"/>
          <w:szCs w:val="24"/>
        </w:rPr>
        <w:t>保つ</w:t>
      </w:r>
      <w:r w:rsidR="00401B4D" w:rsidRPr="00F225C6">
        <w:rPr>
          <w:rFonts w:ascii="ＭＳ Ｐ明朝" w:eastAsia="ＭＳ Ｐ明朝" w:hAnsi="ＭＳ Ｐ明朝"/>
          <w:sz w:val="24"/>
          <w:szCs w:val="24"/>
        </w:rPr>
        <w:t>残</w:t>
      </w:r>
      <w:r w:rsidR="00F225C6" w:rsidRPr="00F225C6">
        <w:rPr>
          <w:rFonts w:ascii="ＭＳ Ｐ明朝" w:eastAsia="ＭＳ Ｐ明朝" w:hAnsi="ＭＳ Ｐ明朝" w:hint="eastAsia"/>
          <w:sz w:val="24"/>
          <w:szCs w:val="24"/>
        </w:rPr>
        <w:t>された</w:t>
      </w:r>
      <w:r w:rsidR="00401B4D" w:rsidRPr="00F225C6">
        <w:rPr>
          <w:rFonts w:ascii="ＭＳ Ｐ明朝" w:eastAsia="ＭＳ Ｐ明朝" w:hAnsi="ＭＳ Ｐ明朝"/>
          <w:sz w:val="24"/>
          <w:szCs w:val="24"/>
        </w:rPr>
        <w:t>人々は</w:t>
      </w:r>
      <w:r w:rsidR="00401B4D" w:rsidRPr="007756B4">
        <w:rPr>
          <w:rFonts w:ascii="ＭＳ Ｐ明朝" w:eastAsia="ＭＳ Ｐ明朝" w:hAnsi="ＭＳ Ｐ明朝"/>
          <w:sz w:val="24"/>
          <w:szCs w:val="24"/>
        </w:rPr>
        <w:t>、キリストの再臨まで大艱難</w:t>
      </w:r>
      <w:r w:rsidR="00F225C6">
        <w:rPr>
          <w:rFonts w:ascii="ＭＳ Ｐ明朝" w:eastAsia="ＭＳ Ｐ明朝" w:hAnsi="ＭＳ Ｐ明朝" w:hint="eastAsia"/>
          <w:sz w:val="24"/>
          <w:szCs w:val="24"/>
        </w:rPr>
        <w:t>期</w:t>
      </w:r>
      <w:r w:rsidR="00401B4D" w:rsidRPr="007756B4">
        <w:rPr>
          <w:rFonts w:ascii="ＭＳ Ｐ明朝" w:eastAsia="ＭＳ Ｐ明朝" w:hAnsi="ＭＳ Ｐ明朝"/>
          <w:sz w:val="24"/>
          <w:szCs w:val="24"/>
        </w:rPr>
        <w:t>のすべての問題から神の力によって守られ、</w:t>
      </w:r>
      <w:r w:rsidR="00F225C6">
        <w:rPr>
          <w:rFonts w:ascii="ＭＳ Ｐ明朝" w:eastAsia="ＭＳ Ｐ明朝" w:hAnsi="ＭＳ Ｐ明朝" w:hint="eastAsia"/>
          <w:sz w:val="24"/>
          <w:szCs w:val="24"/>
        </w:rPr>
        <w:t>荒野</w:t>
      </w:r>
      <w:r w:rsidR="00401B4D" w:rsidRPr="007756B4">
        <w:rPr>
          <w:rFonts w:ascii="ＭＳ Ｐ明朝" w:eastAsia="ＭＳ Ｐ明朝" w:hAnsi="ＭＳ Ｐ明朝"/>
          <w:sz w:val="24"/>
          <w:szCs w:val="24"/>
        </w:rPr>
        <w:t>で</w:t>
      </w:r>
      <w:r w:rsidR="00F225C6">
        <w:rPr>
          <w:rFonts w:ascii="ＭＳ Ｐ明朝" w:eastAsia="ＭＳ Ｐ明朝" w:hAnsi="ＭＳ Ｐ明朝" w:hint="eastAsia"/>
          <w:sz w:val="24"/>
          <w:szCs w:val="24"/>
        </w:rPr>
        <w:t>の安息の</w:t>
      </w:r>
      <w:r w:rsidR="00401B4D" w:rsidRPr="007756B4">
        <w:rPr>
          <w:rFonts w:ascii="ＭＳ Ｐ明朝" w:eastAsia="ＭＳ Ｐ明朝" w:hAnsi="ＭＳ Ｐ明朝"/>
          <w:sz w:val="24"/>
          <w:szCs w:val="24"/>
        </w:rPr>
        <w:t>期間を</w:t>
      </w:r>
      <w:r w:rsidR="00F225C6">
        <w:rPr>
          <w:rFonts w:ascii="ＭＳ Ｐ明朝" w:eastAsia="ＭＳ Ｐ明朝" w:hAnsi="ＭＳ Ｐ明朝" w:hint="eastAsia"/>
          <w:sz w:val="24"/>
          <w:szCs w:val="24"/>
        </w:rPr>
        <w:t>過ごしています（</w:t>
      </w:r>
      <w:hyperlink r:id="rId361" w:anchor="12:13" w:tooltip="龍は、自分が地上に投げ落されたと知ると、男子を産んだ女を追いかけた。 しかし、女は自分の場所である荒野に飛んで行くために、大きなわしの二つの翼を与えられた。そしてそこでへびからのがれて、一年、二年、また、半年の間、養われることになっていた。 へびは女の後に水を川のように、口から吐き出して、女をおし流そうとした。 しかし、地は女を助けた。すなわち、地はその口を開いて、龍が口から吐き出した川を飲みほした。 龍は、女に対して怒りを発し、女の残りの子ら、すなわち、神の戒めを守り、イエスのあかしを持っている者たちに…" w:history="1">
        <w:r w:rsidR="00F225C6" w:rsidRPr="009E5C30">
          <w:rPr>
            <w:rStyle w:val="a7"/>
            <w:rFonts w:ascii="ＭＳ Ｐ明朝" w:eastAsia="ＭＳ Ｐ明朝" w:hAnsi="ＭＳ Ｐ明朝"/>
            <w:sz w:val="24"/>
            <w:szCs w:val="24"/>
          </w:rPr>
          <w:t>黙示録</w:t>
        </w:r>
        <w:r w:rsidR="00401B4D" w:rsidRPr="009E5C30">
          <w:rPr>
            <w:rStyle w:val="a7"/>
            <w:rFonts w:ascii="ＭＳ Ｐ明朝" w:eastAsia="ＭＳ Ｐ明朝" w:hAnsi="ＭＳ Ｐ明朝"/>
            <w:sz w:val="24"/>
            <w:szCs w:val="24"/>
          </w:rPr>
          <w:t>12</w:t>
        </w:r>
        <w:r w:rsidR="00F225C6" w:rsidRPr="009E5C30">
          <w:rPr>
            <w:rStyle w:val="a7"/>
            <w:rFonts w:ascii="ＭＳ Ｐ明朝" w:eastAsia="ＭＳ Ｐ明朝" w:hAnsi="ＭＳ Ｐ明朝"/>
            <w:sz w:val="24"/>
            <w:szCs w:val="24"/>
          </w:rPr>
          <w:t>章</w:t>
        </w:r>
        <w:r w:rsidR="00401B4D" w:rsidRPr="009E5C30">
          <w:rPr>
            <w:rStyle w:val="a7"/>
            <w:rFonts w:ascii="ＭＳ Ｐ明朝" w:eastAsia="ＭＳ Ｐ明朝" w:hAnsi="ＭＳ Ｐ明朝"/>
            <w:sz w:val="24"/>
            <w:szCs w:val="24"/>
          </w:rPr>
          <w:t>13-17</w:t>
        </w:r>
        <w:r w:rsidR="00F225C6" w:rsidRPr="009E5C30">
          <w:rPr>
            <w:rStyle w:val="a7"/>
            <w:rFonts w:ascii="ＭＳ Ｐ明朝" w:eastAsia="ＭＳ Ｐ明朝" w:hAnsi="ＭＳ Ｐ明朝"/>
            <w:sz w:val="24"/>
            <w:szCs w:val="24"/>
          </w:rPr>
          <w:t>節</w:t>
        </w:r>
      </w:hyperlink>
      <w:r w:rsidR="00F225C6">
        <w:rPr>
          <w:rFonts w:ascii="ＭＳ Ｐ明朝" w:eastAsia="ＭＳ Ｐ明朝" w:hAnsi="ＭＳ Ｐ明朝" w:hint="eastAsia"/>
          <w:sz w:val="24"/>
          <w:szCs w:val="24"/>
        </w:rPr>
        <w:t>;</w:t>
      </w:r>
      <w:r w:rsidR="009E5C30">
        <w:rPr>
          <w:rFonts w:ascii="ＭＳ Ｐ明朝" w:eastAsia="ＭＳ Ｐ明朝" w:hAnsi="ＭＳ Ｐ明朝" w:hint="eastAsia"/>
          <w:sz w:val="24"/>
          <w:szCs w:val="24"/>
        </w:rPr>
        <w:t xml:space="preserve">　</w:t>
      </w:r>
      <w:r w:rsidR="00401B4D" w:rsidRPr="007756B4">
        <w:rPr>
          <w:rFonts w:ascii="ＭＳ Ｐ明朝" w:eastAsia="ＭＳ Ｐ明朝" w:hAnsi="ＭＳ Ｐ明朝"/>
          <w:sz w:val="24"/>
          <w:szCs w:val="24"/>
        </w:rPr>
        <w:t>このシリーズの</w:t>
      </w:r>
      <w:hyperlink r:id="rId362" w:tooltip="リンク先ファイルの22頁参照" w:history="1">
        <w:r w:rsidR="00401B4D" w:rsidRPr="009E5C30">
          <w:rPr>
            <w:rStyle w:val="a7"/>
            <w:rFonts w:ascii="ＭＳ Ｐ明朝" w:eastAsia="ＭＳ Ｐ明朝" w:hAnsi="ＭＳ Ｐ明朝"/>
            <w:sz w:val="24"/>
            <w:szCs w:val="24"/>
          </w:rPr>
          <w:t>前回のセクションIV</w:t>
        </w:r>
      </w:hyperlink>
      <w:r w:rsidR="00401B4D" w:rsidRPr="007756B4">
        <w:rPr>
          <w:rFonts w:ascii="ＭＳ Ｐ明朝" w:eastAsia="ＭＳ Ｐ明朝" w:hAnsi="ＭＳ Ｐ明朝"/>
          <w:sz w:val="24"/>
          <w:szCs w:val="24"/>
        </w:rPr>
        <w:t xml:space="preserve">を参照）。 </w:t>
      </w:r>
      <w:r w:rsidR="00341729" w:rsidRPr="00341729">
        <w:rPr>
          <w:rFonts w:ascii="ＭＳ Ｐ明朝" w:eastAsia="ＭＳ Ｐ明朝" w:hAnsi="ＭＳ Ｐ明朝" w:hint="eastAsia"/>
          <w:sz w:val="24"/>
          <w:szCs w:val="24"/>
        </w:rPr>
        <w:t>この国にはもともと多くのユダヤ人が住んでいます。そして、大患難の時代が本格化し、世界中で危険が増していくにつれて、安全を求めてさらに多くのユダヤ人がこの地に集まってくる可能性は非常に高いと考えられます。そうであるなら、この時期にバビロンに住んでいるユダヤ人たちは、少なくとも命だけは守られて生き延びると考えるのが自然です。なぜなら、彼らは、主イエスが再臨され、千年王国の支配を始められた後に行われる「大規模なイスラエルの再集結」に参加するために生き残っている必要があるからです。さらに言えば、その再集結に加わる人々の中で、このバビロンから戻るユダヤ人たちが、最大の集団になる可能性すらあると考えられます。</w:t>
      </w:r>
    </w:p>
    <w:p w14:paraId="4E396C5A" w14:textId="77777777" w:rsidR="00341729" w:rsidRPr="00341729" w:rsidRDefault="00341729" w:rsidP="00341729">
      <w:pPr>
        <w:spacing w:line="240" w:lineRule="atLeast"/>
        <w:ind w:firstLine="240"/>
        <w:rPr>
          <w:rFonts w:ascii="ＭＳ Ｐ明朝" w:eastAsia="ＭＳ Ｐ明朝" w:hAnsi="ＭＳ Ｐ明朝"/>
          <w:sz w:val="24"/>
          <w:szCs w:val="24"/>
        </w:rPr>
      </w:pPr>
    </w:p>
    <w:p w14:paraId="69B565A6" w14:textId="0B0406D0" w:rsidR="00153C09" w:rsidRPr="007756B4" w:rsidRDefault="00153C09" w:rsidP="00FB3986">
      <w:pPr>
        <w:spacing w:line="240" w:lineRule="atLeast"/>
        <w:ind w:left="240" w:firstLine="240"/>
        <w:rPr>
          <w:rFonts w:ascii="ＭＳ Ｐ明朝" w:eastAsia="ＭＳ Ｐ明朝" w:hAnsi="ＭＳ Ｐ明朝"/>
          <w:sz w:val="24"/>
          <w:szCs w:val="24"/>
        </w:rPr>
      </w:pPr>
      <w:r w:rsidRPr="00153C09">
        <w:rPr>
          <w:rFonts w:ascii="BIZ UDPゴシック" w:eastAsia="BIZ UDPゴシック" w:hAnsi="BIZ UDPゴシック" w:hint="eastAsia"/>
          <w:sz w:val="24"/>
          <w:szCs w:val="24"/>
        </w:rPr>
        <w:t>シオンの娘よ、産婦のように苦しんでうめけ。あなたは今、町を出て野にやどり、</w:t>
      </w:r>
      <w:r w:rsidRPr="00AE1932">
        <w:rPr>
          <w:rFonts w:ascii="HGP明朝E" w:eastAsia="HGP明朝E" w:hAnsi="HGP明朝E" w:hint="eastAsia"/>
          <w:b/>
          <w:bCs/>
          <w:sz w:val="24"/>
          <w:szCs w:val="24"/>
        </w:rPr>
        <w:t>バビロンに行かなければならない。その所であなたは救われる。</w:t>
      </w:r>
      <w:r w:rsidRPr="00153C09">
        <w:rPr>
          <w:rFonts w:ascii="BIZ UDPゴシック" w:eastAsia="BIZ UDPゴシック" w:hAnsi="BIZ UDPゴシック" w:hint="eastAsia"/>
          <w:sz w:val="24"/>
          <w:szCs w:val="24"/>
        </w:rPr>
        <w:t>主はその所であなたを敵の手からあがなわれる。</w:t>
      </w:r>
      <w:r w:rsidRPr="00153C09">
        <w:rPr>
          <w:rFonts w:ascii="ＭＳ Ｐ明朝" w:eastAsia="ＭＳ Ｐ明朝" w:hAnsi="ＭＳ Ｐ明朝"/>
          <w:sz w:val="24"/>
          <w:szCs w:val="24"/>
        </w:rPr>
        <w:t>(</w:t>
      </w:r>
      <w:r>
        <w:rPr>
          <w:rFonts w:ascii="ＭＳ Ｐ明朝" w:eastAsia="ＭＳ Ｐ明朝" w:hAnsi="ＭＳ Ｐ明朝" w:hint="eastAsia"/>
          <w:sz w:val="24"/>
          <w:szCs w:val="24"/>
        </w:rPr>
        <w:t>ミカ</w:t>
      </w:r>
      <w:r w:rsidRPr="00153C09">
        <w:rPr>
          <w:rFonts w:ascii="ＭＳ Ｐ明朝" w:eastAsia="ＭＳ Ｐ明朝" w:hAnsi="ＭＳ Ｐ明朝"/>
          <w:sz w:val="24"/>
          <w:szCs w:val="24"/>
        </w:rPr>
        <w:t>4</w:t>
      </w:r>
      <w:r>
        <w:rPr>
          <w:rFonts w:ascii="ＭＳ Ｐ明朝" w:eastAsia="ＭＳ Ｐ明朝" w:hAnsi="ＭＳ Ｐ明朝" w:hint="eastAsia"/>
          <w:sz w:val="24"/>
          <w:szCs w:val="24"/>
        </w:rPr>
        <w:t>章</w:t>
      </w:r>
      <w:r w:rsidRPr="00153C09">
        <w:rPr>
          <w:rFonts w:ascii="ＭＳ Ｐ明朝" w:eastAsia="ＭＳ Ｐ明朝" w:hAnsi="ＭＳ Ｐ明朝"/>
          <w:sz w:val="24"/>
          <w:szCs w:val="24"/>
        </w:rPr>
        <w:t>10</w:t>
      </w:r>
      <w:r>
        <w:rPr>
          <w:rFonts w:ascii="ＭＳ Ｐ明朝" w:eastAsia="ＭＳ Ｐ明朝" w:hAnsi="ＭＳ Ｐ明朝" w:hint="eastAsia"/>
          <w:sz w:val="24"/>
          <w:szCs w:val="24"/>
        </w:rPr>
        <w:t>節</w:t>
      </w:r>
      <w:r w:rsidRPr="00153C09">
        <w:rPr>
          <w:rFonts w:ascii="ＭＳ Ｐ明朝" w:eastAsia="ＭＳ Ｐ明朝" w:hAnsi="ＭＳ Ｐ明朝"/>
          <w:sz w:val="24"/>
          <w:szCs w:val="24"/>
        </w:rPr>
        <w:t>)</w:t>
      </w:r>
    </w:p>
    <w:p w14:paraId="2E988147" w14:textId="77777777" w:rsidR="00401B4D" w:rsidRDefault="00401B4D" w:rsidP="00BB4B4A">
      <w:pPr>
        <w:spacing w:line="240" w:lineRule="atLeast"/>
        <w:rPr>
          <w:rFonts w:ascii="ＭＳ Ｐ明朝" w:eastAsia="ＭＳ Ｐ明朝" w:hAnsi="ＭＳ Ｐ明朝"/>
          <w:sz w:val="24"/>
          <w:szCs w:val="24"/>
        </w:rPr>
      </w:pPr>
    </w:p>
    <w:p w14:paraId="1D3683F6" w14:textId="7B6423CA" w:rsidR="00153C09" w:rsidRDefault="00153C09" w:rsidP="00FB3986">
      <w:pPr>
        <w:spacing w:line="240" w:lineRule="atLeast"/>
        <w:ind w:left="240" w:firstLine="240"/>
        <w:rPr>
          <w:rFonts w:ascii="ＭＳ Ｐ明朝" w:eastAsia="ＭＳ Ｐ明朝" w:hAnsi="ＭＳ Ｐ明朝"/>
          <w:sz w:val="24"/>
          <w:szCs w:val="24"/>
        </w:rPr>
      </w:pPr>
      <w:r w:rsidRPr="00153C09">
        <w:rPr>
          <w:rFonts w:ascii="BIZ UDPゴシック" w:eastAsia="BIZ UDPゴシック" w:hAnsi="BIZ UDPゴシック" w:hint="eastAsia"/>
          <w:sz w:val="24"/>
          <w:szCs w:val="24"/>
        </w:rPr>
        <w:t>あなたがたはバビロンから出、カルデヤからのがれよ。喜びの声をもってこれをのべ聞かせ、地の果にまで語り伝え、「主はそのしもべヤコブをあがなわれた」と言え。</w:t>
      </w:r>
      <w:r w:rsidRPr="00153C09">
        <w:rPr>
          <w:rFonts w:ascii="BIZ UDPゴシック" w:eastAsia="BIZ UDPゴシック" w:hAnsi="BIZ UDPゴシック"/>
          <w:sz w:val="24"/>
          <w:szCs w:val="24"/>
        </w:rPr>
        <w:t xml:space="preserve"> 主が彼らを導いて、</w:t>
      </w:r>
      <w:r w:rsidRPr="00AE1932">
        <w:rPr>
          <w:rFonts w:ascii="HGP明朝E" w:eastAsia="HGP明朝E" w:hAnsi="HGP明朝E"/>
          <w:b/>
          <w:bCs/>
          <w:sz w:val="24"/>
          <w:szCs w:val="24"/>
        </w:rPr>
        <w:t>さばくを</w:t>
      </w:r>
      <w:r w:rsidRPr="00153C09">
        <w:rPr>
          <w:rFonts w:ascii="BIZ UDPゴシック" w:eastAsia="BIZ UDPゴシック" w:hAnsi="BIZ UDPゴシック"/>
          <w:sz w:val="24"/>
          <w:szCs w:val="24"/>
        </w:rPr>
        <w:t>通らせられたとき、彼らは、かわいたことがなかった。主は彼らのために岩から水を流れさせ、また岩を裂かれると、水がほとばしり出た。</w:t>
      </w:r>
      <w:r w:rsidRPr="00153C09">
        <w:rPr>
          <w:rFonts w:ascii="ＭＳ Ｐ明朝" w:eastAsia="ＭＳ Ｐ明朝" w:hAnsi="ＭＳ Ｐ明朝"/>
          <w:sz w:val="24"/>
          <w:szCs w:val="24"/>
        </w:rPr>
        <w:t>(</w:t>
      </w:r>
      <w:r>
        <w:rPr>
          <w:rFonts w:ascii="ＭＳ Ｐ明朝" w:eastAsia="ＭＳ Ｐ明朝" w:hAnsi="ＭＳ Ｐ明朝" w:hint="eastAsia"/>
          <w:sz w:val="24"/>
          <w:szCs w:val="24"/>
        </w:rPr>
        <w:t>イザヤ</w:t>
      </w:r>
      <w:r w:rsidRPr="00153C09">
        <w:rPr>
          <w:rFonts w:ascii="ＭＳ Ｐ明朝" w:eastAsia="ＭＳ Ｐ明朝" w:hAnsi="ＭＳ Ｐ明朝"/>
          <w:sz w:val="24"/>
          <w:szCs w:val="24"/>
        </w:rPr>
        <w:t>48</w:t>
      </w:r>
      <w:r>
        <w:rPr>
          <w:rFonts w:ascii="ＭＳ Ｐ明朝" w:eastAsia="ＭＳ Ｐ明朝" w:hAnsi="ＭＳ Ｐ明朝" w:hint="eastAsia"/>
          <w:sz w:val="24"/>
          <w:szCs w:val="24"/>
        </w:rPr>
        <w:t>章</w:t>
      </w:r>
      <w:r w:rsidRPr="00153C09">
        <w:rPr>
          <w:rFonts w:ascii="ＭＳ Ｐ明朝" w:eastAsia="ＭＳ Ｐ明朝" w:hAnsi="ＭＳ Ｐ明朝"/>
          <w:sz w:val="24"/>
          <w:szCs w:val="24"/>
        </w:rPr>
        <w:t>20-21</w:t>
      </w:r>
      <w:r>
        <w:rPr>
          <w:rFonts w:ascii="ＭＳ Ｐ明朝" w:eastAsia="ＭＳ Ｐ明朝" w:hAnsi="ＭＳ Ｐ明朝" w:hint="eastAsia"/>
          <w:sz w:val="24"/>
          <w:szCs w:val="24"/>
        </w:rPr>
        <w:t>節</w:t>
      </w:r>
      <w:r w:rsidRPr="00153C09">
        <w:rPr>
          <w:rFonts w:ascii="ＭＳ Ｐ明朝" w:eastAsia="ＭＳ Ｐ明朝" w:hAnsi="ＭＳ Ｐ明朝"/>
          <w:sz w:val="24"/>
          <w:szCs w:val="24"/>
        </w:rPr>
        <w:t>)</w:t>
      </w:r>
    </w:p>
    <w:p w14:paraId="4D47CA3E" w14:textId="77777777" w:rsidR="00401B4D" w:rsidRPr="007756B4" w:rsidRDefault="00401B4D" w:rsidP="00BB4B4A">
      <w:pPr>
        <w:spacing w:line="240" w:lineRule="atLeast"/>
        <w:rPr>
          <w:rFonts w:ascii="ＭＳ Ｐ明朝" w:eastAsia="ＭＳ Ｐ明朝" w:hAnsi="ＭＳ Ｐ明朝"/>
          <w:sz w:val="24"/>
          <w:szCs w:val="24"/>
        </w:rPr>
      </w:pPr>
    </w:p>
    <w:p w14:paraId="1929FAB6" w14:textId="412B793A" w:rsidR="00401B4D" w:rsidRDefault="00AE1932" w:rsidP="00341729">
      <w:pPr>
        <w:spacing w:line="240" w:lineRule="atLeast"/>
        <w:ind w:left="240" w:firstLine="240"/>
        <w:rPr>
          <w:rFonts w:ascii="ＭＳ Ｐ明朝" w:eastAsia="ＭＳ Ｐ明朝" w:hAnsi="ＭＳ Ｐ明朝"/>
          <w:sz w:val="24"/>
          <w:szCs w:val="24"/>
        </w:rPr>
      </w:pPr>
      <w:r w:rsidRPr="00AE1932">
        <w:rPr>
          <w:rFonts w:ascii="BIZ UDPゴシック" w:eastAsia="BIZ UDPゴシック" w:hAnsi="BIZ UDPゴシック" w:hint="eastAsia"/>
          <w:sz w:val="24"/>
          <w:szCs w:val="24"/>
        </w:rPr>
        <w:t>わたしはわが強い手と伸べた腕と注がれた憤りとをもって、あなたがたをもろもろの民の中から導き出し、その散らされた国々から集め、</w:t>
      </w:r>
      <w:r w:rsidRPr="00AE1932">
        <w:rPr>
          <w:rFonts w:ascii="BIZ UDPゴシック" w:eastAsia="BIZ UDPゴシック" w:hAnsi="BIZ UDPゴシック"/>
          <w:sz w:val="24"/>
          <w:szCs w:val="24"/>
        </w:rPr>
        <w:t xml:space="preserve"> </w:t>
      </w:r>
      <w:r w:rsidRPr="00AE1932">
        <w:rPr>
          <w:rFonts w:ascii="HGP明朝E" w:eastAsia="HGP明朝E" w:hAnsi="HGP明朝E"/>
          <w:b/>
          <w:bCs/>
          <w:sz w:val="24"/>
          <w:szCs w:val="24"/>
        </w:rPr>
        <w:t>もろもろの民の荒野に</w:t>
      </w:r>
      <w:r w:rsidRPr="00AE1932">
        <w:rPr>
          <w:rFonts w:ascii="BIZ UDPゴシック" w:eastAsia="BIZ UDPゴシック" w:hAnsi="BIZ UDPゴシック"/>
          <w:sz w:val="24"/>
          <w:szCs w:val="24"/>
        </w:rPr>
        <w:t>導き入れ、その所で顔と顔とを合わせて、あなたがたをさばく。 すなわち、エジプトの地の荒野で、あなたがたの先祖をさばいたように、わたしはあなたがたをさばくと、主なる神は言われる。</w:t>
      </w:r>
      <w:r w:rsidRPr="00AE1932">
        <w:rPr>
          <w:rFonts w:ascii="ＭＳ Ｐ明朝" w:eastAsia="ＭＳ Ｐ明朝" w:hAnsi="ＭＳ Ｐ明朝"/>
          <w:sz w:val="24"/>
          <w:szCs w:val="24"/>
        </w:rPr>
        <w:t>(</w:t>
      </w:r>
      <w:r>
        <w:rPr>
          <w:rFonts w:ascii="ＭＳ Ｐ明朝" w:eastAsia="ＭＳ Ｐ明朝" w:hAnsi="ＭＳ Ｐ明朝" w:hint="eastAsia"/>
          <w:sz w:val="24"/>
          <w:szCs w:val="24"/>
        </w:rPr>
        <w:t>エゼキエル</w:t>
      </w:r>
      <w:r w:rsidRPr="00AE1932">
        <w:rPr>
          <w:rFonts w:ascii="ＭＳ Ｐ明朝" w:eastAsia="ＭＳ Ｐ明朝" w:hAnsi="ＭＳ Ｐ明朝"/>
          <w:sz w:val="24"/>
          <w:szCs w:val="24"/>
        </w:rPr>
        <w:t>20</w:t>
      </w:r>
      <w:r>
        <w:rPr>
          <w:rFonts w:ascii="ＭＳ Ｐ明朝" w:eastAsia="ＭＳ Ｐ明朝" w:hAnsi="ＭＳ Ｐ明朝" w:hint="eastAsia"/>
          <w:sz w:val="24"/>
          <w:szCs w:val="24"/>
        </w:rPr>
        <w:t>章</w:t>
      </w:r>
      <w:r w:rsidRPr="00AE1932">
        <w:rPr>
          <w:rFonts w:ascii="ＭＳ Ｐ明朝" w:eastAsia="ＭＳ Ｐ明朝" w:hAnsi="ＭＳ Ｐ明朝"/>
          <w:sz w:val="24"/>
          <w:szCs w:val="24"/>
        </w:rPr>
        <w:t>34-36</w:t>
      </w:r>
      <w:r>
        <w:rPr>
          <w:rFonts w:ascii="ＭＳ Ｐ明朝" w:eastAsia="ＭＳ Ｐ明朝" w:hAnsi="ＭＳ Ｐ明朝" w:hint="eastAsia"/>
          <w:sz w:val="24"/>
          <w:szCs w:val="24"/>
        </w:rPr>
        <w:t>節</w:t>
      </w:r>
      <w:r w:rsidRPr="00AE1932">
        <w:rPr>
          <w:rFonts w:ascii="ＭＳ Ｐ明朝" w:eastAsia="ＭＳ Ｐ明朝" w:hAnsi="ＭＳ Ｐ明朝"/>
          <w:sz w:val="24"/>
          <w:szCs w:val="24"/>
        </w:rPr>
        <w:t>)</w:t>
      </w:r>
    </w:p>
    <w:p w14:paraId="2C18E04C" w14:textId="77777777" w:rsidR="00341729" w:rsidRPr="007756B4" w:rsidRDefault="00341729" w:rsidP="00341729">
      <w:pPr>
        <w:spacing w:line="240" w:lineRule="atLeast"/>
        <w:ind w:left="240" w:firstLine="240"/>
        <w:rPr>
          <w:rFonts w:ascii="ＭＳ Ｐ明朝" w:eastAsia="ＭＳ Ｐ明朝" w:hAnsi="ＭＳ Ｐ明朝"/>
          <w:sz w:val="24"/>
          <w:szCs w:val="24"/>
        </w:rPr>
      </w:pPr>
    </w:p>
    <w:p w14:paraId="2C883F01" w14:textId="61DF8307" w:rsidR="00401B4D" w:rsidRPr="007756B4" w:rsidRDefault="00AE1932" w:rsidP="00FB3986">
      <w:pPr>
        <w:spacing w:line="240" w:lineRule="atLeast"/>
        <w:ind w:left="240" w:firstLine="240"/>
        <w:rPr>
          <w:rFonts w:ascii="ＭＳ Ｐ明朝" w:eastAsia="ＭＳ Ｐ明朝" w:hAnsi="ＭＳ Ｐ明朝"/>
          <w:sz w:val="24"/>
          <w:szCs w:val="24"/>
        </w:rPr>
      </w:pPr>
      <w:r w:rsidRPr="00AE1932">
        <w:rPr>
          <w:rFonts w:ascii="ＭＳ Ｐ明朝" w:eastAsia="ＭＳ Ｐ明朝" w:hAnsi="ＭＳ Ｐ明朝" w:hint="eastAsia"/>
          <w:sz w:val="24"/>
          <w:szCs w:val="24"/>
        </w:rPr>
        <w:t>（</w:t>
      </w:r>
      <w:r w:rsidRPr="00AE1932">
        <w:rPr>
          <w:rFonts w:ascii="ＭＳ Ｐ明朝" w:eastAsia="ＭＳ Ｐ明朝" w:hAnsi="ＭＳ Ｐ明朝"/>
          <w:sz w:val="24"/>
          <w:szCs w:val="24"/>
        </w:rPr>
        <w:t>3）</w:t>
      </w:r>
      <w:r w:rsidRPr="00AE1932">
        <w:rPr>
          <w:rFonts w:ascii="BIZ UDPゴシック" w:eastAsia="BIZ UDPゴシック" w:hAnsi="BIZ UDPゴシック"/>
          <w:sz w:val="24"/>
          <w:szCs w:val="24"/>
        </w:rPr>
        <w:t>御使は、わたしを御霊に感じたまま、</w:t>
      </w:r>
      <w:r w:rsidRPr="00AE1932">
        <w:rPr>
          <w:rFonts w:ascii="HGP明朝E" w:eastAsia="HGP明朝E" w:hAnsi="HGP明朝E"/>
          <w:b/>
          <w:bCs/>
          <w:sz w:val="24"/>
          <w:szCs w:val="24"/>
        </w:rPr>
        <w:t>荒野</w:t>
      </w:r>
      <w:r w:rsidRPr="00AE1932">
        <w:rPr>
          <w:rFonts w:ascii="BIZ UDPゴシック" w:eastAsia="BIZ UDPゴシック" w:hAnsi="BIZ UDPゴシック"/>
          <w:sz w:val="24"/>
          <w:szCs w:val="24"/>
        </w:rPr>
        <w:t>へ連れて行った。わたしは、そこでひとりの女が赤い獣に乗っているのを見た。その獣は神を汚すかずかずの名でおおわれ、また、それに七つの頭と十の角とがあった。</w:t>
      </w:r>
      <w:r w:rsidRPr="00AE1932">
        <w:rPr>
          <w:rFonts w:ascii="ＭＳ Ｐ明朝" w:eastAsia="ＭＳ Ｐ明朝" w:hAnsi="ＭＳ Ｐ明朝"/>
          <w:sz w:val="24"/>
          <w:szCs w:val="24"/>
        </w:rPr>
        <w:t>(4)</w:t>
      </w:r>
      <w:r w:rsidRPr="00AE1932">
        <w:rPr>
          <w:rFonts w:ascii="BIZ UDPゴシック" w:eastAsia="BIZ UDPゴシック" w:hAnsi="BIZ UDPゴシック"/>
          <w:sz w:val="24"/>
          <w:szCs w:val="24"/>
        </w:rPr>
        <w:t>この女は紫と赤の衣をまとい、金と宝石と真珠とで身を飾り、憎むべきものと自分の姦淫の汚れとで満ちている金の杯を手に持ち、</w:t>
      </w:r>
      <w:r w:rsidRPr="00AE1932">
        <w:rPr>
          <w:rFonts w:ascii="ＭＳ Ｐ明朝" w:eastAsia="ＭＳ Ｐ明朝" w:hAnsi="ＭＳ Ｐ明朝"/>
          <w:sz w:val="24"/>
          <w:szCs w:val="24"/>
        </w:rPr>
        <w:t>(5)</w:t>
      </w:r>
      <w:r w:rsidRPr="00AE1932">
        <w:rPr>
          <w:rFonts w:ascii="BIZ UDPゴシック" w:eastAsia="BIZ UDPゴシック" w:hAnsi="BIZ UDPゴシック"/>
          <w:sz w:val="24"/>
          <w:szCs w:val="24"/>
        </w:rPr>
        <w:t>その額には、一つの名がしるされていた。それは奥義であって、「</w:t>
      </w:r>
      <w:r w:rsidRPr="00AE1932">
        <w:rPr>
          <w:rFonts w:ascii="HGP明朝E" w:eastAsia="HGP明朝E" w:hAnsi="HGP明朝E"/>
          <w:b/>
          <w:bCs/>
          <w:sz w:val="24"/>
          <w:szCs w:val="24"/>
        </w:rPr>
        <w:t>大いなるバビロン</w:t>
      </w:r>
      <w:r w:rsidRPr="00AE1932">
        <w:rPr>
          <w:rFonts w:ascii="BIZ UDPゴシック" w:eastAsia="BIZ UDPゴシック" w:hAnsi="BIZ UDPゴシック"/>
          <w:sz w:val="24"/>
          <w:szCs w:val="24"/>
        </w:rPr>
        <w:t>、淫婦どもと地の憎むべきものらとの母」というのであった。</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黙示録</w:t>
      </w:r>
      <w:r w:rsidR="00401B4D" w:rsidRPr="007756B4">
        <w:rPr>
          <w:rFonts w:ascii="ＭＳ Ｐ明朝" w:eastAsia="ＭＳ Ｐ明朝" w:hAnsi="ＭＳ Ｐ明朝"/>
          <w:sz w:val="24"/>
          <w:szCs w:val="24"/>
        </w:rPr>
        <w:t>17</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3-5</w:t>
      </w:r>
      <w:r>
        <w:rPr>
          <w:rFonts w:ascii="ＭＳ Ｐ明朝" w:eastAsia="ＭＳ Ｐ明朝" w:hAnsi="ＭＳ Ｐ明朝" w:hint="eastAsia"/>
          <w:sz w:val="24"/>
          <w:szCs w:val="24"/>
        </w:rPr>
        <w:t>節）</w:t>
      </w:r>
    </w:p>
    <w:p w14:paraId="01E5DF4F" w14:textId="77777777" w:rsidR="00401B4D" w:rsidRPr="007756B4" w:rsidRDefault="00401B4D" w:rsidP="00BB4B4A">
      <w:pPr>
        <w:spacing w:line="240" w:lineRule="atLeast"/>
        <w:rPr>
          <w:rFonts w:ascii="ＭＳ Ｐ明朝" w:eastAsia="ＭＳ Ｐ明朝" w:hAnsi="ＭＳ Ｐ明朝"/>
          <w:sz w:val="24"/>
          <w:szCs w:val="24"/>
        </w:rPr>
      </w:pPr>
    </w:p>
    <w:p w14:paraId="46E879F8" w14:textId="64B3A9CB" w:rsidR="006A58F9" w:rsidRDefault="00832B88" w:rsidP="00516B24">
      <w:pPr>
        <w:spacing w:line="240" w:lineRule="atLeast"/>
        <w:ind w:firstLine="240"/>
        <w:rPr>
          <w:rFonts w:ascii="ＭＳ Ｐ明朝" w:eastAsia="ＭＳ Ｐ明朝" w:hAnsi="ＭＳ Ｐ明朝"/>
          <w:sz w:val="24"/>
          <w:szCs w:val="24"/>
        </w:rPr>
      </w:pPr>
      <w:r w:rsidRPr="00832B88">
        <w:rPr>
          <w:rFonts w:ascii="ＭＳ Ｐ明朝" w:eastAsia="ＭＳ Ｐ明朝" w:hAnsi="ＭＳ Ｐ明朝" w:hint="eastAsia"/>
          <w:sz w:val="24"/>
          <w:szCs w:val="24"/>
        </w:rPr>
        <w:t>このようなことの後のバビロンからの救出は、歴史上のバビロンが滅亡した後、ユダヤ人が故郷の土地に戻った時と類似するでしょう。</w:t>
      </w:r>
      <w:r w:rsidR="00BA0EF0" w:rsidRPr="00BA0EF0">
        <w:rPr>
          <w:rFonts w:ascii="ＭＳ Ｐ明朝" w:eastAsia="ＭＳ Ｐ明朝" w:hAnsi="ＭＳ Ｐ明朝" w:hint="eastAsia"/>
          <w:sz w:val="24"/>
          <w:szCs w:val="24"/>
        </w:rPr>
        <w:t>したがって、上記の聖書の記述と矛盾することなく、バビロンが徹底的に略奪され、意図的に焼き払われ、今後永遠にほとんど居住不能となるような状況を想定することは、完全に可能で</w:t>
      </w:r>
      <w:r w:rsidR="00BA0EF0">
        <w:rPr>
          <w:rFonts w:ascii="ＭＳ Ｐ明朝" w:eastAsia="ＭＳ Ｐ明朝" w:hAnsi="ＭＳ Ｐ明朝" w:hint="eastAsia"/>
          <w:sz w:val="24"/>
          <w:szCs w:val="24"/>
        </w:rPr>
        <w:t>、</w:t>
      </w:r>
      <w:r w:rsidR="00BA0EF0" w:rsidRPr="00BA0EF0">
        <w:rPr>
          <w:rFonts w:ascii="ＭＳ Ｐ明朝" w:eastAsia="ＭＳ Ｐ明朝" w:hAnsi="ＭＳ Ｐ明朝" w:hint="eastAsia"/>
          <w:sz w:val="24"/>
          <w:szCs w:val="24"/>
        </w:rPr>
        <w:t>人命の損失は甚大であり、財産の損失は甚だしいものと予想されますが、しかし、その時点でその領土内に住んでいた人々が、生命を完全に失い、財産をほぼすべて失うような、完全かつ即時の破壊は起こらないでしょう。</w:t>
      </w:r>
      <w:r w:rsidR="006A58F9" w:rsidRPr="006A58F9">
        <w:rPr>
          <w:rFonts w:ascii="ＭＳ Ｐ明朝" w:eastAsia="ＭＳ Ｐ明朝" w:hAnsi="ＭＳ Ｐ明朝" w:hint="eastAsia"/>
          <w:sz w:val="24"/>
          <w:szCs w:val="24"/>
        </w:rPr>
        <w:t>この解釈によれば、破壊されたバビロンの領土からの人口の移動は、キリストの再臨後に起こり、その時点まで人々は</w:t>
      </w:r>
      <w:r w:rsidR="00051B2F">
        <w:rPr>
          <w:rFonts w:ascii="ＭＳ Ｐ明朝" w:eastAsia="ＭＳ Ｐ明朝" w:hAnsi="ＭＳ Ｐ明朝" w:hint="eastAsia"/>
          <w:sz w:val="24"/>
          <w:szCs w:val="24"/>
        </w:rPr>
        <w:t>、</w:t>
      </w:r>
      <w:r w:rsidR="006A58F9" w:rsidRPr="006A58F9">
        <w:rPr>
          <w:rFonts w:ascii="ＭＳ Ｐ明朝" w:eastAsia="ＭＳ Ｐ明朝" w:hAnsi="ＭＳ Ｐ明朝" w:hint="eastAsia"/>
          <w:sz w:val="24"/>
          <w:szCs w:val="24"/>
        </w:rPr>
        <w:t>廃墟の中で最低限の生活（バビロンのかつての空前の贅沢とはまったく対照的な生活）</w:t>
      </w:r>
      <w:r w:rsidR="006A58F9" w:rsidRPr="00255FF5">
        <w:rPr>
          <w:rFonts w:ascii="ＭＳ Ｐ明朝" w:eastAsia="ＭＳ Ｐ明朝" w:hAnsi="ＭＳ Ｐ明朝" w:hint="eastAsia"/>
          <w:spacing w:val="-20"/>
          <w:sz w:val="24"/>
          <w:szCs w:val="24"/>
        </w:rPr>
        <w:t>を送ることになります。</w:t>
      </w:r>
    </w:p>
    <w:p w14:paraId="7FD76167" w14:textId="77777777" w:rsidR="006A58F9" w:rsidRDefault="006A58F9" w:rsidP="00BB4B4A">
      <w:pPr>
        <w:spacing w:line="240" w:lineRule="atLeast"/>
        <w:rPr>
          <w:rFonts w:ascii="ＭＳ Ｐ明朝" w:eastAsia="ＭＳ Ｐ明朝" w:hAnsi="ＭＳ Ｐ明朝"/>
          <w:sz w:val="24"/>
          <w:szCs w:val="24"/>
        </w:rPr>
      </w:pPr>
    </w:p>
    <w:p w14:paraId="0CB86724" w14:textId="391DEAC6" w:rsidR="004F3656" w:rsidRDefault="00401B4D" w:rsidP="00123899">
      <w:pPr>
        <w:spacing w:line="240" w:lineRule="atLeast"/>
        <w:ind w:left="240" w:firstLine="240"/>
        <w:rPr>
          <w:rFonts w:ascii="ＭＳ Ｐ明朝" w:eastAsia="ＭＳ Ｐ明朝" w:hAnsi="ＭＳ Ｐ明朝"/>
          <w:sz w:val="24"/>
          <w:szCs w:val="24"/>
        </w:rPr>
      </w:pPr>
      <w:r w:rsidRPr="004721E5">
        <w:rPr>
          <w:rFonts w:ascii="BIZ UDPゴシック" w:eastAsia="BIZ UDPゴシック" w:hAnsi="BIZ UDPゴシック" w:hint="eastAsia"/>
          <w:sz w:val="24"/>
          <w:szCs w:val="24"/>
        </w:rPr>
        <w:t>これは、あなたの贖い主、イスラエルの聖なるお方である主が言われることである。</w:t>
      </w:r>
      <w:r w:rsidRPr="004721E5">
        <w:rPr>
          <w:rFonts w:ascii="BIZ UDPゴシック" w:eastAsia="BIZ UDPゴシック" w:hAnsi="BIZ UDPゴシック"/>
          <w:sz w:val="24"/>
          <w:szCs w:val="24"/>
        </w:rPr>
        <w:t xml:space="preserve"> 「あなたのために、わたしはバビロンに行き、バビロン人をすべて逃亡者として、彼らが自慢した船で引きずり下ろす。</w:t>
      </w:r>
      <w:r w:rsidR="004721E5">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イザヤ</w:t>
      </w:r>
      <w:r w:rsidRPr="007756B4">
        <w:rPr>
          <w:rFonts w:ascii="ＭＳ Ｐ明朝" w:eastAsia="ＭＳ Ｐ明朝" w:hAnsi="ＭＳ Ｐ明朝"/>
          <w:sz w:val="24"/>
          <w:szCs w:val="24"/>
        </w:rPr>
        <w:t>43</w:t>
      </w:r>
      <w:r w:rsidR="004721E5">
        <w:rPr>
          <w:rFonts w:ascii="ＭＳ Ｐ明朝" w:eastAsia="ＭＳ Ｐ明朝" w:hAnsi="ＭＳ Ｐ明朝" w:hint="eastAsia"/>
          <w:sz w:val="24"/>
          <w:szCs w:val="24"/>
        </w:rPr>
        <w:t>章</w:t>
      </w:r>
      <w:r w:rsidRPr="007756B4">
        <w:rPr>
          <w:rFonts w:ascii="ＭＳ Ｐ明朝" w:eastAsia="ＭＳ Ｐ明朝" w:hAnsi="ＭＳ Ｐ明朝"/>
          <w:sz w:val="24"/>
          <w:szCs w:val="24"/>
        </w:rPr>
        <w:t>14</w:t>
      </w:r>
      <w:r w:rsidR="004721E5">
        <w:rPr>
          <w:rFonts w:ascii="ＭＳ Ｐ明朝" w:eastAsia="ＭＳ Ｐ明朝" w:hAnsi="ＭＳ Ｐ明朝" w:hint="eastAsia"/>
          <w:sz w:val="24"/>
          <w:szCs w:val="24"/>
        </w:rPr>
        <w:t>節</w:t>
      </w:r>
      <w:r w:rsidR="00C3092F">
        <w:rPr>
          <w:rFonts w:ascii="ＭＳ Ｐ明朝" w:eastAsia="ＭＳ Ｐ明朝" w:hAnsi="ＭＳ Ｐ明朝" w:hint="eastAsia"/>
          <w:sz w:val="24"/>
          <w:szCs w:val="24"/>
        </w:rPr>
        <w:t>/NIV</w:t>
      </w:r>
      <w:bookmarkStart w:id="30" w:name="_Toc213568470"/>
      <w:bookmarkEnd w:id="29"/>
      <w:r w:rsidR="004F3656">
        <w:rPr>
          <w:rFonts w:ascii="ＭＳ Ｐ明朝" w:eastAsia="ＭＳ Ｐ明朝" w:hAnsi="ＭＳ Ｐ明朝"/>
          <w:sz w:val="24"/>
          <w:szCs w:val="24"/>
        </w:rPr>
        <w:t>）</w:t>
      </w:r>
      <w:r w:rsidR="004F3656">
        <w:rPr>
          <w:rFonts w:ascii="ＭＳ Ｐ明朝" w:eastAsia="ＭＳ Ｐ明朝" w:hAnsi="ＭＳ Ｐ明朝" w:hint="eastAsia"/>
          <w:sz w:val="24"/>
          <w:szCs w:val="24"/>
        </w:rPr>
        <w:t xml:space="preserve">  </w:t>
      </w:r>
    </w:p>
    <w:p w14:paraId="7E4ACE37" w14:textId="77777777" w:rsidR="0062492D" w:rsidRDefault="0062492D" w:rsidP="00123899">
      <w:pPr>
        <w:spacing w:line="240" w:lineRule="atLeast"/>
        <w:ind w:left="240" w:firstLine="240"/>
        <w:rPr>
          <w:rFonts w:ascii="ＭＳ Ｐ明朝" w:eastAsia="ＭＳ Ｐ明朝" w:hAnsi="ＭＳ Ｐ明朝"/>
          <w:sz w:val="24"/>
          <w:szCs w:val="24"/>
        </w:rPr>
        <w:sectPr w:rsidR="0062492D" w:rsidSect="008E5A1B">
          <w:headerReference w:type="default" r:id="rId363"/>
          <w:pgSz w:w="11906" w:h="16838"/>
          <w:pgMar w:top="1985" w:right="1701" w:bottom="1701" w:left="1701" w:header="851" w:footer="680" w:gutter="0"/>
          <w:cols w:space="425"/>
          <w:docGrid w:type="lines" w:linePitch="360"/>
        </w:sectPr>
      </w:pPr>
    </w:p>
    <w:p w14:paraId="1231AA02" w14:textId="236C4C50" w:rsidR="00401B4D" w:rsidRDefault="00401B4D" w:rsidP="00FB3986">
      <w:pPr>
        <w:pStyle w:val="2"/>
        <w:rPr>
          <w:rFonts w:ascii="HGP明朝E" w:eastAsia="HGP明朝E" w:hAnsi="HGP明朝E"/>
          <w:sz w:val="24"/>
          <w:szCs w:val="24"/>
        </w:rPr>
      </w:pPr>
      <w:r w:rsidRPr="00FB3986">
        <w:rPr>
          <w:rFonts w:ascii="HGP明朝E" w:eastAsia="HGP明朝E" w:hAnsi="HGP明朝E"/>
          <w:sz w:val="24"/>
          <w:szCs w:val="24"/>
        </w:rPr>
        <w:lastRenderedPageBreak/>
        <w:t>6.  バビロン</w:t>
      </w:r>
      <w:r w:rsidR="004721E5" w:rsidRPr="00FB3986">
        <w:rPr>
          <w:rFonts w:ascii="HGP明朝E" w:eastAsia="HGP明朝E" w:hAnsi="HGP明朝E" w:hint="eastAsia"/>
          <w:sz w:val="24"/>
          <w:szCs w:val="24"/>
        </w:rPr>
        <w:t xml:space="preserve">のための哀歌 : </w:t>
      </w:r>
      <w:r w:rsidRPr="00FB3986">
        <w:rPr>
          <w:rFonts w:ascii="HGP明朝E" w:eastAsia="HGP明朝E" w:hAnsi="HGP明朝E"/>
          <w:sz w:val="24"/>
          <w:szCs w:val="24"/>
        </w:rPr>
        <w:t>黙示録18</w:t>
      </w:r>
      <w:r w:rsidR="004721E5" w:rsidRPr="00FB3986">
        <w:rPr>
          <w:rFonts w:ascii="HGP明朝E" w:eastAsia="HGP明朝E" w:hAnsi="HGP明朝E" w:hint="eastAsia"/>
          <w:sz w:val="24"/>
          <w:szCs w:val="24"/>
        </w:rPr>
        <w:t>章</w:t>
      </w:r>
      <w:r w:rsidRPr="00FB3986">
        <w:rPr>
          <w:rFonts w:ascii="HGP明朝E" w:eastAsia="HGP明朝E" w:hAnsi="HGP明朝E"/>
          <w:sz w:val="24"/>
          <w:szCs w:val="24"/>
        </w:rPr>
        <w:t>9-19</w:t>
      </w:r>
      <w:r w:rsidR="004721E5" w:rsidRPr="00FB3986">
        <w:rPr>
          <w:rFonts w:ascii="HGP明朝E" w:eastAsia="HGP明朝E" w:hAnsi="HGP明朝E" w:hint="eastAsia"/>
          <w:sz w:val="24"/>
          <w:szCs w:val="24"/>
        </w:rPr>
        <w:t>節</w:t>
      </w:r>
      <w:bookmarkEnd w:id="30"/>
    </w:p>
    <w:p w14:paraId="49B9FA52" w14:textId="77777777" w:rsidR="00123899" w:rsidRPr="0062492D" w:rsidRDefault="00123899" w:rsidP="00123899"/>
    <w:p w14:paraId="2259FACA" w14:textId="780C9218" w:rsidR="00401B4D" w:rsidRDefault="00C845C3" w:rsidP="00FB3986">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C845C3">
        <w:rPr>
          <w:rFonts w:ascii="ＭＳ Ｐ明朝" w:eastAsia="ＭＳ Ｐ明朝" w:hAnsi="ＭＳ Ｐ明朝"/>
          <w:sz w:val="24"/>
          <w:szCs w:val="24"/>
        </w:rPr>
        <w:t>9</w:t>
      </w:r>
      <w:r>
        <w:rPr>
          <w:rFonts w:ascii="ＭＳ Ｐ明朝" w:eastAsia="ＭＳ Ｐ明朝" w:hAnsi="ＭＳ Ｐ明朝" w:hint="eastAsia"/>
          <w:sz w:val="24"/>
          <w:szCs w:val="24"/>
        </w:rPr>
        <w:t>)</w:t>
      </w:r>
      <w:r w:rsidRPr="00C845C3">
        <w:rPr>
          <w:rFonts w:ascii="BIZ UDPゴシック" w:eastAsia="BIZ UDPゴシック" w:hAnsi="BIZ UDPゴシック"/>
          <w:sz w:val="24"/>
          <w:szCs w:val="24"/>
        </w:rPr>
        <w:t>彼女と姦淫を行い、ぜいたくをほしいままにしていた地の王たちは、彼女が焼かれる火の煙を見て、彼女のために胸を打って泣き悲しみ、</w:t>
      </w:r>
      <w:r w:rsidRPr="00C845C3">
        <w:rPr>
          <w:rFonts w:ascii="ＭＳ Ｐ明朝" w:eastAsia="ＭＳ Ｐ明朝" w:hAnsi="ＭＳ Ｐ明朝"/>
          <w:sz w:val="24"/>
          <w:szCs w:val="24"/>
        </w:rPr>
        <w:t>(10)</w:t>
      </w:r>
      <w:r w:rsidRPr="00C845C3">
        <w:rPr>
          <w:rFonts w:ascii="BIZ UDPゴシック" w:eastAsia="BIZ UDPゴシック" w:hAnsi="BIZ UDPゴシック"/>
          <w:sz w:val="24"/>
          <w:szCs w:val="24"/>
        </w:rPr>
        <w:t>彼女の苦しみに恐れをいだき、遠くに立って言うであろう、『ああ、わざわいだ、大いなる都、不落の都、バビロンは、わざわいだ。おまえに対するさばきは、一瞬にしてきた』。</w:t>
      </w:r>
      <w:r w:rsidRPr="00C845C3">
        <w:rPr>
          <w:rFonts w:ascii="ＭＳ Ｐ明朝" w:eastAsia="ＭＳ Ｐ明朝" w:hAnsi="ＭＳ Ｐ明朝"/>
          <w:sz w:val="24"/>
          <w:szCs w:val="24"/>
        </w:rPr>
        <w:t>(11)</w:t>
      </w:r>
      <w:r w:rsidRPr="00C845C3">
        <w:rPr>
          <w:rFonts w:ascii="BIZ UDPゴシック" w:eastAsia="BIZ UDPゴシック" w:hAnsi="BIZ UDPゴシック"/>
          <w:sz w:val="24"/>
          <w:szCs w:val="24"/>
        </w:rPr>
        <w:t>また、地の商人たちも彼女のために泣き悲しむ。もはや、彼らの商品を買う者が、ひとりもないからである。</w:t>
      </w:r>
      <w:r w:rsidRPr="00C845C3">
        <w:rPr>
          <w:rFonts w:ascii="ＭＳ Ｐ明朝" w:eastAsia="ＭＳ Ｐ明朝" w:hAnsi="ＭＳ Ｐ明朝"/>
          <w:sz w:val="24"/>
          <w:szCs w:val="24"/>
        </w:rPr>
        <w:t>(12)</w:t>
      </w:r>
      <w:r w:rsidRPr="00C845C3">
        <w:rPr>
          <w:rFonts w:ascii="BIZ UDPゴシック" w:eastAsia="BIZ UDPゴシック" w:hAnsi="BIZ UDPゴシック"/>
          <w:sz w:val="24"/>
          <w:szCs w:val="24"/>
        </w:rPr>
        <w:t>その商品は、金、銀、宝石、真珠、麻布、紫布、絹、緋布、</w:t>
      </w:r>
      <w:r w:rsidRPr="00C845C3">
        <w:rPr>
          <w:rFonts w:ascii="BIZ UDPゴシック" w:eastAsia="BIZ UDPゴシック" w:hAnsi="BIZ UDPゴシック" w:hint="eastAsia"/>
          <w:sz w:val="24"/>
          <w:szCs w:val="24"/>
        </w:rPr>
        <w:t>各種の香木、各種の象牙細工、高価な木材、銅、鉄、大理石などの器、</w:t>
      </w:r>
      <w:r w:rsidRPr="00C845C3">
        <w:rPr>
          <w:rFonts w:ascii="ＭＳ Ｐ明朝" w:eastAsia="ＭＳ Ｐ明朝" w:hAnsi="ＭＳ Ｐ明朝"/>
          <w:sz w:val="24"/>
          <w:szCs w:val="24"/>
        </w:rPr>
        <w:t>(13)</w:t>
      </w:r>
      <w:r w:rsidRPr="00C845C3">
        <w:rPr>
          <w:rFonts w:ascii="BIZ UDPゴシック" w:eastAsia="BIZ UDPゴシック" w:hAnsi="BIZ UDPゴシック"/>
          <w:sz w:val="24"/>
          <w:szCs w:val="24"/>
        </w:rPr>
        <w:t>肉桂、香料、香、におい油、乳香、ぶどう酒、オリブ油、麦粉、麦、牛、羊、馬、車、奴隷、そして人身</w:t>
      </w:r>
      <w:r w:rsidR="007A12A6" w:rsidRPr="007756B4">
        <w:rPr>
          <w:rFonts w:ascii="ＭＳ Ｐ明朝" w:eastAsia="ＭＳ Ｐ明朝" w:hAnsi="ＭＳ Ｐ明朝"/>
          <w:sz w:val="24"/>
          <w:szCs w:val="24"/>
        </w:rPr>
        <w:t>（奴</w:t>
      </w:r>
      <w:r w:rsidR="007A12A6" w:rsidRPr="007756B4">
        <w:rPr>
          <w:rFonts w:ascii="ＭＳ Ｐ明朝" w:eastAsia="ＭＳ Ｐ明朝" w:hAnsi="ＭＳ Ｐ明朝" w:hint="eastAsia"/>
          <w:sz w:val="24"/>
          <w:szCs w:val="24"/>
        </w:rPr>
        <w:t>隷または年季奉公者）</w:t>
      </w:r>
      <w:r w:rsidRPr="00C845C3">
        <w:rPr>
          <w:rFonts w:ascii="BIZ UDPゴシック" w:eastAsia="BIZ UDPゴシック" w:hAnsi="BIZ UDPゴシック"/>
          <w:sz w:val="24"/>
          <w:szCs w:val="24"/>
        </w:rPr>
        <w:t>などである。</w:t>
      </w:r>
      <w:r w:rsidRPr="00C845C3">
        <w:rPr>
          <w:rFonts w:ascii="ＭＳ Ｐ明朝" w:eastAsia="ＭＳ Ｐ明朝" w:hAnsi="ＭＳ Ｐ明朝"/>
          <w:sz w:val="24"/>
          <w:szCs w:val="24"/>
        </w:rPr>
        <w:t>(14)</w:t>
      </w:r>
      <w:r w:rsidRPr="00C845C3">
        <w:rPr>
          <w:rFonts w:ascii="BIZ UDPゴシック" w:eastAsia="BIZ UDPゴシック" w:hAnsi="BIZ UDPゴシック"/>
          <w:sz w:val="24"/>
          <w:szCs w:val="24"/>
        </w:rPr>
        <w:t>おまえの心の喜びであったくだものはなくなり、あらゆるはでな、はなやかな物はおまえから消え去った。それらのものはもはや見られない。</w:t>
      </w:r>
      <w:r w:rsidRPr="00C845C3">
        <w:rPr>
          <w:rFonts w:ascii="ＭＳ Ｐ明朝" w:eastAsia="ＭＳ Ｐ明朝" w:hAnsi="ＭＳ Ｐ明朝"/>
          <w:sz w:val="24"/>
          <w:szCs w:val="24"/>
        </w:rPr>
        <w:t>(15)</w:t>
      </w:r>
      <w:r w:rsidRPr="00C845C3">
        <w:rPr>
          <w:rFonts w:ascii="BIZ UDPゴシック" w:eastAsia="BIZ UDPゴシック" w:hAnsi="BIZ UDPゴシック"/>
          <w:sz w:val="24"/>
          <w:szCs w:val="24"/>
        </w:rPr>
        <w:t>これらの品々を売って、彼女から富を得た商人は、彼女の苦しみに恐れをいだいて</w:t>
      </w:r>
      <w:r w:rsidRPr="00C845C3">
        <w:rPr>
          <w:rFonts w:ascii="ＭＳ Ｐ明朝" w:eastAsia="ＭＳ Ｐ明朝" w:hAnsi="ＭＳ Ｐ明朝" w:hint="eastAsia"/>
          <w:sz w:val="24"/>
          <w:szCs w:val="24"/>
        </w:rPr>
        <w:t>(バビロンから離れて)</w:t>
      </w:r>
      <w:r w:rsidRPr="00C845C3">
        <w:rPr>
          <w:rFonts w:ascii="BIZ UDPゴシック" w:eastAsia="BIZ UDPゴシック" w:hAnsi="BIZ UDPゴシック"/>
          <w:sz w:val="24"/>
          <w:szCs w:val="24"/>
        </w:rPr>
        <w:t>遠くに立ち、泣き悲しんで言う、</w:t>
      </w:r>
      <w:r w:rsidRPr="00C845C3">
        <w:rPr>
          <w:rFonts w:ascii="ＭＳ Ｐ明朝" w:eastAsia="ＭＳ Ｐ明朝" w:hAnsi="ＭＳ Ｐ明朝"/>
          <w:sz w:val="24"/>
          <w:szCs w:val="24"/>
        </w:rPr>
        <w:t>(16)</w:t>
      </w:r>
      <w:r w:rsidRPr="00C845C3">
        <w:rPr>
          <w:rFonts w:ascii="BIZ UDPゴシック" w:eastAsia="BIZ UDPゴシック" w:hAnsi="BIZ UDPゴシック"/>
          <w:sz w:val="24"/>
          <w:szCs w:val="24"/>
        </w:rPr>
        <w:t>『ああ、わざわいだ、麻布と紫布と緋布をまとい、</w:t>
      </w:r>
      <w:r w:rsidRPr="00C845C3">
        <w:rPr>
          <w:rFonts w:ascii="BIZ UDPゴシック" w:eastAsia="BIZ UDPゴシック" w:hAnsi="BIZ UDPゴシック" w:hint="eastAsia"/>
          <w:sz w:val="24"/>
          <w:szCs w:val="24"/>
        </w:rPr>
        <w:t>金や宝石や真珠で身を飾っていた大いなる都は、わざわいだ。</w:t>
      </w:r>
      <w:r w:rsidRPr="00C845C3">
        <w:rPr>
          <w:rFonts w:ascii="ＭＳ Ｐ明朝" w:eastAsia="ＭＳ Ｐ明朝" w:hAnsi="ＭＳ Ｐ明朝"/>
          <w:sz w:val="24"/>
          <w:szCs w:val="24"/>
        </w:rPr>
        <w:t>(17)</w:t>
      </w:r>
      <w:r w:rsidRPr="00C845C3">
        <w:rPr>
          <w:rFonts w:ascii="BIZ UDPゴシック" w:eastAsia="BIZ UDPゴシック" w:hAnsi="BIZ UDPゴシック"/>
          <w:sz w:val="24"/>
          <w:szCs w:val="24"/>
        </w:rPr>
        <w:t>これほどの富が、一瞬にして無に帰してしまうとは』。また、すべての船長、航海者、水夫、すべて海で働いている人たちは、遠くに立ち、</w:t>
      </w:r>
      <w:r w:rsidRPr="00C845C3">
        <w:rPr>
          <w:rFonts w:ascii="ＭＳ Ｐ明朝" w:eastAsia="ＭＳ Ｐ明朝" w:hAnsi="ＭＳ Ｐ明朝"/>
          <w:sz w:val="24"/>
          <w:szCs w:val="24"/>
        </w:rPr>
        <w:t>(18)</w:t>
      </w:r>
      <w:r w:rsidRPr="00C845C3">
        <w:rPr>
          <w:rFonts w:ascii="BIZ UDPゴシック" w:eastAsia="BIZ UDPゴシック" w:hAnsi="BIZ UDPゴシック"/>
          <w:sz w:val="24"/>
          <w:szCs w:val="24"/>
        </w:rPr>
        <w:t>彼女が焼かれる火の煙を見て、叫んで言う、『これほどの大いなる都は、どこにあろう』。</w:t>
      </w:r>
      <w:r w:rsidRPr="00C845C3">
        <w:rPr>
          <w:rFonts w:ascii="ＭＳ Ｐ明朝" w:eastAsia="ＭＳ Ｐ明朝" w:hAnsi="ＭＳ Ｐ明朝"/>
          <w:sz w:val="24"/>
          <w:szCs w:val="24"/>
        </w:rPr>
        <w:t>(19)</w:t>
      </w:r>
      <w:r w:rsidRPr="00C845C3">
        <w:rPr>
          <w:rFonts w:ascii="BIZ UDPゴシック" w:eastAsia="BIZ UDPゴシック" w:hAnsi="BIZ UDPゴシック"/>
          <w:sz w:val="24"/>
          <w:szCs w:val="24"/>
        </w:rPr>
        <w:t>彼らは頭にちりをかぶり、泣き悲しんで叫ぶ、『ああ、わざわいだ、この大いなる都は、わざわいだ。そのおごりによって、海に舟を持つすべての人が</w:t>
      </w:r>
      <w:r w:rsidRPr="00C845C3">
        <w:rPr>
          <w:rFonts w:ascii="ＭＳ Ｐ明朝" w:eastAsia="ＭＳ Ｐ明朝" w:hAnsi="ＭＳ Ｐ明朝" w:hint="eastAsia"/>
          <w:sz w:val="24"/>
          <w:szCs w:val="24"/>
        </w:rPr>
        <w:t>［高価な嗜好品によって</w:t>
      </w:r>
      <w:r w:rsidRPr="00C845C3">
        <w:rPr>
          <w:rFonts w:ascii="ＭＳ Ｐ明朝" w:eastAsia="ＭＳ Ｐ明朝" w:hAnsi="ＭＳ Ｐ明朝"/>
          <w:sz w:val="24"/>
          <w:szCs w:val="24"/>
        </w:rPr>
        <w:t>］</w:t>
      </w:r>
      <w:r w:rsidRPr="00C845C3">
        <w:rPr>
          <w:rFonts w:ascii="BIZ UDPゴシック" w:eastAsia="BIZ UDPゴシック" w:hAnsi="BIZ UDPゴシック"/>
          <w:sz w:val="24"/>
          <w:szCs w:val="24"/>
        </w:rPr>
        <w:t>富を得ていたのに、この都も一瞬にして無に帰してしまった』。</w:t>
      </w:r>
      <w:r w:rsidR="007A12A6">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黙示録</w:t>
      </w:r>
      <w:r w:rsidR="00401B4D" w:rsidRPr="007756B4">
        <w:rPr>
          <w:rFonts w:ascii="ＭＳ Ｐ明朝" w:eastAsia="ＭＳ Ｐ明朝" w:hAnsi="ＭＳ Ｐ明朝"/>
          <w:sz w:val="24"/>
          <w:szCs w:val="24"/>
        </w:rPr>
        <w:t>18</w:t>
      </w:r>
      <w:r w:rsidR="007A12A6">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9-19</w:t>
      </w:r>
      <w:r w:rsidR="007A12A6">
        <w:rPr>
          <w:rFonts w:ascii="ＭＳ Ｐ明朝" w:eastAsia="ＭＳ Ｐ明朝" w:hAnsi="ＭＳ Ｐ明朝" w:hint="eastAsia"/>
          <w:sz w:val="24"/>
          <w:szCs w:val="24"/>
        </w:rPr>
        <w:t>節)</w:t>
      </w:r>
    </w:p>
    <w:p w14:paraId="5D73905C" w14:textId="77777777" w:rsidR="00C3092F" w:rsidRPr="007A12A6" w:rsidRDefault="00C3092F" w:rsidP="00FB3986">
      <w:pPr>
        <w:spacing w:line="240" w:lineRule="atLeast"/>
        <w:ind w:left="240" w:firstLine="240"/>
        <w:rPr>
          <w:rFonts w:ascii="ＭＳ Ｐ明朝" w:eastAsia="ＭＳ Ｐ明朝" w:hAnsi="ＭＳ Ｐ明朝"/>
          <w:sz w:val="24"/>
          <w:szCs w:val="24"/>
        </w:rPr>
      </w:pPr>
    </w:p>
    <w:p w14:paraId="6F6E5F4D" w14:textId="54A99AFB" w:rsidR="00C0195C" w:rsidRPr="00C0195C" w:rsidRDefault="007A12A6" w:rsidP="004F3656">
      <w:pPr>
        <w:spacing w:line="240" w:lineRule="atLeast"/>
        <w:ind w:firstLine="240"/>
        <w:rPr>
          <w:rFonts w:ascii="ＭＳ Ｐ明朝" w:eastAsia="ＭＳ Ｐ明朝" w:hAnsi="ＭＳ Ｐ明朝"/>
          <w:sz w:val="24"/>
          <w:szCs w:val="24"/>
        </w:rPr>
      </w:pPr>
      <w:r w:rsidRPr="007A12A6">
        <w:rPr>
          <w:rFonts w:ascii="ＭＳ Ｐ明朝" w:eastAsia="ＭＳ Ｐ明朝" w:hAnsi="ＭＳ Ｐ明朝" w:hint="eastAsia"/>
          <w:sz w:val="24"/>
          <w:szCs w:val="24"/>
        </w:rPr>
        <w:t>この箇所は、エゼキエルの</w:t>
      </w:r>
      <w:r w:rsidR="009B0E35">
        <w:rPr>
          <w:rFonts w:ascii="ＭＳ Ｐ明朝" w:eastAsia="ＭＳ Ｐ明朝" w:hAnsi="ＭＳ Ｐ明朝" w:hint="eastAsia"/>
          <w:sz w:val="24"/>
          <w:szCs w:val="24"/>
        </w:rPr>
        <w:t>ツロ</w:t>
      </w:r>
      <w:r w:rsidRPr="007A12A6">
        <w:rPr>
          <w:rFonts w:ascii="ＭＳ Ｐ明朝" w:eastAsia="ＭＳ Ｐ明朝" w:hAnsi="ＭＳ Ｐ明朝" w:hint="eastAsia"/>
          <w:sz w:val="24"/>
          <w:szCs w:val="24"/>
        </w:rPr>
        <w:t>に対する嘆き（第</w:t>
      </w:r>
      <w:r w:rsidRPr="007A12A6">
        <w:rPr>
          <w:rFonts w:ascii="ＭＳ Ｐ明朝" w:eastAsia="ＭＳ Ｐ明朝" w:hAnsi="ＭＳ Ｐ明朝"/>
          <w:sz w:val="24"/>
          <w:szCs w:val="24"/>
        </w:rPr>
        <w:t>27章；参照：</w:t>
      </w:r>
      <w:hyperlink r:id="rId364" w:anchor="33:1" w:tooltip="わざわいなるかな、おのれ自ら滅ぼされないのに、人を滅ぼし、だれも欺かないのに人を欺く者よ。あなたが滅ぼすことをやめたとき、あなたは滅ぼされ、あなたが欺くことを終えたとき、あなたは欺かれる。" w:history="1">
        <w:r w:rsidRPr="007A12A6">
          <w:rPr>
            <w:rStyle w:val="a7"/>
            <w:rFonts w:ascii="ＭＳ Ｐ明朝" w:eastAsia="ＭＳ Ｐ明朝" w:hAnsi="ＭＳ Ｐ明朝"/>
            <w:sz w:val="24"/>
            <w:szCs w:val="24"/>
          </w:rPr>
          <w:t>イザヤ33章1節</w:t>
        </w:r>
      </w:hyperlink>
      <w:r w:rsidRPr="007A12A6">
        <w:rPr>
          <w:rFonts w:ascii="ＭＳ Ｐ明朝" w:eastAsia="ＭＳ Ｐ明朝" w:hAnsi="ＭＳ Ｐ明朝"/>
          <w:sz w:val="24"/>
          <w:szCs w:val="24"/>
        </w:rPr>
        <w:t>の「災い」も参照）と多くの明らかな類似点を想起させ、バビロンの</w:t>
      </w:r>
      <w:r w:rsidR="00D16304">
        <w:rPr>
          <w:rFonts w:ascii="ＭＳ Ｐ明朝" w:eastAsia="ＭＳ Ｐ明朝" w:hAnsi="ＭＳ Ｐ明朝" w:hint="eastAsia"/>
          <w:sz w:val="24"/>
          <w:szCs w:val="24"/>
        </w:rPr>
        <w:t>滅亡</w:t>
      </w:r>
      <w:r w:rsidRPr="007A12A6">
        <w:rPr>
          <w:rFonts w:ascii="ＭＳ Ｐ明朝" w:eastAsia="ＭＳ Ｐ明朝" w:hAnsi="ＭＳ Ｐ明朝"/>
          <w:sz w:val="24"/>
          <w:szCs w:val="24"/>
        </w:rPr>
        <w:t>が、以前の他の世界帝国と同様</w:t>
      </w:r>
      <w:r w:rsidR="005600DC">
        <w:rPr>
          <w:rFonts w:ascii="ＭＳ Ｐ明朝" w:eastAsia="ＭＳ Ｐ明朝" w:hAnsi="ＭＳ Ｐ明朝" w:hint="eastAsia"/>
          <w:sz w:val="24"/>
          <w:szCs w:val="24"/>
        </w:rPr>
        <w:t>で</w:t>
      </w:r>
      <w:r w:rsidRPr="007A12A6">
        <w:rPr>
          <w:rFonts w:ascii="ＭＳ Ｐ明朝" w:eastAsia="ＭＳ Ｐ明朝" w:hAnsi="ＭＳ Ｐ明朝"/>
          <w:sz w:val="24"/>
          <w:szCs w:val="24"/>
        </w:rPr>
        <w:t>完全</w:t>
      </w:r>
      <w:r w:rsidR="005600DC">
        <w:rPr>
          <w:rFonts w:ascii="ＭＳ Ｐ明朝" w:eastAsia="ＭＳ Ｐ明朝" w:hAnsi="ＭＳ Ｐ明朝" w:hint="eastAsia"/>
          <w:sz w:val="24"/>
          <w:szCs w:val="24"/>
        </w:rPr>
        <w:t>な</w:t>
      </w:r>
      <w:r w:rsidR="00D16304">
        <w:rPr>
          <w:rFonts w:ascii="ＭＳ Ｐ明朝" w:eastAsia="ＭＳ Ｐ明朝" w:hAnsi="ＭＳ Ｐ明朝" w:hint="eastAsia"/>
          <w:sz w:val="24"/>
          <w:szCs w:val="24"/>
        </w:rPr>
        <w:t>滅亡</w:t>
      </w:r>
      <w:r w:rsidR="005600DC">
        <w:rPr>
          <w:rFonts w:ascii="ＭＳ Ｐ明朝" w:eastAsia="ＭＳ Ｐ明朝" w:hAnsi="ＭＳ Ｐ明朝" w:hint="eastAsia"/>
          <w:sz w:val="24"/>
          <w:szCs w:val="24"/>
        </w:rPr>
        <w:t>であることを</w:t>
      </w:r>
      <w:r w:rsidRPr="007A12A6">
        <w:rPr>
          <w:rFonts w:ascii="ＭＳ Ｐ明朝" w:eastAsia="ＭＳ Ｐ明朝" w:hAnsi="ＭＳ Ｐ明朝"/>
          <w:sz w:val="24"/>
          <w:szCs w:val="24"/>
        </w:rPr>
        <w:t>描いています。</w:t>
      </w:r>
      <w:r w:rsidR="008E5A1B" w:rsidRPr="008E5A1B">
        <w:rPr>
          <w:rFonts w:ascii="ＭＳ Ｐ明朝" w:eastAsia="ＭＳ Ｐ明朝" w:hAnsi="ＭＳ Ｐ明朝" w:hint="eastAsia"/>
          <w:sz w:val="24"/>
          <w:szCs w:val="24"/>
        </w:rPr>
        <w:t>しかしながら、ここで後から示されている、他者を犠牲にしながらも一切の配慮を示さず、また自らの放縦な振る舞いについて主がどのように見ておられるかを完全に拒み、顧みることなく行われた、バビロンの例外的かつ前例のないぜいたくに対する告発は、彼女の全面的な滅亡を正当化するものとして、きわめて厳しいものです（ゼカリヤ</w:t>
      </w:r>
      <w:r w:rsidR="008E5A1B" w:rsidRPr="008E5A1B">
        <w:rPr>
          <w:rFonts w:ascii="ＭＳ Ｐ明朝" w:eastAsia="ＭＳ Ｐ明朝" w:hAnsi="ＭＳ Ｐ明朝"/>
          <w:sz w:val="24"/>
          <w:szCs w:val="24"/>
        </w:rPr>
        <w:t>5章5-11節参照）。</w:t>
      </w:r>
      <w:r w:rsidR="0088094D" w:rsidRPr="0088094D">
        <w:rPr>
          <w:rFonts w:ascii="ＭＳ Ｐ明朝" w:eastAsia="ＭＳ Ｐ明朝" w:hAnsi="ＭＳ Ｐ明朝" w:hint="eastAsia"/>
          <w:sz w:val="24"/>
          <w:szCs w:val="24"/>
        </w:rPr>
        <w:t>彼女の傲慢さ</w:t>
      </w:r>
      <w:r w:rsidR="00B55631">
        <w:rPr>
          <w:rFonts w:ascii="ＭＳ Ｐ明朝" w:eastAsia="ＭＳ Ｐ明朝" w:hAnsi="ＭＳ Ｐ明朝" w:hint="eastAsia"/>
          <w:sz w:val="24"/>
          <w:szCs w:val="24"/>
        </w:rPr>
        <w:t>が、</w:t>
      </w:r>
      <w:r w:rsidR="0088094D" w:rsidRPr="0088094D">
        <w:rPr>
          <w:rFonts w:ascii="ＭＳ Ｐ明朝" w:eastAsia="ＭＳ Ｐ明朝" w:hAnsi="ＭＳ Ｐ明朝" w:hint="eastAsia"/>
          <w:sz w:val="24"/>
          <w:szCs w:val="24"/>
        </w:rPr>
        <w:t>記録的な高みに達したことは疑いの余地がありません。そして、それに応じ</w:t>
      </w:r>
      <w:r w:rsidR="00B64A40">
        <w:rPr>
          <w:rFonts w:ascii="ＭＳ Ｐ明朝" w:eastAsia="ＭＳ Ｐ明朝" w:hAnsi="ＭＳ Ｐ明朝" w:hint="eastAsia"/>
          <w:sz w:val="24"/>
          <w:szCs w:val="24"/>
        </w:rPr>
        <w:t>た</w:t>
      </w:r>
      <w:r w:rsidR="0088094D" w:rsidRPr="0088094D">
        <w:rPr>
          <w:rFonts w:ascii="ＭＳ Ｐ明朝" w:eastAsia="ＭＳ Ｐ明朝" w:hAnsi="ＭＳ Ｐ明朝" w:hint="eastAsia"/>
          <w:sz w:val="24"/>
          <w:szCs w:val="24"/>
        </w:rPr>
        <w:t>彼女の急落は</w:t>
      </w:r>
      <w:r w:rsidR="00B55631">
        <w:rPr>
          <w:rFonts w:ascii="ＭＳ Ｐ明朝" w:eastAsia="ＭＳ Ｐ明朝" w:hAnsi="ＭＳ Ｐ明朝" w:hint="eastAsia"/>
          <w:sz w:val="24"/>
          <w:szCs w:val="24"/>
        </w:rPr>
        <w:t>、</w:t>
      </w:r>
      <w:r w:rsidR="0088094D" w:rsidRPr="0088094D">
        <w:rPr>
          <w:rFonts w:ascii="ＭＳ Ｐ明朝" w:eastAsia="ＭＳ Ｐ明朝" w:hAnsi="ＭＳ Ｐ明朝" w:hint="eastAsia"/>
          <w:sz w:val="24"/>
          <w:szCs w:val="24"/>
        </w:rPr>
        <w:t>当然の報いであるだけでなく、物質的な贅沢にふけった共犯者たちにとっては嘆き悲しむべき出来事</w:t>
      </w:r>
      <w:r w:rsidR="00B64A40" w:rsidRPr="00B64A40">
        <w:rPr>
          <w:rFonts w:ascii="ＭＳ Ｐ明朝" w:eastAsia="ＭＳ Ｐ明朝" w:hAnsi="ＭＳ Ｐ明朝" w:hint="eastAsia"/>
          <w:sz w:val="24"/>
          <w:szCs w:val="24"/>
        </w:rPr>
        <w:t>であ</w:t>
      </w:r>
      <w:r w:rsidR="00B64A40">
        <w:rPr>
          <w:rFonts w:ascii="ＭＳ Ｐ明朝" w:eastAsia="ＭＳ Ｐ明朝" w:hAnsi="ＭＳ Ｐ明朝" w:hint="eastAsia"/>
          <w:sz w:val="24"/>
          <w:szCs w:val="24"/>
        </w:rPr>
        <w:t>り</w:t>
      </w:r>
      <w:r w:rsidR="00B64A40" w:rsidRPr="00B64A40">
        <w:rPr>
          <w:rFonts w:ascii="ＭＳ Ｐ明朝" w:eastAsia="ＭＳ Ｐ明朝" w:hAnsi="ＭＳ Ｐ明朝" w:hint="eastAsia"/>
          <w:sz w:val="24"/>
          <w:szCs w:val="24"/>
        </w:rPr>
        <w:t>、義人にとっては喜び祝う</w:t>
      </w:r>
      <w:r w:rsidR="00B64A40">
        <w:rPr>
          <w:rFonts w:ascii="ＭＳ Ｐ明朝" w:eastAsia="ＭＳ Ｐ明朝" w:hAnsi="ＭＳ Ｐ明朝" w:hint="eastAsia"/>
          <w:sz w:val="24"/>
          <w:szCs w:val="24"/>
        </w:rPr>
        <w:t>こととなります</w:t>
      </w:r>
      <w:r w:rsidR="00B64A40" w:rsidRPr="00B64A40">
        <w:rPr>
          <w:rFonts w:ascii="ＭＳ Ｐ明朝" w:eastAsia="ＭＳ Ｐ明朝" w:hAnsi="ＭＳ Ｐ明朝" w:hint="eastAsia"/>
          <w:sz w:val="24"/>
          <w:szCs w:val="24"/>
        </w:rPr>
        <w:t>。</w:t>
      </w:r>
      <w:r w:rsidR="0088094D" w:rsidRPr="0088094D">
        <w:rPr>
          <w:rFonts w:ascii="ＭＳ Ｐ明朝" w:eastAsia="ＭＳ Ｐ明朝" w:hAnsi="ＭＳ Ｐ明朝" w:hint="eastAsia"/>
          <w:sz w:val="24"/>
          <w:szCs w:val="24"/>
        </w:rPr>
        <w:t>反キリストの勢力がバビロンに降り立ったのと同じくらい早く、私たちは彼らがいなくなるのを見るでしょう。彼らはハルマゲドンの戦いに集結する呼びかけに応え、その跡には焼け焦</w:t>
      </w:r>
      <w:r w:rsidR="0088094D" w:rsidRPr="0088094D">
        <w:rPr>
          <w:rFonts w:ascii="ＭＳ Ｐ明朝" w:eastAsia="ＭＳ Ｐ明朝" w:hAnsi="ＭＳ Ｐ明朝" w:hint="eastAsia"/>
          <w:sz w:val="24"/>
          <w:szCs w:val="24"/>
        </w:rPr>
        <w:lastRenderedPageBreak/>
        <w:t>げた残骸を残して去っていく</w:t>
      </w:r>
      <w:r w:rsidR="00B64A40">
        <w:rPr>
          <w:rFonts w:ascii="ＭＳ Ｐ明朝" w:eastAsia="ＭＳ Ｐ明朝" w:hAnsi="ＭＳ Ｐ明朝" w:hint="eastAsia"/>
          <w:sz w:val="24"/>
          <w:szCs w:val="24"/>
        </w:rPr>
        <w:t>のです</w:t>
      </w:r>
      <w:r w:rsidR="0088094D" w:rsidRPr="0088094D">
        <w:rPr>
          <w:rFonts w:ascii="ＭＳ Ｐ明朝" w:eastAsia="ＭＳ Ｐ明朝" w:hAnsi="ＭＳ Ｐ明朝" w:hint="eastAsia"/>
          <w:sz w:val="24"/>
          <w:szCs w:val="24"/>
        </w:rPr>
        <w:t>（すなわち、</w:t>
      </w:r>
      <w:hyperlink r:id="rId365" w:anchor="18:10" w:tooltip="彼女の苦しみに恐れをいだき、遠くに立って言うであろう、『ああ、わざわいだ、大いなる都、不落の都、バビロンは、わざわいだ。おまえに対するさばきは、一瞬にしてきた』。" w:history="1">
        <w:r w:rsidR="0088094D" w:rsidRPr="0088094D">
          <w:rPr>
            <w:rStyle w:val="a7"/>
            <w:rFonts w:ascii="ＭＳ Ｐ明朝" w:eastAsia="ＭＳ Ｐ明朝" w:hAnsi="ＭＳ Ｐ明朝" w:hint="eastAsia"/>
            <w:sz w:val="24"/>
            <w:szCs w:val="24"/>
          </w:rPr>
          <w:t>黙示録</w:t>
        </w:r>
        <w:r w:rsidR="0088094D" w:rsidRPr="0088094D">
          <w:rPr>
            <w:rStyle w:val="a7"/>
            <w:rFonts w:ascii="ＭＳ Ｐ明朝" w:eastAsia="ＭＳ Ｐ明朝" w:hAnsi="ＭＳ Ｐ明朝"/>
            <w:sz w:val="24"/>
            <w:szCs w:val="24"/>
          </w:rPr>
          <w:t>18章10節</w:t>
        </w:r>
      </w:hyperlink>
      <w:r w:rsidR="0088094D" w:rsidRPr="0088094D">
        <w:rPr>
          <w:rFonts w:ascii="ＭＳ Ｐ明朝" w:eastAsia="ＭＳ Ｐ明朝" w:hAnsi="ＭＳ Ｐ明朝"/>
          <w:sz w:val="24"/>
          <w:szCs w:val="24"/>
        </w:rPr>
        <w:t>：「</w:t>
      </w:r>
      <w:r w:rsidR="0088094D">
        <w:rPr>
          <w:rFonts w:ascii="ＭＳ Ｐ明朝" w:eastAsia="ＭＳ Ｐ明朝" w:hAnsi="ＭＳ Ｐ明朝" w:hint="eastAsia"/>
          <w:sz w:val="24"/>
          <w:szCs w:val="24"/>
        </w:rPr>
        <w:t>一瞬にして</w:t>
      </w:r>
      <w:r w:rsidR="0088094D" w:rsidRPr="0088094D">
        <w:rPr>
          <w:rFonts w:ascii="ＭＳ Ｐ明朝" w:eastAsia="ＭＳ Ｐ明朝" w:hAnsi="ＭＳ Ｐ明朝"/>
          <w:sz w:val="24"/>
          <w:szCs w:val="24"/>
        </w:rPr>
        <w:t>」とは、その作戦の迅速さを指します；参照</w:t>
      </w:r>
      <w:r w:rsidR="00114E13">
        <w:rPr>
          <w:rFonts w:ascii="ＭＳ Ｐ明朝" w:eastAsia="ＭＳ Ｐ明朝" w:hAnsi="ＭＳ Ｐ明朝" w:hint="eastAsia"/>
          <w:sz w:val="24"/>
          <w:szCs w:val="24"/>
        </w:rPr>
        <w:t>.</w:t>
      </w:r>
      <w:hyperlink r:id="rId366" w:anchor="51:8" w:tooltip="バビロンはたちまち倒れて破れた。これがために嘆け。その傷のために乳香を取れ。あるいは、いえるかも知れない。" w:history="1">
        <w:r w:rsidR="0088094D" w:rsidRPr="00114E13">
          <w:rPr>
            <w:rStyle w:val="a7"/>
            <w:rFonts w:ascii="ＭＳ Ｐ明朝" w:eastAsia="ＭＳ Ｐ明朝" w:hAnsi="ＭＳ Ｐ明朝"/>
            <w:sz w:val="24"/>
            <w:szCs w:val="24"/>
          </w:rPr>
          <w:t>エレミヤ51</w:t>
        </w:r>
        <w:r w:rsidR="00114E13" w:rsidRPr="00114E13">
          <w:rPr>
            <w:rStyle w:val="a7"/>
            <w:rFonts w:ascii="ＭＳ Ｐ明朝" w:eastAsia="ＭＳ Ｐ明朝" w:hAnsi="ＭＳ Ｐ明朝"/>
            <w:sz w:val="24"/>
            <w:szCs w:val="24"/>
          </w:rPr>
          <w:t>章</w:t>
        </w:r>
        <w:r w:rsidR="0088094D" w:rsidRPr="00114E13">
          <w:rPr>
            <w:rStyle w:val="a7"/>
            <w:rFonts w:ascii="ＭＳ Ｐ明朝" w:eastAsia="ＭＳ Ｐ明朝" w:hAnsi="ＭＳ Ｐ明朝"/>
            <w:sz w:val="24"/>
            <w:szCs w:val="24"/>
          </w:rPr>
          <w:t>8</w:t>
        </w:r>
        <w:r w:rsidR="00114E13" w:rsidRPr="00114E13">
          <w:rPr>
            <w:rStyle w:val="a7"/>
            <w:rFonts w:ascii="ＭＳ Ｐ明朝" w:eastAsia="ＭＳ Ｐ明朝" w:hAnsi="ＭＳ Ｐ明朝"/>
            <w:sz w:val="24"/>
            <w:szCs w:val="24"/>
          </w:rPr>
          <w:t>節</w:t>
        </w:r>
      </w:hyperlink>
      <w:r w:rsidR="0088094D" w:rsidRPr="0088094D">
        <w:rPr>
          <w:rFonts w:ascii="ＭＳ Ｐ明朝" w:eastAsia="ＭＳ Ｐ明朝" w:hAnsi="ＭＳ Ｐ明朝"/>
          <w:sz w:val="24"/>
          <w:szCs w:val="24"/>
        </w:rPr>
        <w:t>）。</w:t>
      </w:r>
      <w:r w:rsidR="00114E13" w:rsidRPr="00114E13">
        <w:rPr>
          <w:rFonts w:ascii="ＭＳ Ｐ明朝" w:eastAsia="ＭＳ Ｐ明朝" w:hAnsi="ＭＳ Ｐ明朝" w:hint="eastAsia"/>
          <w:sz w:val="24"/>
          <w:szCs w:val="24"/>
        </w:rPr>
        <w:t>バビロンの滅亡に先立つ神の警告に従って、バビロンから逃れ</w:t>
      </w:r>
      <w:r w:rsidR="00B64A40">
        <w:rPr>
          <w:rFonts w:ascii="ＭＳ Ｐ明朝" w:eastAsia="ＭＳ Ｐ明朝" w:hAnsi="ＭＳ Ｐ明朝" w:hint="eastAsia"/>
          <w:sz w:val="24"/>
          <w:szCs w:val="24"/>
        </w:rPr>
        <w:t>る</w:t>
      </w:r>
      <w:r w:rsidR="00114E13" w:rsidRPr="00114E13">
        <w:rPr>
          <w:rFonts w:ascii="ＭＳ Ｐ明朝" w:eastAsia="ＭＳ Ｐ明朝" w:hAnsi="ＭＳ Ｐ明朝" w:hint="eastAsia"/>
          <w:sz w:val="24"/>
          <w:szCs w:val="24"/>
        </w:rPr>
        <w:t>信者たちは、その出発がどれほど辛く、物質的にどれほど多くのものを失ったように見えたとしても、その致命的な打撃を受けた国から主によって救い出されたことを</w:t>
      </w:r>
      <w:r w:rsidR="00B55631">
        <w:rPr>
          <w:rFonts w:ascii="ＭＳ Ｐ明朝" w:eastAsia="ＭＳ Ｐ明朝" w:hAnsi="ＭＳ Ｐ明朝" w:hint="eastAsia"/>
          <w:sz w:val="24"/>
          <w:szCs w:val="24"/>
        </w:rPr>
        <w:t>、</w:t>
      </w:r>
      <w:r w:rsidR="00114E13" w:rsidRPr="00114E13">
        <w:rPr>
          <w:rFonts w:ascii="ＭＳ Ｐ明朝" w:eastAsia="ＭＳ Ｐ明朝" w:hAnsi="ＭＳ Ｐ明朝" w:hint="eastAsia"/>
          <w:sz w:val="24"/>
          <w:szCs w:val="24"/>
        </w:rPr>
        <w:t>感謝するようになるでしょう。その国に</w:t>
      </w:r>
      <w:r w:rsidR="00B55631">
        <w:rPr>
          <w:rFonts w:ascii="ＭＳ Ｐ明朝" w:eastAsia="ＭＳ Ｐ明朝" w:hAnsi="ＭＳ Ｐ明朝" w:hint="eastAsia"/>
          <w:sz w:val="24"/>
          <w:szCs w:val="24"/>
        </w:rPr>
        <w:t>留ま</w:t>
      </w:r>
      <w:r w:rsidR="00114E13" w:rsidRPr="00114E13">
        <w:rPr>
          <w:rFonts w:ascii="ＭＳ Ｐ明朝" w:eastAsia="ＭＳ Ｐ明朝" w:hAnsi="ＭＳ Ｐ明朝" w:hint="eastAsia"/>
          <w:sz w:val="24"/>
          <w:szCs w:val="24"/>
        </w:rPr>
        <w:t>ったならば、彼らはすべてを失い、おそらくは命も失っていたからです。イエスは、私たち信者は「地の塩」である（</w:t>
      </w:r>
      <w:hyperlink r:id="rId367" w:anchor="5:13" w:tooltip="あなたがたは、地の塩である。もし塩のききめがなくなったら、何によってその味が取りもどされようか。もはや、なんの役にも立たず、ただ外に捨てられて、人々にふみつけられるだけである。" w:history="1">
        <w:r w:rsidR="00114E13" w:rsidRPr="00C877A8">
          <w:rPr>
            <w:rStyle w:val="a7"/>
            <w:rFonts w:ascii="ＭＳ Ｐ明朝" w:eastAsia="ＭＳ Ｐ明朝" w:hAnsi="ＭＳ Ｐ明朝" w:hint="eastAsia"/>
            <w:sz w:val="24"/>
            <w:szCs w:val="24"/>
          </w:rPr>
          <w:t>マタイ</w:t>
        </w:r>
        <w:r w:rsidR="00114E13" w:rsidRPr="00C877A8">
          <w:rPr>
            <w:rStyle w:val="a7"/>
            <w:rFonts w:ascii="ＭＳ Ｐ明朝" w:eastAsia="ＭＳ Ｐ明朝" w:hAnsi="ＭＳ Ｐ明朝"/>
            <w:sz w:val="24"/>
            <w:szCs w:val="24"/>
          </w:rPr>
          <w:t>5</w:t>
        </w:r>
        <w:r w:rsidR="00C877A8" w:rsidRPr="00C877A8">
          <w:rPr>
            <w:rStyle w:val="a7"/>
            <w:rFonts w:ascii="ＭＳ Ｐ明朝" w:eastAsia="ＭＳ Ｐ明朝" w:hAnsi="ＭＳ Ｐ明朝"/>
            <w:sz w:val="24"/>
            <w:szCs w:val="24"/>
          </w:rPr>
          <w:t>章</w:t>
        </w:r>
        <w:r w:rsidR="00114E13" w:rsidRPr="00C877A8">
          <w:rPr>
            <w:rStyle w:val="a7"/>
            <w:rFonts w:ascii="ＭＳ Ｐ明朝" w:eastAsia="ＭＳ Ｐ明朝" w:hAnsi="ＭＳ Ｐ明朝"/>
            <w:sz w:val="24"/>
            <w:szCs w:val="24"/>
          </w:rPr>
          <w:t>13</w:t>
        </w:r>
        <w:r w:rsidR="00C877A8" w:rsidRPr="00C877A8">
          <w:rPr>
            <w:rStyle w:val="a7"/>
            <w:rFonts w:ascii="ＭＳ Ｐ明朝" w:eastAsia="ＭＳ Ｐ明朝" w:hAnsi="ＭＳ Ｐ明朝"/>
            <w:sz w:val="24"/>
            <w:szCs w:val="24"/>
          </w:rPr>
          <w:t>節</w:t>
        </w:r>
      </w:hyperlink>
      <w:r w:rsidR="00C877A8">
        <w:rPr>
          <w:rFonts w:ascii="ＭＳ Ｐ明朝" w:eastAsia="ＭＳ Ｐ明朝" w:hAnsi="ＭＳ Ｐ明朝" w:hint="eastAsia"/>
          <w:sz w:val="24"/>
          <w:szCs w:val="24"/>
        </w:rPr>
        <w:t xml:space="preserve">; </w:t>
      </w:r>
      <w:hyperlink r:id="rId368" w:anchor="9:50" w:tooltip="塩はよいものである。しかし、もしその塩の味がぬけたら、何によってその味が取りもどされようか。あなたがた自身の内に塩を持ちなさい。そして、互に和らぎなさい」。" w:history="1">
        <w:r w:rsidR="00114E13" w:rsidRPr="00C877A8">
          <w:rPr>
            <w:rStyle w:val="a7"/>
            <w:rFonts w:ascii="ＭＳ Ｐ明朝" w:eastAsia="ＭＳ Ｐ明朝" w:hAnsi="ＭＳ Ｐ明朝"/>
            <w:sz w:val="24"/>
            <w:szCs w:val="24"/>
          </w:rPr>
          <w:t>マルコ9</w:t>
        </w:r>
        <w:r w:rsidR="00C877A8" w:rsidRPr="00C877A8">
          <w:rPr>
            <w:rStyle w:val="a7"/>
            <w:rFonts w:ascii="ＭＳ Ｐ明朝" w:eastAsia="ＭＳ Ｐ明朝" w:hAnsi="ＭＳ Ｐ明朝"/>
            <w:sz w:val="24"/>
            <w:szCs w:val="24"/>
          </w:rPr>
          <w:t>章</w:t>
        </w:r>
        <w:r w:rsidR="00114E13" w:rsidRPr="00C877A8">
          <w:rPr>
            <w:rStyle w:val="a7"/>
            <w:rFonts w:ascii="ＭＳ Ｐ明朝" w:eastAsia="ＭＳ Ｐ明朝" w:hAnsi="ＭＳ Ｐ明朝"/>
            <w:sz w:val="24"/>
            <w:szCs w:val="24"/>
          </w:rPr>
          <w:t>50</w:t>
        </w:r>
        <w:r w:rsidR="00C877A8" w:rsidRPr="00C877A8">
          <w:rPr>
            <w:rStyle w:val="a7"/>
            <w:rFonts w:ascii="ＭＳ Ｐ明朝" w:eastAsia="ＭＳ Ｐ明朝" w:hAnsi="ＭＳ Ｐ明朝"/>
            <w:sz w:val="24"/>
            <w:szCs w:val="24"/>
          </w:rPr>
          <w:t>節</w:t>
        </w:r>
      </w:hyperlink>
      <w:r w:rsidR="00C877A8">
        <w:rPr>
          <w:rFonts w:ascii="ＭＳ Ｐ明朝" w:eastAsia="ＭＳ Ｐ明朝" w:hAnsi="ＭＳ Ｐ明朝" w:hint="eastAsia"/>
          <w:sz w:val="24"/>
          <w:szCs w:val="24"/>
        </w:rPr>
        <w:t xml:space="preserve">; </w:t>
      </w:r>
      <w:hyperlink r:id="rId369" w:anchor="14:34" w:tooltip="塩は良いものだ。しかし、塩もききめがなくなったら、何によって塩味が取りもどされようか。" w:history="1">
        <w:r w:rsidR="00114E13" w:rsidRPr="00C877A8">
          <w:rPr>
            <w:rStyle w:val="a7"/>
            <w:rFonts w:ascii="ＭＳ Ｐ明朝" w:eastAsia="ＭＳ Ｐ明朝" w:hAnsi="ＭＳ Ｐ明朝"/>
            <w:sz w:val="24"/>
            <w:szCs w:val="24"/>
          </w:rPr>
          <w:t>ルカ14</w:t>
        </w:r>
        <w:r w:rsidR="00C877A8" w:rsidRPr="00C877A8">
          <w:rPr>
            <w:rStyle w:val="a7"/>
            <w:rFonts w:ascii="ＭＳ Ｐ明朝" w:eastAsia="ＭＳ Ｐ明朝" w:hAnsi="ＭＳ Ｐ明朝"/>
            <w:sz w:val="24"/>
            <w:szCs w:val="24"/>
          </w:rPr>
          <w:t>章</w:t>
        </w:r>
        <w:r w:rsidR="00114E13" w:rsidRPr="00C877A8">
          <w:rPr>
            <w:rStyle w:val="a7"/>
            <w:rFonts w:ascii="ＭＳ Ｐ明朝" w:eastAsia="ＭＳ Ｐ明朝" w:hAnsi="ＭＳ Ｐ明朝"/>
            <w:sz w:val="24"/>
            <w:szCs w:val="24"/>
          </w:rPr>
          <w:t>34</w:t>
        </w:r>
        <w:r w:rsidR="00C877A8" w:rsidRPr="00C877A8">
          <w:rPr>
            <w:rStyle w:val="a7"/>
            <w:rFonts w:ascii="ＭＳ Ｐ明朝" w:eastAsia="ＭＳ Ｐ明朝" w:hAnsi="ＭＳ Ｐ明朝"/>
            <w:sz w:val="24"/>
            <w:szCs w:val="24"/>
          </w:rPr>
          <w:t>節</w:t>
        </w:r>
      </w:hyperlink>
      <w:r w:rsidR="00C877A8">
        <w:rPr>
          <w:rFonts w:ascii="ＭＳ Ｐ明朝" w:eastAsia="ＭＳ Ｐ明朝" w:hAnsi="ＭＳ Ｐ明朝" w:hint="eastAsia"/>
          <w:sz w:val="24"/>
          <w:szCs w:val="24"/>
        </w:rPr>
        <w:t xml:space="preserve">; </w:t>
      </w:r>
      <w:r w:rsidR="00114E13" w:rsidRPr="00114E13">
        <w:rPr>
          <w:rFonts w:ascii="ＭＳ Ｐ明朝" w:eastAsia="ＭＳ Ｐ明朝" w:hAnsi="ＭＳ Ｐ明朝"/>
          <w:sz w:val="24"/>
          <w:szCs w:val="24"/>
        </w:rPr>
        <w:t>参照</w:t>
      </w:r>
      <w:r w:rsidR="00C877A8">
        <w:rPr>
          <w:rFonts w:ascii="ＭＳ Ｐ明朝" w:eastAsia="ＭＳ Ｐ明朝" w:hAnsi="ＭＳ Ｐ明朝" w:hint="eastAsia"/>
          <w:sz w:val="24"/>
          <w:szCs w:val="24"/>
        </w:rPr>
        <w:t xml:space="preserve">. </w:t>
      </w:r>
      <w:hyperlink r:id="rId370" w:anchor="2:13" w:tooltip="あなたの素祭の供え物は、すべて塩をもって味をつけなければならない。あなたの素祭に、あなたの神の契約の塩を欠いてはならない。すべて、あなたの供え物は、塩を添えてささげなければならない。" w:history="1">
        <w:r w:rsidR="00114E13" w:rsidRPr="00C877A8">
          <w:rPr>
            <w:rStyle w:val="a7"/>
            <w:rFonts w:ascii="ＭＳ Ｐ明朝" w:eastAsia="ＭＳ Ｐ明朝" w:hAnsi="ＭＳ Ｐ明朝"/>
            <w:sz w:val="24"/>
            <w:szCs w:val="24"/>
          </w:rPr>
          <w:t>レビ2</w:t>
        </w:r>
        <w:r w:rsidR="00C877A8" w:rsidRPr="00C877A8">
          <w:rPr>
            <w:rStyle w:val="a7"/>
            <w:rFonts w:ascii="ＭＳ Ｐ明朝" w:eastAsia="ＭＳ Ｐ明朝" w:hAnsi="ＭＳ Ｐ明朝"/>
            <w:sz w:val="24"/>
            <w:szCs w:val="24"/>
          </w:rPr>
          <w:t>章</w:t>
        </w:r>
        <w:r w:rsidR="00114E13" w:rsidRPr="00C877A8">
          <w:rPr>
            <w:rStyle w:val="a7"/>
            <w:rFonts w:ascii="ＭＳ Ｐ明朝" w:eastAsia="ＭＳ Ｐ明朝" w:hAnsi="ＭＳ Ｐ明朝"/>
            <w:sz w:val="24"/>
            <w:szCs w:val="24"/>
          </w:rPr>
          <w:t>13</w:t>
        </w:r>
        <w:r w:rsidR="00C877A8" w:rsidRPr="00C877A8">
          <w:rPr>
            <w:rStyle w:val="a7"/>
            <w:rFonts w:ascii="ＭＳ Ｐ明朝" w:eastAsia="ＭＳ Ｐ明朝" w:hAnsi="ＭＳ Ｐ明朝"/>
            <w:sz w:val="24"/>
            <w:szCs w:val="24"/>
          </w:rPr>
          <w:t>節</w:t>
        </w:r>
      </w:hyperlink>
      <w:r w:rsidR="00C877A8">
        <w:rPr>
          <w:rFonts w:ascii="ＭＳ Ｐ明朝" w:eastAsia="ＭＳ Ｐ明朝" w:hAnsi="ＭＳ Ｐ明朝" w:hint="eastAsia"/>
          <w:sz w:val="24"/>
          <w:szCs w:val="24"/>
        </w:rPr>
        <w:t xml:space="preserve">; </w:t>
      </w:r>
      <w:hyperlink r:id="rId371" w:anchor="18:19" w:tooltip="イスラエルの人々が、主にささげる聖なる供え物はみな、あなたとあなたのむすこ娘とに与えて、永久に受ける分とする。これは主の前にあって、あなたとあなたの子孫とに対し、永遠に変らぬ塩の契約である」。" w:history="1">
        <w:r w:rsidR="00114E13" w:rsidRPr="00C877A8">
          <w:rPr>
            <w:rStyle w:val="a7"/>
            <w:rFonts w:ascii="ＭＳ Ｐ明朝" w:eastAsia="ＭＳ Ｐ明朝" w:hAnsi="ＭＳ Ｐ明朝"/>
            <w:sz w:val="24"/>
            <w:szCs w:val="24"/>
          </w:rPr>
          <w:t>民数</w:t>
        </w:r>
        <w:r w:rsidR="00C877A8" w:rsidRPr="00C877A8">
          <w:rPr>
            <w:rStyle w:val="a7"/>
            <w:rFonts w:ascii="ＭＳ Ｐ明朝" w:eastAsia="ＭＳ Ｐ明朝" w:hAnsi="ＭＳ Ｐ明朝"/>
            <w:sz w:val="24"/>
            <w:szCs w:val="24"/>
          </w:rPr>
          <w:t>記</w:t>
        </w:r>
        <w:r w:rsidR="00114E13" w:rsidRPr="00C877A8">
          <w:rPr>
            <w:rStyle w:val="a7"/>
            <w:rFonts w:ascii="ＭＳ Ｐ明朝" w:eastAsia="ＭＳ Ｐ明朝" w:hAnsi="ＭＳ Ｐ明朝"/>
            <w:sz w:val="24"/>
            <w:szCs w:val="24"/>
          </w:rPr>
          <w:t>18</w:t>
        </w:r>
        <w:r w:rsidR="00C877A8" w:rsidRPr="00C877A8">
          <w:rPr>
            <w:rStyle w:val="a7"/>
            <w:rFonts w:ascii="ＭＳ Ｐ明朝" w:eastAsia="ＭＳ Ｐ明朝" w:hAnsi="ＭＳ Ｐ明朝"/>
            <w:sz w:val="24"/>
            <w:szCs w:val="24"/>
          </w:rPr>
          <w:t>章</w:t>
        </w:r>
        <w:r w:rsidR="00114E13" w:rsidRPr="00C877A8">
          <w:rPr>
            <w:rStyle w:val="a7"/>
            <w:rFonts w:ascii="ＭＳ Ｐ明朝" w:eastAsia="ＭＳ Ｐ明朝" w:hAnsi="ＭＳ Ｐ明朝"/>
            <w:sz w:val="24"/>
            <w:szCs w:val="24"/>
          </w:rPr>
          <w:t>19</w:t>
        </w:r>
        <w:r w:rsidR="00C877A8" w:rsidRPr="00C877A8">
          <w:rPr>
            <w:rStyle w:val="a7"/>
            <w:rFonts w:ascii="ＭＳ Ｐ明朝" w:eastAsia="ＭＳ Ｐ明朝" w:hAnsi="ＭＳ Ｐ明朝"/>
            <w:sz w:val="24"/>
            <w:szCs w:val="24"/>
          </w:rPr>
          <w:t>節</w:t>
        </w:r>
      </w:hyperlink>
      <w:r w:rsidR="00C877A8">
        <w:rPr>
          <w:rFonts w:ascii="ＭＳ Ｐ明朝" w:eastAsia="ＭＳ Ｐ明朝" w:hAnsi="ＭＳ Ｐ明朝" w:hint="eastAsia"/>
          <w:sz w:val="24"/>
          <w:szCs w:val="24"/>
        </w:rPr>
        <w:t xml:space="preserve">; </w:t>
      </w:r>
      <w:hyperlink r:id="rId372" w:anchor="4:6" w:tooltip="いつも、塩で味つけられた、やさしい言葉を使いなさい。そうすれば、ひとりびとりに対してどう答えるべきか、わかるであろう。" w:history="1">
        <w:r w:rsidR="00114E13" w:rsidRPr="00C877A8">
          <w:rPr>
            <w:rStyle w:val="a7"/>
            <w:rFonts w:ascii="ＭＳ Ｐ明朝" w:eastAsia="ＭＳ Ｐ明朝" w:hAnsi="ＭＳ Ｐ明朝"/>
            <w:sz w:val="24"/>
            <w:szCs w:val="24"/>
          </w:rPr>
          <w:t>コロサイ4</w:t>
        </w:r>
        <w:r w:rsidR="00C877A8" w:rsidRPr="00C877A8">
          <w:rPr>
            <w:rStyle w:val="a7"/>
            <w:rFonts w:ascii="ＭＳ Ｐ明朝" w:eastAsia="ＭＳ Ｐ明朝" w:hAnsi="ＭＳ Ｐ明朝"/>
            <w:sz w:val="24"/>
            <w:szCs w:val="24"/>
          </w:rPr>
          <w:t>章</w:t>
        </w:r>
        <w:r w:rsidR="00114E13" w:rsidRPr="00C877A8">
          <w:rPr>
            <w:rStyle w:val="a7"/>
            <w:rFonts w:ascii="ＭＳ Ｐ明朝" w:eastAsia="ＭＳ Ｐ明朝" w:hAnsi="ＭＳ Ｐ明朝"/>
            <w:sz w:val="24"/>
            <w:szCs w:val="24"/>
          </w:rPr>
          <w:t>6</w:t>
        </w:r>
        <w:r w:rsidR="00C877A8" w:rsidRPr="00C877A8">
          <w:rPr>
            <w:rStyle w:val="a7"/>
            <w:rFonts w:ascii="ＭＳ Ｐ明朝" w:eastAsia="ＭＳ Ｐ明朝" w:hAnsi="ＭＳ Ｐ明朝"/>
            <w:sz w:val="24"/>
            <w:szCs w:val="24"/>
          </w:rPr>
          <w:t>節</w:t>
        </w:r>
      </w:hyperlink>
      <w:r w:rsidR="00114E13" w:rsidRPr="00114E13">
        <w:rPr>
          <w:rFonts w:ascii="ＭＳ Ｐ明朝" w:eastAsia="ＭＳ Ｐ明朝" w:hAnsi="ＭＳ Ｐ明朝"/>
          <w:sz w:val="24"/>
          <w:szCs w:val="24"/>
        </w:rPr>
        <w:t>）と教えておられます。塩の</w:t>
      </w:r>
      <w:r w:rsidR="00C877A8">
        <w:rPr>
          <w:rFonts w:ascii="ＭＳ Ｐ明朝" w:eastAsia="ＭＳ Ｐ明朝" w:hAnsi="ＭＳ Ｐ明朝" w:hint="eastAsia"/>
          <w:sz w:val="24"/>
          <w:szCs w:val="24"/>
        </w:rPr>
        <w:t>防腐</w:t>
      </w:r>
      <w:r w:rsidR="00114E13" w:rsidRPr="00114E13">
        <w:rPr>
          <w:rFonts w:ascii="ＭＳ Ｐ明朝" w:eastAsia="ＭＳ Ｐ明朝" w:hAnsi="ＭＳ Ｐ明朝"/>
          <w:sz w:val="24"/>
          <w:szCs w:val="24"/>
        </w:rPr>
        <w:t>効果は、真の信仰を持つ神に従う信者の残りの者の防腐効果を表現する象徴的な比喩です。神はその信者がどこにいても、たとえ大淫婦の真ん中にいても、その存在を祝福されます。</w:t>
      </w:r>
      <w:r w:rsidR="00401B4D" w:rsidRPr="007756B4">
        <w:rPr>
          <w:rFonts w:ascii="ＭＳ Ｐ明朝" w:eastAsia="ＭＳ Ｐ明朝" w:hAnsi="ＭＳ Ｐ明朝"/>
          <w:sz w:val="24"/>
          <w:szCs w:val="24"/>
        </w:rPr>
        <w:t>しかし今、すべての応答する信者が主の命令に従ってバビロンから撤退したため、</w:t>
      </w:r>
      <w:r w:rsidR="00C877A8">
        <w:rPr>
          <w:rFonts w:ascii="ＭＳ Ｐ明朝" w:eastAsia="ＭＳ Ｐ明朝" w:hAnsi="ＭＳ Ｐ明朝" w:hint="eastAsia"/>
          <w:sz w:val="24"/>
          <w:szCs w:val="24"/>
        </w:rPr>
        <w:t>この</w:t>
      </w:r>
      <w:r w:rsidR="00401B4D" w:rsidRPr="007756B4">
        <w:rPr>
          <w:rFonts w:ascii="ＭＳ Ｐ明朝" w:eastAsia="ＭＳ Ｐ明朝" w:hAnsi="ＭＳ Ｐ明朝"/>
          <w:sz w:val="24"/>
          <w:szCs w:val="24"/>
        </w:rPr>
        <w:t>淫乱な生き物は</w:t>
      </w:r>
      <w:r w:rsidR="00C877A8">
        <w:rPr>
          <w:rFonts w:ascii="ＭＳ Ｐ明朝" w:eastAsia="ＭＳ Ｐ明朝" w:hAnsi="ＭＳ Ｐ明朝" w:hint="eastAsia"/>
          <w:sz w:val="24"/>
          <w:szCs w:val="24"/>
        </w:rPr>
        <w:t>、自分には</w:t>
      </w:r>
      <w:r w:rsidR="00401B4D" w:rsidRPr="007756B4">
        <w:rPr>
          <w:rFonts w:ascii="ＭＳ Ｐ明朝" w:eastAsia="ＭＳ Ｐ明朝" w:hAnsi="ＭＳ Ｐ明朝"/>
          <w:sz w:val="24"/>
          <w:szCs w:val="24"/>
        </w:rPr>
        <w:t>一片の保護もないことに気</w:t>
      </w:r>
      <w:r w:rsidR="00C0195C">
        <w:rPr>
          <w:rFonts w:ascii="ＭＳ Ｐ明朝" w:eastAsia="ＭＳ Ｐ明朝" w:hAnsi="ＭＳ Ｐ明朝" w:hint="eastAsia"/>
          <w:sz w:val="24"/>
          <w:szCs w:val="24"/>
        </w:rPr>
        <w:t>づきま</w:t>
      </w:r>
      <w:r w:rsidR="00401B4D" w:rsidRPr="007756B4">
        <w:rPr>
          <w:rFonts w:ascii="ＭＳ Ｐ明朝" w:eastAsia="ＭＳ Ｐ明朝" w:hAnsi="ＭＳ Ｐ明朝"/>
          <w:sz w:val="24"/>
          <w:szCs w:val="24"/>
        </w:rPr>
        <w:t>す。</w:t>
      </w:r>
      <w:r w:rsidR="00930441" w:rsidRPr="00930441">
        <w:rPr>
          <w:rFonts w:ascii="ＭＳ Ｐ明朝" w:eastAsia="ＭＳ Ｐ明朝" w:hAnsi="ＭＳ Ｐ明朝" w:hint="eastAsia"/>
          <w:sz w:val="24"/>
          <w:szCs w:val="24"/>
        </w:rPr>
        <w:t>人間の目で見ると、バビロンに軍事的な守りがほとんどないことは致命的に思えるでしょう（これは前に述べたとおりです）。しかし、自分たちの神を本当に知っている人々は、もっと深い意味に気づきます。それは、ロトがソドムから退去したことによって、ソドムの滅びが避けられなくなったのと同じように、バビロンから信仰者の残りの者（レムナント）が去ることによって、バビロンが裁きを受ける最後の妨げが取り除かれるということです。言い換えれば、信仰者の存在そのものが、これまでバビロンに対する神の裁きを食い止めていたのです。しかし、その信仰者たちが取り去られると、バビロンは自分が蒔いてきた悪の結果を、そのまま刈り取ることになるのです。これは、かつてイスラエルにおいて、信仰の残りの者が堕落し、その結果として民が土地から追い出された出来事と同じ原理です（レビ記</w:t>
      </w:r>
      <w:r w:rsidR="00930441" w:rsidRPr="00930441">
        <w:rPr>
          <w:rFonts w:ascii="ＭＳ Ｐ明朝" w:eastAsia="ＭＳ Ｐ明朝" w:hAnsi="ＭＳ Ｐ明朝"/>
          <w:sz w:val="24"/>
          <w:szCs w:val="24"/>
        </w:rPr>
        <w:t>26章参照）。</w:t>
      </w:r>
    </w:p>
    <w:p w14:paraId="0D77EAEB" w14:textId="77777777" w:rsidR="00880F0D" w:rsidRDefault="00451E44" w:rsidP="00A8478C">
      <w:pPr>
        <w:spacing w:line="240" w:lineRule="atLeast"/>
        <w:ind w:firstLine="240"/>
        <w:rPr>
          <w:rFonts w:ascii="ＭＳ Ｐ明朝" w:eastAsia="ＭＳ Ｐ明朝" w:hAnsi="ＭＳ Ｐ明朝"/>
          <w:sz w:val="24"/>
          <w:szCs w:val="24"/>
        </w:rPr>
        <w:sectPr w:rsidR="00880F0D" w:rsidSect="008E5A1B">
          <w:headerReference w:type="default" r:id="rId373"/>
          <w:pgSz w:w="11906" w:h="16838"/>
          <w:pgMar w:top="1985" w:right="1701" w:bottom="1701" w:left="1701" w:header="851" w:footer="680" w:gutter="0"/>
          <w:cols w:space="425"/>
          <w:docGrid w:type="lines" w:linePitch="360"/>
        </w:sectPr>
      </w:pPr>
      <w:hyperlink r:id="rId374" w:anchor="18:11" w:tooltip="また、地の商人たちも彼女のために泣き悲しむ。もはや、彼らの商品を買う者が、ひとりもないからである。" w:history="1">
        <w:r w:rsidRPr="00451E44">
          <w:rPr>
            <w:rStyle w:val="a7"/>
            <w:rFonts w:ascii="ＭＳ Ｐ明朝" w:eastAsia="ＭＳ Ｐ明朝" w:hAnsi="ＭＳ Ｐ明朝" w:hint="eastAsia"/>
            <w:sz w:val="24"/>
            <w:szCs w:val="24"/>
          </w:rPr>
          <w:t>黙示録</w:t>
        </w:r>
        <w:r w:rsidRPr="00451E44">
          <w:rPr>
            <w:rStyle w:val="a7"/>
            <w:rFonts w:ascii="ＭＳ Ｐ明朝" w:eastAsia="ＭＳ Ｐ明朝" w:hAnsi="ＭＳ Ｐ明朝"/>
            <w:sz w:val="24"/>
            <w:szCs w:val="24"/>
          </w:rPr>
          <w:t>18章11節</w:t>
        </w:r>
      </w:hyperlink>
      <w:r w:rsidRPr="00451E44">
        <w:rPr>
          <w:rFonts w:ascii="ＭＳ Ｐ明朝" w:eastAsia="ＭＳ Ｐ明朝" w:hAnsi="ＭＳ Ｐ明朝"/>
          <w:sz w:val="24"/>
          <w:szCs w:val="24"/>
        </w:rPr>
        <w:t>（シナイ写本原典）に</w:t>
      </w:r>
      <w:r w:rsidR="00930441">
        <w:rPr>
          <w:rFonts w:ascii="ＭＳ Ｐ明朝" w:eastAsia="ＭＳ Ｐ明朝" w:hAnsi="ＭＳ Ｐ明朝" w:hint="eastAsia"/>
          <w:sz w:val="24"/>
          <w:szCs w:val="24"/>
        </w:rPr>
        <w:t>ある</w:t>
      </w:r>
      <w:r w:rsidRPr="00451E44">
        <w:rPr>
          <w:rFonts w:ascii="ＭＳ Ｐ明朝" w:eastAsia="ＭＳ Ｐ明朝" w:hAnsi="ＭＳ Ｐ明朝"/>
          <w:sz w:val="24"/>
          <w:szCs w:val="24"/>
        </w:rPr>
        <w:t>二人称単数代名詞sou（σου）の所有格は、</w:t>
      </w:r>
      <w:hyperlink r:id="rId375" w:anchor="18:11" w:tooltip="（11）また、地の商人たちも彼女のために泣き悲しむ。もはや、彼らの商品を買う者が、ひとりもないからである。(12)その商品は、金、銀、宝石、真珠、麻布、紫布、絹、緋布、各種の香木、各種の象牙細工、高価な木材、銅、鉄、大理石などの器、(13)肉桂、香料、香、におい油、乳香、ぶどう酒、オリブ油、麦粉、麦、牛、羊、馬、車、奴隷、そして人身などである。" w:history="1">
        <w:r w:rsidRPr="00451E44">
          <w:rPr>
            <w:rStyle w:val="a7"/>
            <w:rFonts w:ascii="ＭＳ Ｐ明朝" w:eastAsia="ＭＳ Ｐ明朝" w:hAnsi="ＭＳ Ｐ明朝"/>
            <w:sz w:val="24"/>
            <w:szCs w:val="24"/>
          </w:rPr>
          <w:t>黙示録18章11-13節</w:t>
        </w:r>
      </w:hyperlink>
      <w:r w:rsidRPr="00451E44">
        <w:rPr>
          <w:rFonts w:ascii="ＭＳ Ｐ明朝" w:eastAsia="ＭＳ Ｐ明朝" w:hAnsi="ＭＳ Ｐ明朝"/>
          <w:sz w:val="24"/>
          <w:szCs w:val="24"/>
        </w:rPr>
        <w:t>で言及されている商人たちが、「バビロンの」商人たち（明らかに彼らは裁きを受ける者たち）ではなく、世界中の他の国々の商人たちであることを明らかにしています。</w:t>
      </w:r>
      <w:r w:rsidRPr="00451E44">
        <w:rPr>
          <w:rFonts w:ascii="ＭＳ Ｐ明朝" w:eastAsia="ＭＳ Ｐ明朝" w:hAnsi="ＭＳ Ｐ明朝" w:hint="eastAsia"/>
          <w:sz w:val="24"/>
          <w:szCs w:val="24"/>
        </w:rPr>
        <w:t>その文脈における広範な商品のリストは、高級輸入品であり、この章におけるギリシ</w:t>
      </w:r>
      <w:r w:rsidR="00B55631">
        <w:rPr>
          <w:rFonts w:ascii="ＭＳ Ｐ明朝" w:eastAsia="ＭＳ Ｐ明朝" w:hAnsi="ＭＳ Ｐ明朝" w:hint="eastAsia"/>
          <w:sz w:val="24"/>
          <w:szCs w:val="24"/>
        </w:rPr>
        <w:t>ヤ</w:t>
      </w:r>
      <w:r w:rsidRPr="00451E44">
        <w:rPr>
          <w:rFonts w:ascii="ＭＳ Ｐ明朝" w:eastAsia="ＭＳ Ｐ明朝" w:hAnsi="ＭＳ Ｐ明朝" w:hint="eastAsia"/>
          <w:sz w:val="24"/>
          <w:szCs w:val="24"/>
        </w:rPr>
        <w:t>語のストレニオ</w:t>
      </w:r>
      <w:r w:rsidRPr="00451E44">
        <w:rPr>
          <w:rFonts w:ascii="ＭＳ Ｐ明朝" w:eastAsia="ＭＳ Ｐ明朝" w:hAnsi="ＭＳ Ｐ明朝"/>
          <w:sz w:val="24"/>
          <w:szCs w:val="24"/>
        </w:rPr>
        <w:t>streniao（</w:t>
      </w:r>
      <w:hyperlink r:id="rId376" w:anchor="18:7" w:tooltip="彼女が自ら高ぶり、ぜいたくをほしいままにしたので、それに対して、同じほどの苦しみと悲しみとを味わわせてやれ。彼女は心の中で『わたしは女王の位についている者であって、やもめではないのだから、悲しみを知らない』と言っている。" w:history="1">
        <w:r w:rsidRPr="00451E44">
          <w:rPr>
            <w:rStyle w:val="a7"/>
            <w:rFonts w:ascii="ＭＳ Ｐ明朝" w:eastAsia="ＭＳ Ｐ明朝" w:hAnsi="ＭＳ Ｐ明朝"/>
            <w:sz w:val="24"/>
            <w:szCs w:val="24"/>
          </w:rPr>
          <w:t>黙示録18章7節</w:t>
        </w:r>
      </w:hyperlink>
      <w:r w:rsidRPr="00451E44">
        <w:rPr>
          <w:rFonts w:ascii="ＭＳ Ｐ明朝" w:eastAsia="ＭＳ Ｐ明朝" w:hAnsi="ＭＳ Ｐ明朝"/>
          <w:sz w:val="24"/>
          <w:szCs w:val="24"/>
        </w:rPr>
        <w:t xml:space="preserve">; </w:t>
      </w:r>
      <w:hyperlink r:id="rId377" w:anchor="18:9" w:tooltip="彼女と姦淫を行い、ぜいたくをほしいままにしていた地の王たちは、彼女が焼かれる火の煙を見て、彼女のために胸を打って泣き悲しみ、" w:history="1">
        <w:r w:rsidRPr="00537AB9">
          <w:rPr>
            <w:rStyle w:val="a7"/>
            <w:rFonts w:ascii="ＭＳ Ｐ明朝" w:eastAsia="ＭＳ Ｐ明朝" w:hAnsi="ＭＳ Ｐ明朝"/>
            <w:sz w:val="24"/>
            <w:szCs w:val="24"/>
          </w:rPr>
          <w:t>18章9節</w:t>
        </w:r>
      </w:hyperlink>
      <w:r w:rsidRPr="00451E44">
        <w:rPr>
          <w:rFonts w:ascii="ＭＳ Ｐ明朝" w:eastAsia="ＭＳ Ｐ明朝" w:hAnsi="ＭＳ Ｐ明朝"/>
          <w:sz w:val="24"/>
          <w:szCs w:val="24"/>
        </w:rPr>
        <w:t>）およびストレニオスstrenios（</w:t>
      </w:r>
      <w:hyperlink r:id="rId378" w:anchor="18:3" w:tooltip="すべての国民は、彼女の姦淫に対する激しい怒りのぶどう酒を飲み、地の王たちは彼女と姦淫を行い、地上の商人たちは、彼女の極度のぜいたくによって富を得たからである」。" w:history="1">
        <w:r w:rsidRPr="00537AB9">
          <w:rPr>
            <w:rStyle w:val="a7"/>
            <w:rFonts w:ascii="ＭＳ Ｐ明朝" w:eastAsia="ＭＳ Ｐ明朝" w:hAnsi="ＭＳ Ｐ明朝"/>
            <w:sz w:val="24"/>
            <w:szCs w:val="24"/>
          </w:rPr>
          <w:t>18章3節</w:t>
        </w:r>
      </w:hyperlink>
      <w:r w:rsidRPr="00451E44">
        <w:rPr>
          <w:rFonts w:ascii="ＭＳ Ｐ明朝" w:eastAsia="ＭＳ Ｐ明朝" w:hAnsi="ＭＳ Ｐ明朝"/>
          <w:sz w:val="24"/>
          <w:szCs w:val="24"/>
        </w:rPr>
        <w:t>）の意味</w:t>
      </w:r>
      <w:r w:rsidR="00FB7B68">
        <w:rPr>
          <w:rFonts w:ascii="ＭＳ Ｐ明朝" w:eastAsia="ＭＳ Ｐ明朝" w:hAnsi="ＭＳ Ｐ明朝" w:hint="eastAsia"/>
          <w:sz w:val="24"/>
          <w:szCs w:val="24"/>
        </w:rPr>
        <w:t>から</w:t>
      </w:r>
      <w:r w:rsidRPr="00451E44">
        <w:rPr>
          <w:rFonts w:ascii="ＭＳ Ｐ明朝" w:eastAsia="ＭＳ Ｐ明朝" w:hAnsi="ＭＳ Ｐ明朝"/>
          <w:sz w:val="24"/>
          <w:szCs w:val="24"/>
        </w:rPr>
        <w:t>、世界が苦難の厳しい貧困に苦しんでいるにもかかわらず、バビロンが「ほしいまま</w:t>
      </w:r>
      <w:r w:rsidR="00B55631">
        <w:rPr>
          <w:rFonts w:ascii="ＭＳ Ｐ明朝" w:eastAsia="ＭＳ Ｐ明朝" w:hAnsi="ＭＳ Ｐ明朝" w:hint="eastAsia"/>
          <w:sz w:val="24"/>
          <w:szCs w:val="24"/>
        </w:rPr>
        <w:t>に</w:t>
      </w:r>
      <w:r w:rsidRPr="00451E44">
        <w:rPr>
          <w:rFonts w:ascii="ＭＳ Ｐ明朝" w:eastAsia="ＭＳ Ｐ明朝" w:hAnsi="ＭＳ Ｐ明朝"/>
          <w:sz w:val="24"/>
          <w:szCs w:val="24"/>
        </w:rPr>
        <w:t>」贅沢</w:t>
      </w:r>
      <w:r w:rsidRPr="00103ED6">
        <w:rPr>
          <w:rFonts w:ascii="ＭＳ Ｐ明朝" w:eastAsia="ＭＳ Ｐ明朝" w:hAnsi="ＭＳ Ｐ明朝"/>
          <w:spacing w:val="-20"/>
          <w:sz w:val="24"/>
          <w:szCs w:val="24"/>
        </w:rPr>
        <w:t>にふけることを強調しています。</w:t>
      </w:r>
      <w:r w:rsidR="00401B4D" w:rsidRPr="007756B4">
        <w:rPr>
          <w:rFonts w:ascii="ＭＳ Ｐ明朝" w:eastAsia="ＭＳ Ｐ明朝" w:hAnsi="ＭＳ Ｐ明朝"/>
          <w:sz w:val="24"/>
          <w:szCs w:val="24"/>
        </w:rPr>
        <w:t>バビロンは、麻布（経済的支配と</w:t>
      </w:r>
      <w:r w:rsidR="00401B4D" w:rsidRPr="007756B4">
        <w:rPr>
          <w:rFonts w:ascii="ＭＳ Ｐ明朝" w:eastAsia="ＭＳ Ｐ明朝" w:hAnsi="ＭＳ Ｐ明朝" w:hint="eastAsia"/>
          <w:sz w:val="24"/>
          <w:szCs w:val="24"/>
        </w:rPr>
        <w:t>贅沢を意味する）</w:t>
      </w:r>
      <w:r w:rsidR="00537AB9">
        <w:rPr>
          <w:rFonts w:ascii="ＭＳ Ｐ明朝" w:eastAsia="ＭＳ Ｐ明朝" w:hAnsi="ＭＳ Ｐ明朝" w:hint="eastAsia"/>
          <w:sz w:val="24"/>
          <w:szCs w:val="24"/>
        </w:rPr>
        <w:t>と</w:t>
      </w:r>
      <w:r w:rsidR="00401B4D" w:rsidRPr="007756B4">
        <w:rPr>
          <w:rFonts w:ascii="ＭＳ Ｐ明朝" w:eastAsia="ＭＳ Ｐ明朝" w:hAnsi="ＭＳ Ｐ明朝" w:hint="eastAsia"/>
          <w:sz w:val="24"/>
          <w:szCs w:val="24"/>
        </w:rPr>
        <w:t>紫（専制的支配を意味する）</w:t>
      </w:r>
      <w:r w:rsidR="00537AB9">
        <w:rPr>
          <w:rFonts w:ascii="ＭＳ Ｐ明朝" w:eastAsia="ＭＳ Ｐ明朝" w:hAnsi="ＭＳ Ｐ明朝" w:hint="eastAsia"/>
          <w:sz w:val="24"/>
          <w:szCs w:val="24"/>
        </w:rPr>
        <w:t>と</w:t>
      </w:r>
      <w:r w:rsidR="00401B4D" w:rsidRPr="007756B4">
        <w:rPr>
          <w:rFonts w:ascii="ＭＳ Ｐ明朝" w:eastAsia="ＭＳ Ｐ明朝" w:hAnsi="ＭＳ Ｐ明朝" w:hint="eastAsia"/>
          <w:sz w:val="24"/>
          <w:szCs w:val="24"/>
        </w:rPr>
        <w:t>緋（売春と血の色）を身にまとい、金箔と宝石（これら三つの反神的行為の結果）で飾られています（</w:t>
      </w:r>
      <w:r w:rsidR="00401B4D">
        <w:fldChar w:fldCharType="begin"/>
      </w:r>
      <w:r w:rsidR="00401B4D">
        <w:instrText>HYPERLINK "https://jpn.bible/kougo/rev" \l "18:16" \o "『ああ、わざわいだ、麻布と紫布と緋布をまとい、金や宝石や真珠で身を飾っていた大いなる都は、わざわいだ。"</w:instrText>
      </w:r>
      <w:r w:rsidR="00401B4D">
        <w:fldChar w:fldCharType="separate"/>
      </w:r>
      <w:r w:rsidR="00401B4D" w:rsidRPr="00537AB9">
        <w:rPr>
          <w:rStyle w:val="a7"/>
          <w:rFonts w:ascii="ＭＳ Ｐ明朝" w:eastAsia="ＭＳ Ｐ明朝" w:hAnsi="ＭＳ Ｐ明朝" w:hint="eastAsia"/>
          <w:sz w:val="24"/>
          <w:szCs w:val="24"/>
        </w:rPr>
        <w:t>黙示録</w:t>
      </w:r>
      <w:r w:rsidR="00401B4D" w:rsidRPr="00537AB9">
        <w:rPr>
          <w:rStyle w:val="a7"/>
          <w:rFonts w:ascii="ＭＳ Ｐ明朝" w:eastAsia="ＭＳ Ｐ明朝" w:hAnsi="ＭＳ Ｐ明朝"/>
          <w:sz w:val="24"/>
          <w:szCs w:val="24"/>
        </w:rPr>
        <w:t>18</w:t>
      </w:r>
      <w:r w:rsidR="00537AB9" w:rsidRPr="00537AB9">
        <w:rPr>
          <w:rStyle w:val="a7"/>
          <w:rFonts w:ascii="ＭＳ Ｐ明朝" w:eastAsia="ＭＳ Ｐ明朝" w:hAnsi="ＭＳ Ｐ明朝"/>
          <w:sz w:val="24"/>
          <w:szCs w:val="24"/>
        </w:rPr>
        <w:t>章</w:t>
      </w:r>
      <w:r w:rsidR="00401B4D" w:rsidRPr="00537AB9">
        <w:rPr>
          <w:rStyle w:val="a7"/>
          <w:rFonts w:ascii="ＭＳ Ｐ明朝" w:eastAsia="ＭＳ Ｐ明朝" w:hAnsi="ＭＳ Ｐ明朝"/>
          <w:sz w:val="24"/>
          <w:szCs w:val="24"/>
        </w:rPr>
        <w:t>16</w:t>
      </w:r>
      <w:r w:rsidR="00537AB9" w:rsidRPr="00537AB9">
        <w:rPr>
          <w:rStyle w:val="a7"/>
          <w:rFonts w:ascii="ＭＳ Ｐ明朝" w:eastAsia="ＭＳ Ｐ明朝" w:hAnsi="ＭＳ Ｐ明朝"/>
          <w:sz w:val="24"/>
          <w:szCs w:val="24"/>
        </w:rPr>
        <w:t>節</w:t>
      </w:r>
      <w:r w:rsidR="00401B4D">
        <w:fldChar w:fldCharType="end"/>
      </w:r>
      <w:r w:rsidR="00401B4D" w:rsidRPr="007756B4">
        <w:rPr>
          <w:rFonts w:ascii="ＭＳ Ｐ明朝" w:eastAsia="ＭＳ Ｐ明朝" w:hAnsi="ＭＳ Ｐ明朝"/>
          <w:sz w:val="24"/>
          <w:szCs w:val="24"/>
        </w:rPr>
        <w:t xml:space="preserve">)。 </w:t>
      </w:r>
      <w:r w:rsidR="00537AB9" w:rsidRPr="00537AB9">
        <w:rPr>
          <w:rFonts w:ascii="ＭＳ Ｐ明朝" w:eastAsia="ＭＳ Ｐ明朝" w:hAnsi="ＭＳ Ｐ明朝" w:hint="eastAsia"/>
          <w:sz w:val="24"/>
          <w:szCs w:val="24"/>
        </w:rPr>
        <w:t>あらゆる点で、バビロンは諸国の女王となりましたが、それは彼女にとって何の益になったのでしょうか？世界全体を手に入れるところまでたどり着いたにもかかわらず、彼女は今や、所有していたすべてのものを奪われ、略奪され、焼き払われてしまったのです。</w:t>
      </w:r>
    </w:p>
    <w:p w14:paraId="2F55035F" w14:textId="34030531" w:rsidR="00401B4D" w:rsidRDefault="00401B4D" w:rsidP="00A8478C">
      <w:pPr>
        <w:spacing w:line="240" w:lineRule="atLeast"/>
        <w:ind w:firstLine="240"/>
        <w:rPr>
          <w:rFonts w:ascii="ＭＳ Ｐ明朝" w:eastAsia="ＭＳ Ｐ明朝" w:hAnsi="ＭＳ Ｐ明朝"/>
          <w:sz w:val="24"/>
          <w:szCs w:val="24"/>
        </w:rPr>
      </w:pPr>
    </w:p>
    <w:p w14:paraId="571CFA36" w14:textId="09AB74F1" w:rsidR="00770F94" w:rsidRDefault="00537AB9" w:rsidP="008E5A1B">
      <w:pPr>
        <w:spacing w:line="240" w:lineRule="atLeast"/>
        <w:ind w:left="240" w:firstLine="240"/>
        <w:rPr>
          <w:rFonts w:ascii="ＭＳ Ｐ明朝" w:eastAsia="ＭＳ Ｐ明朝" w:hAnsi="ＭＳ Ｐ明朝"/>
          <w:sz w:val="24"/>
          <w:szCs w:val="24"/>
        </w:rPr>
      </w:pPr>
      <w:r>
        <w:rPr>
          <w:rFonts w:ascii="BIZ UDPゴシック" w:eastAsia="BIZ UDPゴシック" w:hAnsi="BIZ UDPゴシック" w:hint="eastAsia"/>
          <w:sz w:val="24"/>
          <w:szCs w:val="24"/>
        </w:rPr>
        <w:t>見よ、万軍の主によるのではないか。</w:t>
      </w:r>
      <w:r w:rsidR="00770F94">
        <w:rPr>
          <w:rFonts w:ascii="BIZ UDPゴシック" w:eastAsia="BIZ UDPゴシック" w:hAnsi="BIZ UDPゴシック" w:hint="eastAsia"/>
          <w:sz w:val="24"/>
          <w:szCs w:val="24"/>
        </w:rPr>
        <w:t>諸国の民が、ただ火で焼かれるために労し、国々が、ただ無駄に疲れ果てるのは。</w:t>
      </w:r>
      <w:r w:rsidR="00770F94">
        <w:rPr>
          <w:rFonts w:ascii="ＭＳ Ｐ明朝" w:eastAsia="ＭＳ Ｐ明朝" w:hAnsi="ＭＳ Ｐ明朝" w:hint="eastAsia"/>
          <w:sz w:val="24"/>
          <w:szCs w:val="24"/>
        </w:rPr>
        <w:t>（</w:t>
      </w:r>
      <w:r w:rsidR="00770F94" w:rsidRPr="007756B4">
        <w:rPr>
          <w:rFonts w:ascii="ＭＳ Ｐ明朝" w:eastAsia="ＭＳ Ｐ明朝" w:hAnsi="ＭＳ Ｐ明朝" w:hint="eastAsia"/>
          <w:sz w:val="24"/>
          <w:szCs w:val="24"/>
        </w:rPr>
        <w:t>ハバクク</w:t>
      </w:r>
      <w:r w:rsidR="00770F94" w:rsidRPr="007756B4">
        <w:rPr>
          <w:rFonts w:ascii="ＭＳ Ｐ明朝" w:eastAsia="ＭＳ Ｐ明朝" w:hAnsi="ＭＳ Ｐ明朝"/>
          <w:sz w:val="24"/>
          <w:szCs w:val="24"/>
        </w:rPr>
        <w:t xml:space="preserve"> 2</w:t>
      </w:r>
      <w:r w:rsidR="00770F94">
        <w:rPr>
          <w:rFonts w:ascii="ＭＳ Ｐ明朝" w:eastAsia="ＭＳ Ｐ明朝" w:hAnsi="ＭＳ Ｐ明朝" w:hint="eastAsia"/>
          <w:sz w:val="24"/>
          <w:szCs w:val="24"/>
        </w:rPr>
        <w:t>章</w:t>
      </w:r>
      <w:r w:rsidR="00770F94" w:rsidRPr="007756B4">
        <w:rPr>
          <w:rFonts w:ascii="ＭＳ Ｐ明朝" w:eastAsia="ＭＳ Ｐ明朝" w:hAnsi="ＭＳ Ｐ明朝"/>
          <w:sz w:val="24"/>
          <w:szCs w:val="24"/>
        </w:rPr>
        <w:t>13</w:t>
      </w:r>
      <w:r w:rsidR="00770F94">
        <w:rPr>
          <w:rFonts w:ascii="ＭＳ Ｐ明朝" w:eastAsia="ＭＳ Ｐ明朝" w:hAnsi="ＭＳ Ｐ明朝" w:hint="eastAsia"/>
          <w:sz w:val="24"/>
          <w:szCs w:val="24"/>
        </w:rPr>
        <w:t>節）</w:t>
      </w:r>
    </w:p>
    <w:p w14:paraId="71293533" w14:textId="77777777" w:rsidR="008E5A1B" w:rsidRDefault="008E5A1B" w:rsidP="008E5A1B">
      <w:pPr>
        <w:spacing w:line="240" w:lineRule="atLeast"/>
        <w:ind w:left="240" w:firstLine="240"/>
        <w:rPr>
          <w:rFonts w:ascii="BIZ UDPゴシック" w:eastAsia="BIZ UDPゴシック" w:hAnsi="BIZ UDPゴシック"/>
          <w:sz w:val="24"/>
          <w:szCs w:val="24"/>
        </w:rPr>
      </w:pPr>
    </w:p>
    <w:p w14:paraId="7548CEFC" w14:textId="1CA1A471" w:rsidR="00770F94" w:rsidRDefault="00770F94" w:rsidP="00D841F1">
      <w:pPr>
        <w:spacing w:line="240" w:lineRule="atLeast"/>
        <w:ind w:left="480" w:firstLine="240"/>
        <w:rPr>
          <w:rFonts w:ascii="ＭＳ Ｐ明朝" w:eastAsia="ＭＳ Ｐ明朝" w:hAnsi="ＭＳ Ｐ明朝"/>
          <w:sz w:val="24"/>
          <w:szCs w:val="24"/>
        </w:rPr>
      </w:pPr>
      <w:r w:rsidRPr="00770F94">
        <w:rPr>
          <w:rFonts w:ascii="ＭＳ Ｐ明朝" w:eastAsia="ＭＳ Ｐ明朝" w:hAnsi="ＭＳ Ｐ明朝" w:hint="eastAsia"/>
          <w:sz w:val="24"/>
          <w:szCs w:val="24"/>
        </w:rPr>
        <w:t>（</w:t>
      </w:r>
      <w:r w:rsidRPr="00770F94">
        <w:rPr>
          <w:rFonts w:ascii="ＭＳ Ｐ明朝" w:eastAsia="ＭＳ Ｐ明朝" w:hAnsi="ＭＳ Ｐ明朝"/>
          <w:sz w:val="24"/>
          <w:szCs w:val="24"/>
        </w:rPr>
        <w:t>3）</w:t>
      </w:r>
      <w:r w:rsidRPr="00770F94">
        <w:rPr>
          <w:rFonts w:ascii="BIZ UDPゴシック" w:eastAsia="BIZ UDPゴシック" w:hAnsi="BIZ UDPゴシック"/>
          <w:sz w:val="24"/>
          <w:szCs w:val="24"/>
        </w:rPr>
        <w:t>主があなたの苦労と不安とを除き、またあなたが服した苦役を除いて、安息をお与えになるとき、</w:t>
      </w:r>
      <w:r w:rsidRPr="00770F94">
        <w:rPr>
          <w:rFonts w:ascii="ＭＳ Ｐ明朝" w:eastAsia="ＭＳ Ｐ明朝" w:hAnsi="ＭＳ Ｐ明朝"/>
          <w:sz w:val="24"/>
          <w:szCs w:val="24"/>
        </w:rPr>
        <w:t>(4)</w:t>
      </w:r>
      <w:r w:rsidRPr="00770F94">
        <w:rPr>
          <w:rFonts w:ascii="BIZ UDPゴシック" w:eastAsia="BIZ UDPゴシック" w:hAnsi="BIZ UDPゴシック"/>
          <w:sz w:val="24"/>
          <w:szCs w:val="24"/>
        </w:rPr>
        <w:t>あなたはこのあざけりの歌をとなえ、バビロンの王</w:t>
      </w:r>
      <w:r w:rsidRPr="00770F94">
        <w:rPr>
          <w:rFonts w:ascii="ＭＳ Ｐ明朝" w:eastAsia="ＭＳ Ｐ明朝" w:hAnsi="ＭＳ Ｐ明朝" w:hint="eastAsia"/>
          <w:sz w:val="24"/>
          <w:szCs w:val="24"/>
        </w:rPr>
        <w:t>（</w:t>
      </w:r>
      <w:r>
        <w:rPr>
          <w:rFonts w:ascii="ＭＳ Ｐ明朝" w:eastAsia="ＭＳ Ｐ明朝" w:hAnsi="ＭＳ Ｐ明朝" w:hint="eastAsia"/>
          <w:sz w:val="24"/>
          <w:szCs w:val="24"/>
        </w:rPr>
        <w:t>すなわち、</w:t>
      </w:r>
      <w:r w:rsidRPr="00770F94">
        <w:rPr>
          <w:rFonts w:ascii="ＭＳ Ｐ明朝" w:eastAsia="ＭＳ Ｐ明朝" w:hAnsi="ＭＳ Ｐ明朝" w:hint="eastAsia"/>
          <w:sz w:val="24"/>
          <w:szCs w:val="24"/>
        </w:rPr>
        <w:t>反キリスト）</w:t>
      </w:r>
      <w:r w:rsidRPr="00770F94">
        <w:rPr>
          <w:rFonts w:ascii="BIZ UDPゴシック" w:eastAsia="BIZ UDPゴシック" w:hAnsi="BIZ UDPゴシック"/>
          <w:sz w:val="24"/>
          <w:szCs w:val="24"/>
        </w:rPr>
        <w:t>をののしって言う、「あの、しえたげる者</w:t>
      </w:r>
      <w:r w:rsidRPr="00770F94">
        <w:rPr>
          <w:rFonts w:ascii="ＭＳ Ｐ明朝" w:eastAsia="ＭＳ Ｐ明朝" w:hAnsi="ＭＳ Ｐ明朝" w:hint="eastAsia"/>
          <w:sz w:val="24"/>
          <w:szCs w:val="24"/>
        </w:rPr>
        <w:t>（すなわち、反キリスト）</w:t>
      </w:r>
      <w:r w:rsidRPr="00770F94">
        <w:rPr>
          <w:rFonts w:ascii="BIZ UDPゴシック" w:eastAsia="BIZ UDPゴシック" w:hAnsi="BIZ UDPゴシック"/>
          <w:sz w:val="24"/>
          <w:szCs w:val="24"/>
        </w:rPr>
        <w:t>は全く絶えてしまった。あの、おごる者</w:t>
      </w:r>
      <w:r w:rsidRPr="00FB7B68">
        <w:rPr>
          <w:rFonts w:ascii="ＭＳ Ｐ明朝" w:eastAsia="ＭＳ Ｐ明朝" w:hAnsi="ＭＳ Ｐ明朝" w:hint="eastAsia"/>
          <w:sz w:val="24"/>
          <w:szCs w:val="24"/>
        </w:rPr>
        <w:t>[黄金の都]</w:t>
      </w:r>
      <w:r>
        <w:rPr>
          <w:rFonts w:ascii="ＭＳ Ｐ明朝" w:eastAsia="ＭＳ Ｐ明朝" w:hAnsi="ＭＳ Ｐ明朝" w:hint="eastAsia"/>
          <w:sz w:val="24"/>
          <w:szCs w:val="24"/>
        </w:rPr>
        <w:t>（すなわち、バビロン）</w:t>
      </w:r>
      <w:r w:rsidRPr="00770F94">
        <w:rPr>
          <w:rFonts w:ascii="BIZ UDPゴシック" w:eastAsia="BIZ UDPゴシック" w:hAnsi="BIZ UDPゴシック"/>
          <w:sz w:val="24"/>
          <w:szCs w:val="24"/>
        </w:rPr>
        <w:t>は全く絶えてしまった。</w:t>
      </w:r>
      <w:r>
        <w:rPr>
          <w:rFonts w:ascii="ＭＳ Ｐ明朝" w:eastAsia="ＭＳ Ｐ明朝" w:hAnsi="ＭＳ Ｐ明朝" w:hint="eastAsia"/>
          <w:sz w:val="24"/>
          <w:szCs w:val="24"/>
        </w:rPr>
        <w:t>（イザヤ14章3-4節）</w:t>
      </w:r>
    </w:p>
    <w:p w14:paraId="08F4D020" w14:textId="77777777" w:rsidR="00670221" w:rsidRPr="00670221" w:rsidRDefault="00670221" w:rsidP="00BB4B4A">
      <w:pPr>
        <w:spacing w:line="240" w:lineRule="atLeast"/>
        <w:rPr>
          <w:rFonts w:ascii="ＭＳ Ｐ明朝" w:eastAsia="ＭＳ Ｐ明朝" w:hAnsi="ＭＳ Ｐ明朝"/>
          <w:sz w:val="24"/>
          <w:szCs w:val="24"/>
        </w:rPr>
      </w:pPr>
    </w:p>
    <w:p w14:paraId="230AC91E" w14:textId="3678D94F" w:rsidR="00401B4D" w:rsidRPr="00FB3986" w:rsidRDefault="00401B4D" w:rsidP="00FB3986">
      <w:pPr>
        <w:pStyle w:val="2"/>
        <w:rPr>
          <w:rFonts w:ascii="HGP明朝E" w:eastAsia="HGP明朝E" w:hAnsi="HGP明朝E"/>
          <w:sz w:val="24"/>
          <w:szCs w:val="24"/>
        </w:rPr>
      </w:pPr>
      <w:bookmarkStart w:id="31" w:name="_Toc213568471"/>
      <w:bookmarkStart w:id="32" w:name="_Hlk213495459"/>
      <w:r w:rsidRPr="00FB3986">
        <w:rPr>
          <w:rFonts w:ascii="HGP明朝E" w:eastAsia="HGP明朝E" w:hAnsi="HGP明朝E"/>
          <w:sz w:val="24"/>
          <w:szCs w:val="24"/>
        </w:rPr>
        <w:t>7.  バビロンに対する天の歓喜  黙示録18</w:t>
      </w:r>
      <w:r w:rsidR="00474511" w:rsidRPr="00FB3986">
        <w:rPr>
          <w:rFonts w:ascii="HGP明朝E" w:eastAsia="HGP明朝E" w:hAnsi="HGP明朝E" w:hint="eastAsia"/>
          <w:sz w:val="24"/>
          <w:szCs w:val="24"/>
        </w:rPr>
        <w:t>章</w:t>
      </w:r>
      <w:r w:rsidRPr="00FB3986">
        <w:rPr>
          <w:rFonts w:ascii="HGP明朝E" w:eastAsia="HGP明朝E" w:hAnsi="HGP明朝E"/>
          <w:sz w:val="24"/>
          <w:szCs w:val="24"/>
        </w:rPr>
        <w:t>20</w:t>
      </w:r>
      <w:r w:rsidR="00474511" w:rsidRPr="00FB3986">
        <w:rPr>
          <w:rFonts w:ascii="HGP明朝E" w:eastAsia="HGP明朝E" w:hAnsi="HGP明朝E" w:hint="eastAsia"/>
          <w:sz w:val="24"/>
          <w:szCs w:val="24"/>
        </w:rPr>
        <w:t>節</w:t>
      </w:r>
      <w:r w:rsidRPr="00FB3986">
        <w:rPr>
          <w:rFonts w:ascii="HGP明朝E" w:eastAsia="HGP明朝E" w:hAnsi="HGP明朝E"/>
          <w:sz w:val="24"/>
          <w:szCs w:val="24"/>
        </w:rPr>
        <w:t>-19</w:t>
      </w:r>
      <w:r w:rsidR="00474511" w:rsidRPr="00FB3986">
        <w:rPr>
          <w:rFonts w:ascii="HGP明朝E" w:eastAsia="HGP明朝E" w:hAnsi="HGP明朝E" w:hint="eastAsia"/>
          <w:sz w:val="24"/>
          <w:szCs w:val="24"/>
        </w:rPr>
        <w:t>章</w:t>
      </w:r>
      <w:r w:rsidRPr="00FB3986">
        <w:rPr>
          <w:rFonts w:ascii="HGP明朝E" w:eastAsia="HGP明朝E" w:hAnsi="HGP明朝E"/>
          <w:sz w:val="24"/>
          <w:szCs w:val="24"/>
        </w:rPr>
        <w:t>4</w:t>
      </w:r>
      <w:r w:rsidR="00474511" w:rsidRPr="00FB3986">
        <w:rPr>
          <w:rFonts w:ascii="HGP明朝E" w:eastAsia="HGP明朝E" w:hAnsi="HGP明朝E" w:hint="eastAsia"/>
          <w:sz w:val="24"/>
          <w:szCs w:val="24"/>
        </w:rPr>
        <w:t>節</w:t>
      </w:r>
      <w:bookmarkEnd w:id="31"/>
    </w:p>
    <w:bookmarkEnd w:id="32"/>
    <w:p w14:paraId="3556CF8C" w14:textId="77777777" w:rsidR="00773B64" w:rsidRPr="007756B4" w:rsidRDefault="00773B64" w:rsidP="00BB4B4A">
      <w:pPr>
        <w:spacing w:line="240" w:lineRule="atLeast"/>
        <w:rPr>
          <w:rFonts w:ascii="ＭＳ Ｐ明朝" w:eastAsia="ＭＳ Ｐ明朝" w:hAnsi="ＭＳ Ｐ明朝"/>
          <w:sz w:val="24"/>
          <w:szCs w:val="24"/>
        </w:rPr>
      </w:pPr>
    </w:p>
    <w:p w14:paraId="2BEF5453" w14:textId="7144092C"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(20)</w:t>
      </w:r>
      <w:r w:rsidR="007C4D0D" w:rsidRPr="007C4D0D">
        <w:rPr>
          <w:rFonts w:ascii="BIZ UDPゴシック" w:eastAsia="BIZ UDPゴシック" w:hAnsi="BIZ UDPゴシック"/>
          <w:sz w:val="24"/>
          <w:szCs w:val="24"/>
        </w:rPr>
        <w:t>天よ、聖徒たちよ、使徒たちよ、預言者たちよ。この都について大いに喜べ。神は、あなたがたのために、この都をさばかれたのである」。</w:t>
      </w:r>
      <w:r w:rsidR="007C4D0D" w:rsidRPr="007C4D0D">
        <w:rPr>
          <w:rFonts w:ascii="ＭＳ Ｐ明朝" w:eastAsia="ＭＳ Ｐ明朝" w:hAnsi="ＭＳ Ｐ明朝"/>
          <w:sz w:val="24"/>
          <w:szCs w:val="24"/>
        </w:rPr>
        <w:t>(21)</w:t>
      </w:r>
      <w:r w:rsidR="007C4D0D" w:rsidRPr="007C4D0D">
        <w:rPr>
          <w:rFonts w:ascii="BIZ UDPゴシック" w:eastAsia="BIZ UDPゴシック" w:hAnsi="BIZ UDPゴシック"/>
          <w:sz w:val="24"/>
          <w:szCs w:val="24"/>
        </w:rPr>
        <w:t>すると、ひとりの力強い御使が、大きなひきうすのような石を持ちあげ、それを海に投げ込んで言った、「大いなる都バビロンは、このように激しく打ち倒され、そして、全く姿を消してしまう。</w:t>
      </w:r>
      <w:r w:rsidR="007C4D0D" w:rsidRPr="007C4D0D">
        <w:rPr>
          <w:rFonts w:ascii="ＭＳ Ｐ明朝" w:eastAsia="ＭＳ Ｐ明朝" w:hAnsi="ＭＳ Ｐ明朝"/>
          <w:sz w:val="24"/>
          <w:szCs w:val="24"/>
        </w:rPr>
        <w:t>(22)</w:t>
      </w:r>
      <w:r w:rsidR="007C4D0D" w:rsidRPr="007C4D0D">
        <w:rPr>
          <w:rFonts w:ascii="BIZ UDPゴシック" w:eastAsia="BIZ UDPゴシック" w:hAnsi="BIZ UDPゴシック"/>
          <w:sz w:val="24"/>
          <w:szCs w:val="24"/>
        </w:rPr>
        <w:t>また、おまえの中では、立琴をひく者、歌を歌う者、笛を吹く者、ラッパを吹き鳴らす者の楽の音は全く聞かれず、あらゆる仕事の職人たち</w:t>
      </w:r>
      <w:r w:rsidR="007C4D0D" w:rsidRPr="007C4D0D">
        <w:rPr>
          <w:rFonts w:ascii="BIZ UDPゴシック" w:eastAsia="BIZ UDPゴシック" w:hAnsi="BIZ UDPゴシック" w:hint="eastAsia"/>
          <w:sz w:val="24"/>
          <w:szCs w:val="24"/>
        </w:rPr>
        <w:t>も全く姿を消し、また、ひきうすの音も、全く聞かれない。</w:t>
      </w:r>
      <w:r w:rsidR="007C4D0D" w:rsidRPr="007C4D0D">
        <w:rPr>
          <w:rFonts w:ascii="ＭＳ Ｐ明朝" w:eastAsia="ＭＳ Ｐ明朝" w:hAnsi="ＭＳ Ｐ明朝"/>
          <w:sz w:val="24"/>
          <w:szCs w:val="24"/>
        </w:rPr>
        <w:t>(23)</w:t>
      </w:r>
      <w:r w:rsidR="007C4D0D" w:rsidRPr="007C4D0D">
        <w:rPr>
          <w:rFonts w:ascii="BIZ UDPゴシック" w:eastAsia="BIZ UDPゴシック" w:hAnsi="BIZ UDPゴシック"/>
          <w:sz w:val="24"/>
          <w:szCs w:val="24"/>
        </w:rPr>
        <w:t>また、おまえの中では、あかりもともされず、花婿、花嫁の声も聞かれない。というのは、おまえの商人たちは地上で勢力を張る者となり、すべての国民はおまえのまじないでだまされ、</w:t>
      </w:r>
      <w:r w:rsidR="007C4D0D" w:rsidRPr="007C4D0D">
        <w:rPr>
          <w:rFonts w:ascii="ＭＳ Ｐ明朝" w:eastAsia="ＭＳ Ｐ明朝" w:hAnsi="ＭＳ Ｐ明朝"/>
          <w:sz w:val="24"/>
          <w:szCs w:val="24"/>
        </w:rPr>
        <w:t>(24)</w:t>
      </w:r>
      <w:r w:rsidR="007C4D0D" w:rsidRPr="007C4D0D">
        <w:rPr>
          <w:rFonts w:ascii="BIZ UDPゴシック" w:eastAsia="BIZ UDPゴシック" w:hAnsi="BIZ UDPゴシック"/>
          <w:sz w:val="24"/>
          <w:szCs w:val="24"/>
        </w:rPr>
        <w:t>また、預言者や聖徒の血、さらに、地上で殺されたすべての者の血が、この都で流されたからである」。</w:t>
      </w:r>
      <w:r w:rsidRPr="007756B4">
        <w:rPr>
          <w:rFonts w:ascii="ＭＳ Ｐ明朝" w:eastAsia="ＭＳ Ｐ明朝" w:hAnsi="ＭＳ Ｐ明朝"/>
          <w:sz w:val="24"/>
          <w:szCs w:val="24"/>
        </w:rPr>
        <w:t>(1)</w:t>
      </w:r>
      <w:r w:rsidR="007C4D0D" w:rsidRPr="007C4D0D">
        <w:rPr>
          <w:rFonts w:ascii="BIZ UDPゴシック" w:eastAsia="BIZ UDPゴシック" w:hAnsi="BIZ UDPゴシック"/>
          <w:sz w:val="24"/>
          <w:szCs w:val="24"/>
        </w:rPr>
        <w:t>この後、わたしは天の大群衆が大声で唱えるような声を聞いた、「ハレルヤ、救と栄光と力とは、われらの神のものであり、</w:t>
      </w:r>
      <w:r w:rsidR="007C4D0D" w:rsidRPr="007C4D0D">
        <w:rPr>
          <w:rFonts w:ascii="ＭＳ Ｐ明朝" w:eastAsia="ＭＳ Ｐ明朝" w:hAnsi="ＭＳ Ｐ明朝"/>
          <w:sz w:val="24"/>
          <w:szCs w:val="24"/>
        </w:rPr>
        <w:t>(2)</w:t>
      </w:r>
      <w:r w:rsidR="007C4D0D" w:rsidRPr="007C4D0D">
        <w:rPr>
          <w:rFonts w:ascii="BIZ UDPゴシック" w:eastAsia="BIZ UDPゴシック" w:hAnsi="BIZ UDPゴシック"/>
          <w:sz w:val="24"/>
          <w:szCs w:val="24"/>
        </w:rPr>
        <w:t>そのさばきは、真実で正しい。神は、姦淫で地を汚した大淫婦をさばき、神の僕たちの血の報復を彼女になさったからである」。</w:t>
      </w:r>
      <w:r w:rsidR="007C4D0D" w:rsidRPr="007C4D0D">
        <w:rPr>
          <w:rFonts w:ascii="ＭＳ Ｐ明朝" w:eastAsia="ＭＳ Ｐ明朝" w:hAnsi="ＭＳ Ｐ明朝"/>
          <w:sz w:val="24"/>
          <w:szCs w:val="24"/>
        </w:rPr>
        <w:t>(3)</w:t>
      </w:r>
      <w:r w:rsidR="007C4D0D" w:rsidRPr="007C4D0D">
        <w:rPr>
          <w:rFonts w:ascii="BIZ UDPゴシック" w:eastAsia="BIZ UDPゴシック" w:hAnsi="BIZ UDPゴシック"/>
          <w:sz w:val="24"/>
          <w:szCs w:val="24"/>
        </w:rPr>
        <w:t>再び声があって、「ハレルヤ、彼女が焼かれる火の煙は、世々限りなく立ちのぼる」と言った。</w:t>
      </w:r>
      <w:r w:rsidR="007C4D0D" w:rsidRPr="007C4D0D">
        <w:rPr>
          <w:rFonts w:ascii="ＭＳ Ｐ明朝" w:eastAsia="ＭＳ Ｐ明朝" w:hAnsi="ＭＳ Ｐ明朝"/>
          <w:sz w:val="24"/>
          <w:szCs w:val="24"/>
        </w:rPr>
        <w:t>(4)</w:t>
      </w:r>
      <w:r w:rsidR="007C4D0D" w:rsidRPr="007C4D0D">
        <w:rPr>
          <w:rFonts w:ascii="BIZ UDPゴシック" w:eastAsia="BIZ UDPゴシック" w:hAnsi="BIZ UDPゴシック"/>
          <w:sz w:val="24"/>
          <w:szCs w:val="24"/>
        </w:rPr>
        <w:t>すると、二十四人の長老と四つの生き物とがひれ伏し、御座にいます神を拝して言った、「アァメン、ハレルヤ」。</w:t>
      </w:r>
      <w:r w:rsidR="0093562E">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18章20節</w:t>
      </w:r>
      <w:r w:rsidRPr="007756B4">
        <w:rPr>
          <w:rFonts w:ascii="ＭＳ Ｐ明朝" w:eastAsia="ＭＳ Ｐ明朝" w:hAnsi="ＭＳ Ｐ明朝" w:hint="eastAsia"/>
          <w:sz w:val="24"/>
          <w:szCs w:val="24"/>
        </w:rPr>
        <w:t>〜</w:t>
      </w:r>
      <w:r w:rsidRPr="007756B4">
        <w:rPr>
          <w:rFonts w:ascii="ＭＳ Ｐ明朝" w:eastAsia="ＭＳ Ｐ明朝" w:hAnsi="ＭＳ Ｐ明朝"/>
          <w:sz w:val="24"/>
          <w:szCs w:val="24"/>
        </w:rPr>
        <w:t>19章4節</w:t>
      </w:r>
      <w:r w:rsidR="0093562E">
        <w:rPr>
          <w:rFonts w:ascii="ＭＳ Ｐ明朝" w:eastAsia="ＭＳ Ｐ明朝" w:hAnsi="ＭＳ Ｐ明朝" w:hint="eastAsia"/>
          <w:sz w:val="24"/>
          <w:szCs w:val="24"/>
        </w:rPr>
        <w:t>）</w:t>
      </w:r>
    </w:p>
    <w:p w14:paraId="1782ABAD" w14:textId="77777777" w:rsidR="00401B4D" w:rsidRPr="007756B4" w:rsidRDefault="00401B4D" w:rsidP="00BB4B4A">
      <w:pPr>
        <w:spacing w:line="240" w:lineRule="atLeast"/>
        <w:rPr>
          <w:rFonts w:ascii="ＭＳ Ｐ明朝" w:eastAsia="ＭＳ Ｐ明朝" w:hAnsi="ＭＳ Ｐ明朝"/>
          <w:sz w:val="24"/>
          <w:szCs w:val="24"/>
        </w:rPr>
      </w:pPr>
    </w:p>
    <w:p w14:paraId="0B00D62E" w14:textId="0EB07997"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この世の商人たちがバビロンの滅亡を嘆き、地上の物質的な関心に基づいているのに対して、この聖句では、バビロンの滅亡を正しい神の視点</w:t>
      </w:r>
      <w:r w:rsidR="00F168DD">
        <w:rPr>
          <w:rFonts w:ascii="ＭＳ Ｐ明朝" w:eastAsia="ＭＳ Ｐ明朝" w:hAnsi="ＭＳ Ｐ明朝" w:hint="eastAsia"/>
          <w:sz w:val="24"/>
          <w:szCs w:val="24"/>
        </w:rPr>
        <w:t>から見る</w:t>
      </w:r>
      <w:r w:rsidRPr="007756B4">
        <w:rPr>
          <w:rFonts w:ascii="ＭＳ Ｐ明朝" w:eastAsia="ＭＳ Ｐ明朝" w:hAnsi="ＭＳ Ｐ明朝" w:hint="eastAsia"/>
          <w:sz w:val="24"/>
          <w:szCs w:val="24"/>
        </w:rPr>
        <w:t>天上の勝利の歌によって答えが示されています：世界がどう考えようと、バビロンの</w:t>
      </w:r>
      <w:r w:rsidR="00EA7560">
        <w:rPr>
          <w:rFonts w:ascii="ＭＳ Ｐ明朝" w:eastAsia="ＭＳ Ｐ明朝" w:hAnsi="ＭＳ Ｐ明朝" w:hint="eastAsia"/>
          <w:sz w:val="24"/>
          <w:szCs w:val="24"/>
        </w:rPr>
        <w:t>滅亡</w:t>
      </w:r>
      <w:r w:rsidRPr="007756B4">
        <w:rPr>
          <w:rFonts w:ascii="ＭＳ Ｐ明朝" w:eastAsia="ＭＳ Ｐ明朝" w:hAnsi="ＭＳ Ｐ明朝" w:hint="eastAsia"/>
          <w:sz w:val="24"/>
          <w:szCs w:val="24"/>
        </w:rPr>
        <w:t>は本当に重要な唯一の視点である神の視点からは明らかに良いことです（彼女は本来悪</w:t>
      </w:r>
      <w:r w:rsidR="00EA7560">
        <w:rPr>
          <w:rFonts w:ascii="ＭＳ Ｐ明朝" w:eastAsia="ＭＳ Ｐ明朝" w:hAnsi="ＭＳ Ｐ明朝" w:hint="eastAsia"/>
          <w:sz w:val="24"/>
          <w:szCs w:val="24"/>
        </w:rPr>
        <w:t>だ</w:t>
      </w:r>
      <w:r w:rsidRPr="007756B4">
        <w:rPr>
          <w:rFonts w:ascii="ＭＳ Ｐ明朝" w:eastAsia="ＭＳ Ｐ明朝" w:hAnsi="ＭＳ Ｐ明朝" w:hint="eastAsia"/>
          <w:sz w:val="24"/>
          <w:szCs w:val="24"/>
        </w:rPr>
        <w:t>から</w:t>
      </w:r>
      <w:r w:rsidR="00EA7560">
        <w:rPr>
          <w:rFonts w:ascii="ＭＳ Ｐ明朝" w:eastAsia="ＭＳ Ｐ明朝" w:hAnsi="ＭＳ Ｐ明朝" w:hint="eastAsia"/>
          <w:sz w:val="24"/>
          <w:szCs w:val="24"/>
        </w:rPr>
        <w:t>で</w:t>
      </w:r>
      <w:r w:rsidR="00EA7560">
        <w:rPr>
          <w:rFonts w:ascii="ＭＳ Ｐ明朝" w:eastAsia="ＭＳ Ｐ明朝" w:hAnsi="ＭＳ Ｐ明朝" w:hint="eastAsia"/>
          <w:sz w:val="24"/>
          <w:szCs w:val="24"/>
        </w:rPr>
        <w:lastRenderedPageBreak/>
        <w:t>す</w:t>
      </w:r>
      <w:r w:rsidRPr="007756B4">
        <w:rPr>
          <w:rFonts w:ascii="ＭＳ Ｐ明朝" w:eastAsia="ＭＳ Ｐ明朝" w:hAnsi="ＭＳ Ｐ明朝" w:hint="eastAsia"/>
          <w:sz w:val="24"/>
          <w:szCs w:val="24"/>
        </w:rPr>
        <w:t>：</w:t>
      </w:r>
      <w:hyperlink r:id="rId379" w:tooltip="＜リンク先のファイルの35頁～参照ください＞" w:history="1">
        <w:r w:rsidRPr="007F7B41">
          <w:rPr>
            <w:rStyle w:val="a7"/>
            <w:rFonts w:ascii="ＭＳ Ｐ明朝" w:eastAsia="ＭＳ Ｐ明朝" w:hAnsi="ＭＳ Ｐ明朝" w:hint="eastAsia"/>
            <w:sz w:val="24"/>
            <w:szCs w:val="24"/>
          </w:rPr>
          <w:t>第</w:t>
        </w:r>
        <w:r w:rsidRPr="007F7B41">
          <w:rPr>
            <w:rStyle w:val="a7"/>
            <w:rFonts w:ascii="ＭＳ Ｐ明朝" w:eastAsia="ＭＳ Ｐ明朝" w:hAnsi="ＭＳ Ｐ明朝"/>
            <w:sz w:val="24"/>
            <w:szCs w:val="24"/>
          </w:rPr>
          <w:t>3部B</w:t>
        </w:r>
        <w:r w:rsidR="007F7B41" w:rsidRPr="007F7B41">
          <w:rPr>
            <w:rStyle w:val="a7"/>
            <w:rFonts w:ascii="ＭＳ Ｐ明朝" w:eastAsia="ＭＳ Ｐ明朝" w:hAnsi="ＭＳ Ｐ明朝" w:hint="eastAsia"/>
            <w:sz w:val="24"/>
            <w:szCs w:val="24"/>
          </w:rPr>
          <w:t>.</w:t>
        </w:r>
        <w:r w:rsidRPr="007F7B41">
          <w:rPr>
            <w:rStyle w:val="a7"/>
            <w:rFonts w:ascii="ＭＳ Ｐ明朝" w:eastAsia="ＭＳ Ｐ明朝" w:hAnsi="ＭＳ Ｐ明朝"/>
            <w:sz w:val="24"/>
            <w:szCs w:val="24"/>
          </w:rPr>
          <w:t>II.1.c.5.e</w:t>
        </w:r>
      </w:hyperlink>
      <w:r w:rsidRPr="007756B4">
        <w:rPr>
          <w:rFonts w:ascii="ＭＳ Ｐ明朝" w:eastAsia="ＭＳ Ｐ明朝" w:hAnsi="ＭＳ Ｐ明朝"/>
          <w:sz w:val="24"/>
          <w:szCs w:val="24"/>
        </w:rPr>
        <w:t>参照）。</w:t>
      </w:r>
    </w:p>
    <w:p w14:paraId="467C34B2" w14:textId="5194C734" w:rsidR="00401B4D" w:rsidRPr="00387C11" w:rsidRDefault="00EA7560" w:rsidP="00BB4B4A">
      <w:pPr>
        <w:spacing w:line="240" w:lineRule="atLeast"/>
        <w:ind w:firstLine="240"/>
        <w:rPr>
          <w:rFonts w:ascii="ＭＳ Ｐ明朝" w:eastAsia="ＭＳ Ｐ明朝" w:hAnsi="ＭＳ Ｐ明朝"/>
          <w:spacing w:val="-20"/>
          <w:sz w:val="24"/>
          <w:szCs w:val="24"/>
        </w:rPr>
      </w:pPr>
      <w:r w:rsidRPr="00EA7560">
        <w:rPr>
          <w:rFonts w:ascii="ＭＳ Ｐ明朝" w:eastAsia="ＭＳ Ｐ明朝" w:hAnsi="ＭＳ Ｐ明朝" w:hint="eastAsia"/>
          <w:sz w:val="24"/>
          <w:szCs w:val="24"/>
        </w:rPr>
        <w:t>バビロンに対する厳しい裁きの永遠性を強調する過程で、ここでは、バビロンが滅ぼされる二つ目の神聖な理由が示されています。</w:t>
      </w:r>
      <w:r w:rsidR="00401B4D">
        <w:fldChar w:fldCharType="begin"/>
      </w:r>
      <w:r w:rsidR="00401B4D">
        <w:instrText>HYPERLINK "https://jpn.bible/kougo/rev" \l "18:3" \o "すべての国民は、彼女の姦淫に対する激しい怒りのぶどう酒を飲み、地の王たちは彼女と姦淫を行い、地上の商人たちは、彼女の極度のぜいたくによって富を得たからである」。"</w:instrText>
      </w:r>
      <w:r w:rsidR="00401B4D">
        <w:fldChar w:fldCharType="separate"/>
      </w:r>
      <w:r w:rsidR="00401B4D" w:rsidRPr="003A559A">
        <w:rPr>
          <w:rStyle w:val="a7"/>
          <w:rFonts w:ascii="ＭＳ Ｐ明朝" w:eastAsia="ＭＳ Ｐ明朝" w:hAnsi="ＭＳ Ｐ明朝"/>
          <w:sz w:val="24"/>
          <w:szCs w:val="24"/>
        </w:rPr>
        <w:t>18章3節</w:t>
      </w:r>
      <w:r w:rsidR="00401B4D">
        <w:fldChar w:fldCharType="end"/>
      </w:r>
      <w:r w:rsidR="00401B4D" w:rsidRPr="007756B4">
        <w:rPr>
          <w:rFonts w:ascii="ＭＳ Ｐ明朝" w:eastAsia="ＭＳ Ｐ明朝" w:hAnsi="ＭＳ Ｐ明朝"/>
          <w:sz w:val="24"/>
          <w:szCs w:val="24"/>
        </w:rPr>
        <w:t>で</w:t>
      </w:r>
      <w:r w:rsidR="003A559A" w:rsidRPr="003A559A">
        <w:rPr>
          <w:rFonts w:ascii="ＭＳ Ｐ明朝" w:eastAsia="ＭＳ Ｐ明朝" w:hAnsi="ＭＳ Ｐ明朝" w:hint="eastAsia"/>
          <w:sz w:val="24"/>
          <w:szCs w:val="24"/>
        </w:rPr>
        <w:t>見たように、</w:t>
      </w:r>
      <w:r w:rsidR="00037D20">
        <w:rPr>
          <w:rFonts w:ascii="ＭＳ Ｐ明朝" w:eastAsia="ＭＳ Ｐ明朝" w:hAnsi="ＭＳ Ｐ明朝" w:hint="eastAsia"/>
          <w:sz w:val="24"/>
          <w:szCs w:val="24"/>
        </w:rPr>
        <w:t>第一の理由は</w:t>
      </w:r>
      <w:r w:rsidR="003A559A" w:rsidRPr="003A559A">
        <w:rPr>
          <w:rFonts w:ascii="ＭＳ Ｐ明朝" w:eastAsia="ＭＳ Ｐ明朝" w:hAnsi="ＭＳ Ｐ明朝" w:hint="eastAsia"/>
          <w:sz w:val="24"/>
          <w:szCs w:val="24"/>
        </w:rPr>
        <w:t>、バビロンが世界、特に不信者たちに及ぼした堕落させる影響に関するものでした。バビロンは、反キリストによって悪用された霊的な「売春」の制度を促進し、支持し、そして実際にかなり広範囲にその制度を普及させたのです。ヨハネが聞いた天の群衆</w:t>
      </w:r>
      <w:r w:rsidR="00ED61EE">
        <w:rPr>
          <w:rFonts w:ascii="ＭＳ Ｐ明朝" w:eastAsia="ＭＳ Ｐ明朝" w:hAnsi="ＭＳ Ｐ明朝" w:hint="eastAsia"/>
          <w:sz w:val="24"/>
          <w:szCs w:val="24"/>
        </w:rPr>
        <w:t>の声</w:t>
      </w:r>
      <w:r w:rsidR="003A559A" w:rsidRPr="003A559A">
        <w:rPr>
          <w:rFonts w:ascii="ＭＳ Ｐ明朝" w:eastAsia="ＭＳ Ｐ明朝" w:hAnsi="ＭＳ Ｐ明朝" w:hint="eastAsia"/>
          <w:sz w:val="24"/>
          <w:szCs w:val="24"/>
        </w:rPr>
        <w:t>は、この判断の最初の根拠である</w:t>
      </w:r>
      <w:hyperlink r:id="rId380" w:anchor="19:2" w:tooltip="そのさばきは、真実で正しい。神は、姦淫で地を汚した大淫婦をさばき、神の僕たちの血の報復を彼女になさったからである」。" w:history="1">
        <w:r w:rsidR="003A559A" w:rsidRPr="00F501FF">
          <w:rPr>
            <w:rStyle w:val="a7"/>
            <w:rFonts w:ascii="ＭＳ Ｐ明朝" w:eastAsia="ＭＳ Ｐ明朝" w:hAnsi="ＭＳ Ｐ明朝" w:hint="eastAsia"/>
            <w:sz w:val="24"/>
            <w:szCs w:val="24"/>
          </w:rPr>
          <w:t>黙示録</w:t>
        </w:r>
        <w:r w:rsidR="003A559A" w:rsidRPr="00F501FF">
          <w:rPr>
            <w:rStyle w:val="a7"/>
            <w:rFonts w:ascii="ＭＳ Ｐ明朝" w:eastAsia="ＭＳ Ｐ明朝" w:hAnsi="ＭＳ Ｐ明朝"/>
            <w:sz w:val="24"/>
            <w:szCs w:val="24"/>
          </w:rPr>
          <w:t xml:space="preserve"> 19</w:t>
        </w:r>
        <w:r w:rsidR="00F501FF" w:rsidRPr="00F501FF">
          <w:rPr>
            <w:rStyle w:val="a7"/>
            <w:rFonts w:ascii="ＭＳ Ｐ明朝" w:eastAsia="ＭＳ Ｐ明朝" w:hAnsi="ＭＳ Ｐ明朝"/>
            <w:sz w:val="24"/>
            <w:szCs w:val="24"/>
          </w:rPr>
          <w:t>章</w:t>
        </w:r>
        <w:r w:rsidR="003A559A" w:rsidRPr="00F501FF">
          <w:rPr>
            <w:rStyle w:val="a7"/>
            <w:rFonts w:ascii="ＭＳ Ｐ明朝" w:eastAsia="ＭＳ Ｐ明朝" w:hAnsi="ＭＳ Ｐ明朝"/>
            <w:sz w:val="24"/>
            <w:szCs w:val="24"/>
          </w:rPr>
          <w:t>2</w:t>
        </w:r>
        <w:r w:rsidR="00F501FF" w:rsidRPr="00F501FF">
          <w:rPr>
            <w:rStyle w:val="a7"/>
            <w:rFonts w:ascii="ＭＳ Ｐ明朝" w:eastAsia="ＭＳ Ｐ明朝" w:hAnsi="ＭＳ Ｐ明朝"/>
            <w:sz w:val="24"/>
            <w:szCs w:val="24"/>
          </w:rPr>
          <w:t>節</w:t>
        </w:r>
      </w:hyperlink>
      <w:r w:rsidR="003A559A" w:rsidRPr="003A559A">
        <w:rPr>
          <w:rFonts w:ascii="ＭＳ Ｐ明朝" w:eastAsia="ＭＳ Ｐ明朝" w:hAnsi="ＭＳ Ｐ明朝"/>
          <w:sz w:val="24"/>
          <w:szCs w:val="24"/>
        </w:rPr>
        <w:t>（「</w:t>
      </w:r>
      <w:r w:rsidR="00F501FF" w:rsidRPr="00F501FF">
        <w:rPr>
          <w:rFonts w:ascii="ＭＳ Ｐ明朝" w:eastAsia="ＭＳ Ｐ明朝" w:hAnsi="ＭＳ Ｐ明朝" w:hint="eastAsia"/>
          <w:sz w:val="24"/>
          <w:szCs w:val="24"/>
        </w:rPr>
        <w:t>神は、姦淫で地を汚した大淫婦をさば</w:t>
      </w:r>
      <w:r w:rsidR="00F501FF">
        <w:rPr>
          <w:rFonts w:ascii="ＭＳ Ｐ明朝" w:eastAsia="ＭＳ Ｐ明朝" w:hAnsi="ＭＳ Ｐ明朝" w:hint="eastAsia"/>
          <w:sz w:val="24"/>
          <w:szCs w:val="24"/>
        </w:rPr>
        <w:t>かれた</w:t>
      </w:r>
      <w:r w:rsidR="003A559A" w:rsidRPr="003A559A">
        <w:rPr>
          <w:rFonts w:ascii="ＭＳ Ｐ明朝" w:eastAsia="ＭＳ Ｐ明朝" w:hAnsi="ＭＳ Ｐ明朝"/>
          <w:sz w:val="24"/>
          <w:szCs w:val="24"/>
        </w:rPr>
        <w:t>」）を再度確認した後、彼女を滅ぼす理由となった</w:t>
      </w:r>
      <w:r w:rsidR="00F501FF">
        <w:rPr>
          <w:rFonts w:ascii="ＭＳ Ｐ明朝" w:eastAsia="ＭＳ Ｐ明朝" w:hAnsi="ＭＳ Ｐ明朝" w:hint="eastAsia"/>
          <w:sz w:val="24"/>
          <w:szCs w:val="24"/>
        </w:rPr>
        <w:t>二</w:t>
      </w:r>
      <w:r w:rsidR="003A559A" w:rsidRPr="003A559A">
        <w:rPr>
          <w:rFonts w:ascii="ＭＳ Ｐ明朝" w:eastAsia="ＭＳ Ｐ明朝" w:hAnsi="ＭＳ Ｐ明朝"/>
          <w:sz w:val="24"/>
          <w:szCs w:val="24"/>
        </w:rPr>
        <w:t>つ目の罪状をヨハネに伝えます</w:t>
      </w:r>
      <w:r w:rsidR="00437FC5">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w:t>
      </w:r>
      <w:r w:rsidR="00437FC5">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主は、</w:t>
      </w:r>
      <w:r w:rsidR="00437FC5">
        <w:rPr>
          <w:rFonts w:ascii="ＭＳ Ｐ明朝" w:eastAsia="ＭＳ Ｐ明朝" w:hAnsi="ＭＳ Ｐ明朝" w:hint="eastAsia"/>
          <w:sz w:val="24"/>
          <w:szCs w:val="24"/>
        </w:rPr>
        <w:t>＞</w:t>
      </w:r>
      <w:r w:rsidR="00437FC5" w:rsidRPr="00437FC5">
        <w:rPr>
          <w:rFonts w:ascii="ＭＳ Ｐ明朝" w:eastAsia="ＭＳ Ｐ明朝" w:hAnsi="ＭＳ Ｐ明朝" w:hint="eastAsia"/>
          <w:sz w:val="24"/>
          <w:szCs w:val="24"/>
        </w:rPr>
        <w:t>神の僕たちの血の報復を彼女になさった</w:t>
      </w:r>
      <w:r w:rsidR="00401B4D" w:rsidRPr="007756B4">
        <w:rPr>
          <w:rFonts w:ascii="ＭＳ Ｐ明朝" w:eastAsia="ＭＳ Ｐ明朝" w:hAnsi="ＭＳ Ｐ明朝"/>
          <w:sz w:val="24"/>
          <w:szCs w:val="24"/>
        </w:rPr>
        <w:t>」。このように、大迫害の間、イエス・キリストを信じるすべての人々を地上から追放しようとする反キリストの試みにおいて、バビロンは極めて重要な役割を果たし、その行動が彼女の運命を決定づけたのです。</w:t>
      </w:r>
      <w:r w:rsidR="00437FC5" w:rsidRPr="00437FC5">
        <w:rPr>
          <w:rFonts w:ascii="ＭＳ Ｐ明朝" w:eastAsia="ＭＳ Ｐ明朝" w:hAnsi="ＭＳ Ｐ明朝" w:hint="eastAsia"/>
          <w:sz w:val="24"/>
          <w:szCs w:val="24"/>
        </w:rPr>
        <w:t>なぜなら、バビロン</w:t>
      </w:r>
      <w:r w:rsidR="00F168DD">
        <w:rPr>
          <w:rFonts w:ascii="ＭＳ Ｐ明朝" w:eastAsia="ＭＳ Ｐ明朝" w:hAnsi="ＭＳ Ｐ明朝" w:hint="eastAsia"/>
          <w:sz w:val="24"/>
          <w:szCs w:val="24"/>
        </w:rPr>
        <w:t>は</w:t>
      </w:r>
      <w:r w:rsidR="00437FC5" w:rsidRPr="00437FC5">
        <w:rPr>
          <w:rFonts w:ascii="ＭＳ Ｐ明朝" w:eastAsia="ＭＳ Ｐ明朝" w:hAnsi="ＭＳ Ｐ明朝" w:hint="eastAsia"/>
          <w:sz w:val="24"/>
          <w:szCs w:val="24"/>
        </w:rPr>
        <w:t>悪魔と獣が世界をさらに腐敗させることを支援しただけでなく、信者を地球上からほぼ全滅させるという、最も傲慢な方法で神に逆らったからです。</w:t>
      </w:r>
      <w:r w:rsidR="00D9041A" w:rsidRPr="00D9041A">
        <w:rPr>
          <w:rFonts w:ascii="ＭＳ Ｐ明朝" w:eastAsia="ＭＳ Ｐ明朝" w:hAnsi="ＭＳ Ｐ明朝" w:hint="eastAsia"/>
          <w:sz w:val="24"/>
          <w:szCs w:val="24"/>
        </w:rPr>
        <w:t>この点に関するバビロンの具体的な関与は、このシリーズの前回で示唆したように、バビロンの商業的、政治的、軍事的、技術的、宗教的な支配力</w:t>
      </w:r>
      <w:r w:rsidR="00C0678F">
        <w:rPr>
          <w:rFonts w:ascii="ＭＳ Ｐ明朝" w:eastAsia="ＭＳ Ｐ明朝" w:hAnsi="ＭＳ Ｐ明朝" w:hint="eastAsia"/>
          <w:sz w:val="24"/>
          <w:szCs w:val="24"/>
        </w:rPr>
        <w:t>によるもの</w:t>
      </w:r>
      <w:r w:rsidR="00D9041A" w:rsidRPr="00D9041A">
        <w:rPr>
          <w:rFonts w:ascii="ＭＳ Ｐ明朝" w:eastAsia="ＭＳ Ｐ明朝" w:hAnsi="ＭＳ Ｐ明朝" w:hint="eastAsia"/>
          <w:sz w:val="24"/>
          <w:szCs w:val="24"/>
        </w:rPr>
        <w:t>であり、これらはすべて、サタンとその反キリストが世界中の信者を滅ぼすために用いられ</w:t>
      </w:r>
      <w:r w:rsidR="00F168DD">
        <w:rPr>
          <w:rFonts w:ascii="ＭＳ Ｐ明朝" w:eastAsia="ＭＳ Ｐ明朝" w:hAnsi="ＭＳ Ｐ明朝" w:hint="eastAsia"/>
          <w:sz w:val="24"/>
          <w:szCs w:val="24"/>
        </w:rPr>
        <w:t>たのです</w:t>
      </w:r>
      <w:r w:rsidR="00D9041A" w:rsidRPr="00387C11">
        <w:rPr>
          <w:rFonts w:ascii="ＭＳ Ｐ明朝" w:eastAsia="ＭＳ Ｐ明朝" w:hAnsi="ＭＳ Ｐ明朝" w:hint="eastAsia"/>
          <w:spacing w:val="-20"/>
          <w:sz w:val="24"/>
          <w:szCs w:val="24"/>
        </w:rPr>
        <w:t>。</w:t>
      </w:r>
      <w:r w:rsidR="00401B4D" w:rsidRPr="00387C11">
        <w:rPr>
          <w:rFonts w:ascii="ＭＳ Ｐ明朝" w:eastAsia="ＭＳ Ｐ明朝" w:hAnsi="ＭＳ Ｐ明朝" w:hint="eastAsia"/>
          <w:spacing w:val="-20"/>
          <w:sz w:val="24"/>
          <w:szCs w:val="24"/>
        </w:rPr>
        <w:t>（</w:t>
      </w:r>
      <w:hyperlink r:id="rId381" w:anchor="17:6" w:tooltip="わたしは、この女が聖徒の血とイエスの証人の血に酔いしれているのを見た。この女を見た時、わたしは非常に驚きあやしんだ。" w:history="1">
        <w:r w:rsidR="00D9041A" w:rsidRPr="00387C11">
          <w:rPr>
            <w:rStyle w:val="a7"/>
            <w:rFonts w:ascii="ＭＳ Ｐ明朝" w:eastAsia="ＭＳ Ｐ明朝" w:hAnsi="ＭＳ Ｐ明朝" w:hint="eastAsia"/>
            <w:spacing w:val="-20"/>
            <w:sz w:val="24"/>
            <w:szCs w:val="24"/>
          </w:rPr>
          <w:t>黙示録</w:t>
        </w:r>
        <w:r w:rsidR="00401B4D" w:rsidRPr="00387C11">
          <w:rPr>
            <w:rStyle w:val="a7"/>
            <w:rFonts w:ascii="ＭＳ Ｐ明朝" w:eastAsia="ＭＳ Ｐ明朝" w:hAnsi="ＭＳ Ｐ明朝"/>
            <w:spacing w:val="-20"/>
            <w:sz w:val="24"/>
            <w:szCs w:val="24"/>
          </w:rPr>
          <w:t>17</w:t>
        </w:r>
        <w:r w:rsidR="00D9041A" w:rsidRPr="00387C11">
          <w:rPr>
            <w:rStyle w:val="a7"/>
            <w:rFonts w:ascii="ＭＳ Ｐ明朝" w:eastAsia="ＭＳ Ｐ明朝" w:hAnsi="ＭＳ Ｐ明朝"/>
            <w:spacing w:val="-20"/>
            <w:sz w:val="24"/>
            <w:szCs w:val="24"/>
          </w:rPr>
          <w:t>章</w:t>
        </w:r>
        <w:r w:rsidR="00401B4D" w:rsidRPr="00387C11">
          <w:rPr>
            <w:rStyle w:val="a7"/>
            <w:rFonts w:ascii="ＭＳ Ｐ明朝" w:eastAsia="ＭＳ Ｐ明朝" w:hAnsi="ＭＳ Ｐ明朝"/>
            <w:spacing w:val="-20"/>
            <w:sz w:val="24"/>
            <w:szCs w:val="24"/>
          </w:rPr>
          <w:t>6</w:t>
        </w:r>
        <w:r w:rsidR="00D9041A" w:rsidRPr="00387C11">
          <w:rPr>
            <w:rStyle w:val="a7"/>
            <w:rFonts w:ascii="ＭＳ Ｐ明朝" w:eastAsia="ＭＳ Ｐ明朝" w:hAnsi="ＭＳ Ｐ明朝"/>
            <w:spacing w:val="-20"/>
            <w:sz w:val="24"/>
            <w:szCs w:val="24"/>
          </w:rPr>
          <w:t>節</w:t>
        </w:r>
      </w:hyperlink>
      <w:r w:rsidR="00D9041A" w:rsidRPr="00387C11">
        <w:rPr>
          <w:rFonts w:ascii="ＭＳ Ｐ明朝" w:eastAsia="ＭＳ Ｐ明朝" w:hAnsi="ＭＳ Ｐ明朝" w:hint="eastAsia"/>
          <w:spacing w:val="-20"/>
          <w:sz w:val="24"/>
          <w:szCs w:val="24"/>
        </w:rPr>
        <w:t xml:space="preserve">, </w:t>
      </w:r>
      <w:hyperlink r:id="rId382" w:anchor="18:20" w:tooltip="天よ、聖徒たちよ、使徒たちよ、預言者たちよ。この都について大いに喜べ。神は、あなたがたのために、この都をさばかれたのである」。" w:history="1">
        <w:r w:rsidR="00401B4D" w:rsidRPr="00387C11">
          <w:rPr>
            <w:rStyle w:val="a7"/>
            <w:rFonts w:ascii="ＭＳ Ｐ明朝" w:eastAsia="ＭＳ Ｐ明朝" w:hAnsi="ＭＳ Ｐ明朝"/>
            <w:spacing w:val="-20"/>
            <w:sz w:val="24"/>
            <w:szCs w:val="24"/>
          </w:rPr>
          <w:t>18</w:t>
        </w:r>
        <w:r w:rsidR="00D9041A" w:rsidRPr="00387C11">
          <w:rPr>
            <w:rStyle w:val="a7"/>
            <w:rFonts w:ascii="ＭＳ Ｐ明朝" w:eastAsia="ＭＳ Ｐ明朝" w:hAnsi="ＭＳ Ｐ明朝"/>
            <w:spacing w:val="-20"/>
            <w:sz w:val="24"/>
            <w:szCs w:val="24"/>
          </w:rPr>
          <w:t>章</w:t>
        </w:r>
        <w:r w:rsidR="00401B4D" w:rsidRPr="00387C11">
          <w:rPr>
            <w:rStyle w:val="a7"/>
            <w:rFonts w:ascii="ＭＳ Ｐ明朝" w:eastAsia="ＭＳ Ｐ明朝" w:hAnsi="ＭＳ Ｐ明朝"/>
            <w:spacing w:val="-20"/>
            <w:sz w:val="24"/>
            <w:szCs w:val="24"/>
          </w:rPr>
          <w:t>20</w:t>
        </w:r>
        <w:r w:rsidR="00D9041A" w:rsidRPr="00387C11">
          <w:rPr>
            <w:rStyle w:val="a7"/>
            <w:rFonts w:ascii="ＭＳ Ｐ明朝" w:eastAsia="ＭＳ Ｐ明朝" w:hAnsi="ＭＳ Ｐ明朝"/>
            <w:spacing w:val="-20"/>
            <w:sz w:val="24"/>
            <w:szCs w:val="24"/>
          </w:rPr>
          <w:t>節</w:t>
        </w:r>
      </w:hyperlink>
      <w:r w:rsidR="00D9041A" w:rsidRPr="00387C11">
        <w:rPr>
          <w:rFonts w:ascii="ＭＳ Ｐ明朝" w:eastAsia="ＭＳ Ｐ明朝" w:hAnsi="ＭＳ Ｐ明朝" w:hint="eastAsia"/>
          <w:spacing w:val="-20"/>
          <w:sz w:val="24"/>
          <w:szCs w:val="24"/>
        </w:rPr>
        <w:t xml:space="preserve">, </w:t>
      </w:r>
      <w:hyperlink r:id="rId383" w:anchor="18:24" w:tooltip="また、預言者や聖徒の血、さらに、地上で殺されたすべての者の血が、この都で流されたからである」。" w:history="1">
        <w:r w:rsidR="00401B4D" w:rsidRPr="00387C11">
          <w:rPr>
            <w:rStyle w:val="a7"/>
            <w:rFonts w:ascii="ＭＳ Ｐ明朝" w:eastAsia="ＭＳ Ｐ明朝" w:hAnsi="ＭＳ Ｐ明朝"/>
            <w:spacing w:val="-20"/>
            <w:sz w:val="24"/>
            <w:szCs w:val="24"/>
          </w:rPr>
          <w:t>18</w:t>
        </w:r>
        <w:r w:rsidR="00D9041A" w:rsidRPr="00387C11">
          <w:rPr>
            <w:rStyle w:val="a7"/>
            <w:rFonts w:ascii="ＭＳ Ｐ明朝" w:eastAsia="ＭＳ Ｐ明朝" w:hAnsi="ＭＳ Ｐ明朝"/>
            <w:spacing w:val="-20"/>
            <w:sz w:val="24"/>
            <w:szCs w:val="24"/>
          </w:rPr>
          <w:t>章</w:t>
        </w:r>
        <w:r w:rsidR="00401B4D" w:rsidRPr="00387C11">
          <w:rPr>
            <w:rStyle w:val="a7"/>
            <w:rFonts w:ascii="ＭＳ Ｐ明朝" w:eastAsia="ＭＳ Ｐ明朝" w:hAnsi="ＭＳ Ｐ明朝"/>
            <w:spacing w:val="-20"/>
            <w:sz w:val="24"/>
            <w:szCs w:val="24"/>
          </w:rPr>
          <w:t>24</w:t>
        </w:r>
        <w:r w:rsidR="00D9041A" w:rsidRPr="00387C11">
          <w:rPr>
            <w:rStyle w:val="a7"/>
            <w:rFonts w:ascii="ＭＳ Ｐ明朝" w:eastAsia="ＭＳ Ｐ明朝" w:hAnsi="ＭＳ Ｐ明朝"/>
            <w:spacing w:val="-20"/>
            <w:sz w:val="24"/>
            <w:szCs w:val="24"/>
          </w:rPr>
          <w:t>節</w:t>
        </w:r>
      </w:hyperlink>
      <w:r w:rsidR="00D9041A" w:rsidRPr="00387C11">
        <w:rPr>
          <w:rFonts w:ascii="ＭＳ Ｐ明朝" w:eastAsia="ＭＳ Ｐ明朝" w:hAnsi="ＭＳ Ｐ明朝" w:hint="eastAsia"/>
          <w:spacing w:val="-20"/>
          <w:sz w:val="24"/>
          <w:szCs w:val="24"/>
        </w:rPr>
        <w:t xml:space="preserve">, </w:t>
      </w:r>
      <w:hyperlink r:id="rId384" w:anchor="19:2" w:tooltip="そのさばきは、真実で正しい。神は、姦淫で地を汚した大淫婦をさばき、神の僕たちの血の報復を彼女になさったからである」。" w:history="1">
        <w:r w:rsidR="00401B4D" w:rsidRPr="00387C11">
          <w:rPr>
            <w:rStyle w:val="a7"/>
            <w:rFonts w:ascii="ＭＳ Ｐ明朝" w:eastAsia="ＭＳ Ｐ明朝" w:hAnsi="ＭＳ Ｐ明朝"/>
            <w:spacing w:val="-20"/>
            <w:sz w:val="24"/>
            <w:szCs w:val="24"/>
          </w:rPr>
          <w:t>19</w:t>
        </w:r>
        <w:r w:rsidR="00D9041A" w:rsidRPr="00387C11">
          <w:rPr>
            <w:rStyle w:val="a7"/>
            <w:rFonts w:ascii="ＭＳ Ｐ明朝" w:eastAsia="ＭＳ Ｐ明朝" w:hAnsi="ＭＳ Ｐ明朝"/>
            <w:spacing w:val="-20"/>
            <w:sz w:val="24"/>
            <w:szCs w:val="24"/>
          </w:rPr>
          <w:t>章</w:t>
        </w:r>
        <w:r w:rsidR="00401B4D" w:rsidRPr="00387C11">
          <w:rPr>
            <w:rStyle w:val="a7"/>
            <w:rFonts w:ascii="ＭＳ Ｐ明朝" w:eastAsia="ＭＳ Ｐ明朝" w:hAnsi="ＭＳ Ｐ明朝"/>
            <w:spacing w:val="-20"/>
            <w:sz w:val="24"/>
            <w:szCs w:val="24"/>
          </w:rPr>
          <w:t>2</w:t>
        </w:r>
        <w:r w:rsidR="00D9041A" w:rsidRPr="00387C11">
          <w:rPr>
            <w:rStyle w:val="a7"/>
            <w:rFonts w:ascii="ＭＳ Ｐ明朝" w:eastAsia="ＭＳ Ｐ明朝" w:hAnsi="ＭＳ Ｐ明朝"/>
            <w:spacing w:val="-20"/>
            <w:sz w:val="24"/>
            <w:szCs w:val="24"/>
          </w:rPr>
          <w:t>節</w:t>
        </w:r>
      </w:hyperlink>
      <w:r w:rsidR="00D9041A" w:rsidRPr="00387C11">
        <w:rPr>
          <w:rFonts w:ascii="ＭＳ Ｐ明朝" w:eastAsia="ＭＳ Ｐ明朝" w:hAnsi="ＭＳ Ｐ明朝" w:hint="eastAsia"/>
          <w:spacing w:val="-20"/>
          <w:sz w:val="24"/>
          <w:szCs w:val="24"/>
        </w:rPr>
        <w:t xml:space="preserve">; </w:t>
      </w:r>
      <w:r w:rsidR="00401B4D" w:rsidRPr="00387C11">
        <w:rPr>
          <w:rFonts w:ascii="ＭＳ Ｐ明朝" w:eastAsia="ＭＳ Ｐ明朝" w:hAnsi="ＭＳ Ｐ明朝"/>
          <w:spacing w:val="-20"/>
          <w:sz w:val="24"/>
          <w:szCs w:val="24"/>
        </w:rPr>
        <w:t>参照</w:t>
      </w:r>
      <w:r w:rsidR="00D9041A" w:rsidRPr="00387C11">
        <w:rPr>
          <w:rFonts w:ascii="ＭＳ Ｐ明朝" w:eastAsia="ＭＳ Ｐ明朝" w:hAnsi="ＭＳ Ｐ明朝" w:hint="eastAsia"/>
          <w:spacing w:val="-20"/>
          <w:sz w:val="24"/>
          <w:szCs w:val="24"/>
        </w:rPr>
        <w:t xml:space="preserve">. </w:t>
      </w:r>
      <w:hyperlink r:id="rId385" w:anchor="16:6" w:tooltip="聖徒と預言者との血を流した者たちに、血をお飲ませになりましたが、それは当然のことであります」。" w:history="1">
        <w:r w:rsidR="00D9041A" w:rsidRPr="00387C11">
          <w:rPr>
            <w:rStyle w:val="a7"/>
            <w:rFonts w:ascii="ＭＳ Ｐ明朝" w:eastAsia="ＭＳ Ｐ明朝" w:hAnsi="ＭＳ Ｐ明朝" w:hint="eastAsia"/>
            <w:spacing w:val="-20"/>
            <w:sz w:val="24"/>
            <w:szCs w:val="24"/>
          </w:rPr>
          <w:t>黙示録</w:t>
        </w:r>
        <w:r w:rsidR="00401B4D" w:rsidRPr="00387C11">
          <w:rPr>
            <w:rStyle w:val="a7"/>
            <w:rFonts w:ascii="ＭＳ Ｐ明朝" w:eastAsia="ＭＳ Ｐ明朝" w:hAnsi="ＭＳ Ｐ明朝"/>
            <w:spacing w:val="-20"/>
            <w:sz w:val="24"/>
            <w:szCs w:val="24"/>
          </w:rPr>
          <w:t>16</w:t>
        </w:r>
        <w:r w:rsidR="00D9041A" w:rsidRPr="00387C11">
          <w:rPr>
            <w:rStyle w:val="a7"/>
            <w:rFonts w:ascii="ＭＳ Ｐ明朝" w:eastAsia="ＭＳ Ｐ明朝" w:hAnsi="ＭＳ Ｐ明朝"/>
            <w:spacing w:val="-20"/>
            <w:sz w:val="24"/>
            <w:szCs w:val="24"/>
          </w:rPr>
          <w:t>章</w:t>
        </w:r>
        <w:r w:rsidR="00401B4D" w:rsidRPr="00387C11">
          <w:rPr>
            <w:rStyle w:val="a7"/>
            <w:rFonts w:ascii="ＭＳ Ｐ明朝" w:eastAsia="ＭＳ Ｐ明朝" w:hAnsi="ＭＳ Ｐ明朝"/>
            <w:spacing w:val="-20"/>
            <w:sz w:val="24"/>
            <w:szCs w:val="24"/>
          </w:rPr>
          <w:t>6</w:t>
        </w:r>
        <w:r w:rsidR="00D9041A" w:rsidRPr="00387C11">
          <w:rPr>
            <w:rStyle w:val="a7"/>
            <w:rFonts w:ascii="ＭＳ Ｐ明朝" w:eastAsia="ＭＳ Ｐ明朝" w:hAnsi="ＭＳ Ｐ明朝"/>
            <w:spacing w:val="-20"/>
            <w:sz w:val="24"/>
            <w:szCs w:val="24"/>
          </w:rPr>
          <w:t>節</w:t>
        </w:r>
      </w:hyperlink>
      <w:r w:rsidR="00401B4D" w:rsidRPr="00387C11">
        <w:rPr>
          <w:rFonts w:ascii="ＭＳ Ｐ明朝" w:eastAsia="ＭＳ Ｐ明朝" w:hAnsi="ＭＳ Ｐ明朝"/>
          <w:spacing w:val="-20"/>
          <w:sz w:val="24"/>
          <w:szCs w:val="24"/>
        </w:rPr>
        <w:t>）</w:t>
      </w:r>
      <w:r w:rsidR="00B96EEC" w:rsidRPr="00387C11">
        <w:rPr>
          <w:rStyle w:val="ac"/>
          <w:rFonts w:ascii="ＭＳ Ｐ明朝" w:eastAsia="ＭＳ Ｐ明朝" w:hAnsi="ＭＳ Ｐ明朝"/>
          <w:spacing w:val="-20"/>
          <w:sz w:val="24"/>
          <w:szCs w:val="24"/>
        </w:rPr>
        <w:footnoteReference w:id="44"/>
      </w:r>
      <w:r w:rsidR="00401B4D" w:rsidRPr="00387C11">
        <w:rPr>
          <w:rFonts w:ascii="ＭＳ Ｐ明朝" w:eastAsia="ＭＳ Ｐ明朝" w:hAnsi="ＭＳ Ｐ明朝"/>
          <w:spacing w:val="-20"/>
          <w:sz w:val="24"/>
          <w:szCs w:val="24"/>
        </w:rPr>
        <w:t>。</w:t>
      </w:r>
    </w:p>
    <w:p w14:paraId="25FE5E11" w14:textId="77777777" w:rsidR="00401B4D" w:rsidRPr="007756B4" w:rsidRDefault="00401B4D" w:rsidP="00BB4B4A">
      <w:pPr>
        <w:spacing w:line="240" w:lineRule="atLeast"/>
        <w:rPr>
          <w:rFonts w:ascii="ＭＳ Ｐ明朝" w:eastAsia="ＭＳ Ｐ明朝" w:hAnsi="ＭＳ Ｐ明朝"/>
          <w:sz w:val="24"/>
          <w:szCs w:val="24"/>
        </w:rPr>
      </w:pPr>
    </w:p>
    <w:p w14:paraId="78CDBF4E" w14:textId="4B6EFF63" w:rsidR="00401B4D" w:rsidRPr="00A81E03" w:rsidRDefault="00D9041A" w:rsidP="00FB3986">
      <w:pPr>
        <w:spacing w:line="240" w:lineRule="atLeast"/>
        <w:ind w:left="240"/>
        <w:rPr>
          <w:rFonts w:ascii="ＭＳ Ｐ明朝" w:eastAsia="ＭＳ Ｐ明朝" w:hAnsi="ＭＳ Ｐ明朝"/>
          <w:spacing w:val="-20"/>
          <w:sz w:val="24"/>
          <w:szCs w:val="24"/>
        </w:rPr>
      </w:pPr>
      <w:r w:rsidRPr="00FB3986">
        <w:rPr>
          <w:rFonts w:ascii="ＭＳ Ｐ明朝" w:eastAsia="ＭＳ Ｐ明朝" w:hAnsi="ＭＳ Ｐ明朝" w:hint="eastAsia"/>
          <w:sz w:val="24"/>
          <w:szCs w:val="24"/>
        </w:rPr>
        <w:t>（</w:t>
      </w:r>
      <w:r w:rsidRPr="00FB3986">
        <w:rPr>
          <w:rFonts w:ascii="ＭＳ Ｐ明朝" w:eastAsia="ＭＳ Ｐ明朝" w:hAnsi="ＭＳ Ｐ明朝"/>
          <w:sz w:val="24"/>
          <w:szCs w:val="24"/>
        </w:rPr>
        <w:t>5）</w:t>
      </w:r>
      <w:r w:rsidRPr="00FB3986">
        <w:rPr>
          <w:rFonts w:ascii="BIZ UDPゴシック" w:eastAsia="BIZ UDPゴシック" w:hAnsi="BIZ UDPゴシック"/>
          <w:sz w:val="24"/>
          <w:szCs w:val="24"/>
        </w:rPr>
        <w:t>その額には、</w:t>
      </w:r>
      <w:r w:rsidRPr="00D9041A">
        <w:rPr>
          <w:rFonts w:ascii="BIZ UDPゴシック" w:eastAsia="BIZ UDPゴシック" w:hAnsi="BIZ UDPゴシック"/>
          <w:sz w:val="24"/>
          <w:szCs w:val="24"/>
        </w:rPr>
        <w:t>一つの名がしるされていた。それは奥義であって、「大いなるバビロン、淫婦どもと地の憎むべきものらとの母」と</w:t>
      </w:r>
      <w:r w:rsidRPr="00A81E03">
        <w:rPr>
          <w:rFonts w:ascii="BIZ UDPゴシック" w:eastAsia="BIZ UDPゴシック" w:hAnsi="BIZ UDPゴシック"/>
          <w:spacing w:val="-20"/>
          <w:sz w:val="24"/>
          <w:szCs w:val="24"/>
        </w:rPr>
        <w:t>いうのであった。</w:t>
      </w:r>
      <w:r w:rsidRPr="00A81E03">
        <w:rPr>
          <w:rFonts w:ascii="ＭＳ Ｐ明朝" w:eastAsia="ＭＳ Ｐ明朝" w:hAnsi="ＭＳ Ｐ明朝"/>
          <w:spacing w:val="-20"/>
          <w:sz w:val="24"/>
          <w:szCs w:val="24"/>
        </w:rPr>
        <w:t>(6)</w:t>
      </w:r>
      <w:r w:rsidRPr="00A81E03">
        <w:rPr>
          <w:rFonts w:ascii="BIZ UDPゴシック" w:eastAsia="BIZ UDPゴシック" w:hAnsi="BIZ UDPゴシック"/>
          <w:spacing w:val="-20"/>
          <w:sz w:val="24"/>
          <w:szCs w:val="24"/>
        </w:rPr>
        <w:t>わたしは、この女が聖徒の血とイエスの証人の血に酔いしれているのを見た。</w:t>
      </w:r>
      <w:r w:rsidRPr="00A81E03">
        <w:rPr>
          <w:rFonts w:ascii="ＭＳ Ｐ明朝" w:eastAsia="ＭＳ Ｐ明朝" w:hAnsi="ＭＳ Ｐ明朝" w:hint="eastAsia"/>
          <w:spacing w:val="-20"/>
          <w:sz w:val="24"/>
          <w:szCs w:val="24"/>
        </w:rPr>
        <w:t xml:space="preserve"> (</w:t>
      </w:r>
      <w:r w:rsidR="00401B4D" w:rsidRPr="00A81E03">
        <w:rPr>
          <w:rFonts w:ascii="ＭＳ Ｐ明朝" w:eastAsia="ＭＳ Ｐ明朝" w:hAnsi="ＭＳ Ｐ明朝" w:hint="eastAsia"/>
          <w:spacing w:val="-20"/>
          <w:sz w:val="24"/>
          <w:szCs w:val="24"/>
        </w:rPr>
        <w:t>黙示録</w:t>
      </w:r>
      <w:r w:rsidR="00401B4D" w:rsidRPr="00A81E03">
        <w:rPr>
          <w:rFonts w:ascii="ＭＳ Ｐ明朝" w:eastAsia="ＭＳ Ｐ明朝" w:hAnsi="ＭＳ Ｐ明朝"/>
          <w:spacing w:val="-20"/>
          <w:sz w:val="24"/>
          <w:szCs w:val="24"/>
        </w:rPr>
        <w:t>17</w:t>
      </w:r>
      <w:r w:rsidRPr="00A81E03">
        <w:rPr>
          <w:rFonts w:ascii="ＭＳ Ｐ明朝" w:eastAsia="ＭＳ Ｐ明朝" w:hAnsi="ＭＳ Ｐ明朝" w:hint="eastAsia"/>
          <w:spacing w:val="-20"/>
          <w:sz w:val="24"/>
          <w:szCs w:val="24"/>
        </w:rPr>
        <w:t>章</w:t>
      </w:r>
      <w:r w:rsidR="00401B4D" w:rsidRPr="00A81E03">
        <w:rPr>
          <w:rFonts w:ascii="ＭＳ Ｐ明朝" w:eastAsia="ＭＳ Ｐ明朝" w:hAnsi="ＭＳ Ｐ明朝"/>
          <w:spacing w:val="-20"/>
          <w:sz w:val="24"/>
          <w:szCs w:val="24"/>
        </w:rPr>
        <w:t>5-6</w:t>
      </w:r>
      <w:r w:rsidRPr="00A81E03">
        <w:rPr>
          <w:rFonts w:ascii="ＭＳ Ｐ明朝" w:eastAsia="ＭＳ Ｐ明朝" w:hAnsi="ＭＳ Ｐ明朝" w:hint="eastAsia"/>
          <w:spacing w:val="-20"/>
          <w:sz w:val="24"/>
          <w:szCs w:val="24"/>
        </w:rPr>
        <w:t>節前半)</w:t>
      </w:r>
    </w:p>
    <w:p w14:paraId="08311677" w14:textId="77777777" w:rsidR="00401B4D" w:rsidRPr="007756B4" w:rsidRDefault="00401B4D" w:rsidP="00BB4B4A">
      <w:pPr>
        <w:spacing w:line="240" w:lineRule="atLeast"/>
        <w:rPr>
          <w:rFonts w:ascii="ＭＳ Ｐ明朝" w:eastAsia="ＭＳ Ｐ明朝" w:hAnsi="ＭＳ Ｐ明朝"/>
          <w:sz w:val="24"/>
          <w:szCs w:val="24"/>
        </w:rPr>
      </w:pPr>
    </w:p>
    <w:p w14:paraId="653364D3" w14:textId="77777777" w:rsidR="00C3092F" w:rsidRDefault="00904599" w:rsidP="00C3092F">
      <w:pPr>
        <w:spacing w:line="240" w:lineRule="atLeast"/>
        <w:ind w:left="240" w:firstLine="240"/>
        <w:rPr>
          <w:rFonts w:ascii="ＭＳ Ｐ明朝" w:eastAsia="ＭＳ Ｐ明朝" w:hAnsi="ＭＳ Ｐ明朝"/>
          <w:sz w:val="24"/>
          <w:szCs w:val="24"/>
        </w:rPr>
      </w:pPr>
      <w:r w:rsidRPr="00904599">
        <w:rPr>
          <w:rFonts w:ascii="BIZ UDPゴシック" w:eastAsia="BIZ UDPゴシック" w:hAnsi="BIZ UDPゴシック" w:hint="eastAsia"/>
          <w:sz w:val="24"/>
          <w:szCs w:val="24"/>
        </w:rPr>
        <w:t>聞けよ、バビロンの地から逃げ、のがれてきた者の声</w:t>
      </w:r>
      <w:r w:rsidRPr="007756B4">
        <w:rPr>
          <w:rFonts w:ascii="ＭＳ Ｐ明朝" w:eastAsia="ＭＳ Ｐ明朝" w:hAnsi="ＭＳ Ｐ明朝" w:hint="eastAsia"/>
          <w:sz w:val="24"/>
          <w:szCs w:val="24"/>
        </w:rPr>
        <w:t>［響き］</w:t>
      </w:r>
      <w:r w:rsidRPr="00904599">
        <w:rPr>
          <w:rFonts w:ascii="BIZ UDPゴシック" w:eastAsia="BIZ UDPゴシック" w:hAnsi="BIZ UDPゴシック" w:hint="eastAsia"/>
          <w:sz w:val="24"/>
          <w:szCs w:val="24"/>
        </w:rPr>
        <w:t>がする。われわれの神、主の報復、その宮</w:t>
      </w:r>
      <w:r w:rsidRPr="00904599">
        <w:rPr>
          <w:rFonts w:ascii="ＭＳ Ｐ明朝" w:eastAsia="ＭＳ Ｐ明朝" w:hAnsi="ＭＳ Ｐ明朝" w:hint="eastAsia"/>
          <w:sz w:val="24"/>
          <w:szCs w:val="24"/>
        </w:rPr>
        <w:t>（すなわち、信者たち；参照</w:t>
      </w:r>
      <w:r>
        <w:rPr>
          <w:rFonts w:ascii="ＭＳ Ｐ明朝" w:eastAsia="ＭＳ Ｐ明朝" w:hAnsi="ＭＳ Ｐ明朝" w:hint="eastAsia"/>
          <w:sz w:val="24"/>
          <w:szCs w:val="24"/>
        </w:rPr>
        <w:t xml:space="preserve">. </w:t>
      </w:r>
      <w:hyperlink r:id="rId386" w:anchor="3:16" w:tooltip="あなたがたは神の宮であって、神の御霊が自分のうちに宿っていることを知らないのか。 もし人が、神の宮を破壊するなら、神はその人を滅ぼすであろう。なぜなら、神の宮は聖なるものであり、そして、あなたがたはその宮なのだからである。" w:history="1">
        <w:r w:rsidRPr="00904599">
          <w:rPr>
            <w:rStyle w:val="a7"/>
            <w:rFonts w:ascii="ＭＳ Ｐ明朝" w:eastAsia="ＭＳ Ｐ明朝" w:hAnsi="ＭＳ Ｐ明朝" w:hint="eastAsia"/>
            <w:sz w:val="24"/>
            <w:szCs w:val="24"/>
          </w:rPr>
          <w:t>第一コリント</w:t>
        </w:r>
        <w:r w:rsidRPr="00904599">
          <w:rPr>
            <w:rStyle w:val="a7"/>
            <w:rFonts w:ascii="ＭＳ Ｐ明朝" w:eastAsia="ＭＳ Ｐ明朝" w:hAnsi="ＭＳ Ｐ明朝"/>
            <w:sz w:val="24"/>
            <w:szCs w:val="24"/>
          </w:rPr>
          <w:t>3章16-17節</w:t>
        </w:r>
      </w:hyperlink>
      <w:r>
        <w:rPr>
          <w:rFonts w:ascii="ＭＳ Ｐ明朝" w:eastAsia="ＭＳ Ｐ明朝" w:hAnsi="ＭＳ Ｐ明朝" w:hint="eastAsia"/>
          <w:sz w:val="24"/>
          <w:szCs w:val="24"/>
        </w:rPr>
        <w:t>,</w:t>
      </w:r>
      <w:r w:rsidRPr="00904599">
        <w:rPr>
          <w:rFonts w:ascii="ＭＳ Ｐ明朝" w:eastAsia="ＭＳ Ｐ明朝" w:hAnsi="ＭＳ Ｐ明朝"/>
          <w:sz w:val="24"/>
          <w:szCs w:val="24"/>
        </w:rPr>
        <w:t xml:space="preserve"> </w:t>
      </w:r>
      <w:hyperlink r:id="rId387" w:anchor="6:19" w:tooltip="あなたがたは知らないのか。自分のからだは、神から受けて自分の内に宿っている聖霊の宮であって、あなたがたは、もはや自分自身のものではないのである。" w:history="1">
        <w:r w:rsidRPr="00904599">
          <w:rPr>
            <w:rStyle w:val="a7"/>
            <w:rFonts w:ascii="ＭＳ Ｐ明朝" w:eastAsia="ＭＳ Ｐ明朝" w:hAnsi="ＭＳ Ｐ明朝"/>
            <w:sz w:val="24"/>
            <w:szCs w:val="24"/>
          </w:rPr>
          <w:t>6章19節</w:t>
        </w:r>
      </w:hyperlink>
      <w:r w:rsidRPr="00904599">
        <w:rPr>
          <w:rFonts w:ascii="ＭＳ Ｐ明朝" w:eastAsia="ＭＳ Ｐ明朝" w:hAnsi="ＭＳ Ｐ明朝"/>
          <w:sz w:val="24"/>
          <w:szCs w:val="24"/>
        </w:rPr>
        <w:t xml:space="preserve">; </w:t>
      </w:r>
      <w:hyperlink r:id="rId388" w:anchor="6:16" w:tooltip="神の宮と偶像となんの一致があるか。わたしたちは、生ける神の宮である。神がこう仰せになっている、「わたしは彼らの間に住み、かつ出入りをするであろう。そして、わたしは彼らの神となり、彼らはわたしの民となるであろう」。" w:history="1">
        <w:r w:rsidRPr="00904599">
          <w:rPr>
            <w:rStyle w:val="a7"/>
            <w:rFonts w:ascii="ＭＳ Ｐ明朝" w:eastAsia="ＭＳ Ｐ明朝" w:hAnsi="ＭＳ Ｐ明朝"/>
            <w:sz w:val="24"/>
            <w:szCs w:val="24"/>
          </w:rPr>
          <w:t>第二</w:t>
        </w:r>
        <w:r w:rsidRPr="00904599">
          <w:rPr>
            <w:rStyle w:val="a7"/>
            <w:rFonts w:ascii="ＭＳ Ｐ明朝" w:eastAsia="ＭＳ Ｐ明朝" w:hAnsi="ＭＳ Ｐ明朝" w:hint="eastAsia"/>
            <w:sz w:val="24"/>
            <w:szCs w:val="24"/>
          </w:rPr>
          <w:t>コリント</w:t>
        </w:r>
        <w:r w:rsidRPr="00904599">
          <w:rPr>
            <w:rStyle w:val="a7"/>
            <w:rFonts w:ascii="ＭＳ Ｐ明朝" w:eastAsia="ＭＳ Ｐ明朝" w:hAnsi="ＭＳ Ｐ明朝"/>
            <w:sz w:val="24"/>
            <w:szCs w:val="24"/>
          </w:rPr>
          <w:t>6章16節</w:t>
        </w:r>
      </w:hyperlink>
      <w:r w:rsidRPr="00904599">
        <w:rPr>
          <w:rFonts w:ascii="ＭＳ Ｐ明朝" w:eastAsia="ＭＳ Ｐ明朝" w:hAnsi="ＭＳ Ｐ明朝"/>
          <w:sz w:val="24"/>
          <w:szCs w:val="24"/>
        </w:rPr>
        <w:t xml:space="preserve">; </w:t>
      </w:r>
      <w:hyperlink r:id="rId389" w:anchor="2:21" w:tooltip="このキリストにあって、建物全体が組み合わされ、主にある聖なる宮に成長し、" w:history="1">
        <w:r w:rsidRPr="00904599">
          <w:rPr>
            <w:rStyle w:val="a7"/>
            <w:rFonts w:ascii="ＭＳ Ｐ明朝" w:eastAsia="ＭＳ Ｐ明朝" w:hAnsi="ＭＳ Ｐ明朝"/>
            <w:sz w:val="24"/>
            <w:szCs w:val="24"/>
          </w:rPr>
          <w:t>エペソ2章21節</w:t>
        </w:r>
      </w:hyperlink>
      <w:r w:rsidRPr="00904599">
        <w:rPr>
          <w:rFonts w:ascii="ＭＳ Ｐ明朝" w:eastAsia="ＭＳ Ｐ明朝" w:hAnsi="ＭＳ Ｐ明朝"/>
          <w:sz w:val="24"/>
          <w:szCs w:val="24"/>
        </w:rPr>
        <w:t xml:space="preserve">; </w:t>
      </w:r>
      <w:hyperlink r:id="rId390" w:anchor="2:4" w:tooltip="主は、人には捨てられたが、神にとっては選ばれた尊い生ける石である。 この主のみもとにきて、あなたがたも、それぞれ生ける石となって、霊の家に築き上げられ、聖なる祭司となって、イエス・キリストにより、神によろこばれる霊のいけにえを、ささげなさい…" w:history="1">
        <w:r w:rsidRPr="00904599">
          <w:rPr>
            <w:rStyle w:val="a7"/>
            <w:rFonts w:ascii="ＭＳ Ｐ明朝" w:eastAsia="ＭＳ Ｐ明朝" w:hAnsi="ＭＳ Ｐ明朝"/>
            <w:sz w:val="24"/>
            <w:szCs w:val="24"/>
          </w:rPr>
          <w:t>第一ペテロ2章4節</w:t>
        </w:r>
        <w:r w:rsidRPr="00904599">
          <w:rPr>
            <w:rStyle w:val="a7"/>
            <w:rFonts w:ascii="ＭＳ Ｐ明朝" w:eastAsia="ＭＳ Ｐ明朝" w:hAnsi="ＭＳ Ｐ明朝" w:hint="eastAsia"/>
            <w:sz w:val="24"/>
            <w:szCs w:val="24"/>
          </w:rPr>
          <w:t>～</w:t>
        </w:r>
      </w:hyperlink>
      <w:r w:rsidRPr="00904599">
        <w:rPr>
          <w:rFonts w:ascii="ＭＳ Ｐ明朝" w:eastAsia="ＭＳ Ｐ明朝" w:hAnsi="ＭＳ Ｐ明朝" w:hint="eastAsia"/>
          <w:sz w:val="24"/>
          <w:szCs w:val="24"/>
        </w:rPr>
        <w:t>）</w:t>
      </w:r>
      <w:r w:rsidRPr="00904599">
        <w:rPr>
          <w:rFonts w:ascii="BIZ UDPゴシック" w:eastAsia="BIZ UDPゴシック" w:hAnsi="BIZ UDPゴシック" w:hint="eastAsia"/>
          <w:sz w:val="24"/>
          <w:szCs w:val="24"/>
        </w:rPr>
        <w:t>の報復の事をシオン</w:t>
      </w:r>
      <w:r w:rsidRPr="007756B4">
        <w:rPr>
          <w:rFonts w:ascii="ＭＳ Ｐ明朝" w:eastAsia="ＭＳ Ｐ明朝" w:hAnsi="ＭＳ Ｐ明朝" w:hint="eastAsia"/>
          <w:sz w:val="24"/>
          <w:szCs w:val="24"/>
        </w:rPr>
        <w:t>（</w:t>
      </w:r>
      <w:r>
        <w:rPr>
          <w:rFonts w:ascii="ＭＳ Ｐ明朝" w:eastAsia="ＭＳ Ｐ明朝" w:hAnsi="ＭＳ Ｐ明朝" w:hint="eastAsia"/>
          <w:sz w:val="24"/>
          <w:szCs w:val="24"/>
        </w:rPr>
        <w:t>すなわち、</w:t>
      </w:r>
      <w:r w:rsidRPr="007756B4">
        <w:rPr>
          <w:rFonts w:ascii="ＭＳ Ｐ明朝" w:eastAsia="ＭＳ Ｐ明朝" w:hAnsi="ＭＳ Ｐ明朝" w:hint="eastAsia"/>
          <w:sz w:val="24"/>
          <w:szCs w:val="24"/>
        </w:rPr>
        <w:t>エルサレム）</w:t>
      </w:r>
      <w:r w:rsidRPr="00904599">
        <w:rPr>
          <w:rFonts w:ascii="BIZ UDPゴシック" w:eastAsia="BIZ UDPゴシック" w:hAnsi="BIZ UDPゴシック" w:hint="eastAsia"/>
          <w:sz w:val="24"/>
          <w:szCs w:val="24"/>
        </w:rPr>
        <w:t>に告げ示す。</w:t>
      </w:r>
      <w:r w:rsidRPr="00904599">
        <w:rPr>
          <w:rFonts w:ascii="ＭＳ Ｐ明朝" w:eastAsia="ＭＳ Ｐ明朝" w:hAnsi="ＭＳ Ｐ明朝"/>
          <w:sz w:val="24"/>
          <w:szCs w:val="24"/>
        </w:rPr>
        <w:t>(</w:t>
      </w:r>
      <w:r>
        <w:rPr>
          <w:rFonts w:ascii="ＭＳ Ｐ明朝" w:eastAsia="ＭＳ Ｐ明朝" w:hAnsi="ＭＳ Ｐ明朝" w:hint="eastAsia"/>
          <w:sz w:val="24"/>
          <w:szCs w:val="24"/>
        </w:rPr>
        <w:t>エレミヤ</w:t>
      </w:r>
      <w:r w:rsidRPr="00904599">
        <w:rPr>
          <w:rFonts w:ascii="ＭＳ Ｐ明朝" w:eastAsia="ＭＳ Ｐ明朝" w:hAnsi="ＭＳ Ｐ明朝"/>
          <w:sz w:val="24"/>
          <w:szCs w:val="24"/>
        </w:rPr>
        <w:t>50</w:t>
      </w:r>
      <w:r>
        <w:rPr>
          <w:rFonts w:ascii="ＭＳ Ｐ明朝" w:eastAsia="ＭＳ Ｐ明朝" w:hAnsi="ＭＳ Ｐ明朝" w:hint="eastAsia"/>
          <w:sz w:val="24"/>
          <w:szCs w:val="24"/>
        </w:rPr>
        <w:t>章</w:t>
      </w:r>
      <w:r w:rsidRPr="00904599">
        <w:rPr>
          <w:rFonts w:ascii="ＭＳ Ｐ明朝" w:eastAsia="ＭＳ Ｐ明朝" w:hAnsi="ＭＳ Ｐ明朝"/>
          <w:sz w:val="24"/>
          <w:szCs w:val="24"/>
        </w:rPr>
        <w:t>28</w:t>
      </w:r>
      <w:r>
        <w:rPr>
          <w:rFonts w:ascii="ＭＳ Ｐ明朝" w:eastAsia="ＭＳ Ｐ明朝" w:hAnsi="ＭＳ Ｐ明朝" w:hint="eastAsia"/>
          <w:sz w:val="24"/>
          <w:szCs w:val="24"/>
        </w:rPr>
        <w:t>節</w:t>
      </w:r>
      <w:r w:rsidRPr="00904599">
        <w:rPr>
          <w:rFonts w:ascii="ＭＳ Ｐ明朝" w:eastAsia="ＭＳ Ｐ明朝" w:hAnsi="ＭＳ Ｐ明朝"/>
          <w:sz w:val="24"/>
          <w:szCs w:val="24"/>
        </w:rPr>
        <w:t>)</w:t>
      </w:r>
    </w:p>
    <w:p w14:paraId="183EB8B0" w14:textId="77777777" w:rsidR="00C3092F" w:rsidRDefault="00C3092F" w:rsidP="00C3092F">
      <w:pPr>
        <w:spacing w:line="240" w:lineRule="atLeast"/>
        <w:ind w:left="240" w:firstLine="240"/>
        <w:rPr>
          <w:rFonts w:ascii="ＭＳ Ｐ明朝" w:eastAsia="ＭＳ Ｐ明朝" w:hAnsi="ＭＳ Ｐ明朝"/>
          <w:sz w:val="24"/>
          <w:szCs w:val="24"/>
        </w:rPr>
      </w:pPr>
    </w:p>
    <w:p w14:paraId="6938A095" w14:textId="7FAFD9AD" w:rsidR="00520292" w:rsidRDefault="00520292" w:rsidP="00C3092F">
      <w:pPr>
        <w:spacing w:line="240" w:lineRule="atLeast"/>
        <w:ind w:left="240" w:firstLine="240"/>
        <w:rPr>
          <w:rFonts w:ascii="ＭＳ Ｐ明朝" w:eastAsia="ＭＳ Ｐ明朝" w:hAnsi="ＭＳ Ｐ明朝"/>
          <w:sz w:val="24"/>
          <w:szCs w:val="24"/>
        </w:rPr>
      </w:pPr>
      <w:r w:rsidRPr="00520292">
        <w:rPr>
          <w:rFonts w:ascii="BIZ UDPゴシック" w:eastAsia="BIZ UDPゴシック" w:hAnsi="BIZ UDPゴシック" w:hint="eastAsia"/>
          <w:sz w:val="24"/>
          <w:szCs w:val="24"/>
        </w:rPr>
        <w:t>エレミヤはセラヤに言った、「あなたはバビロンへ行ったならば、忘れることなくこのすべての言葉を読み、</w:t>
      </w:r>
      <w:r w:rsidRPr="00520292">
        <w:rPr>
          <w:rFonts w:ascii="BIZ UDPゴシック" w:eastAsia="BIZ UDPゴシック" w:hAnsi="BIZ UDPゴシック"/>
          <w:sz w:val="24"/>
          <w:szCs w:val="24"/>
        </w:rPr>
        <w:t xml:space="preserve"> そして言いなさい、『主よ、あなたはこの所を滅ぼし、人と獣とを問わず、すべてここに住む者のないようにし、永久にここを荒れ地としようと、この所について語られました』と。 あなたがこの巻物を読み終っ</w:t>
      </w:r>
      <w:r w:rsidRPr="00520292">
        <w:rPr>
          <w:rFonts w:ascii="BIZ UDPゴシック" w:eastAsia="BIZ UDPゴシック" w:hAnsi="BIZ UDPゴシック"/>
          <w:sz w:val="24"/>
          <w:szCs w:val="24"/>
        </w:rPr>
        <w:lastRenderedPageBreak/>
        <w:t>たならば、これに石をむすびつけてユフラテ川の中に投げこみ、 そして言いなさい、『バビロンはこのように沈んで、二度と上がってこない。わたしがこれに災を下すからである』と」。</w:t>
      </w:r>
      <w:r w:rsidRPr="00520292">
        <w:rPr>
          <w:rFonts w:ascii="ＭＳ Ｐ明朝" w:eastAsia="ＭＳ Ｐ明朝" w:hAnsi="ＭＳ Ｐ明朝"/>
          <w:sz w:val="24"/>
          <w:szCs w:val="24"/>
        </w:rPr>
        <w:t xml:space="preserve"> (</w:t>
      </w:r>
      <w:r>
        <w:rPr>
          <w:rFonts w:ascii="ＭＳ Ｐ明朝" w:eastAsia="ＭＳ Ｐ明朝" w:hAnsi="ＭＳ Ｐ明朝" w:hint="eastAsia"/>
          <w:sz w:val="24"/>
          <w:szCs w:val="24"/>
        </w:rPr>
        <w:t>エレミヤ</w:t>
      </w:r>
      <w:r w:rsidRPr="00520292">
        <w:rPr>
          <w:rFonts w:ascii="ＭＳ Ｐ明朝" w:eastAsia="ＭＳ Ｐ明朝" w:hAnsi="ＭＳ Ｐ明朝"/>
          <w:sz w:val="24"/>
          <w:szCs w:val="24"/>
        </w:rPr>
        <w:t>51</w:t>
      </w:r>
      <w:r>
        <w:rPr>
          <w:rFonts w:ascii="ＭＳ Ｐ明朝" w:eastAsia="ＭＳ Ｐ明朝" w:hAnsi="ＭＳ Ｐ明朝" w:hint="eastAsia"/>
          <w:sz w:val="24"/>
          <w:szCs w:val="24"/>
        </w:rPr>
        <w:t>章</w:t>
      </w:r>
      <w:r w:rsidRPr="00520292">
        <w:rPr>
          <w:rFonts w:ascii="ＭＳ Ｐ明朝" w:eastAsia="ＭＳ Ｐ明朝" w:hAnsi="ＭＳ Ｐ明朝"/>
          <w:sz w:val="24"/>
          <w:szCs w:val="24"/>
        </w:rPr>
        <w:t>61-64</w:t>
      </w:r>
      <w:r>
        <w:rPr>
          <w:rFonts w:ascii="ＭＳ Ｐ明朝" w:eastAsia="ＭＳ Ｐ明朝" w:hAnsi="ＭＳ Ｐ明朝" w:hint="eastAsia"/>
          <w:sz w:val="24"/>
          <w:szCs w:val="24"/>
        </w:rPr>
        <w:t>節前半</w:t>
      </w:r>
      <w:r w:rsidRPr="00520292">
        <w:rPr>
          <w:rFonts w:ascii="ＭＳ Ｐ明朝" w:eastAsia="ＭＳ Ｐ明朝" w:hAnsi="ＭＳ Ｐ明朝"/>
          <w:sz w:val="24"/>
          <w:szCs w:val="24"/>
        </w:rPr>
        <w:t>)</w:t>
      </w:r>
    </w:p>
    <w:p w14:paraId="1C8131FB" w14:textId="77777777" w:rsidR="00520292" w:rsidRDefault="00520292" w:rsidP="00BB4B4A">
      <w:pPr>
        <w:spacing w:line="240" w:lineRule="atLeast"/>
        <w:rPr>
          <w:rFonts w:ascii="ＭＳ Ｐ明朝" w:eastAsia="ＭＳ Ｐ明朝" w:hAnsi="ＭＳ Ｐ明朝"/>
          <w:sz w:val="24"/>
          <w:szCs w:val="24"/>
        </w:rPr>
      </w:pPr>
    </w:p>
    <w:p w14:paraId="49693095" w14:textId="02BEFDCC" w:rsidR="00520292" w:rsidRDefault="00520292" w:rsidP="00FB3986">
      <w:pPr>
        <w:spacing w:line="240" w:lineRule="atLeast"/>
        <w:ind w:left="240" w:firstLine="240"/>
        <w:rPr>
          <w:rFonts w:ascii="ＭＳ Ｐ明朝" w:eastAsia="ＭＳ Ｐ明朝" w:hAnsi="ＭＳ Ｐ明朝"/>
          <w:sz w:val="24"/>
          <w:szCs w:val="24"/>
        </w:rPr>
      </w:pPr>
      <w:r w:rsidRPr="00520292">
        <w:rPr>
          <w:rFonts w:ascii="BIZ UDPゴシック" w:eastAsia="BIZ UDPゴシック" w:hAnsi="BIZ UDPゴシック" w:hint="eastAsia"/>
          <w:sz w:val="24"/>
          <w:szCs w:val="24"/>
        </w:rPr>
        <w:t>イスラエルの神、主はわたしにこう仰せられた、「わたしの手から、この怒りの杯を受けて、わたしがあなたをつかわす国々の民に飲ませなさい。</w:t>
      </w:r>
      <w:r w:rsidRPr="00520292">
        <w:rPr>
          <w:rFonts w:ascii="BIZ UDPゴシック" w:eastAsia="BIZ UDPゴシック" w:hAnsi="BIZ UDPゴシック"/>
          <w:sz w:val="24"/>
          <w:szCs w:val="24"/>
        </w:rPr>
        <w:t xml:space="preserve"> 彼らは飲んで、よろめき狂う。これはわたしが彼らのうちに、つるぎをつかわそうとしているからである」。 こうしてわたしは主の手から杯を受け、主がわたしをつかわされた国々の民に飲ませた。 すなわちエルサレムとユダのすべての町と、その王たちおよびそのつかさたちに飲ませて、それらを滅ぼし、荒れ地とし、人の笑いものとし、のろわれるものとした。今日のとおりである。 またエジプトの王パロとそ</w:t>
      </w:r>
      <w:r w:rsidRPr="00520292">
        <w:rPr>
          <w:rFonts w:ascii="BIZ UDPゴシック" w:eastAsia="BIZ UDPゴシック" w:hAnsi="BIZ UDPゴシック" w:hint="eastAsia"/>
          <w:sz w:val="24"/>
          <w:szCs w:val="24"/>
        </w:rPr>
        <w:t>の家来たち、その君たち、そのすべての民と、</w:t>
      </w:r>
      <w:r w:rsidRPr="00520292">
        <w:rPr>
          <w:rFonts w:ascii="BIZ UDPゴシック" w:eastAsia="BIZ UDPゴシック" w:hAnsi="BIZ UDPゴシック"/>
          <w:sz w:val="24"/>
          <w:szCs w:val="24"/>
        </w:rPr>
        <w:t xml:space="preserve"> もろもろの寄留の異邦人、およびウズの地のすべての王たち、およびペリシテびとの地のすべての王たち、（アシケロン、ガザ、エクロン、アシドドの残りの者）、 エドム、モアブ、アンモンの子孫、 ツロのすべての王たち、シドンのすべての王たち、海のかなたの海沿いの地の王たち、 デダン、テマ、ブズおよびすべて髪の毛のすみずみをそる者、 アラビヤのすべての王たち、荒野の雑種の民のすべての王たち、 ジムリのすべての王たち、エラムのすべての王たち、メデアのすべての王たち、 北のすべての</w:t>
      </w:r>
      <w:r w:rsidRPr="00520292">
        <w:rPr>
          <w:rFonts w:ascii="BIZ UDPゴシック" w:eastAsia="BIZ UDPゴシック" w:hAnsi="BIZ UDPゴシック" w:hint="eastAsia"/>
          <w:sz w:val="24"/>
          <w:szCs w:val="24"/>
        </w:rPr>
        <w:t>王たちの遠き者、近き者もつぎつぎに、またすべて地のおもてにある世の国々の王たちもこの杯を飲む。そして彼らの次にバビロンの王もこれを飲む。</w:t>
      </w:r>
      <w:r w:rsidRPr="00520292">
        <w:rPr>
          <w:rFonts w:ascii="ＭＳ Ｐ明朝" w:eastAsia="ＭＳ Ｐ明朝" w:hAnsi="ＭＳ Ｐ明朝"/>
          <w:sz w:val="24"/>
          <w:szCs w:val="24"/>
        </w:rPr>
        <w:t>(</w:t>
      </w:r>
      <w:r>
        <w:rPr>
          <w:rFonts w:ascii="ＭＳ Ｐ明朝" w:eastAsia="ＭＳ Ｐ明朝" w:hAnsi="ＭＳ Ｐ明朝" w:hint="eastAsia"/>
          <w:sz w:val="24"/>
          <w:szCs w:val="24"/>
        </w:rPr>
        <w:t>エレミヤ</w:t>
      </w:r>
      <w:r w:rsidRPr="00520292">
        <w:rPr>
          <w:rFonts w:ascii="ＭＳ Ｐ明朝" w:eastAsia="ＭＳ Ｐ明朝" w:hAnsi="ＭＳ Ｐ明朝"/>
          <w:sz w:val="24"/>
          <w:szCs w:val="24"/>
        </w:rPr>
        <w:t>25</w:t>
      </w:r>
      <w:r>
        <w:rPr>
          <w:rFonts w:ascii="ＭＳ Ｐ明朝" w:eastAsia="ＭＳ Ｐ明朝" w:hAnsi="ＭＳ Ｐ明朝" w:hint="eastAsia"/>
          <w:sz w:val="24"/>
          <w:szCs w:val="24"/>
        </w:rPr>
        <w:t>章</w:t>
      </w:r>
      <w:r w:rsidRPr="00520292">
        <w:rPr>
          <w:rFonts w:ascii="ＭＳ Ｐ明朝" w:eastAsia="ＭＳ Ｐ明朝" w:hAnsi="ＭＳ Ｐ明朝"/>
          <w:sz w:val="24"/>
          <w:szCs w:val="24"/>
        </w:rPr>
        <w:t>15-26</w:t>
      </w:r>
      <w:r>
        <w:rPr>
          <w:rFonts w:ascii="ＭＳ Ｐ明朝" w:eastAsia="ＭＳ Ｐ明朝" w:hAnsi="ＭＳ Ｐ明朝" w:hint="eastAsia"/>
          <w:sz w:val="24"/>
          <w:szCs w:val="24"/>
        </w:rPr>
        <w:t>節</w:t>
      </w:r>
      <w:r w:rsidRPr="00520292">
        <w:rPr>
          <w:rFonts w:ascii="ＭＳ Ｐ明朝" w:eastAsia="ＭＳ Ｐ明朝" w:hAnsi="ＭＳ Ｐ明朝"/>
          <w:sz w:val="24"/>
          <w:szCs w:val="24"/>
        </w:rPr>
        <w:t>)</w:t>
      </w:r>
    </w:p>
    <w:p w14:paraId="4CADD941" w14:textId="77777777" w:rsidR="00520292" w:rsidRPr="00520292" w:rsidRDefault="00520292" w:rsidP="00BB4B4A">
      <w:pPr>
        <w:spacing w:line="240" w:lineRule="atLeast"/>
        <w:rPr>
          <w:rFonts w:ascii="ＭＳ Ｐ明朝" w:eastAsia="ＭＳ Ｐ明朝" w:hAnsi="ＭＳ Ｐ明朝"/>
          <w:sz w:val="24"/>
          <w:szCs w:val="24"/>
        </w:rPr>
      </w:pPr>
    </w:p>
    <w:p w14:paraId="15C7D086" w14:textId="77777777" w:rsidR="00C33EEF" w:rsidRDefault="00C33EEF" w:rsidP="00BB4B4A">
      <w:pPr>
        <w:spacing w:line="240" w:lineRule="atLeast"/>
        <w:rPr>
          <w:rFonts w:ascii="ＭＳ Ｐ明朝" w:eastAsia="ＭＳ Ｐ明朝" w:hAnsi="ＭＳ Ｐ明朝"/>
          <w:sz w:val="24"/>
          <w:szCs w:val="24"/>
        </w:rPr>
        <w:sectPr w:rsidR="00C33EEF" w:rsidSect="008E5A1B">
          <w:headerReference w:type="default" r:id="rId391"/>
          <w:pgSz w:w="11906" w:h="16838"/>
          <w:pgMar w:top="1985" w:right="1701" w:bottom="1701" w:left="1701" w:header="851" w:footer="680" w:gutter="0"/>
          <w:cols w:space="425"/>
          <w:docGrid w:type="lines" w:linePitch="360"/>
        </w:sectPr>
      </w:pPr>
      <w:bookmarkStart w:id="33" w:name="_Hlk204404222"/>
    </w:p>
    <w:p w14:paraId="47E919AE" w14:textId="77777777" w:rsidR="00401B4D" w:rsidRPr="00FB3986" w:rsidRDefault="00401B4D" w:rsidP="00FB3986">
      <w:pPr>
        <w:pStyle w:val="1"/>
        <w:rPr>
          <w:rFonts w:ascii="HGP明朝E" w:eastAsia="HGP明朝E" w:hAnsi="HGP明朝E"/>
          <w:sz w:val="28"/>
          <w:szCs w:val="28"/>
        </w:rPr>
      </w:pPr>
      <w:bookmarkStart w:id="34" w:name="_Toc213568472"/>
      <w:r w:rsidRPr="00FB3986">
        <w:rPr>
          <w:rFonts w:ascii="HGP明朝E" w:eastAsia="HGP明朝E" w:hAnsi="HGP明朝E"/>
          <w:sz w:val="28"/>
          <w:szCs w:val="28"/>
        </w:rPr>
        <w:lastRenderedPageBreak/>
        <w:t>III.  獣のハルマゲドンの十字軍</w:t>
      </w:r>
      <w:bookmarkEnd w:id="34"/>
    </w:p>
    <w:p w14:paraId="548B1634" w14:textId="77777777" w:rsidR="00401B4D" w:rsidRPr="007756B4" w:rsidRDefault="00401B4D" w:rsidP="00BB4B4A">
      <w:pPr>
        <w:spacing w:line="240" w:lineRule="atLeast"/>
        <w:rPr>
          <w:rFonts w:ascii="ＭＳ Ｐ明朝" w:eastAsia="ＭＳ Ｐ明朝" w:hAnsi="ＭＳ Ｐ明朝"/>
          <w:sz w:val="24"/>
          <w:szCs w:val="24"/>
        </w:rPr>
      </w:pPr>
    </w:p>
    <w:bookmarkEnd w:id="33"/>
    <w:p w14:paraId="2BF5A6B2" w14:textId="755ACC8B" w:rsidR="002C78D0" w:rsidRPr="00B91CB2" w:rsidRDefault="002C78D0" w:rsidP="00BB4B4A">
      <w:pPr>
        <w:spacing w:line="240" w:lineRule="atLeast"/>
        <w:ind w:firstLine="240"/>
        <w:rPr>
          <w:rFonts w:ascii="ＭＳ Ｐ明朝" w:eastAsia="ＭＳ Ｐ明朝" w:hAnsi="ＭＳ Ｐ明朝"/>
          <w:spacing w:val="-20"/>
          <w:sz w:val="24"/>
          <w:szCs w:val="24"/>
        </w:rPr>
      </w:pPr>
      <w:r w:rsidRPr="007756B4">
        <w:rPr>
          <w:rFonts w:ascii="ＭＳ Ｐ明朝" w:eastAsia="ＭＳ Ｐ明朝" w:hAnsi="ＭＳ Ｐ明朝" w:hint="eastAsia"/>
          <w:sz w:val="24"/>
          <w:szCs w:val="24"/>
        </w:rPr>
        <w:t>バビロンが破壊された後、黙示録の物語は艱難</w:t>
      </w:r>
      <w:r>
        <w:rPr>
          <w:rFonts w:ascii="ＭＳ Ｐ明朝" w:eastAsia="ＭＳ Ｐ明朝" w:hAnsi="ＭＳ Ｐ明朝" w:hint="eastAsia"/>
          <w:sz w:val="24"/>
          <w:szCs w:val="24"/>
        </w:rPr>
        <w:t>期</w:t>
      </w:r>
      <w:r w:rsidRPr="007756B4">
        <w:rPr>
          <w:rFonts w:ascii="ＭＳ Ｐ明朝" w:eastAsia="ＭＳ Ｐ明朝" w:hAnsi="ＭＳ Ｐ明朝" w:hint="eastAsia"/>
          <w:sz w:val="24"/>
          <w:szCs w:val="24"/>
        </w:rPr>
        <w:t>の終わりに向かって急速に進みます。ハルマゲドンの戦いが</w:t>
      </w:r>
      <w:r>
        <w:rPr>
          <w:rFonts w:ascii="ＭＳ Ｐ明朝" w:eastAsia="ＭＳ Ｐ明朝" w:hAnsi="ＭＳ Ｐ明朝" w:hint="eastAsia"/>
          <w:sz w:val="24"/>
          <w:szCs w:val="24"/>
        </w:rPr>
        <w:t>すぐにでも</w:t>
      </w:r>
      <w:r w:rsidRPr="007756B4">
        <w:rPr>
          <w:rFonts w:ascii="ＭＳ Ｐ明朝" w:eastAsia="ＭＳ Ｐ明朝" w:hAnsi="ＭＳ Ｐ明朝" w:hint="eastAsia"/>
          <w:sz w:val="24"/>
          <w:szCs w:val="24"/>
        </w:rPr>
        <w:t>行われることを示す</w:t>
      </w:r>
      <w:r>
        <w:rPr>
          <w:rFonts w:ascii="ＭＳ Ｐ明朝" w:eastAsia="ＭＳ Ｐ明朝" w:hAnsi="ＭＳ Ｐ明朝" w:hint="eastAsia"/>
          <w:sz w:val="24"/>
          <w:szCs w:val="24"/>
        </w:rPr>
        <w:t>最初の兆し</w:t>
      </w:r>
      <w:r w:rsidRPr="007756B4">
        <w:rPr>
          <w:rFonts w:ascii="ＭＳ Ｐ明朝" w:eastAsia="ＭＳ Ｐ明朝" w:hAnsi="ＭＳ Ｐ明朝" w:hint="eastAsia"/>
          <w:sz w:val="24"/>
          <w:szCs w:val="24"/>
        </w:rPr>
        <w:t>は、</w:t>
      </w:r>
      <w:r w:rsidRPr="007756B4">
        <w:rPr>
          <w:rFonts w:ascii="ＭＳ Ｐ明朝" w:eastAsia="ＭＳ Ｐ明朝" w:hAnsi="ＭＳ Ｐ明朝"/>
          <w:sz w:val="24"/>
          <w:szCs w:val="24"/>
        </w:rPr>
        <w:t>19章の後半、11節以降の白馬に乗った騎手の記述の中</w:t>
      </w:r>
      <w:r>
        <w:rPr>
          <w:rFonts w:ascii="ＭＳ Ｐ明朝" w:eastAsia="ＭＳ Ｐ明朝" w:hAnsi="ＭＳ Ｐ明朝" w:hint="eastAsia"/>
          <w:sz w:val="24"/>
          <w:szCs w:val="24"/>
        </w:rPr>
        <w:t>に見られま</w:t>
      </w:r>
      <w:r w:rsidRPr="007756B4">
        <w:rPr>
          <w:rFonts w:ascii="ＭＳ Ｐ明朝" w:eastAsia="ＭＳ Ｐ明朝" w:hAnsi="ＭＳ Ｐ明朝"/>
          <w:sz w:val="24"/>
          <w:szCs w:val="24"/>
        </w:rPr>
        <w:t>す。しかしこの箇所では、獣が世界中の軍隊をイスラエルに集結させてイスラエルを滅ぼし、王の帰還に</w:t>
      </w:r>
      <w:r>
        <w:rPr>
          <w:rFonts w:ascii="ＭＳ Ｐ明朝" w:eastAsia="ＭＳ Ｐ明朝" w:hAnsi="ＭＳ Ｐ明朝" w:hint="eastAsia"/>
          <w:sz w:val="24"/>
          <w:szCs w:val="24"/>
        </w:rPr>
        <w:t>反抗する</w:t>
      </w:r>
      <w:r w:rsidRPr="007756B4">
        <w:rPr>
          <w:rFonts w:ascii="ＭＳ Ｐ明朝" w:eastAsia="ＭＳ Ｐ明朝" w:hAnsi="ＭＳ Ｐ明朝"/>
          <w:sz w:val="24"/>
          <w:szCs w:val="24"/>
        </w:rPr>
        <w:t>活動について</w:t>
      </w:r>
      <w:r>
        <w:rPr>
          <w:rFonts w:ascii="ＭＳ Ｐ明朝" w:eastAsia="ＭＳ Ｐ明朝" w:hAnsi="ＭＳ Ｐ明朝" w:hint="eastAsia"/>
          <w:sz w:val="24"/>
          <w:szCs w:val="24"/>
        </w:rPr>
        <w:t>の詳細な</w:t>
      </w:r>
      <w:r w:rsidRPr="007756B4">
        <w:rPr>
          <w:rFonts w:ascii="ＭＳ Ｐ明朝" w:eastAsia="ＭＳ Ｐ明朝" w:hAnsi="ＭＳ Ｐ明朝"/>
          <w:sz w:val="24"/>
          <w:szCs w:val="24"/>
        </w:rPr>
        <w:t>情報は与えられていません。</w:t>
      </w:r>
      <w:r w:rsidRPr="00D97790">
        <w:rPr>
          <w:rFonts w:ascii="ＭＳ Ｐ明朝" w:eastAsia="ＭＳ Ｐ明朝" w:hAnsi="ＭＳ Ｐ明朝" w:hint="eastAsia"/>
          <w:sz w:val="24"/>
          <w:szCs w:val="24"/>
        </w:rPr>
        <w:t>この</w:t>
      </w:r>
      <w:r>
        <w:rPr>
          <w:rFonts w:ascii="ＭＳ Ｐ明朝" w:eastAsia="ＭＳ Ｐ明朝" w:hAnsi="ＭＳ Ｐ明朝" w:hint="eastAsia"/>
          <w:sz w:val="24"/>
          <w:szCs w:val="24"/>
        </w:rPr>
        <w:t>苦難</w:t>
      </w:r>
      <w:r w:rsidRPr="00D97790">
        <w:rPr>
          <w:rFonts w:ascii="ＭＳ Ｐ明朝" w:eastAsia="ＭＳ Ｐ明朝" w:hAnsi="ＭＳ Ｐ明朝" w:hint="eastAsia"/>
          <w:sz w:val="24"/>
          <w:szCs w:val="24"/>
        </w:rPr>
        <w:t>の</w:t>
      </w:r>
      <w:r>
        <w:rPr>
          <w:rFonts w:ascii="ＭＳ Ｐ明朝" w:eastAsia="ＭＳ Ｐ明朝" w:hAnsi="ＭＳ Ｐ明朝" w:hint="eastAsia"/>
          <w:sz w:val="24"/>
          <w:szCs w:val="24"/>
        </w:rPr>
        <w:t>出来事に関する</w:t>
      </w:r>
      <w:r w:rsidRPr="00D97790">
        <w:rPr>
          <w:rFonts w:ascii="ＭＳ Ｐ明朝" w:eastAsia="ＭＳ Ｐ明朝" w:hAnsi="ＭＳ Ｐ明朝" w:hint="eastAsia"/>
          <w:sz w:val="24"/>
          <w:szCs w:val="24"/>
        </w:rPr>
        <w:t>物語が</w:t>
      </w:r>
      <w:r>
        <w:rPr>
          <w:rFonts w:ascii="ＭＳ Ｐ明朝" w:eastAsia="ＭＳ Ｐ明朝" w:hAnsi="ＭＳ Ｐ明朝" w:hint="eastAsia"/>
          <w:sz w:val="24"/>
          <w:szCs w:val="24"/>
        </w:rPr>
        <w:t>、</w:t>
      </w:r>
      <w:r w:rsidRPr="00D97790">
        <w:rPr>
          <w:rFonts w:ascii="ＭＳ Ｐ明朝" w:eastAsia="ＭＳ Ｐ明朝" w:hAnsi="ＭＳ Ｐ明朝" w:hint="eastAsia"/>
          <w:sz w:val="24"/>
          <w:szCs w:val="24"/>
        </w:rPr>
        <w:t>このように急速に結論に至っ</w:t>
      </w:r>
      <w:r>
        <w:rPr>
          <w:rFonts w:ascii="ＭＳ Ｐ明朝" w:eastAsia="ＭＳ Ｐ明朝" w:hAnsi="ＭＳ Ｐ明朝" w:hint="eastAsia"/>
          <w:sz w:val="24"/>
          <w:szCs w:val="24"/>
        </w:rPr>
        <w:t>ている</w:t>
      </w:r>
      <w:r w:rsidRPr="00D97790">
        <w:rPr>
          <w:rFonts w:ascii="ＭＳ Ｐ明朝" w:eastAsia="ＭＳ Ｐ明朝" w:hAnsi="ＭＳ Ｐ明朝" w:hint="eastAsia"/>
          <w:sz w:val="24"/>
          <w:szCs w:val="24"/>
        </w:rPr>
        <w:t>理由は、間違いなく</w:t>
      </w:r>
      <w:r>
        <w:rPr>
          <w:rFonts w:ascii="ＭＳ Ｐ明朝" w:eastAsia="ＭＳ Ｐ明朝" w:hAnsi="ＭＳ Ｐ明朝" w:hint="eastAsia"/>
          <w:sz w:val="24"/>
          <w:szCs w:val="24"/>
        </w:rPr>
        <w:t>二</w:t>
      </w:r>
      <w:r w:rsidRPr="00D97790">
        <w:rPr>
          <w:rFonts w:ascii="ＭＳ Ｐ明朝" w:eastAsia="ＭＳ Ｐ明朝" w:hAnsi="ＭＳ Ｐ明朝"/>
          <w:sz w:val="24"/>
          <w:szCs w:val="24"/>
        </w:rPr>
        <w:t>つあります</w:t>
      </w:r>
      <w:r w:rsidRPr="007756B4">
        <w:rPr>
          <w:rFonts w:ascii="ＭＳ Ｐ明朝" w:eastAsia="ＭＳ Ｐ明朝" w:hAnsi="ＭＳ Ｐ明朝"/>
          <w:sz w:val="24"/>
          <w:szCs w:val="24"/>
        </w:rPr>
        <w:t xml:space="preserve"> 1）この時点から、</w:t>
      </w:r>
      <w:r w:rsidR="00AE681B">
        <w:rPr>
          <w:rFonts w:ascii="ＭＳ Ｐ明朝" w:eastAsia="ＭＳ Ｐ明朝" w:hAnsi="ＭＳ Ｐ明朝"/>
          <w:sz w:val="24"/>
          <w:szCs w:val="24"/>
        </w:rPr>
        <w:t>メシヤ</w:t>
      </w:r>
      <w:r w:rsidRPr="007756B4">
        <w:rPr>
          <w:rFonts w:ascii="ＭＳ Ｐ明朝" w:eastAsia="ＭＳ Ｐ明朝" w:hAnsi="ＭＳ Ｐ明朝"/>
          <w:sz w:val="24"/>
          <w:szCs w:val="24"/>
        </w:rPr>
        <w:t>とその勝利の帰還、そして新たに復活した花嫁である教会が、黙示録で次に語られることの</w:t>
      </w:r>
      <w:r>
        <w:rPr>
          <w:rFonts w:ascii="ＭＳ Ｐ明朝" w:eastAsia="ＭＳ Ｐ明朝" w:hAnsi="ＭＳ Ｐ明朝" w:hint="eastAsia"/>
          <w:sz w:val="24"/>
          <w:szCs w:val="24"/>
        </w:rPr>
        <w:t>、</w:t>
      </w:r>
      <w:r w:rsidRPr="007756B4">
        <w:rPr>
          <w:rFonts w:ascii="ＭＳ Ｐ明朝" w:eastAsia="ＭＳ Ｐ明朝" w:hAnsi="ＭＳ Ｐ明朝"/>
          <w:sz w:val="24"/>
          <w:szCs w:val="24"/>
        </w:rPr>
        <w:t>真</w:t>
      </w:r>
      <w:r>
        <w:rPr>
          <w:rFonts w:ascii="ＭＳ Ｐ明朝" w:eastAsia="ＭＳ Ｐ明朝" w:hAnsi="ＭＳ Ｐ明朝" w:hint="eastAsia"/>
          <w:sz w:val="24"/>
          <w:szCs w:val="24"/>
        </w:rPr>
        <w:t>に正しい</w:t>
      </w:r>
      <w:r w:rsidRPr="007756B4">
        <w:rPr>
          <w:rFonts w:ascii="ＭＳ Ｐ明朝" w:eastAsia="ＭＳ Ｐ明朝" w:hAnsi="ＭＳ Ｐ明朝"/>
          <w:sz w:val="24"/>
          <w:szCs w:val="24"/>
        </w:rPr>
        <w:t>焦点を形成すること、そして2）反キリストのハルマゲドン「</w:t>
      </w:r>
      <w:r w:rsidRPr="007756B4">
        <w:rPr>
          <w:rFonts w:ascii="ＭＳ Ｐ明朝" w:eastAsia="ＭＳ Ｐ明朝" w:hAnsi="ＭＳ Ｐ明朝" w:hint="eastAsia"/>
          <w:sz w:val="24"/>
          <w:szCs w:val="24"/>
        </w:rPr>
        <w:t>聖戦」の詳細は</w:t>
      </w:r>
      <w:r>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すでに聖書の他の箇所に十分に記述されている</w:t>
      </w:r>
      <w:r>
        <w:rPr>
          <w:rFonts w:ascii="ＭＳ Ｐ明朝" w:eastAsia="ＭＳ Ｐ明朝" w:hAnsi="ＭＳ Ｐ明朝" w:hint="eastAsia"/>
          <w:sz w:val="24"/>
          <w:szCs w:val="24"/>
        </w:rPr>
        <w:t>からです</w:t>
      </w:r>
      <w:r w:rsidRPr="007756B4">
        <w:rPr>
          <w:rFonts w:ascii="ＭＳ Ｐ明朝" w:eastAsia="ＭＳ Ｐ明朝" w:hAnsi="ＭＳ Ｐ明朝" w:hint="eastAsia"/>
          <w:sz w:val="24"/>
          <w:szCs w:val="24"/>
        </w:rPr>
        <w:t>。</w:t>
      </w:r>
      <w:r w:rsidRPr="007756B4">
        <w:rPr>
          <w:rFonts w:ascii="ＭＳ Ｐ明朝" w:eastAsia="ＭＳ Ｐ明朝" w:hAnsi="ＭＳ Ｐ明朝"/>
          <w:sz w:val="24"/>
          <w:szCs w:val="24"/>
        </w:rPr>
        <w:t>したがって、黙示録の本編（19</w:t>
      </w:r>
      <w:r>
        <w:rPr>
          <w:rFonts w:ascii="ＭＳ Ｐ明朝" w:eastAsia="ＭＳ Ｐ明朝" w:hAnsi="ＭＳ Ｐ明朝" w:hint="eastAsia"/>
          <w:sz w:val="24"/>
          <w:szCs w:val="24"/>
        </w:rPr>
        <w:t>章</w:t>
      </w:r>
      <w:r w:rsidRPr="007756B4">
        <w:rPr>
          <w:rFonts w:ascii="ＭＳ Ｐ明朝" w:eastAsia="ＭＳ Ｐ明朝" w:hAnsi="ＭＳ Ｐ明朝"/>
          <w:sz w:val="24"/>
          <w:szCs w:val="24"/>
        </w:rPr>
        <w:t>5</w:t>
      </w:r>
      <w:r>
        <w:rPr>
          <w:rFonts w:ascii="ＭＳ Ｐ明朝" w:eastAsia="ＭＳ Ｐ明朝" w:hAnsi="ＭＳ Ｐ明朝" w:hint="eastAsia"/>
          <w:sz w:val="24"/>
          <w:szCs w:val="24"/>
        </w:rPr>
        <w:t>節以降</w:t>
      </w:r>
      <w:r w:rsidRPr="007756B4">
        <w:rPr>
          <w:rFonts w:ascii="ＭＳ Ｐ明朝" w:eastAsia="ＭＳ Ｐ明朝" w:hAnsi="ＭＳ Ｐ明朝"/>
          <w:sz w:val="24"/>
          <w:szCs w:val="24"/>
        </w:rPr>
        <w:t>の次の記述は</w:t>
      </w:r>
      <w:r>
        <w:rPr>
          <w:rFonts w:ascii="ＭＳ Ｐ明朝" w:eastAsia="ＭＳ Ｐ明朝" w:hAnsi="ＭＳ Ｐ明朝" w:hint="eastAsia"/>
          <w:sz w:val="24"/>
          <w:szCs w:val="24"/>
        </w:rPr>
        <w:t>、</w:t>
      </w:r>
      <w:r w:rsidRPr="007756B4">
        <w:rPr>
          <w:rFonts w:ascii="ＭＳ Ｐ明朝" w:eastAsia="ＭＳ Ｐ明朝" w:hAnsi="ＭＳ Ｐ明朝"/>
          <w:sz w:val="24"/>
          <w:szCs w:val="24"/>
        </w:rPr>
        <w:t>再臨の入り口の出来事だけを扱い、その直後に再臨そのものを扱います）に進む前に、まず、そ</w:t>
      </w:r>
      <w:r>
        <w:rPr>
          <w:rFonts w:ascii="ＭＳ Ｐ明朝" w:eastAsia="ＭＳ Ｐ明朝" w:hAnsi="ＭＳ Ｐ明朝" w:hint="eastAsia"/>
          <w:sz w:val="24"/>
          <w:szCs w:val="24"/>
        </w:rPr>
        <w:t>こに至るまでの</w:t>
      </w:r>
      <w:r w:rsidRPr="007756B4">
        <w:rPr>
          <w:rFonts w:ascii="ＭＳ Ｐ明朝" w:eastAsia="ＭＳ Ｐ明朝" w:hAnsi="ＭＳ Ｐ明朝"/>
          <w:sz w:val="24"/>
          <w:szCs w:val="24"/>
        </w:rPr>
        <w:t>出来事に関する聖書の証言、つまり、反キリストが世界中の軍隊を集めてイスラエルを侵略し破壊し、再臨のイエス・キリストに対抗しようとすることに関</w:t>
      </w:r>
      <w:r w:rsidRPr="00B91CB2">
        <w:rPr>
          <w:rFonts w:ascii="ＭＳ Ｐ明朝" w:eastAsia="ＭＳ Ｐ明朝" w:hAnsi="ＭＳ Ｐ明朝"/>
          <w:spacing w:val="-20"/>
          <w:sz w:val="24"/>
          <w:szCs w:val="24"/>
        </w:rPr>
        <w:t>する聖句をまとめる</w:t>
      </w:r>
      <w:r w:rsidRPr="00B91CB2">
        <w:rPr>
          <w:rFonts w:ascii="ＭＳ Ｐ明朝" w:eastAsia="ＭＳ Ｐ明朝" w:hAnsi="ＭＳ Ｐ明朝" w:hint="eastAsia"/>
          <w:spacing w:val="-20"/>
          <w:sz w:val="24"/>
          <w:szCs w:val="24"/>
        </w:rPr>
        <w:t>ことにし</w:t>
      </w:r>
      <w:r w:rsidRPr="00B91CB2">
        <w:rPr>
          <w:rFonts w:ascii="ＭＳ Ｐ明朝" w:eastAsia="ＭＳ Ｐ明朝" w:hAnsi="ＭＳ Ｐ明朝"/>
          <w:spacing w:val="-20"/>
          <w:sz w:val="24"/>
          <w:szCs w:val="24"/>
        </w:rPr>
        <w:t>ます。</w:t>
      </w:r>
    </w:p>
    <w:p w14:paraId="0A08B244" w14:textId="77777777" w:rsidR="002C78D0" w:rsidRPr="00D97790" w:rsidRDefault="002C78D0" w:rsidP="00BB4B4A">
      <w:pPr>
        <w:spacing w:line="240" w:lineRule="atLeast"/>
        <w:rPr>
          <w:rFonts w:ascii="ＭＳ Ｐ明朝" w:eastAsia="ＭＳ Ｐ明朝" w:hAnsi="ＭＳ Ｐ明朝"/>
          <w:sz w:val="24"/>
          <w:szCs w:val="24"/>
        </w:rPr>
      </w:pPr>
    </w:p>
    <w:p w14:paraId="47F4E361" w14:textId="5DFDA71E" w:rsidR="00B9619C" w:rsidRPr="00B9619C" w:rsidRDefault="005824A8" w:rsidP="00B9619C">
      <w:pPr>
        <w:spacing w:line="240" w:lineRule="atLeast"/>
        <w:ind w:firstLine="240"/>
        <w:rPr>
          <w:rFonts w:ascii="ＭＳ Ｐ明朝" w:eastAsia="ＭＳ Ｐ明朝" w:hAnsi="ＭＳ Ｐ明朝"/>
          <w:sz w:val="24"/>
          <w:szCs w:val="24"/>
        </w:rPr>
      </w:pPr>
      <w:r w:rsidRPr="005824A8">
        <w:rPr>
          <w:rFonts w:ascii="ＭＳ Ｐ明朝" w:eastAsia="ＭＳ Ｐ明朝" w:hAnsi="ＭＳ Ｐ明朝" w:hint="eastAsia"/>
          <w:sz w:val="24"/>
          <w:szCs w:val="24"/>
        </w:rPr>
        <w:t>北方が再び自分の支配下に戻り、東の諸王が集結するのを妨げていた制約もすべて取り除かれ、さらにバビロンもすでに排除され、その</w:t>
      </w:r>
      <w:r>
        <w:rPr>
          <w:rFonts w:ascii="ＭＳ Ｐ明朝" w:eastAsia="ＭＳ Ｐ明朝" w:hAnsi="ＭＳ Ｐ明朝" w:hint="eastAsia"/>
          <w:sz w:val="24"/>
          <w:szCs w:val="24"/>
        </w:rPr>
        <w:t>破壊</w:t>
      </w:r>
      <w:r w:rsidRPr="005824A8">
        <w:rPr>
          <w:rFonts w:ascii="ＭＳ Ｐ明朝" w:eastAsia="ＭＳ Ｐ明朝" w:hAnsi="ＭＳ Ｐ明朝" w:hint="eastAsia"/>
          <w:sz w:val="24"/>
          <w:szCs w:val="24"/>
        </w:rPr>
        <w:t>に使われていた軍事力も自由に使えるようになったことで、獣（反キリスト）は、イスラエルを攻撃するために世界中の軍隊を本格的に集め始めます。反キリストは、その支配の最初からずっと、真理を偽りとして退け、悪を「善」であるかのように見せるというやり方を続けてきました。神に逆らうその姿勢は、いつもはっきりと表れていました。そしてその欺きは、大</w:t>
      </w:r>
      <w:r>
        <w:rPr>
          <w:rFonts w:ascii="ＭＳ Ｐ明朝" w:eastAsia="ＭＳ Ｐ明朝" w:hAnsi="ＭＳ Ｐ明朝" w:hint="eastAsia"/>
          <w:sz w:val="24"/>
          <w:szCs w:val="24"/>
        </w:rPr>
        <w:t>艱難期</w:t>
      </w:r>
      <w:r w:rsidRPr="005824A8">
        <w:rPr>
          <w:rFonts w:ascii="ＭＳ Ｐ明朝" w:eastAsia="ＭＳ Ｐ明朝" w:hAnsi="ＭＳ Ｐ明朝" w:hint="eastAsia"/>
          <w:sz w:val="24"/>
          <w:szCs w:val="24"/>
        </w:rPr>
        <w:t>の最後、ハルマゲドンの戦いで頂点に達します。このとき反キリストは、</w:t>
      </w:r>
      <w:r w:rsidRPr="005824A8">
        <w:rPr>
          <w:rFonts w:ascii="ＭＳ Ｐ明朝" w:eastAsia="ＭＳ Ｐ明朝" w:hAnsi="ＭＳ Ｐ明朝"/>
          <w:sz w:val="24"/>
          <w:szCs w:val="24"/>
        </w:rPr>
        <w:t>再臨される主イエス・キリストを「不法な侵入者」「排除すべき敵」として描き出し、</w:t>
      </w:r>
      <w:r w:rsidRPr="005824A8">
        <w:rPr>
          <w:rFonts w:ascii="ＭＳ Ｐ明朝" w:eastAsia="ＭＳ Ｐ明朝" w:hAnsi="ＭＳ Ｐ明朝" w:hint="eastAsia"/>
          <w:sz w:val="24"/>
          <w:szCs w:val="24"/>
        </w:rPr>
        <w:t>どんな犠牲を払ってでも立ち向かうべき存在だと宣伝するのです（</w:t>
      </w:r>
      <w:hyperlink r:id="rId392" w:anchor="2:4" w:tooltip="彼は、すべて神と呼ばれたり拝まれたりするものに反抗して立ち上がり、自ら神の宮に座して、自分は神だと宣言する。" w:history="1">
        <w:r w:rsidRPr="00DA0FEA">
          <w:rPr>
            <w:rStyle w:val="a7"/>
            <w:rFonts w:ascii="ＭＳ Ｐ明朝" w:eastAsia="ＭＳ Ｐ明朝" w:hAnsi="ＭＳ Ｐ明朝"/>
            <w:sz w:val="24"/>
            <w:szCs w:val="24"/>
          </w:rPr>
          <w:t>第二テサロニケ2章4節</w:t>
        </w:r>
      </w:hyperlink>
      <w:r w:rsidRPr="005824A8">
        <w:rPr>
          <w:rFonts w:ascii="ＭＳ Ｐ明朝" w:eastAsia="ＭＳ Ｐ明朝" w:hAnsi="ＭＳ Ｐ明朝"/>
          <w:sz w:val="24"/>
          <w:szCs w:val="24"/>
        </w:rPr>
        <w:t>参照）。</w:t>
      </w:r>
      <w:r w:rsidRPr="005824A8">
        <w:rPr>
          <w:rFonts w:ascii="ＭＳ Ｐ明朝" w:eastAsia="ＭＳ Ｐ明朝" w:hAnsi="ＭＳ Ｐ明朝" w:hint="eastAsia"/>
          <w:sz w:val="24"/>
          <w:szCs w:val="24"/>
        </w:rPr>
        <w:t>この最終段階で反キリストは、この戦いを「善」と「悪」の戦いであるかのように装います。しかし実際には、善とされるのは反キリスト側で、悪とされるのが神とそのご計画なのです（エゼキエル</w:t>
      </w:r>
      <w:r w:rsidRPr="005824A8">
        <w:rPr>
          <w:rFonts w:ascii="ＭＳ Ｐ明朝" w:eastAsia="ＭＳ Ｐ明朝" w:hAnsi="ＭＳ Ｐ明朝"/>
          <w:sz w:val="24"/>
          <w:szCs w:val="24"/>
        </w:rPr>
        <w:t>38</w:t>
      </w:r>
      <w:r w:rsidRPr="005824A8">
        <w:rPr>
          <w:rFonts w:ascii="ＭＳ Ｐ明朝" w:eastAsia="ＭＳ Ｐ明朝" w:hAnsi="ＭＳ Ｐ明朝" w:hint="eastAsia"/>
          <w:sz w:val="24"/>
          <w:szCs w:val="24"/>
        </w:rPr>
        <w:t>〜</w:t>
      </w:r>
      <w:r w:rsidRPr="005824A8">
        <w:rPr>
          <w:rFonts w:ascii="ＭＳ Ｐ明朝" w:eastAsia="ＭＳ Ｐ明朝" w:hAnsi="ＭＳ Ｐ明朝"/>
          <w:sz w:val="24"/>
          <w:szCs w:val="24"/>
        </w:rPr>
        <w:t>39章</w:t>
      </w:r>
      <w:r>
        <w:rPr>
          <w:rFonts w:ascii="ＭＳ Ｐ明朝" w:eastAsia="ＭＳ Ｐ明朝" w:hAnsi="ＭＳ Ｐ明朝" w:hint="eastAsia"/>
          <w:sz w:val="24"/>
          <w:szCs w:val="24"/>
        </w:rPr>
        <w:t xml:space="preserve">; </w:t>
      </w:r>
      <w:hyperlink r:id="rId393" w:anchor="16:12" w:tooltip="（12）第六の者が、その鉢を大ユウフラテ川に傾けた。すると、その水は、日の出る方から来る王たちに対し道を備えるために、かれてしまった。(13)また見ると、龍の口から、獣の口から、にせ預言者の口から、かえるのような三つの汚れた霊が出てきた。(14)これらは、しるしを行う悪霊の霊であって、全世界の王たちのところに行き、彼らを召集したが、それは、全能なる神の大いなる日に、戦いをするためであった。(15)（見よ、わたしは盗人のように来る。裸のままで歩かないように、また、裸の恥を見られないように、目をさまし着物を身…" w:history="1">
        <w:r w:rsidRPr="00DA0FEA">
          <w:rPr>
            <w:rStyle w:val="a7"/>
            <w:rFonts w:ascii="ＭＳ Ｐ明朝" w:eastAsia="ＭＳ Ｐ明朝" w:hAnsi="ＭＳ Ｐ明朝"/>
            <w:sz w:val="24"/>
            <w:szCs w:val="24"/>
          </w:rPr>
          <w:t>黙示録16章12-16節</w:t>
        </w:r>
      </w:hyperlink>
      <w:r>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394" w:anchor="19:19" w:tooltip="なお見ていると、獣と地の王たちと彼らの軍勢とが集まり、馬に乗っているかたとその軍勢とに対して、戦いをいどんだ。 しかし、獣は捕えられ、また、この獣の前でしるしを行って、獣の刻印を受けた者とその像を拝む者とを惑わしたにせ預言者も、獣と共に捕えられた。そして、この両者とも、生きながら、硫黄の燃えている火の池に投げ込まれた。 それ以外の者たちは、馬に乗っておられるかたの口から出るつるぎで切り殺され、その肉を、すべての鳥が飽きるまで食べた。" w:history="1">
        <w:r w:rsidRPr="007E689D">
          <w:rPr>
            <w:rStyle w:val="a7"/>
            <w:rFonts w:ascii="ＭＳ Ｐ明朝" w:eastAsia="ＭＳ Ｐ明朝" w:hAnsi="ＭＳ Ｐ明朝"/>
            <w:sz w:val="24"/>
            <w:szCs w:val="24"/>
          </w:rPr>
          <w:t>19章19-21節</w:t>
        </w:r>
      </w:hyperlink>
      <w:r w:rsidRPr="005824A8">
        <w:rPr>
          <w:rFonts w:ascii="ＭＳ Ｐ明朝" w:eastAsia="ＭＳ Ｐ明朝" w:hAnsi="ＭＳ Ｐ明朝"/>
          <w:sz w:val="24"/>
          <w:szCs w:val="24"/>
        </w:rPr>
        <w:t>参照）。</w:t>
      </w:r>
      <w:r w:rsidRPr="005824A8">
        <w:rPr>
          <w:rFonts w:ascii="ＭＳ Ｐ明朝" w:eastAsia="ＭＳ Ｐ明朝" w:hAnsi="ＭＳ Ｐ明朝" w:hint="eastAsia"/>
          <w:sz w:val="24"/>
          <w:szCs w:val="24"/>
        </w:rPr>
        <w:t>その中で、ユダヤ人は「最後に消し去るべき汚点」のように扱われます。反キリストにとっては、彼らを完全に滅ぼすことが、自分の支配を完成させるための「最後の一手」だと考えられるからです。さらに言えば、もしイスラエルが滅ぼされてしまえば、もはや救い出される民は誰も残らない、反キリストはそう信じて行動すること</w:t>
      </w:r>
      <w:r w:rsidRPr="00F364FD">
        <w:rPr>
          <w:rFonts w:ascii="ＭＳ Ｐ明朝" w:eastAsia="ＭＳ Ｐ明朝" w:hAnsi="ＭＳ Ｐ明朝" w:hint="eastAsia"/>
          <w:sz w:val="24"/>
          <w:szCs w:val="24"/>
        </w:rPr>
        <w:t>になります。</w:t>
      </w:r>
      <w:r w:rsidR="00B9619C" w:rsidRPr="00B9619C">
        <w:rPr>
          <w:rFonts w:ascii="ＭＳ Ｐ明朝" w:eastAsia="ＭＳ Ｐ明朝" w:hAnsi="ＭＳ Ｐ明朝" w:hint="eastAsia"/>
          <w:sz w:val="24"/>
          <w:szCs w:val="24"/>
        </w:rPr>
        <w:t xml:space="preserve"> このようにして反キリストは、イスラエルを滅ぼすために諸国の軍隊をエルサレムに集めることが、主なる神を追い詰める最良の方法だと考えます。それは反キリスト自身だけでなく、彼の背後にいる父である悪魔にとっても同じです。彼らは、神がユダヤ国家とユダヤ民族の抹殺を阻止できるのかど</w:t>
      </w:r>
      <w:r w:rsidR="00B9619C" w:rsidRPr="00B9619C">
        <w:rPr>
          <w:rFonts w:ascii="ＭＳ Ｐ明朝" w:eastAsia="ＭＳ Ｐ明朝" w:hAnsi="ＭＳ Ｐ明朝" w:hint="eastAsia"/>
          <w:sz w:val="24"/>
          <w:szCs w:val="24"/>
        </w:rPr>
        <w:lastRenderedPageBreak/>
        <w:t>うか、あえて神に挑戦する形に持ち込もうとしているのです。反キリストは偽</w:t>
      </w:r>
      <w:r w:rsidR="00AE681B">
        <w:rPr>
          <w:rFonts w:ascii="ＭＳ Ｐ明朝" w:eastAsia="ＭＳ Ｐ明朝" w:hAnsi="ＭＳ Ｐ明朝" w:hint="eastAsia"/>
          <w:sz w:val="24"/>
          <w:szCs w:val="24"/>
        </w:rPr>
        <w:t>メシヤ</w:t>
      </w:r>
      <w:r w:rsidR="00B9619C" w:rsidRPr="00B9619C">
        <w:rPr>
          <w:rFonts w:ascii="ＭＳ Ｐ明朝" w:eastAsia="ＭＳ Ｐ明朝" w:hAnsi="ＭＳ Ｐ明朝" w:hint="eastAsia"/>
          <w:sz w:val="24"/>
          <w:szCs w:val="24"/>
        </w:rPr>
        <w:t>ですから、ユダヤ人の反乱が起こる前までは、預言で「千年王国の首都」とされているエルサレムに自分の軍事的な本拠地を置けたことを、内心では非常に誇らしく感じていたに違いありません。この数年間、エルサレムは、</w:t>
      </w:r>
      <w:r w:rsidR="00B9619C" w:rsidRPr="00B9619C">
        <w:rPr>
          <w:rFonts w:ascii="ＭＳ Ｐ明朝" w:eastAsia="ＭＳ Ｐ明朝" w:hAnsi="ＭＳ Ｐ明朝"/>
          <w:sz w:val="24"/>
          <w:szCs w:val="24"/>
        </w:rPr>
        <w:t>反キリストを拝まなければ命を奪われる「死の都」となっていました。</w:t>
      </w:r>
      <w:r w:rsidR="00B9619C" w:rsidRPr="00B9619C">
        <w:rPr>
          <w:rFonts w:ascii="ＭＳ Ｐ明朝" w:eastAsia="ＭＳ Ｐ明朝" w:hAnsi="ＭＳ Ｐ明朝" w:hint="eastAsia"/>
          <w:sz w:val="24"/>
          <w:szCs w:val="24"/>
        </w:rPr>
        <w:t>多くの人々が、処刑の脅しのもとで、そこへ来ることを強制されていたのです。しかしエルサレムは、本来、</w:t>
      </w:r>
      <w:r w:rsidR="00B9619C" w:rsidRPr="00B9619C">
        <w:rPr>
          <w:rFonts w:ascii="ＭＳ Ｐ明朝" w:eastAsia="ＭＳ Ｐ明朝" w:hAnsi="ＭＳ Ｐ明朝"/>
          <w:sz w:val="24"/>
          <w:szCs w:val="24"/>
        </w:rPr>
        <w:t>やがて来る「いのちの都」でもあります。</w:t>
      </w:r>
    </w:p>
    <w:p w14:paraId="1A303F64" w14:textId="310CAC63" w:rsidR="00B9619C" w:rsidRPr="00B9619C" w:rsidRDefault="00B9619C" w:rsidP="00B9619C">
      <w:pPr>
        <w:spacing w:line="240" w:lineRule="atLeast"/>
        <w:ind w:firstLine="240"/>
        <w:rPr>
          <w:rFonts w:ascii="ＭＳ Ｐ明朝" w:eastAsia="ＭＳ Ｐ明朝" w:hAnsi="ＭＳ Ｐ明朝"/>
          <w:sz w:val="24"/>
          <w:szCs w:val="24"/>
        </w:rPr>
      </w:pPr>
      <w:r w:rsidRPr="00B9619C">
        <w:rPr>
          <w:rFonts w:ascii="ＭＳ Ｐ明朝" w:eastAsia="ＭＳ Ｐ明朝" w:hAnsi="ＭＳ Ｐ明朝" w:hint="eastAsia"/>
          <w:sz w:val="24"/>
          <w:szCs w:val="24"/>
        </w:rPr>
        <w:t>将来、真の</w:t>
      </w:r>
      <w:r w:rsidR="00AE681B">
        <w:rPr>
          <w:rFonts w:ascii="ＭＳ Ｐ明朝" w:eastAsia="ＭＳ Ｐ明朝" w:hAnsi="ＭＳ Ｐ明朝" w:hint="eastAsia"/>
          <w:sz w:val="24"/>
          <w:szCs w:val="24"/>
        </w:rPr>
        <w:t>メシヤ</w:t>
      </w:r>
      <w:r w:rsidRPr="00B9619C">
        <w:rPr>
          <w:rFonts w:ascii="ＭＳ Ｐ明朝" w:eastAsia="ＭＳ Ｐ明朝" w:hAnsi="ＭＳ Ｐ明朝" w:hint="eastAsia"/>
          <w:sz w:val="24"/>
          <w:szCs w:val="24"/>
        </w:rPr>
        <w:t>である主イエス・キリストが支配される時、世界中の人々が主を求めてエルサレムに集まるようになるからです（</w:t>
      </w:r>
      <w:hyperlink r:id="rId395" w:anchor="8:23" w:tooltip="万軍の主は、こう仰せられる、その日には、もろもろの国ことばの民の中から十人の者が、ひとりのユダヤ人の衣のすそをつかまえて、『あなたがたと一緒に行こう。神があなたがたと共にいますことを聞いたから』と言う」。" w:history="1">
        <w:r w:rsidRPr="004A2E82">
          <w:rPr>
            <w:rStyle w:val="a7"/>
            <w:rFonts w:ascii="ＭＳ Ｐ明朝" w:eastAsia="ＭＳ Ｐ明朝" w:hAnsi="ＭＳ Ｐ明朝" w:hint="eastAsia"/>
            <w:sz w:val="24"/>
            <w:szCs w:val="24"/>
          </w:rPr>
          <w:t>ゼカリヤ</w:t>
        </w:r>
        <w:r w:rsidRPr="004A2E82">
          <w:rPr>
            <w:rStyle w:val="a7"/>
            <w:rFonts w:ascii="ＭＳ Ｐ明朝" w:eastAsia="ＭＳ Ｐ明朝" w:hAnsi="ＭＳ Ｐ明朝"/>
            <w:sz w:val="24"/>
            <w:szCs w:val="24"/>
          </w:rPr>
          <w:t xml:space="preserve"> 8章23節</w:t>
        </w:r>
      </w:hyperlink>
      <w:r>
        <w:rPr>
          <w:rFonts w:hint="eastAsia"/>
        </w:rPr>
        <w:t xml:space="preserve">; </w:t>
      </w:r>
      <w:hyperlink r:id="rId396" w:anchor="2:3" w:tooltip="イスラエルは主のために聖別されたもの、その刈入れの初穂である。すべてこれを食べる者は罪せられ、災にあう」と主は言われる。" w:history="1">
        <w:r w:rsidRPr="004A2E82">
          <w:rPr>
            <w:rStyle w:val="a7"/>
            <w:rFonts w:ascii="ＭＳ Ｐ明朝" w:eastAsia="ＭＳ Ｐ明朝" w:hAnsi="ＭＳ Ｐ明朝"/>
            <w:sz w:val="24"/>
            <w:szCs w:val="24"/>
          </w:rPr>
          <w:t>イザヤ2章3節</w:t>
        </w:r>
      </w:hyperlink>
      <w:r w:rsidRPr="00B9619C">
        <w:rPr>
          <w:rFonts w:ascii="ＭＳ Ｐ明朝" w:eastAsia="ＭＳ Ｐ明朝" w:hAnsi="ＭＳ Ｐ明朝"/>
          <w:sz w:val="24"/>
          <w:szCs w:val="24"/>
        </w:rPr>
        <w:t>以下参照）。</w:t>
      </w:r>
      <w:r w:rsidRPr="00B9619C">
        <w:rPr>
          <w:rFonts w:ascii="ＭＳ Ｐ明朝" w:eastAsia="ＭＳ Ｐ明朝" w:hAnsi="ＭＳ Ｐ明朝" w:hint="eastAsia"/>
          <w:sz w:val="24"/>
          <w:szCs w:val="24"/>
        </w:rPr>
        <w:t>その大きな人々の訪れは、神が千年王国において、全地に祝福を注ぎ始めることへの応答として起こるものです。しかし今はまだその時ではありません。今、私たちが見ているのは、鉢のさばきによって地上が揺さぶられている状態であり、ハルマゲドンはその最後の苦しみの頂点なのです。この正しい神のさばきに対して、反キリストに導かれた不信仰な世界は、かつての</w:t>
      </w:r>
      <w:r w:rsidR="00B91CB2">
        <w:rPr>
          <w:rFonts w:ascii="ＭＳ Ｐ明朝" w:eastAsia="ＭＳ Ｐ明朝" w:hAnsi="ＭＳ Ｐ明朝" w:hint="eastAsia"/>
          <w:sz w:val="24"/>
          <w:szCs w:val="24"/>
        </w:rPr>
        <w:t>パロ</w:t>
      </w:r>
      <w:r w:rsidRPr="00B9619C">
        <w:rPr>
          <w:rFonts w:ascii="ＭＳ Ｐ明朝" w:eastAsia="ＭＳ Ｐ明朝" w:hAnsi="ＭＳ Ｐ明朝" w:hint="eastAsia"/>
          <w:sz w:val="24"/>
          <w:szCs w:val="24"/>
        </w:rPr>
        <w:t>と全く同じ反応を示しています。すなわち、自分たちの過ちを認めて学ぶのではなく、神の民を攻撃することで事態を打開しようとするのです。本来なら、このように明白な神の不承認を前にして取るべきなのは悔い改めです。しかし世界はそれを選ばず、反キリストの狂気じみた「聖戦」に喜んで加わり、</w:t>
      </w:r>
    </w:p>
    <w:p w14:paraId="0AAB85A4" w14:textId="4FF64A2B" w:rsidR="002C78D0" w:rsidRPr="007756B4" w:rsidRDefault="00B9619C" w:rsidP="00B9619C">
      <w:pPr>
        <w:spacing w:line="240" w:lineRule="atLeast"/>
        <w:ind w:firstLine="240"/>
        <w:rPr>
          <w:rFonts w:ascii="ＭＳ Ｐ明朝" w:eastAsia="ＭＳ Ｐ明朝" w:hAnsi="ＭＳ Ｐ明朝"/>
          <w:sz w:val="24"/>
          <w:szCs w:val="24"/>
        </w:rPr>
      </w:pPr>
      <w:r w:rsidRPr="00B9619C">
        <w:rPr>
          <w:rFonts w:ascii="ＭＳ Ｐ明朝" w:eastAsia="ＭＳ Ｐ明朝" w:hAnsi="ＭＳ Ｐ明朝" w:hint="eastAsia"/>
          <w:sz w:val="24"/>
          <w:szCs w:val="24"/>
        </w:rPr>
        <w:t>神ご自身に戦いを挑もうとしているのです。</w:t>
      </w:r>
    </w:p>
    <w:p w14:paraId="71329B20" w14:textId="77777777" w:rsidR="002C78D0" w:rsidRPr="007756B4" w:rsidRDefault="002C78D0" w:rsidP="00BB4B4A">
      <w:pPr>
        <w:spacing w:line="240" w:lineRule="atLeast"/>
        <w:rPr>
          <w:rFonts w:ascii="ＭＳ Ｐ明朝" w:eastAsia="ＭＳ Ｐ明朝" w:hAnsi="ＭＳ Ｐ明朝"/>
          <w:sz w:val="24"/>
          <w:szCs w:val="24"/>
        </w:rPr>
      </w:pPr>
    </w:p>
    <w:p w14:paraId="3D75FD75" w14:textId="77777777" w:rsidR="002C78D0" w:rsidRPr="007756B4" w:rsidRDefault="002C78D0" w:rsidP="00FB3986">
      <w:pPr>
        <w:spacing w:line="240" w:lineRule="atLeast"/>
        <w:ind w:left="240" w:firstLine="240"/>
        <w:rPr>
          <w:rFonts w:ascii="ＭＳ Ｐ明朝" w:eastAsia="ＭＳ Ｐ明朝" w:hAnsi="ＭＳ Ｐ明朝"/>
          <w:sz w:val="24"/>
          <w:szCs w:val="24"/>
        </w:rPr>
      </w:pPr>
      <w:r w:rsidRPr="0036543A">
        <w:rPr>
          <w:rFonts w:ascii="BIZ UDPゴシック" w:eastAsia="BIZ UDPゴシック" w:hAnsi="BIZ UDPゴシック" w:hint="eastAsia"/>
          <w:sz w:val="24"/>
          <w:szCs w:val="24"/>
        </w:rPr>
        <w:t>これらは、しるしを行う悪霊の霊であって、全世界の王たちのところに行き、彼らを召集したが、それは、全能なる神の大いなる日に、戦いをするためであった。</w:t>
      </w:r>
      <w:r w:rsidRPr="004A2E82">
        <w:rPr>
          <w:rFonts w:ascii="ＭＳ Ｐ明朝" w:eastAsia="ＭＳ Ｐ明朝" w:hAnsi="ＭＳ Ｐ明朝"/>
          <w:sz w:val="24"/>
          <w:szCs w:val="24"/>
        </w:rPr>
        <w:t>(</w:t>
      </w:r>
      <w:r>
        <w:rPr>
          <w:rFonts w:ascii="ＭＳ Ｐ明朝" w:eastAsia="ＭＳ Ｐ明朝" w:hAnsi="ＭＳ Ｐ明朝" w:hint="eastAsia"/>
          <w:sz w:val="24"/>
          <w:szCs w:val="24"/>
        </w:rPr>
        <w:t>黙示録</w:t>
      </w:r>
      <w:r w:rsidRPr="004A2E82">
        <w:rPr>
          <w:rFonts w:ascii="ＭＳ Ｐ明朝" w:eastAsia="ＭＳ Ｐ明朝" w:hAnsi="ＭＳ Ｐ明朝"/>
          <w:sz w:val="24"/>
          <w:szCs w:val="24"/>
        </w:rPr>
        <w:t>16</w:t>
      </w:r>
      <w:r>
        <w:rPr>
          <w:rFonts w:ascii="ＭＳ Ｐ明朝" w:eastAsia="ＭＳ Ｐ明朝" w:hAnsi="ＭＳ Ｐ明朝" w:hint="eastAsia"/>
          <w:sz w:val="24"/>
          <w:szCs w:val="24"/>
        </w:rPr>
        <w:t>章</w:t>
      </w:r>
      <w:r w:rsidRPr="004A2E82">
        <w:rPr>
          <w:rFonts w:ascii="ＭＳ Ｐ明朝" w:eastAsia="ＭＳ Ｐ明朝" w:hAnsi="ＭＳ Ｐ明朝"/>
          <w:sz w:val="24"/>
          <w:szCs w:val="24"/>
        </w:rPr>
        <w:t>14</w:t>
      </w:r>
      <w:r>
        <w:rPr>
          <w:rFonts w:ascii="ＭＳ Ｐ明朝" w:eastAsia="ＭＳ Ｐ明朝" w:hAnsi="ＭＳ Ｐ明朝" w:hint="eastAsia"/>
          <w:sz w:val="24"/>
          <w:szCs w:val="24"/>
        </w:rPr>
        <w:t>節</w:t>
      </w:r>
      <w:r w:rsidRPr="004A2E82">
        <w:rPr>
          <w:rFonts w:ascii="ＭＳ Ｐ明朝" w:eastAsia="ＭＳ Ｐ明朝" w:hAnsi="ＭＳ Ｐ明朝"/>
          <w:sz w:val="24"/>
          <w:szCs w:val="24"/>
        </w:rPr>
        <w:t>)</w:t>
      </w:r>
    </w:p>
    <w:p w14:paraId="72893B75" w14:textId="77777777" w:rsidR="002C78D0" w:rsidRPr="007756B4" w:rsidRDefault="002C78D0" w:rsidP="00BB4B4A">
      <w:pPr>
        <w:spacing w:line="240" w:lineRule="atLeast"/>
        <w:rPr>
          <w:rFonts w:ascii="ＭＳ Ｐ明朝" w:eastAsia="ＭＳ Ｐ明朝" w:hAnsi="ＭＳ Ｐ明朝"/>
          <w:sz w:val="24"/>
          <w:szCs w:val="24"/>
        </w:rPr>
      </w:pPr>
    </w:p>
    <w:p w14:paraId="15BADC10" w14:textId="77777777" w:rsidR="002C78D0" w:rsidRPr="007756B4" w:rsidRDefault="002C78D0" w:rsidP="00FB3986">
      <w:pPr>
        <w:spacing w:line="240" w:lineRule="atLeast"/>
        <w:ind w:left="240" w:firstLine="240"/>
        <w:rPr>
          <w:rFonts w:ascii="ＭＳ Ｐ明朝" w:eastAsia="ＭＳ Ｐ明朝" w:hAnsi="ＭＳ Ｐ明朝"/>
          <w:sz w:val="24"/>
          <w:szCs w:val="24"/>
        </w:rPr>
      </w:pPr>
      <w:r w:rsidRPr="0036543A">
        <w:rPr>
          <w:rFonts w:ascii="ＭＳ Ｐ明朝" w:eastAsia="ＭＳ Ｐ明朝" w:hAnsi="ＭＳ Ｐ明朝"/>
          <w:sz w:val="24"/>
          <w:szCs w:val="24"/>
        </w:rPr>
        <w:t>(1)</w:t>
      </w:r>
      <w:r w:rsidRPr="0036543A">
        <w:rPr>
          <w:rFonts w:ascii="BIZ UDPゴシック" w:eastAsia="BIZ UDPゴシック" w:hAnsi="BIZ UDPゴシック"/>
          <w:sz w:val="24"/>
          <w:szCs w:val="24"/>
        </w:rPr>
        <w:t>なにゆえ、もろもろの国びとは騒ぎたち、もろもろの民はむなしい事をたくらむのか。</w:t>
      </w:r>
      <w:r w:rsidRPr="0036543A">
        <w:rPr>
          <w:rFonts w:ascii="ＭＳ Ｐ明朝" w:eastAsia="ＭＳ Ｐ明朝" w:hAnsi="ＭＳ Ｐ明朝"/>
          <w:sz w:val="24"/>
          <w:szCs w:val="24"/>
        </w:rPr>
        <w:t>(2)</w:t>
      </w:r>
      <w:r w:rsidRPr="0036543A">
        <w:rPr>
          <w:rFonts w:ascii="BIZ UDPゴシック" w:eastAsia="BIZ UDPゴシック" w:hAnsi="BIZ UDPゴシック"/>
          <w:sz w:val="24"/>
          <w:szCs w:val="24"/>
        </w:rPr>
        <w:t>地のもろもろの王は立ち構え、もろもろのつかさはともに、はかり、主とその油そそがれた者とに逆らって言う、</w:t>
      </w:r>
      <w:r w:rsidRPr="0036543A">
        <w:rPr>
          <w:rFonts w:ascii="ＭＳ Ｐ明朝" w:eastAsia="ＭＳ Ｐ明朝" w:hAnsi="ＭＳ Ｐ明朝"/>
          <w:sz w:val="24"/>
          <w:szCs w:val="24"/>
        </w:rPr>
        <w:t>(3)</w:t>
      </w:r>
      <w:r w:rsidRPr="0036543A">
        <w:rPr>
          <w:rFonts w:ascii="BIZ UDPゴシック" w:eastAsia="BIZ UDPゴシック" w:hAnsi="BIZ UDPゴシック"/>
          <w:sz w:val="24"/>
          <w:szCs w:val="24"/>
        </w:rPr>
        <w:t>「われらは彼らのかせをこわし、彼らのきずなを解き捨てるであろう」と。</w:t>
      </w:r>
      <w:r>
        <w:rPr>
          <w:rFonts w:ascii="ＭＳ Ｐ明朝" w:eastAsia="ＭＳ Ｐ明朝" w:hAnsi="ＭＳ Ｐ明朝" w:hint="eastAsia"/>
          <w:sz w:val="24"/>
          <w:szCs w:val="24"/>
        </w:rPr>
        <w:t>（詩篇</w:t>
      </w:r>
      <w:r w:rsidRPr="007756B4">
        <w:rPr>
          <w:rFonts w:ascii="ＭＳ Ｐ明朝" w:eastAsia="ＭＳ Ｐ明朝" w:hAnsi="ＭＳ Ｐ明朝"/>
          <w:sz w:val="24"/>
          <w:szCs w:val="24"/>
        </w:rPr>
        <w:t>2</w:t>
      </w:r>
      <w:r>
        <w:rPr>
          <w:rFonts w:ascii="ＭＳ Ｐ明朝" w:eastAsia="ＭＳ Ｐ明朝" w:hAnsi="ＭＳ Ｐ明朝" w:hint="eastAsia"/>
          <w:sz w:val="24"/>
          <w:szCs w:val="24"/>
        </w:rPr>
        <w:t>篇</w:t>
      </w:r>
      <w:r w:rsidRPr="007756B4">
        <w:rPr>
          <w:rFonts w:ascii="ＭＳ Ｐ明朝" w:eastAsia="ＭＳ Ｐ明朝" w:hAnsi="ＭＳ Ｐ明朝"/>
          <w:sz w:val="24"/>
          <w:szCs w:val="24"/>
        </w:rPr>
        <w:t>1-3</w:t>
      </w:r>
      <w:r>
        <w:rPr>
          <w:rFonts w:ascii="ＭＳ Ｐ明朝" w:eastAsia="ＭＳ Ｐ明朝" w:hAnsi="ＭＳ Ｐ明朝" w:hint="eastAsia"/>
          <w:sz w:val="24"/>
          <w:szCs w:val="24"/>
        </w:rPr>
        <w:t>節）</w:t>
      </w:r>
    </w:p>
    <w:p w14:paraId="3C98FC4C" w14:textId="77777777" w:rsidR="002C78D0" w:rsidRPr="007756B4" w:rsidRDefault="002C78D0" w:rsidP="00BB4B4A">
      <w:pPr>
        <w:spacing w:line="240" w:lineRule="atLeast"/>
        <w:rPr>
          <w:rFonts w:ascii="ＭＳ Ｐ明朝" w:eastAsia="ＭＳ Ｐ明朝" w:hAnsi="ＭＳ Ｐ明朝"/>
          <w:sz w:val="24"/>
          <w:szCs w:val="24"/>
        </w:rPr>
      </w:pPr>
    </w:p>
    <w:p w14:paraId="5413C913" w14:textId="77777777" w:rsidR="002C78D0" w:rsidRDefault="002C78D0" w:rsidP="00BB4B4A">
      <w:pPr>
        <w:spacing w:line="240" w:lineRule="atLeast"/>
        <w:ind w:firstLine="240"/>
        <w:rPr>
          <w:rFonts w:ascii="ＭＳ Ｐ明朝" w:eastAsia="ＭＳ Ｐ明朝" w:hAnsi="ＭＳ Ｐ明朝"/>
          <w:sz w:val="24"/>
          <w:szCs w:val="24"/>
        </w:rPr>
      </w:pPr>
      <w:r w:rsidRPr="00D8460E">
        <w:rPr>
          <w:rFonts w:ascii="ＭＳ Ｐ明朝" w:eastAsia="ＭＳ Ｐ明朝" w:hAnsi="ＭＳ Ｐ明朝" w:hint="eastAsia"/>
          <w:sz w:val="24"/>
          <w:szCs w:val="24"/>
        </w:rPr>
        <w:t>獣はユダヤ人の反乱に対して、その特徴である迅速な対応（</w:t>
      </w:r>
      <w:r>
        <w:rPr>
          <w:rFonts w:ascii="ＭＳ Ｐ明朝" w:eastAsia="ＭＳ Ｐ明朝" w:hAnsi="ＭＳ Ｐ明朝" w:hint="eastAsia"/>
          <w:sz w:val="24"/>
          <w:szCs w:val="24"/>
        </w:rPr>
        <w:t xml:space="preserve">参照. </w:t>
      </w:r>
      <w:hyperlink r:id="rId397" w:anchor="7:6" w:tooltip="その後わたしが見たのは、ひょうのような獣で、その背には鳥の翼が四つあった。またこの獣には四つの頭があり、主権が与えられた。" w:history="1">
        <w:r w:rsidRPr="00455413">
          <w:rPr>
            <w:rStyle w:val="a7"/>
            <w:rFonts w:ascii="ＭＳ Ｐ明朝" w:eastAsia="ＭＳ Ｐ明朝" w:hAnsi="ＭＳ Ｐ明朝" w:hint="eastAsia"/>
            <w:sz w:val="24"/>
            <w:szCs w:val="24"/>
          </w:rPr>
          <w:t>ダニエル書</w:t>
        </w:r>
        <w:r w:rsidRPr="00455413">
          <w:rPr>
            <w:rStyle w:val="a7"/>
            <w:rFonts w:ascii="ＭＳ Ｐ明朝" w:eastAsia="ＭＳ Ｐ明朝" w:hAnsi="ＭＳ Ｐ明朝"/>
            <w:sz w:val="24"/>
            <w:szCs w:val="24"/>
          </w:rPr>
          <w:t>7章6節</w:t>
        </w:r>
      </w:hyperlink>
      <w:r>
        <w:rPr>
          <w:rFonts w:ascii="ＭＳ Ｐ明朝" w:eastAsia="ＭＳ Ｐ明朝" w:hAnsi="ＭＳ Ｐ明朝" w:hint="eastAsia"/>
          <w:sz w:val="24"/>
          <w:szCs w:val="24"/>
        </w:rPr>
        <w:t xml:space="preserve">, </w:t>
      </w:r>
      <w:hyperlink r:id="rId398" w:anchor="13:2" w:tooltip="わたしの見たこの獣はひょうに似ており、その足はくまの足のようで、その口はししの口のようであった。龍は自分の力と位と大いなる権威とを、この獣に与えた。" w:history="1">
        <w:r w:rsidRPr="00455413">
          <w:rPr>
            <w:rStyle w:val="a7"/>
            <w:rFonts w:ascii="ＭＳ Ｐ明朝" w:eastAsia="ＭＳ Ｐ明朝" w:hAnsi="ＭＳ Ｐ明朝"/>
            <w:sz w:val="24"/>
            <w:szCs w:val="24"/>
          </w:rPr>
          <w:t>黙示録13章2節</w:t>
        </w:r>
      </w:hyperlink>
      <w:r w:rsidRPr="00D8460E">
        <w:rPr>
          <w:rFonts w:ascii="ＭＳ Ｐ明朝" w:eastAsia="ＭＳ Ｐ明朝" w:hAnsi="ＭＳ Ｐ明朝"/>
          <w:sz w:val="24"/>
          <w:szCs w:val="24"/>
        </w:rPr>
        <w:t>参照）を見せますが、その素早さの中にも、イスラエル全土を「洪水のように」襲う、圧倒的な力を持って臨みます（</w:t>
      </w:r>
      <w:hyperlink r:id="rId399" w:anchor="8:6" w:tooltip="「この民はゆるやかに流れるシロアの水を捨てて、レヂンとレマリヤの子の前に恐れくじける。" w:history="1">
        <w:r w:rsidRPr="00455413">
          <w:rPr>
            <w:rStyle w:val="a7"/>
            <w:rFonts w:ascii="ＭＳ Ｐ明朝" w:eastAsia="ＭＳ Ｐ明朝" w:hAnsi="ＭＳ Ｐ明朝"/>
            <w:sz w:val="24"/>
            <w:szCs w:val="24"/>
          </w:rPr>
          <w:t>イザヤ8章6-8節</w:t>
        </w:r>
      </w:hyperlink>
      <w:r>
        <w:rPr>
          <w:rFonts w:ascii="ＭＳ Ｐ明朝" w:eastAsia="ＭＳ Ｐ明朝" w:hAnsi="ＭＳ Ｐ明朝" w:hint="eastAsia"/>
          <w:sz w:val="24"/>
          <w:szCs w:val="24"/>
        </w:rPr>
        <w:t xml:space="preserve">; </w:t>
      </w:r>
      <w:hyperlink r:id="rId400" w:anchor="9:26" w:tooltip="その六十二週の後にメシヤは断たれるでしょう。ただし自分のためにではありません。またきたるべき君の民は、町と聖所とを滅ぼすでしょう。その終りは洪水のように臨むでしょう。そしてその終りまで戦争が続き、荒廃は定められています。" w:history="1">
        <w:r w:rsidRPr="003968BA">
          <w:rPr>
            <w:rStyle w:val="a7"/>
            <w:rFonts w:ascii="ＭＳ Ｐ明朝" w:eastAsia="ＭＳ Ｐ明朝" w:hAnsi="ＭＳ Ｐ明朝"/>
            <w:sz w:val="24"/>
            <w:szCs w:val="24"/>
          </w:rPr>
          <w:t>ダニエル9章26節</w:t>
        </w:r>
      </w:hyperlink>
      <w:r>
        <w:rPr>
          <w:rFonts w:ascii="ＭＳ Ｐ明朝" w:eastAsia="ＭＳ Ｐ明朝" w:hAnsi="ＭＳ Ｐ明朝" w:hint="eastAsia"/>
          <w:sz w:val="24"/>
          <w:szCs w:val="24"/>
        </w:rPr>
        <w:t xml:space="preserve">, </w:t>
      </w:r>
      <w:hyperlink r:id="rId401" w:anchor="11:22" w:tooltip="彼から、洪水のような軍勢（すなわち、軍隊：ダニエル9章26節, 11章40節参照； イザヤ8章7-8節, 28章15-22節; ナホム1章8節; 黙示録12章15節）が出るが、（ハルマゲドンで）粉々になるでしょう。彼こそは「契約の君」（すなわち、イスラエルと偽りのメシア平和協定を結ぶ者：ダニエル9章27節）だからです。" w:history="1">
        <w:r w:rsidRPr="009B17C7">
          <w:rPr>
            <w:rStyle w:val="a7"/>
            <w:rFonts w:ascii="ＭＳ Ｐ明朝" w:eastAsia="ＭＳ Ｐ明朝" w:hAnsi="ＭＳ Ｐ明朝"/>
            <w:sz w:val="24"/>
            <w:szCs w:val="24"/>
          </w:rPr>
          <w:t>11章22節</w:t>
        </w:r>
      </w:hyperlink>
      <w:r w:rsidRPr="00D8460E">
        <w:rPr>
          <w:rFonts w:ascii="ＭＳ Ｐ明朝" w:eastAsia="ＭＳ Ｐ明朝" w:hAnsi="ＭＳ Ｐ明朝"/>
          <w:sz w:val="24"/>
          <w:szCs w:val="24"/>
        </w:rPr>
        <w:t xml:space="preserve"> [ヘブ</w:t>
      </w:r>
      <w:r>
        <w:rPr>
          <w:rFonts w:ascii="ＭＳ Ｐ明朝" w:eastAsia="ＭＳ Ｐ明朝" w:hAnsi="ＭＳ Ｐ明朝" w:hint="eastAsia"/>
          <w:sz w:val="24"/>
          <w:szCs w:val="24"/>
        </w:rPr>
        <w:t>ル</w:t>
      </w:r>
      <w:r w:rsidRPr="00D8460E">
        <w:rPr>
          <w:rFonts w:ascii="ＭＳ Ｐ明朝" w:eastAsia="ＭＳ Ｐ明朝" w:hAnsi="ＭＳ Ｐ明朝"/>
          <w:sz w:val="24"/>
          <w:szCs w:val="24"/>
        </w:rPr>
        <w:t>語]）。</w:t>
      </w:r>
      <w:r>
        <w:rPr>
          <w:rStyle w:val="ac"/>
          <w:rFonts w:ascii="ＭＳ Ｐ明朝" w:eastAsia="ＭＳ Ｐ明朝" w:hAnsi="ＭＳ Ｐ明朝"/>
          <w:sz w:val="24"/>
          <w:szCs w:val="24"/>
        </w:rPr>
        <w:footnoteReference w:id="45"/>
      </w:r>
      <w:r w:rsidRPr="00D8460E">
        <w:rPr>
          <w:rFonts w:ascii="ＭＳ Ｐ明朝" w:eastAsia="ＭＳ Ｐ明朝" w:hAnsi="ＭＳ Ｐ明朝"/>
          <w:sz w:val="24"/>
          <w:szCs w:val="24"/>
        </w:rPr>
        <w:t xml:space="preserve"> 反キリストは地球の残りのすべての地域から</w:t>
      </w:r>
      <w:r>
        <w:rPr>
          <w:rFonts w:ascii="ＭＳ Ｐ明朝" w:eastAsia="ＭＳ Ｐ明朝" w:hAnsi="ＭＳ Ｐ明朝" w:hint="eastAsia"/>
          <w:sz w:val="24"/>
          <w:szCs w:val="24"/>
        </w:rPr>
        <w:t>、</w:t>
      </w:r>
      <w:r w:rsidRPr="00D8460E">
        <w:rPr>
          <w:rFonts w:ascii="ＭＳ Ｐ明朝" w:eastAsia="ＭＳ Ｐ明朝" w:hAnsi="ＭＳ Ｐ明朝"/>
          <w:sz w:val="24"/>
          <w:szCs w:val="24"/>
        </w:rPr>
        <w:t>悪の</w:t>
      </w:r>
      <w:r w:rsidRPr="00D8460E">
        <w:rPr>
          <w:rFonts w:ascii="ＭＳ Ｐ明朝" w:eastAsia="ＭＳ Ｐ明朝" w:hAnsi="ＭＳ Ｐ明朝"/>
          <w:sz w:val="24"/>
          <w:szCs w:val="24"/>
        </w:rPr>
        <w:lastRenderedPageBreak/>
        <w:t>連合軍を猛烈な勢いで集結させ、エルサレムを標的として数えきれない</w:t>
      </w:r>
      <w:r>
        <w:rPr>
          <w:rFonts w:ascii="ＭＳ Ｐ明朝" w:eastAsia="ＭＳ Ｐ明朝" w:hAnsi="ＭＳ Ｐ明朝" w:hint="eastAsia"/>
          <w:sz w:val="24"/>
          <w:szCs w:val="24"/>
        </w:rPr>
        <w:t>多様な</w:t>
      </w:r>
      <w:r w:rsidRPr="00D8460E">
        <w:rPr>
          <w:rFonts w:ascii="ＭＳ Ｐ明朝" w:eastAsia="ＭＳ Ｐ明朝" w:hAnsi="ＭＳ Ｐ明朝"/>
          <w:sz w:val="24"/>
          <w:szCs w:val="24"/>
        </w:rPr>
        <w:t>大群を</w:t>
      </w:r>
      <w:r>
        <w:rPr>
          <w:rFonts w:ascii="ＭＳ Ｐ明朝" w:eastAsia="ＭＳ Ｐ明朝" w:hAnsi="ＭＳ Ｐ明朝" w:hint="eastAsia"/>
          <w:sz w:val="24"/>
          <w:szCs w:val="24"/>
        </w:rPr>
        <w:t>、</w:t>
      </w:r>
      <w:r w:rsidRPr="00D8460E">
        <w:rPr>
          <w:rFonts w:ascii="ＭＳ Ｐ明朝" w:eastAsia="ＭＳ Ｐ明朝" w:hAnsi="ＭＳ Ｐ明朝"/>
          <w:sz w:val="24"/>
          <w:szCs w:val="24"/>
        </w:rPr>
        <w:t>世界の真の中心に攻め込ませるでしょう。 しかし、主は「夜明けに」（</w:t>
      </w:r>
      <w:hyperlink r:id="rId402" w:anchor="46:5" w:tooltip="神がその中におられるので、都はゆるがない。神は朝はやく、これを助けられる。" w:history="1">
        <w:r w:rsidRPr="002F73B3">
          <w:rPr>
            <w:rStyle w:val="a7"/>
            <w:rFonts w:ascii="ＭＳ Ｐ明朝" w:eastAsia="ＭＳ Ｐ明朝" w:hAnsi="ＭＳ Ｐ明朝"/>
            <w:sz w:val="24"/>
            <w:szCs w:val="24"/>
          </w:rPr>
          <w:t>詩篇46篇5節</w:t>
        </w:r>
      </w:hyperlink>
      <w:r w:rsidRPr="00D8460E">
        <w:rPr>
          <w:rFonts w:ascii="ＭＳ Ｐ明朝" w:eastAsia="ＭＳ Ｐ明朝" w:hAnsi="ＭＳ Ｐ明朝"/>
          <w:sz w:val="24"/>
          <w:szCs w:val="24"/>
        </w:rPr>
        <w:t>）彼女を助けるでしょう。実</w:t>
      </w:r>
      <w:r w:rsidRPr="00D8460E">
        <w:rPr>
          <w:rFonts w:ascii="ＭＳ Ｐ明朝" w:eastAsia="ＭＳ Ｐ明朝" w:hAnsi="ＭＳ Ｐ明朝" w:hint="eastAsia"/>
          <w:sz w:val="24"/>
          <w:szCs w:val="24"/>
        </w:rPr>
        <w:t>際、反キリストとそのすべての軍勢を一つに集め、シオンの岩で彼らを破滅させることは、主の</w:t>
      </w:r>
      <w:r>
        <w:rPr>
          <w:rFonts w:ascii="ＭＳ Ｐ明朝" w:eastAsia="ＭＳ Ｐ明朝" w:hAnsi="ＭＳ Ｐ明朝" w:hint="eastAsia"/>
          <w:sz w:val="24"/>
          <w:szCs w:val="24"/>
        </w:rPr>
        <w:t>ご</w:t>
      </w:r>
      <w:r w:rsidRPr="00D8460E">
        <w:rPr>
          <w:rFonts w:ascii="ＭＳ Ｐ明朝" w:eastAsia="ＭＳ Ｐ明朝" w:hAnsi="ＭＳ Ｐ明朝" w:hint="eastAsia"/>
          <w:sz w:val="24"/>
          <w:szCs w:val="24"/>
        </w:rPr>
        <w:t>計画だったのです。</w:t>
      </w:r>
    </w:p>
    <w:p w14:paraId="1615B319" w14:textId="77777777" w:rsidR="002C78D0" w:rsidRDefault="002C78D0" w:rsidP="00BB4B4A">
      <w:pPr>
        <w:spacing w:line="240" w:lineRule="atLeast"/>
        <w:rPr>
          <w:rFonts w:ascii="ＭＳ Ｐ明朝" w:eastAsia="ＭＳ Ｐ明朝" w:hAnsi="ＭＳ Ｐ明朝"/>
          <w:sz w:val="24"/>
          <w:szCs w:val="24"/>
        </w:rPr>
      </w:pPr>
    </w:p>
    <w:p w14:paraId="59848DB6" w14:textId="77777777" w:rsidR="002C78D0" w:rsidRPr="007756B4" w:rsidRDefault="002C78D0" w:rsidP="00FB3986">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16667A">
        <w:rPr>
          <w:rFonts w:ascii="ＭＳ Ｐ明朝" w:eastAsia="ＭＳ Ｐ明朝" w:hAnsi="ＭＳ Ｐ明朝"/>
          <w:sz w:val="24"/>
          <w:szCs w:val="24"/>
        </w:rPr>
        <w:t>9</w:t>
      </w:r>
      <w:r>
        <w:rPr>
          <w:rFonts w:ascii="ＭＳ Ｐ明朝" w:eastAsia="ＭＳ Ｐ明朝" w:hAnsi="ＭＳ Ｐ明朝" w:hint="eastAsia"/>
          <w:sz w:val="24"/>
          <w:szCs w:val="24"/>
        </w:rPr>
        <w:t>）</w:t>
      </w:r>
      <w:r w:rsidRPr="0016667A">
        <w:rPr>
          <w:rFonts w:ascii="BIZ UDPゴシック" w:eastAsia="BIZ UDPゴシック" w:hAnsi="BIZ UDPゴシック"/>
          <w:sz w:val="24"/>
          <w:szCs w:val="24"/>
        </w:rPr>
        <w:t>もろもろの国民の中に宣べ伝えよ。戦いの備えをなし、勇士をふるい立たせ、兵士をことごとく近づかせ、</w:t>
      </w:r>
      <w:r w:rsidRPr="00A94D08">
        <w:rPr>
          <w:rFonts w:ascii="ＭＳ Ｐ明朝" w:eastAsia="ＭＳ Ｐ明朝" w:hAnsi="ＭＳ Ｐ明朝" w:hint="eastAsia"/>
          <w:sz w:val="24"/>
          <w:szCs w:val="24"/>
        </w:rPr>
        <w:t>[エルサレムに]</w:t>
      </w:r>
      <w:r w:rsidRPr="0016667A">
        <w:rPr>
          <w:rFonts w:ascii="BIZ UDPゴシック" w:eastAsia="BIZ UDPゴシック" w:hAnsi="BIZ UDPゴシック"/>
          <w:sz w:val="24"/>
          <w:szCs w:val="24"/>
        </w:rPr>
        <w:t>のぼらせよ。</w:t>
      </w:r>
      <w:r w:rsidRPr="0016667A">
        <w:rPr>
          <w:rFonts w:ascii="ＭＳ Ｐ明朝" w:eastAsia="ＭＳ Ｐ明朝" w:hAnsi="ＭＳ Ｐ明朝"/>
          <w:sz w:val="24"/>
          <w:szCs w:val="24"/>
        </w:rPr>
        <w:t>(10)</w:t>
      </w:r>
      <w:r w:rsidRPr="0016667A">
        <w:rPr>
          <w:rFonts w:ascii="BIZ UDPゴシック" w:eastAsia="BIZ UDPゴシック" w:hAnsi="BIZ UDPゴシック"/>
          <w:sz w:val="24"/>
          <w:szCs w:val="24"/>
        </w:rPr>
        <w:t>あなたがたのすきを、つるぎに、あなたがたのかまを、やりに打ちかえよ。弱い者に</w:t>
      </w:r>
      <w:r w:rsidRPr="00A94D08">
        <w:rPr>
          <w:rFonts w:ascii="ＭＳ Ｐ明朝" w:eastAsia="ＭＳ Ｐ明朝" w:hAnsi="ＭＳ Ｐ明朝" w:hint="eastAsia"/>
          <w:sz w:val="24"/>
          <w:szCs w:val="24"/>
        </w:rPr>
        <w:t>[も]</w:t>
      </w:r>
      <w:r w:rsidRPr="0016667A">
        <w:rPr>
          <w:rFonts w:ascii="BIZ UDPゴシック" w:eastAsia="BIZ UDPゴシック" w:hAnsi="BIZ UDPゴシック"/>
          <w:sz w:val="24"/>
          <w:szCs w:val="24"/>
        </w:rPr>
        <w:t>「わたしは</w:t>
      </w:r>
      <w:r w:rsidRPr="00A94D08">
        <w:rPr>
          <w:rFonts w:ascii="ＭＳ Ｐ明朝" w:eastAsia="ＭＳ Ｐ明朝" w:hAnsi="ＭＳ Ｐ明朝" w:hint="eastAsia"/>
          <w:sz w:val="24"/>
          <w:szCs w:val="24"/>
        </w:rPr>
        <w:t>[軍務にふさわしい]</w:t>
      </w:r>
      <w:r w:rsidRPr="0016667A">
        <w:rPr>
          <w:rFonts w:ascii="BIZ UDPゴシック" w:eastAsia="BIZ UDPゴシック" w:hAnsi="BIZ UDPゴシック"/>
          <w:sz w:val="24"/>
          <w:szCs w:val="24"/>
        </w:rPr>
        <w:t>勇士である」と言わせよ。</w:t>
      </w:r>
      <w:r w:rsidRPr="0016667A">
        <w:rPr>
          <w:rFonts w:ascii="ＭＳ Ｐ明朝" w:eastAsia="ＭＳ Ｐ明朝" w:hAnsi="ＭＳ Ｐ明朝"/>
          <w:sz w:val="24"/>
          <w:szCs w:val="24"/>
        </w:rPr>
        <w:t>(11)</w:t>
      </w:r>
      <w:r w:rsidRPr="0016667A">
        <w:rPr>
          <w:rFonts w:ascii="BIZ UDPゴシック" w:eastAsia="BIZ UDPゴシック" w:hAnsi="BIZ UDPゴシック"/>
          <w:sz w:val="24"/>
          <w:szCs w:val="24"/>
        </w:rPr>
        <w:t>周囲のすべての国民よ、急ぎ来て、集まれ。主よ、あなたの勇士をかしこに</w:t>
      </w:r>
      <w:r w:rsidRPr="00A94D08">
        <w:rPr>
          <w:rFonts w:ascii="ＭＳ Ｐ明朝" w:eastAsia="ＭＳ Ｐ明朝" w:hAnsi="ＭＳ Ｐ明朝" w:hint="eastAsia"/>
          <w:sz w:val="24"/>
          <w:szCs w:val="24"/>
        </w:rPr>
        <w:t>[エルサレムに]</w:t>
      </w:r>
      <w:r w:rsidRPr="0016667A">
        <w:rPr>
          <w:rFonts w:ascii="BIZ UDPゴシック" w:eastAsia="BIZ UDPゴシック" w:hAnsi="BIZ UDPゴシック"/>
          <w:sz w:val="24"/>
          <w:szCs w:val="24"/>
        </w:rPr>
        <w:t>お下しください。</w:t>
      </w:r>
      <w:r w:rsidRPr="0016667A">
        <w:rPr>
          <w:rFonts w:ascii="ＭＳ Ｐ明朝" w:eastAsia="ＭＳ Ｐ明朝" w:hAnsi="ＭＳ Ｐ明朝"/>
          <w:sz w:val="24"/>
          <w:szCs w:val="24"/>
        </w:rPr>
        <w:t>(12)</w:t>
      </w:r>
      <w:r w:rsidRPr="0016667A">
        <w:rPr>
          <w:rFonts w:ascii="BIZ UDPゴシック" w:eastAsia="BIZ UDPゴシック" w:hAnsi="BIZ UDPゴシック"/>
          <w:sz w:val="24"/>
          <w:szCs w:val="24"/>
        </w:rPr>
        <w:t>もろもろの国民をふるい立たせ、ヨシャパテの谷にのぼらせよ。わたしはそこに座して、周囲のすべての国民をさばく。</w:t>
      </w:r>
      <w:r w:rsidRPr="0016667A">
        <w:rPr>
          <w:rFonts w:ascii="ＭＳ Ｐ明朝" w:eastAsia="ＭＳ Ｐ明朝" w:hAnsi="ＭＳ Ｐ明朝"/>
          <w:sz w:val="24"/>
          <w:szCs w:val="24"/>
        </w:rPr>
        <w:t>(13)</w:t>
      </w:r>
      <w:r w:rsidRPr="0016667A">
        <w:rPr>
          <w:rFonts w:ascii="BIZ UDPゴシック" w:eastAsia="BIZ UDPゴシック" w:hAnsi="BIZ UDPゴシック"/>
          <w:sz w:val="24"/>
          <w:szCs w:val="24"/>
        </w:rPr>
        <w:t>かまを入れよ、</w:t>
      </w:r>
      <w:r w:rsidRPr="0016667A">
        <w:rPr>
          <w:rFonts w:ascii="BIZ UDPゴシック" w:eastAsia="BIZ UDPゴシック" w:hAnsi="BIZ UDPゴシック" w:hint="eastAsia"/>
          <w:sz w:val="24"/>
          <w:szCs w:val="24"/>
        </w:rPr>
        <w:t>作物は熟した。来て踏め、酒ぶねは満ち、石がめはあふれている。彼らの悪が大きいからだ。</w:t>
      </w:r>
      <w:r w:rsidRPr="0016667A">
        <w:rPr>
          <w:rFonts w:ascii="ＭＳ Ｐ明朝" w:eastAsia="ＭＳ Ｐ明朝" w:hAnsi="ＭＳ Ｐ明朝"/>
          <w:sz w:val="24"/>
          <w:szCs w:val="24"/>
        </w:rPr>
        <w:t>(14)</w:t>
      </w:r>
      <w:r w:rsidRPr="0016667A">
        <w:rPr>
          <w:rFonts w:ascii="BIZ UDPゴシック" w:eastAsia="BIZ UDPゴシック" w:hAnsi="BIZ UDPゴシック"/>
          <w:sz w:val="24"/>
          <w:szCs w:val="24"/>
        </w:rPr>
        <w:t>群衆また群衆は、さばきの谷におる。主の日がさばきの谷に近いからである。</w:t>
      </w:r>
      <w:r w:rsidRPr="0016667A">
        <w:rPr>
          <w:rFonts w:ascii="ＭＳ Ｐ明朝" w:eastAsia="ＭＳ Ｐ明朝" w:hAnsi="ＭＳ Ｐ明朝"/>
          <w:sz w:val="24"/>
          <w:szCs w:val="24"/>
        </w:rPr>
        <w:t>(15)</w:t>
      </w:r>
      <w:r w:rsidRPr="0016667A">
        <w:rPr>
          <w:rFonts w:ascii="BIZ UDPゴシック" w:eastAsia="BIZ UDPゴシック" w:hAnsi="BIZ UDPゴシック"/>
          <w:sz w:val="24"/>
          <w:szCs w:val="24"/>
        </w:rPr>
        <w:t>日も月も暗くなり、星もその光を失う。</w:t>
      </w:r>
      <w:r w:rsidRPr="0016667A">
        <w:rPr>
          <w:rFonts w:ascii="ＭＳ Ｐ明朝" w:eastAsia="ＭＳ Ｐ明朝" w:hAnsi="ＭＳ Ｐ明朝"/>
          <w:sz w:val="24"/>
          <w:szCs w:val="24"/>
        </w:rPr>
        <w:t>(16)</w:t>
      </w:r>
      <w:r w:rsidRPr="0016667A">
        <w:rPr>
          <w:rFonts w:ascii="BIZ UDPゴシック" w:eastAsia="BIZ UDPゴシック" w:hAnsi="BIZ UDPゴシック"/>
          <w:sz w:val="24"/>
          <w:szCs w:val="24"/>
        </w:rPr>
        <w:t>主はシオンから大声で叫び、エルサレムから声を出される。天も地もふるい動く。しかし主はその民の避け所、イスラエルの人々のとりでである。</w:t>
      </w:r>
      <w:r>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ヨエル</w:t>
      </w:r>
      <w:r w:rsidRPr="007756B4">
        <w:rPr>
          <w:rFonts w:ascii="ＭＳ Ｐ明朝" w:eastAsia="ＭＳ Ｐ明朝" w:hAnsi="ＭＳ Ｐ明朝"/>
          <w:sz w:val="24"/>
          <w:szCs w:val="24"/>
        </w:rPr>
        <w:t>3</w:t>
      </w:r>
      <w:r>
        <w:rPr>
          <w:rFonts w:ascii="ＭＳ Ｐ明朝" w:eastAsia="ＭＳ Ｐ明朝" w:hAnsi="ＭＳ Ｐ明朝" w:hint="eastAsia"/>
          <w:sz w:val="24"/>
          <w:szCs w:val="24"/>
        </w:rPr>
        <w:t>章</w:t>
      </w:r>
      <w:r w:rsidRPr="007756B4">
        <w:rPr>
          <w:rFonts w:ascii="ＭＳ Ｐ明朝" w:eastAsia="ＭＳ Ｐ明朝" w:hAnsi="ＭＳ Ｐ明朝"/>
          <w:sz w:val="24"/>
          <w:szCs w:val="24"/>
        </w:rPr>
        <w:t>9-16</w:t>
      </w:r>
      <w:r>
        <w:rPr>
          <w:rFonts w:ascii="ＭＳ Ｐ明朝" w:eastAsia="ＭＳ Ｐ明朝" w:hAnsi="ＭＳ Ｐ明朝" w:hint="eastAsia"/>
          <w:sz w:val="24"/>
          <w:szCs w:val="24"/>
        </w:rPr>
        <w:t>節）</w:t>
      </w:r>
    </w:p>
    <w:p w14:paraId="4D3D71D5" w14:textId="77777777" w:rsidR="002C78D0" w:rsidRPr="007756B4" w:rsidRDefault="002C78D0" w:rsidP="00BB4B4A">
      <w:pPr>
        <w:spacing w:line="240" w:lineRule="atLeast"/>
        <w:rPr>
          <w:rFonts w:ascii="ＭＳ Ｐ明朝" w:eastAsia="ＭＳ Ｐ明朝" w:hAnsi="ＭＳ Ｐ明朝"/>
          <w:sz w:val="24"/>
          <w:szCs w:val="24"/>
        </w:rPr>
      </w:pPr>
    </w:p>
    <w:p w14:paraId="4944D5BD" w14:textId="2FE701FF" w:rsidR="002C78D0" w:rsidRPr="007756B4" w:rsidRDefault="002C78D0" w:rsidP="00BB4B4A">
      <w:pPr>
        <w:spacing w:line="240" w:lineRule="atLeast"/>
        <w:ind w:firstLine="240"/>
        <w:rPr>
          <w:rFonts w:ascii="ＭＳ Ｐ明朝" w:eastAsia="ＭＳ Ｐ明朝" w:hAnsi="ＭＳ Ｐ明朝"/>
          <w:sz w:val="24"/>
          <w:szCs w:val="24"/>
        </w:rPr>
      </w:pPr>
      <w:r w:rsidRPr="002A19C5">
        <w:rPr>
          <w:rFonts w:ascii="ＭＳ Ｐ明朝" w:eastAsia="ＭＳ Ｐ明朝" w:hAnsi="ＭＳ Ｐ明朝" w:hint="eastAsia"/>
          <w:sz w:val="24"/>
          <w:szCs w:val="24"/>
        </w:rPr>
        <w:t>上記の</w:t>
      </w:r>
      <w:hyperlink r:id="rId403" w:anchor="16:12" w:tooltip="（12）第六の者が、その鉢を大ユウフラテ川に傾けた。すると、その水は、日の出る方から来る王たちに対し道を備えるために、かれてしまった。(13)また見ると、龍の口から、獣の口から、にせ預言者の口から、かえるのような三つの汚れた霊が出てきた。(14)これらは、しるしを行う悪霊の霊であって、全世界の王たちのところに行き、彼らを召集したが、それは、全能なる神の大いなる日に、戦いをするためであった。(15)（見よ、わたしは盗人のように来る…）(16)三つの霊は、ヘブル語でハルマゲドンという所に、王たちを召集した。" w:history="1">
        <w:r w:rsidRPr="002A19C5">
          <w:rPr>
            <w:rStyle w:val="a7"/>
            <w:rFonts w:ascii="ＭＳ Ｐ明朝" w:eastAsia="ＭＳ Ｐ明朝" w:hAnsi="ＭＳ Ｐ明朝" w:hint="eastAsia"/>
            <w:sz w:val="24"/>
            <w:szCs w:val="24"/>
          </w:rPr>
          <w:t>黙示録</w:t>
        </w:r>
        <w:r w:rsidRPr="002A19C5">
          <w:rPr>
            <w:rStyle w:val="a7"/>
            <w:rFonts w:ascii="ＭＳ Ｐ明朝" w:eastAsia="ＭＳ Ｐ明朝" w:hAnsi="ＭＳ Ｐ明朝"/>
            <w:sz w:val="24"/>
            <w:szCs w:val="24"/>
          </w:rPr>
          <w:t>16章12-16節</w:t>
        </w:r>
      </w:hyperlink>
      <w:r w:rsidRPr="007756B4">
        <w:rPr>
          <w:rFonts w:ascii="ＭＳ Ｐ明朝" w:eastAsia="ＭＳ Ｐ明朝" w:hAnsi="ＭＳ Ｐ明朝"/>
          <w:sz w:val="24"/>
          <w:szCs w:val="24"/>
        </w:rPr>
        <w:t>（すなわち、ハルマゲドンへの</w:t>
      </w:r>
      <w:r>
        <w:rPr>
          <w:rFonts w:ascii="ＭＳ Ｐ明朝" w:eastAsia="ＭＳ Ｐ明朝" w:hAnsi="ＭＳ Ｐ明朝" w:hint="eastAsia"/>
          <w:sz w:val="24"/>
          <w:szCs w:val="24"/>
        </w:rPr>
        <w:t>招集</w:t>
      </w:r>
      <w:r w:rsidRPr="007756B4">
        <w:rPr>
          <w:rFonts w:ascii="ＭＳ Ｐ明朝" w:eastAsia="ＭＳ Ｐ明朝" w:hAnsi="ＭＳ Ｐ明朝"/>
          <w:sz w:val="24"/>
          <w:szCs w:val="24"/>
        </w:rPr>
        <w:t>を伴う第六の鉢の</w:t>
      </w:r>
      <w:r>
        <w:rPr>
          <w:rFonts w:ascii="ＭＳ Ｐ明朝" w:eastAsia="ＭＳ Ｐ明朝" w:hAnsi="ＭＳ Ｐ明朝" w:hint="eastAsia"/>
          <w:sz w:val="24"/>
          <w:szCs w:val="24"/>
        </w:rPr>
        <w:t>裁き</w:t>
      </w:r>
      <w:r w:rsidRPr="007756B4">
        <w:rPr>
          <w:rFonts w:ascii="ＭＳ Ｐ明朝" w:eastAsia="ＭＳ Ｐ明朝" w:hAnsi="ＭＳ Ｐ明朝"/>
          <w:sz w:val="24"/>
          <w:szCs w:val="24"/>
        </w:rPr>
        <w:t>）で見たように、これは地上のすべての国に対して普遍的に宣言され、すべての</w:t>
      </w:r>
      <w:r>
        <w:rPr>
          <w:rFonts w:ascii="ＭＳ Ｐ明朝" w:eastAsia="ＭＳ Ｐ明朝" w:hAnsi="ＭＳ Ｐ明朝" w:hint="eastAsia"/>
          <w:sz w:val="24"/>
          <w:szCs w:val="24"/>
        </w:rPr>
        <w:t>動員可能な人員</w:t>
      </w:r>
      <w:r w:rsidRPr="007756B4">
        <w:rPr>
          <w:rFonts w:ascii="ＭＳ Ｐ明朝" w:eastAsia="ＭＳ Ｐ明朝" w:hAnsi="ＭＳ Ｐ明朝"/>
          <w:sz w:val="24"/>
          <w:szCs w:val="24"/>
        </w:rPr>
        <w:t>をエルサレムで戦わせることになるのです。</w:t>
      </w:r>
      <w:hyperlink r:id="rId404" w:anchor="3:9" w:tooltip="もろもろの国民の中に宣べ伝えよ。戦いの備えをなし、勇士をふるい立たせ、兵士をことごとく近づかせ、のぼらせよ。" w:history="1">
        <w:r w:rsidRPr="004D7D01">
          <w:rPr>
            <w:rStyle w:val="a7"/>
            <w:rFonts w:ascii="ＭＳ Ｐ明朝" w:eastAsia="ＭＳ Ｐ明朝" w:hAnsi="ＭＳ Ｐ明朝"/>
            <w:sz w:val="24"/>
            <w:szCs w:val="24"/>
          </w:rPr>
          <w:t>ヨエル3章9節</w:t>
        </w:r>
      </w:hyperlink>
      <w:r w:rsidRPr="007756B4">
        <w:rPr>
          <w:rFonts w:ascii="ＭＳ Ｐ明朝" w:eastAsia="ＭＳ Ｐ明朝" w:hAnsi="ＭＳ Ｐ明朝"/>
          <w:sz w:val="24"/>
          <w:szCs w:val="24"/>
        </w:rPr>
        <w:t>の第二命令文のヘブ</w:t>
      </w:r>
      <w:r>
        <w:rPr>
          <w:rFonts w:ascii="ＭＳ Ｐ明朝" w:eastAsia="ＭＳ Ｐ明朝" w:hAnsi="ＭＳ Ｐ明朝" w:hint="eastAsia"/>
          <w:sz w:val="24"/>
          <w:szCs w:val="24"/>
        </w:rPr>
        <w:t>ル</w:t>
      </w:r>
      <w:r w:rsidRPr="007756B4">
        <w:rPr>
          <w:rFonts w:ascii="ＭＳ Ｐ明朝" w:eastAsia="ＭＳ Ｐ明朝" w:hAnsi="ＭＳ Ｐ明朝"/>
          <w:sz w:val="24"/>
          <w:szCs w:val="24"/>
        </w:rPr>
        <w:t>語の動詞は</w:t>
      </w:r>
      <w:r>
        <w:rPr>
          <w:rFonts w:ascii="ＭＳ Ｐ明朝" w:eastAsia="ＭＳ Ｐ明朝" w:hAnsi="ＭＳ Ｐ明朝" w:hint="eastAsia"/>
          <w:sz w:val="24"/>
          <w:szCs w:val="24"/>
        </w:rPr>
        <w:t>単に</w:t>
      </w:r>
      <w:r w:rsidRPr="007756B4">
        <w:rPr>
          <w:rFonts w:ascii="ＭＳ Ｐ明朝" w:eastAsia="ＭＳ Ｐ明朝" w:hAnsi="ＭＳ Ｐ明朝"/>
          <w:sz w:val="24"/>
          <w:szCs w:val="24"/>
        </w:rPr>
        <w:t>「準備する」ではなく、「聖別する」（</w:t>
      </w:r>
      <w:proofErr w:type="spellStart"/>
      <w:r w:rsidRPr="007756B4">
        <w:rPr>
          <w:rFonts w:ascii="ＭＳ Ｐ明朝" w:eastAsia="ＭＳ Ｐ明朝" w:hAnsi="ＭＳ Ｐ明朝"/>
          <w:sz w:val="24"/>
          <w:szCs w:val="24"/>
        </w:rPr>
        <w:t>qdsh</w:t>
      </w:r>
      <w:proofErr w:type="spellEnd"/>
      <w:r w:rsidRPr="007756B4">
        <w:rPr>
          <w:rFonts w:ascii="ＭＳ Ｐ明朝" w:eastAsia="ＭＳ Ｐ明朝" w:hAnsi="ＭＳ Ｐ明朝"/>
          <w:sz w:val="24"/>
          <w:szCs w:val="24"/>
        </w:rPr>
        <w:t xml:space="preserve">, </w:t>
      </w:r>
      <w:proofErr w:type="spellStart"/>
      <w:r w:rsidRPr="007756B4">
        <w:rPr>
          <w:rFonts w:ascii="Times New Roman" w:eastAsia="ＭＳ Ｐ明朝" w:hAnsi="Times New Roman" w:cs="Times New Roman"/>
          <w:sz w:val="24"/>
          <w:szCs w:val="24"/>
        </w:rPr>
        <w:t>קדש</w:t>
      </w:r>
      <w:proofErr w:type="spellEnd"/>
      <w:r w:rsidRPr="007756B4">
        <w:rPr>
          <w:rFonts w:ascii="ＭＳ Ｐ明朝" w:eastAsia="ＭＳ Ｐ明朝" w:hAnsi="ＭＳ Ｐ明朝" w:hint="eastAsia"/>
          <w:sz w:val="24"/>
          <w:szCs w:val="24"/>
        </w:rPr>
        <w:t>の語源）という意味であることは、この箇所の翻訳で広く見</w:t>
      </w:r>
      <w:r>
        <w:rPr>
          <w:rFonts w:ascii="ＭＳ Ｐ明朝" w:eastAsia="ＭＳ Ｐ明朝" w:hAnsi="ＭＳ Ｐ明朝" w:hint="eastAsia"/>
          <w:sz w:val="24"/>
          <w:szCs w:val="24"/>
        </w:rPr>
        <w:t>落とされている</w:t>
      </w:r>
      <w:r w:rsidRPr="007756B4">
        <w:rPr>
          <w:rFonts w:ascii="ＭＳ Ｐ明朝" w:eastAsia="ＭＳ Ｐ明朝" w:hAnsi="ＭＳ Ｐ明朝" w:hint="eastAsia"/>
          <w:sz w:val="24"/>
          <w:szCs w:val="24"/>
        </w:rPr>
        <w:t>点です。これはまさに</w:t>
      </w:r>
      <w:r>
        <w:rPr>
          <w:rFonts w:ascii="ＭＳ Ｐ明朝" w:eastAsia="ＭＳ Ｐ明朝" w:hAnsi="ＭＳ Ｐ明朝" w:hint="eastAsia"/>
          <w:sz w:val="24"/>
          <w:szCs w:val="24"/>
        </w:rPr>
        <w:t>「</w:t>
      </w:r>
      <w:r w:rsidRPr="007756B4">
        <w:rPr>
          <w:rFonts w:ascii="ＭＳ Ｐ明朝" w:eastAsia="ＭＳ Ｐ明朝" w:hAnsi="ＭＳ Ｐ明朝"/>
          <w:sz w:val="24"/>
          <w:szCs w:val="24"/>
        </w:rPr>
        <w:t>聖戦</w:t>
      </w:r>
      <w:r>
        <w:rPr>
          <w:rFonts w:ascii="ＭＳ Ｐ明朝" w:eastAsia="ＭＳ Ｐ明朝" w:hAnsi="ＭＳ Ｐ明朝" w:hint="eastAsia"/>
          <w:sz w:val="24"/>
          <w:szCs w:val="24"/>
        </w:rPr>
        <w:t>」</w:t>
      </w:r>
      <w:r w:rsidRPr="007756B4">
        <w:rPr>
          <w:rFonts w:ascii="ＭＳ Ｐ明朝" w:eastAsia="ＭＳ Ｐ明朝" w:hAnsi="ＭＳ Ｐ明朝"/>
          <w:sz w:val="24"/>
          <w:szCs w:val="24"/>
        </w:rPr>
        <w:t>であり、真の</w:t>
      </w:r>
      <w:r w:rsidR="00AE681B">
        <w:rPr>
          <w:rFonts w:ascii="ＭＳ Ｐ明朝" w:eastAsia="ＭＳ Ｐ明朝" w:hAnsi="ＭＳ Ｐ明朝"/>
          <w:sz w:val="24"/>
          <w:szCs w:val="24"/>
        </w:rPr>
        <w:t>メシヤ</w:t>
      </w:r>
      <w:r w:rsidRPr="007756B4">
        <w:rPr>
          <w:rFonts w:ascii="ＭＳ Ｐ明朝" w:eastAsia="ＭＳ Ｐ明朝" w:hAnsi="ＭＳ Ｐ明朝"/>
          <w:sz w:val="24"/>
          <w:szCs w:val="24"/>
        </w:rPr>
        <w:t>が</w:t>
      </w:r>
      <w:r w:rsidRPr="00886ABF">
        <w:rPr>
          <w:rFonts w:ascii="HGP明朝E" w:eastAsia="HGP明朝E" w:hAnsi="HGP明朝E"/>
          <w:sz w:val="24"/>
          <w:szCs w:val="24"/>
        </w:rPr>
        <w:t>真に</w:t>
      </w:r>
      <w:r w:rsidRPr="007756B4">
        <w:rPr>
          <w:rFonts w:ascii="ＭＳ Ｐ明朝" w:eastAsia="ＭＳ Ｐ明朝" w:hAnsi="ＭＳ Ｐ明朝"/>
          <w:sz w:val="24"/>
          <w:szCs w:val="24"/>
        </w:rPr>
        <w:t>聖なる正しい再臨の時に来</w:t>
      </w:r>
      <w:r>
        <w:rPr>
          <w:rFonts w:ascii="ＭＳ Ｐ明朝" w:eastAsia="ＭＳ Ｐ明朝" w:hAnsi="ＭＳ Ｐ明朝" w:hint="eastAsia"/>
          <w:sz w:val="24"/>
          <w:szCs w:val="24"/>
        </w:rPr>
        <w:t>られる</w:t>
      </w:r>
      <w:r w:rsidRPr="007756B4">
        <w:rPr>
          <w:rFonts w:ascii="ＭＳ Ｐ明朝" w:eastAsia="ＭＳ Ｐ明朝" w:hAnsi="ＭＳ Ｐ明朝"/>
          <w:sz w:val="24"/>
          <w:szCs w:val="24"/>
        </w:rPr>
        <w:t>ことに対する</w:t>
      </w:r>
      <w:r>
        <w:rPr>
          <w:rFonts w:ascii="ＭＳ Ｐ明朝" w:eastAsia="ＭＳ Ｐ明朝" w:hAnsi="ＭＳ Ｐ明朝" w:hint="eastAsia"/>
          <w:sz w:val="24"/>
          <w:szCs w:val="24"/>
        </w:rPr>
        <w:t>、</w:t>
      </w:r>
      <w:r w:rsidRPr="007756B4">
        <w:rPr>
          <w:rFonts w:ascii="ＭＳ Ｐ明朝" w:eastAsia="ＭＳ Ｐ明朝" w:hAnsi="ＭＳ Ｐ明朝"/>
          <w:sz w:val="24"/>
          <w:szCs w:val="24"/>
        </w:rPr>
        <w:t>サタンとその反キリストの最後の</w:t>
      </w:r>
      <w:r>
        <w:rPr>
          <w:rFonts w:ascii="ＭＳ Ｐ明朝" w:eastAsia="ＭＳ Ｐ明朝" w:hAnsi="ＭＳ Ｐ明朝" w:hint="eastAsia"/>
          <w:sz w:val="24"/>
          <w:szCs w:val="24"/>
        </w:rPr>
        <w:t>「</w:t>
      </w:r>
      <w:r w:rsidRPr="007756B4">
        <w:rPr>
          <w:rFonts w:ascii="ＭＳ Ｐ明朝" w:eastAsia="ＭＳ Ｐ明朝" w:hAnsi="ＭＳ Ｐ明朝"/>
          <w:sz w:val="24"/>
          <w:szCs w:val="24"/>
        </w:rPr>
        <w:t>十字軍</w:t>
      </w:r>
      <w:r>
        <w:rPr>
          <w:rFonts w:ascii="ＭＳ Ｐ明朝" w:eastAsia="ＭＳ Ｐ明朝" w:hAnsi="ＭＳ Ｐ明朝" w:hint="eastAsia"/>
          <w:sz w:val="24"/>
          <w:szCs w:val="24"/>
        </w:rPr>
        <w:t>」</w:t>
      </w:r>
      <w:r w:rsidRPr="007756B4">
        <w:rPr>
          <w:rFonts w:ascii="ＭＳ Ｐ明朝" w:eastAsia="ＭＳ Ｐ明朝" w:hAnsi="ＭＳ Ｐ明朝"/>
          <w:sz w:val="24"/>
          <w:szCs w:val="24"/>
        </w:rPr>
        <w:t>に</w:t>
      </w:r>
      <w:r w:rsidRPr="007756B4">
        <w:rPr>
          <w:rFonts w:ascii="ＭＳ Ｐ明朝" w:eastAsia="ＭＳ Ｐ明朝" w:hAnsi="ＭＳ Ｐ明朝" w:hint="eastAsia"/>
          <w:sz w:val="24"/>
          <w:szCs w:val="24"/>
        </w:rPr>
        <w:t>なるのです。</w:t>
      </w:r>
      <w:r w:rsidRPr="007756B4">
        <w:rPr>
          <w:rFonts w:ascii="ＭＳ Ｐ明朝" w:eastAsia="ＭＳ Ｐ明朝" w:hAnsi="ＭＳ Ｐ明朝"/>
          <w:sz w:val="24"/>
          <w:szCs w:val="24"/>
        </w:rPr>
        <w:t>この大規模な動員は、上記の10節の記述から見ることができます。この神の民に対する最後の攻撃のために、平和の道具さえも戦争の武器に急速に作り変えられます。この命令は、</w:t>
      </w:r>
      <w:r>
        <w:fldChar w:fldCharType="begin"/>
      </w:r>
      <w:r>
        <w:instrText>HYPERLINK "https://jpn.bible/kougo/isa" \l "2:4" \o "彼はもろもろの国のあいだにさばきを行い、多くの民のために仲裁に立たれる。こうして彼らはそのつるぎを打ちかえて、すきとし、そのやりを打ちかえて、かまとし、国は国にむかって、つるぎをあげず、彼らはもはや戦いのことを学ばない。"</w:instrText>
      </w:r>
      <w:r>
        <w:fldChar w:fldCharType="separate"/>
      </w:r>
      <w:r w:rsidRPr="00886ABF">
        <w:rPr>
          <w:rStyle w:val="a7"/>
          <w:rFonts w:ascii="ＭＳ Ｐ明朝" w:eastAsia="ＭＳ Ｐ明朝" w:hAnsi="ＭＳ Ｐ明朝"/>
          <w:sz w:val="24"/>
          <w:szCs w:val="24"/>
        </w:rPr>
        <w:t>イザヤ2章4節</w:t>
      </w:r>
      <w:r>
        <w:fldChar w:fldCharType="end"/>
      </w:r>
      <w:r w:rsidRPr="007756B4">
        <w:rPr>
          <w:rFonts w:ascii="ＭＳ Ｐ明朝" w:eastAsia="ＭＳ Ｐ明朝" w:hAnsi="ＭＳ Ｐ明朝"/>
          <w:sz w:val="24"/>
          <w:szCs w:val="24"/>
        </w:rPr>
        <w:t>と</w:t>
      </w:r>
      <w:hyperlink r:id="rId405" w:tooltip="彼は多くの民の間をさばき、遠い所まで強い国々のために仲裁される。そこで彼らはつるぎを打ちかえて、すきとし、そのやりを打ちかえて、かまとし、国は国にむかってつるぎをあげず、再び戦いのことを学ばない。" w:history="1">
        <w:r w:rsidRPr="00886ABF">
          <w:rPr>
            <w:rStyle w:val="a7"/>
            <w:rFonts w:ascii="ＭＳ Ｐ明朝" w:eastAsia="ＭＳ Ｐ明朝" w:hAnsi="ＭＳ Ｐ明朝"/>
            <w:sz w:val="24"/>
            <w:szCs w:val="24"/>
          </w:rPr>
          <w:t>ミカ4章3節</w:t>
        </w:r>
      </w:hyperlink>
      <w:r w:rsidRPr="007756B4">
        <w:rPr>
          <w:rFonts w:ascii="ＭＳ Ｐ明朝" w:eastAsia="ＭＳ Ｐ明朝" w:hAnsi="ＭＳ Ｐ明朝"/>
          <w:sz w:val="24"/>
          <w:szCs w:val="24"/>
        </w:rPr>
        <w:t>の千年</w:t>
      </w:r>
      <w:r w:rsidR="00CB2E96">
        <w:rPr>
          <w:rFonts w:ascii="ＭＳ Ｐ明朝" w:eastAsia="ＭＳ Ｐ明朝" w:hAnsi="ＭＳ Ｐ明朝" w:hint="eastAsia"/>
          <w:sz w:val="24"/>
          <w:szCs w:val="24"/>
        </w:rPr>
        <w:t>王国</w:t>
      </w:r>
      <w:r w:rsidRPr="007756B4">
        <w:rPr>
          <w:rFonts w:ascii="ＭＳ Ｐ明朝" w:eastAsia="ＭＳ Ｐ明朝" w:hAnsi="ＭＳ Ｐ明朝"/>
          <w:sz w:val="24"/>
          <w:szCs w:val="24"/>
        </w:rPr>
        <w:t>の預言で有名かつ驚くほど</w:t>
      </w:r>
      <w:r w:rsidR="00CB2E96">
        <w:rPr>
          <w:rFonts w:ascii="ＭＳ Ｐ明朝" w:eastAsia="ＭＳ Ｐ明朝" w:hAnsi="ＭＳ Ｐ明朝" w:hint="eastAsia"/>
          <w:sz w:val="24"/>
          <w:szCs w:val="24"/>
        </w:rPr>
        <w:t>真</w:t>
      </w:r>
      <w:r w:rsidRPr="007756B4">
        <w:rPr>
          <w:rFonts w:ascii="ＭＳ Ｐ明朝" w:eastAsia="ＭＳ Ｐ明朝" w:hAnsi="ＭＳ Ｐ明朝"/>
          <w:sz w:val="24"/>
          <w:szCs w:val="24"/>
        </w:rPr>
        <w:t>逆になっており、偽</w:t>
      </w:r>
      <w:r w:rsidR="00AE681B">
        <w:rPr>
          <w:rFonts w:ascii="ＭＳ Ｐ明朝" w:eastAsia="ＭＳ Ｐ明朝" w:hAnsi="ＭＳ Ｐ明朝"/>
          <w:sz w:val="24"/>
          <w:szCs w:val="24"/>
        </w:rPr>
        <w:t>メシヤ</w:t>
      </w:r>
      <w:r w:rsidRPr="007756B4">
        <w:rPr>
          <w:rFonts w:ascii="ＭＳ Ｐ明朝" w:eastAsia="ＭＳ Ｐ明朝" w:hAnsi="ＭＳ Ｐ明朝"/>
          <w:sz w:val="24"/>
          <w:szCs w:val="24"/>
        </w:rPr>
        <w:t>とこれから来</w:t>
      </w:r>
      <w:r>
        <w:rPr>
          <w:rFonts w:ascii="ＭＳ Ｐ明朝" w:eastAsia="ＭＳ Ｐ明朝" w:hAnsi="ＭＳ Ｐ明朝" w:hint="eastAsia"/>
          <w:sz w:val="24"/>
          <w:szCs w:val="24"/>
        </w:rPr>
        <w:t>られ</w:t>
      </w:r>
      <w:r w:rsidRPr="007756B4">
        <w:rPr>
          <w:rFonts w:ascii="ＭＳ Ｐ明朝" w:eastAsia="ＭＳ Ｐ明朝" w:hAnsi="ＭＳ Ｐ明朝"/>
          <w:sz w:val="24"/>
          <w:szCs w:val="24"/>
        </w:rPr>
        <w:t>る本物の</w:t>
      </w:r>
      <w:r w:rsidR="00AE681B">
        <w:rPr>
          <w:rFonts w:ascii="ＭＳ Ｐ明朝" w:eastAsia="ＭＳ Ｐ明朝" w:hAnsi="ＭＳ Ｐ明朝"/>
          <w:sz w:val="24"/>
          <w:szCs w:val="24"/>
        </w:rPr>
        <w:t>メシヤ</w:t>
      </w:r>
      <w:r w:rsidR="00ED61EE">
        <w:rPr>
          <w:rFonts w:ascii="ＭＳ Ｐ明朝" w:eastAsia="ＭＳ Ｐ明朝" w:hAnsi="ＭＳ Ｐ明朝" w:hint="eastAsia"/>
          <w:sz w:val="24"/>
          <w:szCs w:val="24"/>
        </w:rPr>
        <w:t>と</w:t>
      </w:r>
      <w:r w:rsidRPr="007756B4">
        <w:rPr>
          <w:rFonts w:ascii="ＭＳ Ｐ明朝" w:eastAsia="ＭＳ Ｐ明朝" w:hAnsi="ＭＳ Ｐ明朝"/>
          <w:sz w:val="24"/>
          <w:szCs w:val="24"/>
        </w:rPr>
        <w:t>の違いをはっきりと示してい</w:t>
      </w:r>
      <w:r>
        <w:rPr>
          <w:rFonts w:ascii="ＭＳ Ｐ明朝" w:eastAsia="ＭＳ Ｐ明朝" w:hAnsi="ＭＳ Ｐ明朝" w:hint="eastAsia"/>
          <w:sz w:val="24"/>
          <w:szCs w:val="24"/>
        </w:rPr>
        <w:t>ま</w:t>
      </w:r>
      <w:r w:rsidRPr="007756B4">
        <w:rPr>
          <w:rFonts w:ascii="ＭＳ Ｐ明朝" w:eastAsia="ＭＳ Ｐ明朝" w:hAnsi="ＭＳ Ｐ明朝"/>
          <w:sz w:val="24"/>
          <w:szCs w:val="24"/>
        </w:rPr>
        <w:t>す。 また上記の箇所から、兵役に就くことに消極的な人でも、エルサレムにある神の陣営に対して、</w:t>
      </w:r>
      <w:r w:rsidRPr="00A702EE">
        <w:rPr>
          <w:rFonts w:ascii="ＭＳ Ｐ明朝" w:eastAsia="ＭＳ Ｐ明朝" w:hAnsi="ＭＳ Ｐ明朝" w:hint="eastAsia"/>
          <w:sz w:val="24"/>
          <w:szCs w:val="24"/>
        </w:rPr>
        <w:t>目視可能、不可能なものを含めて</w:t>
      </w:r>
      <w:r>
        <w:rPr>
          <w:rFonts w:ascii="ＭＳ Ｐ明朝" w:eastAsia="ＭＳ Ｐ明朝" w:hAnsi="ＭＳ Ｐ明朝" w:hint="eastAsia"/>
          <w:sz w:val="24"/>
          <w:szCs w:val="24"/>
        </w:rPr>
        <w:t>、</w:t>
      </w:r>
      <w:r w:rsidRPr="007756B4">
        <w:rPr>
          <w:rFonts w:ascii="ＭＳ Ｐ明朝" w:eastAsia="ＭＳ Ｐ明朝" w:hAnsi="ＭＳ Ｐ明朝"/>
          <w:sz w:val="24"/>
          <w:szCs w:val="24"/>
        </w:rPr>
        <w:t>悪魔の力が働くこの最後の「総力戦」に参加することに</w:t>
      </w:r>
      <w:r>
        <w:rPr>
          <w:rFonts w:ascii="ＭＳ Ｐ明朝" w:eastAsia="ＭＳ Ｐ明朝" w:hAnsi="ＭＳ Ｐ明朝" w:hint="eastAsia"/>
          <w:sz w:val="24"/>
          <w:szCs w:val="24"/>
        </w:rPr>
        <w:t>、</w:t>
      </w:r>
      <w:r w:rsidRPr="007756B4">
        <w:rPr>
          <w:rFonts w:ascii="ＭＳ Ｐ明朝" w:eastAsia="ＭＳ Ｐ明朝" w:hAnsi="ＭＳ Ｐ明朝"/>
          <w:sz w:val="24"/>
          <w:szCs w:val="24"/>
        </w:rPr>
        <w:t>熱意を持つ</w:t>
      </w:r>
      <w:r w:rsidRPr="007756B4">
        <w:rPr>
          <w:rFonts w:ascii="ＭＳ Ｐ明朝" w:eastAsia="ＭＳ Ｐ明朝" w:hAnsi="ＭＳ Ｐ明朝"/>
          <w:sz w:val="24"/>
          <w:szCs w:val="24"/>
        </w:rPr>
        <w:lastRenderedPageBreak/>
        <w:t>ようになるこ</w:t>
      </w:r>
      <w:r w:rsidRPr="007756B4">
        <w:rPr>
          <w:rFonts w:ascii="ＭＳ Ｐ明朝" w:eastAsia="ＭＳ Ｐ明朝" w:hAnsi="ＭＳ Ｐ明朝" w:hint="eastAsia"/>
          <w:sz w:val="24"/>
          <w:szCs w:val="24"/>
        </w:rPr>
        <w:t>とが分か</w:t>
      </w:r>
      <w:r>
        <w:rPr>
          <w:rFonts w:ascii="ＭＳ Ｐ明朝" w:eastAsia="ＭＳ Ｐ明朝" w:hAnsi="ＭＳ Ｐ明朝" w:hint="eastAsia"/>
          <w:sz w:val="24"/>
          <w:szCs w:val="24"/>
        </w:rPr>
        <w:t>ります</w:t>
      </w:r>
      <w:r w:rsidRPr="007756B4">
        <w:rPr>
          <w:rFonts w:ascii="ＭＳ Ｐ明朝" w:eastAsia="ＭＳ Ｐ明朝" w:hAnsi="ＭＳ Ｐ明朝" w:hint="eastAsia"/>
          <w:sz w:val="24"/>
          <w:szCs w:val="24"/>
        </w:rPr>
        <w:t>。</w:t>
      </w:r>
    </w:p>
    <w:p w14:paraId="70C899EF" w14:textId="77777777" w:rsidR="002C78D0" w:rsidRDefault="002C78D0" w:rsidP="00BB4B4A">
      <w:pPr>
        <w:spacing w:line="240" w:lineRule="atLeast"/>
        <w:rPr>
          <w:rFonts w:ascii="ＭＳ Ｐ明朝" w:eastAsia="ＭＳ Ｐ明朝" w:hAnsi="ＭＳ Ｐ明朝"/>
          <w:sz w:val="24"/>
          <w:szCs w:val="24"/>
        </w:rPr>
      </w:pPr>
    </w:p>
    <w:p w14:paraId="5AC663B4" w14:textId="77777777" w:rsidR="002C78D0" w:rsidRDefault="002C78D0" w:rsidP="00FB3986">
      <w:pPr>
        <w:spacing w:line="240" w:lineRule="atLeast"/>
        <w:ind w:left="240" w:firstLine="240"/>
        <w:rPr>
          <w:rFonts w:ascii="ＭＳ Ｐ明朝" w:eastAsia="ＭＳ Ｐ明朝" w:hAnsi="ＭＳ Ｐ明朝"/>
          <w:sz w:val="24"/>
          <w:szCs w:val="24"/>
        </w:rPr>
      </w:pPr>
      <w:r w:rsidRPr="00201FC2">
        <w:rPr>
          <w:rFonts w:ascii="BIZ UDPゴシック" w:eastAsia="BIZ UDPゴシック" w:hAnsi="BIZ UDPゴシック" w:hint="eastAsia"/>
          <w:sz w:val="24"/>
          <w:szCs w:val="24"/>
        </w:rPr>
        <w:t>イスラエルの神、主はわたしにこう仰せられた、「わたしの手から、この怒りの杯を受けて、わたしがあなたをつかわす国々の民に飲ませなさい。</w:t>
      </w:r>
      <w:r w:rsidRPr="00201FC2">
        <w:rPr>
          <w:rFonts w:ascii="BIZ UDPゴシック" w:eastAsia="BIZ UDPゴシック" w:hAnsi="BIZ UDPゴシック"/>
          <w:sz w:val="24"/>
          <w:szCs w:val="24"/>
        </w:rPr>
        <w:t xml:space="preserve"> 彼らは飲んで、よろめき狂う。これはわたしが彼らのうちに、つるぎをつかわそうとしているからである」。 こうしてわたしは主の手から杯を受け、主がわたしをつかわされた国々の民に飲ませた。 すなわちエルサレムとユダのすべての町と、その王たちおよびそのつかさたちに飲ませて、それらを滅ぼし、荒れ地とし、人の笑いものとし、のろわれるものとした。今日のとおりである。 またエジプトの王パロとそ</w:t>
      </w:r>
      <w:r w:rsidRPr="00201FC2">
        <w:rPr>
          <w:rFonts w:ascii="BIZ UDPゴシック" w:eastAsia="BIZ UDPゴシック" w:hAnsi="BIZ UDPゴシック" w:hint="eastAsia"/>
          <w:sz w:val="24"/>
          <w:szCs w:val="24"/>
        </w:rPr>
        <w:t>の家来たち、その君たち、そのすべての民と、</w:t>
      </w:r>
      <w:r w:rsidRPr="00201FC2">
        <w:rPr>
          <w:rFonts w:ascii="BIZ UDPゴシック" w:eastAsia="BIZ UDPゴシック" w:hAnsi="BIZ UDPゴシック"/>
          <w:sz w:val="24"/>
          <w:szCs w:val="24"/>
        </w:rPr>
        <w:t xml:space="preserve"> もろもろの寄留の異邦人、およびウズの地のすべての王たち、およびペリシテびとの地のすべての王たち、（アシケロン、ガザ、エクロン、アシドドの残りの者）、 エドム、モアブ、アンモンの子孫、 ツロのすべての王たち、シドンのすべての王たち、</w:t>
      </w:r>
      <w:r w:rsidRPr="001164BE">
        <w:rPr>
          <w:rFonts w:ascii="HGP明朝E" w:eastAsia="HGP明朝E" w:hAnsi="HGP明朝E"/>
          <w:b/>
          <w:bCs/>
          <w:sz w:val="24"/>
          <w:szCs w:val="24"/>
        </w:rPr>
        <w:t>海のかなたの海沿いの地の王たち</w:t>
      </w:r>
      <w:r w:rsidRPr="00201FC2">
        <w:rPr>
          <w:rFonts w:ascii="BIZ UDPゴシック" w:eastAsia="BIZ UDPゴシック" w:hAnsi="BIZ UDPゴシック"/>
          <w:sz w:val="24"/>
          <w:szCs w:val="24"/>
        </w:rPr>
        <w:t xml:space="preserve">、 デダン、テマ、ブズおよびすべて髪の毛のすみずみをそる者、 アラビヤのすべての王たち、荒野の雑種の民のすべての王たち、 ジムリのすべての王たち、エラムのすべての王たち、メデアのすべての王たち、 </w:t>
      </w:r>
      <w:r w:rsidRPr="001164BE">
        <w:rPr>
          <w:rFonts w:ascii="HGP明朝E" w:eastAsia="HGP明朝E" w:hAnsi="HGP明朝E"/>
          <w:b/>
          <w:bCs/>
          <w:sz w:val="24"/>
          <w:szCs w:val="24"/>
        </w:rPr>
        <w:t>北のすべての</w:t>
      </w:r>
      <w:r w:rsidRPr="001164BE">
        <w:rPr>
          <w:rFonts w:ascii="HGP明朝E" w:eastAsia="HGP明朝E" w:hAnsi="HGP明朝E" w:hint="eastAsia"/>
          <w:b/>
          <w:bCs/>
          <w:sz w:val="24"/>
          <w:szCs w:val="24"/>
        </w:rPr>
        <w:t>王たちの遠き者、近き者も</w:t>
      </w:r>
      <w:r w:rsidRPr="00201FC2">
        <w:rPr>
          <w:rFonts w:ascii="BIZ UDPゴシック" w:eastAsia="BIZ UDPゴシック" w:hAnsi="BIZ UDPゴシック" w:hint="eastAsia"/>
          <w:sz w:val="24"/>
          <w:szCs w:val="24"/>
        </w:rPr>
        <w:t>つぎつぎに、</w:t>
      </w:r>
      <w:r w:rsidRPr="001164BE">
        <w:rPr>
          <w:rFonts w:ascii="HGP明朝E" w:eastAsia="HGP明朝E" w:hAnsi="HGP明朝E" w:hint="eastAsia"/>
          <w:b/>
          <w:bCs/>
          <w:sz w:val="24"/>
          <w:szCs w:val="24"/>
        </w:rPr>
        <w:t>またすべて地のおもてにある世の国々の王たち</w:t>
      </w:r>
      <w:r w:rsidRPr="00201FC2">
        <w:rPr>
          <w:rFonts w:ascii="BIZ UDPゴシック" w:eastAsia="BIZ UDPゴシック" w:hAnsi="BIZ UDPゴシック" w:hint="eastAsia"/>
          <w:sz w:val="24"/>
          <w:szCs w:val="24"/>
        </w:rPr>
        <w:t>もこの杯を飲む。そして彼らの次にバビロンの王もこれを飲む。</w:t>
      </w:r>
      <w:r w:rsidRPr="00201FC2">
        <w:rPr>
          <w:rFonts w:ascii="BIZ UDPゴシック" w:eastAsia="BIZ UDPゴシック" w:hAnsi="BIZ UDPゴシック"/>
          <w:sz w:val="24"/>
          <w:szCs w:val="24"/>
        </w:rPr>
        <w:t xml:space="preserve"> 「それであなたは彼らに言いなさい、『万軍の主、イスラエルの神はこう仰せられる、飲め、酔って吐け、倒れて再び立つな、わたしがあなたがたのうちに、つるぎをつかわすからである』」。 「もし彼らがあなたの手から杯を受けて飲むことをしないならば、あなたは彼らに言いなさい、『万軍の主はこう仰せられる、あなたがたは必ず飲まなければならない。 見よ、わたしの名をもって呼ばれるこの町にさえ</w:t>
      </w:r>
      <w:r w:rsidRPr="00201FC2">
        <w:rPr>
          <w:rFonts w:ascii="BIZ UDPゴシック" w:eastAsia="BIZ UDPゴシック" w:hAnsi="BIZ UDPゴシック" w:hint="eastAsia"/>
          <w:sz w:val="24"/>
          <w:szCs w:val="24"/>
        </w:rPr>
        <w:t>災を下すのだ。どうしてあなたがたが罰を免れることができようか。あなたがたは罰を免れることはできない。</w:t>
      </w:r>
      <w:r w:rsidRPr="001164BE">
        <w:rPr>
          <w:rFonts w:ascii="HGP明朝E" w:eastAsia="HGP明朝E" w:hAnsi="HGP明朝E" w:hint="eastAsia"/>
          <w:b/>
          <w:bCs/>
          <w:sz w:val="24"/>
          <w:szCs w:val="24"/>
        </w:rPr>
        <w:t>わたしがつるぎを呼び寄せて、地に住むすべての者を攻めるからである</w:t>
      </w:r>
      <w:r w:rsidRPr="00201FC2">
        <w:rPr>
          <w:rFonts w:ascii="BIZ UDPゴシック" w:eastAsia="BIZ UDPゴシック" w:hAnsi="BIZ UDPゴシック" w:hint="eastAsia"/>
          <w:sz w:val="24"/>
          <w:szCs w:val="24"/>
        </w:rPr>
        <w:t>と、万軍の主は仰せられる』。</w:t>
      </w:r>
      <w:r w:rsidRPr="00201FC2">
        <w:rPr>
          <w:rFonts w:ascii="ＭＳ Ｐ明朝" w:eastAsia="ＭＳ Ｐ明朝" w:hAnsi="ＭＳ Ｐ明朝"/>
          <w:sz w:val="24"/>
          <w:szCs w:val="24"/>
        </w:rPr>
        <w:t>(</w:t>
      </w:r>
      <w:r>
        <w:rPr>
          <w:rFonts w:ascii="ＭＳ Ｐ明朝" w:eastAsia="ＭＳ Ｐ明朝" w:hAnsi="ＭＳ Ｐ明朝" w:hint="eastAsia"/>
          <w:sz w:val="24"/>
          <w:szCs w:val="24"/>
        </w:rPr>
        <w:t>エレミヤ</w:t>
      </w:r>
      <w:r w:rsidRPr="00201FC2">
        <w:rPr>
          <w:rFonts w:ascii="ＭＳ Ｐ明朝" w:eastAsia="ＭＳ Ｐ明朝" w:hAnsi="ＭＳ Ｐ明朝"/>
          <w:sz w:val="24"/>
          <w:szCs w:val="24"/>
        </w:rPr>
        <w:t>25</w:t>
      </w:r>
      <w:r>
        <w:rPr>
          <w:rFonts w:ascii="ＭＳ Ｐ明朝" w:eastAsia="ＭＳ Ｐ明朝" w:hAnsi="ＭＳ Ｐ明朝" w:hint="eastAsia"/>
          <w:sz w:val="24"/>
          <w:szCs w:val="24"/>
        </w:rPr>
        <w:t>章</w:t>
      </w:r>
      <w:r w:rsidRPr="00201FC2">
        <w:rPr>
          <w:rFonts w:ascii="ＭＳ Ｐ明朝" w:eastAsia="ＭＳ Ｐ明朝" w:hAnsi="ＭＳ Ｐ明朝"/>
          <w:sz w:val="24"/>
          <w:szCs w:val="24"/>
        </w:rPr>
        <w:t>15-29</w:t>
      </w:r>
      <w:r>
        <w:rPr>
          <w:rFonts w:ascii="ＭＳ Ｐ明朝" w:eastAsia="ＭＳ Ｐ明朝" w:hAnsi="ＭＳ Ｐ明朝" w:hint="eastAsia"/>
          <w:sz w:val="24"/>
          <w:szCs w:val="24"/>
        </w:rPr>
        <w:t>節</w:t>
      </w:r>
      <w:r w:rsidRPr="00201FC2">
        <w:rPr>
          <w:rFonts w:ascii="ＭＳ Ｐ明朝" w:eastAsia="ＭＳ Ｐ明朝" w:hAnsi="ＭＳ Ｐ明朝"/>
          <w:sz w:val="24"/>
          <w:szCs w:val="24"/>
        </w:rPr>
        <w:t>)</w:t>
      </w:r>
    </w:p>
    <w:p w14:paraId="07EBD03A" w14:textId="77777777" w:rsidR="002C78D0" w:rsidRPr="007756B4" w:rsidRDefault="002C78D0" w:rsidP="00BB4B4A">
      <w:pPr>
        <w:spacing w:line="240" w:lineRule="atLeast"/>
        <w:rPr>
          <w:rFonts w:ascii="ＭＳ Ｐ明朝" w:eastAsia="ＭＳ Ｐ明朝" w:hAnsi="ＭＳ Ｐ明朝"/>
          <w:sz w:val="24"/>
          <w:szCs w:val="24"/>
        </w:rPr>
      </w:pPr>
    </w:p>
    <w:p w14:paraId="7CA000C2" w14:textId="77777777" w:rsidR="002C78D0" w:rsidRPr="007756B4" w:rsidRDefault="002C78D0" w:rsidP="00BB4B4A">
      <w:pPr>
        <w:spacing w:line="240" w:lineRule="atLeast"/>
        <w:ind w:firstLine="240"/>
        <w:rPr>
          <w:rFonts w:ascii="ＭＳ Ｐ明朝" w:eastAsia="ＭＳ Ｐ明朝" w:hAnsi="ＭＳ Ｐ明朝"/>
          <w:sz w:val="24"/>
          <w:szCs w:val="24"/>
        </w:rPr>
      </w:pPr>
      <w:r w:rsidRPr="00F7779B">
        <w:rPr>
          <w:rFonts w:ascii="ＭＳ Ｐ明朝" w:eastAsia="ＭＳ Ｐ明朝" w:hAnsi="ＭＳ Ｐ明朝" w:hint="eastAsia"/>
          <w:sz w:val="24"/>
          <w:szCs w:val="24"/>
        </w:rPr>
        <w:t>上記のエレミヤ書の一節は</w:t>
      </w:r>
      <w:r w:rsidRPr="007756B4">
        <w:rPr>
          <w:rFonts w:ascii="ＭＳ Ｐ明朝" w:eastAsia="ＭＳ Ｐ明朝" w:hAnsi="ＭＳ Ｐ明朝" w:hint="eastAsia"/>
          <w:sz w:val="24"/>
          <w:szCs w:val="24"/>
        </w:rPr>
        <w:t>、バビロン捕囚に至るまでが主な適用範囲で</w:t>
      </w:r>
      <w:r>
        <w:rPr>
          <w:rFonts w:ascii="ＭＳ Ｐ明朝" w:eastAsia="ＭＳ Ｐ明朝" w:hAnsi="ＭＳ Ｐ明朝" w:hint="eastAsia"/>
          <w:sz w:val="24"/>
          <w:szCs w:val="24"/>
        </w:rPr>
        <w:t>す</w:t>
      </w:r>
      <w:r w:rsidRPr="007756B4">
        <w:rPr>
          <w:rFonts w:ascii="ＭＳ Ｐ明朝" w:eastAsia="ＭＳ Ｐ明朝" w:hAnsi="ＭＳ Ｐ明朝" w:hint="eastAsia"/>
          <w:sz w:val="24"/>
          <w:szCs w:val="24"/>
        </w:rPr>
        <w:t>が、強調されている箇所は、終末論的な適用も意図してい</w:t>
      </w:r>
      <w:r>
        <w:rPr>
          <w:rFonts w:ascii="ＭＳ Ｐ明朝" w:eastAsia="ＭＳ Ｐ明朝" w:hAnsi="ＭＳ Ｐ明朝" w:hint="eastAsia"/>
          <w:sz w:val="24"/>
          <w:szCs w:val="24"/>
        </w:rPr>
        <w:t>る</w:t>
      </w:r>
      <w:r w:rsidRPr="007756B4">
        <w:rPr>
          <w:rFonts w:ascii="ＭＳ Ｐ明朝" w:eastAsia="ＭＳ Ｐ明朝" w:hAnsi="ＭＳ Ｐ明朝" w:hint="eastAsia"/>
          <w:sz w:val="24"/>
          <w:szCs w:val="24"/>
        </w:rPr>
        <w:t>ことを明確に示してい</w:t>
      </w:r>
      <w:r>
        <w:rPr>
          <w:rFonts w:ascii="ＭＳ Ｐ明朝" w:eastAsia="ＭＳ Ｐ明朝" w:hAnsi="ＭＳ Ｐ明朝" w:hint="eastAsia"/>
          <w:sz w:val="24"/>
          <w:szCs w:val="24"/>
        </w:rPr>
        <w:t>ます</w:t>
      </w:r>
      <w:r w:rsidRPr="007756B4">
        <w:rPr>
          <w:rFonts w:ascii="ＭＳ Ｐ明朝" w:eastAsia="ＭＳ Ｐ明朝" w:hAnsi="ＭＳ Ｐ明朝" w:hint="eastAsia"/>
          <w:sz w:val="24"/>
          <w:szCs w:val="24"/>
        </w:rPr>
        <w:t>。エレミヤと同時代の人々に、ハルマゲドンに例えて、これから起こることの恐ろしさ（すなわち</w:t>
      </w:r>
      <w:hyperlink r:id="rId406" w:tooltip="リンク先ファイルの68頁参照" w:history="1">
        <w:r w:rsidRPr="00F7779B">
          <w:rPr>
            <w:rStyle w:val="a7"/>
            <w:rFonts w:ascii="ＭＳ Ｐ明朝" w:eastAsia="ＭＳ Ｐ明朝" w:hAnsi="ＭＳ Ｐ明朝" w:hint="eastAsia"/>
            <w:sz w:val="24"/>
            <w:szCs w:val="24"/>
          </w:rPr>
          <w:t>「主の日」パラダイム；本シリーズ第一部、Ⅳ.</w:t>
        </w:r>
        <w:r w:rsidRPr="00F7779B">
          <w:rPr>
            <w:rStyle w:val="a7"/>
            <w:rFonts w:ascii="ＭＳ Ｐ明朝" w:eastAsia="ＭＳ Ｐ明朝" w:hAnsi="ＭＳ Ｐ明朝"/>
            <w:sz w:val="24"/>
            <w:szCs w:val="24"/>
          </w:rPr>
          <w:t>1</w:t>
        </w:r>
        <w:r w:rsidRPr="00F7779B">
          <w:rPr>
            <w:rStyle w:val="a7"/>
            <w:rFonts w:ascii="ＭＳ Ｐ明朝" w:eastAsia="ＭＳ Ｐ明朝" w:hAnsi="ＭＳ Ｐ明朝" w:hint="eastAsia"/>
            <w:sz w:val="24"/>
            <w:szCs w:val="24"/>
          </w:rPr>
          <w:t>.</w:t>
        </w:r>
        <w:r w:rsidRPr="00F7779B">
          <w:rPr>
            <w:rStyle w:val="a7"/>
            <w:rFonts w:ascii="ＭＳ Ｐ明朝" w:eastAsia="ＭＳ Ｐ明朝" w:hAnsi="ＭＳ Ｐ明朝"/>
            <w:sz w:val="24"/>
            <w:szCs w:val="24"/>
          </w:rPr>
          <w:t>b</w:t>
        </w:r>
      </w:hyperlink>
      <w:r w:rsidRPr="007756B4">
        <w:rPr>
          <w:rFonts w:ascii="ＭＳ Ｐ明朝" w:eastAsia="ＭＳ Ｐ明朝" w:hAnsi="ＭＳ Ｐ明朝"/>
          <w:sz w:val="24"/>
          <w:szCs w:val="24"/>
        </w:rPr>
        <w:t>を参照）を実感させてい</w:t>
      </w:r>
      <w:r>
        <w:rPr>
          <w:rFonts w:ascii="ＭＳ Ｐ明朝" w:eastAsia="ＭＳ Ｐ明朝" w:hAnsi="ＭＳ Ｐ明朝" w:hint="eastAsia"/>
          <w:sz w:val="24"/>
          <w:szCs w:val="24"/>
        </w:rPr>
        <w:t>ます</w:t>
      </w:r>
      <w:r w:rsidRPr="007756B4">
        <w:rPr>
          <w:rFonts w:ascii="ＭＳ Ｐ明朝" w:eastAsia="ＭＳ Ｐ明朝" w:hAnsi="ＭＳ Ｐ明朝"/>
          <w:sz w:val="24"/>
          <w:szCs w:val="24"/>
        </w:rPr>
        <w:t>。 一方、エゼキエル書38-39章は、完全に終末論的で</w:t>
      </w:r>
      <w:r>
        <w:rPr>
          <w:rFonts w:ascii="ＭＳ Ｐ明朝" w:eastAsia="ＭＳ Ｐ明朝" w:hAnsi="ＭＳ Ｐ明朝" w:hint="eastAsia"/>
          <w:sz w:val="24"/>
          <w:szCs w:val="24"/>
        </w:rPr>
        <w:t>す</w:t>
      </w:r>
      <w:r w:rsidRPr="007756B4">
        <w:rPr>
          <w:rFonts w:ascii="ＭＳ Ｐ明朝" w:eastAsia="ＭＳ Ｐ明朝" w:hAnsi="ＭＳ Ｐ明朝"/>
          <w:sz w:val="24"/>
          <w:szCs w:val="24"/>
        </w:rPr>
        <w:t>。 この二章は、獣が世界の軍隊を集め、ハルマゲドンに先立ってイスラエルに侵攻する様子を最も詳細に描いているので、この時点で、エゼキエル書の「マゴグ</w:t>
      </w:r>
      <w:r w:rsidRPr="007756B4">
        <w:rPr>
          <w:rFonts w:ascii="ＭＳ Ｐ明朝" w:eastAsia="ＭＳ Ｐ明朝" w:hAnsi="ＭＳ Ｐ明朝" w:hint="eastAsia"/>
          <w:sz w:val="24"/>
          <w:szCs w:val="24"/>
        </w:rPr>
        <w:t>のゴグ」についての記述を</w:t>
      </w:r>
      <w:r>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徹底的に検討する必要があ</w:t>
      </w:r>
      <w:r>
        <w:rPr>
          <w:rFonts w:ascii="ＭＳ Ｐ明朝" w:eastAsia="ＭＳ Ｐ明朝" w:hAnsi="ＭＳ Ｐ明朝" w:hint="eastAsia"/>
          <w:sz w:val="24"/>
          <w:szCs w:val="24"/>
        </w:rPr>
        <w:t>ります</w:t>
      </w:r>
      <w:r w:rsidRPr="007756B4">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p>
    <w:p w14:paraId="2149FB74" w14:textId="77777777" w:rsidR="002C78D0" w:rsidRDefault="002C78D0" w:rsidP="00BB4B4A">
      <w:pPr>
        <w:spacing w:line="240" w:lineRule="atLeast"/>
        <w:rPr>
          <w:rFonts w:ascii="ＭＳ Ｐ明朝" w:eastAsia="ＭＳ Ｐ明朝" w:hAnsi="ＭＳ Ｐ明朝"/>
          <w:sz w:val="24"/>
          <w:szCs w:val="24"/>
        </w:rPr>
      </w:pPr>
    </w:p>
    <w:p w14:paraId="5391C530" w14:textId="77777777" w:rsidR="00D05B5D" w:rsidRPr="007756B4" w:rsidRDefault="00D05B5D" w:rsidP="00BB4B4A">
      <w:pPr>
        <w:spacing w:line="240" w:lineRule="atLeast"/>
        <w:rPr>
          <w:rFonts w:ascii="ＭＳ Ｐ明朝" w:eastAsia="ＭＳ Ｐ明朝" w:hAnsi="ＭＳ Ｐ明朝"/>
          <w:sz w:val="24"/>
          <w:szCs w:val="24"/>
        </w:rPr>
      </w:pPr>
    </w:p>
    <w:p w14:paraId="77C8CA12" w14:textId="46D618E6" w:rsidR="00401B4D" w:rsidRPr="004A4EAF" w:rsidRDefault="00401B4D" w:rsidP="00BB4B4A">
      <w:pPr>
        <w:spacing w:line="240" w:lineRule="atLeast"/>
        <w:rPr>
          <w:rFonts w:ascii="ＭＳ Ｐ明朝" w:eastAsia="ＭＳ Ｐ明朝" w:hAnsi="ＭＳ Ｐ明朝"/>
          <w:b/>
          <w:bCs/>
          <w:sz w:val="24"/>
          <w:szCs w:val="24"/>
        </w:rPr>
      </w:pPr>
      <w:r w:rsidRPr="00D05B5D">
        <w:rPr>
          <w:rFonts w:ascii="HGP明朝E" w:eastAsia="HGP明朝E" w:hAnsi="HGP明朝E" w:hint="eastAsia"/>
          <w:b/>
          <w:bCs/>
          <w:sz w:val="24"/>
          <w:szCs w:val="24"/>
        </w:rPr>
        <w:t>マゴグのゴグ</w:t>
      </w:r>
    </w:p>
    <w:p w14:paraId="6CFCFDBC" w14:textId="77777777" w:rsidR="00401B4D" w:rsidRDefault="00401B4D" w:rsidP="00BB4B4A">
      <w:pPr>
        <w:spacing w:line="240" w:lineRule="atLeast"/>
        <w:rPr>
          <w:rFonts w:ascii="ＭＳ Ｐ明朝" w:eastAsia="ＭＳ Ｐ明朝" w:hAnsi="ＭＳ Ｐ明朝"/>
          <w:sz w:val="24"/>
          <w:szCs w:val="24"/>
        </w:rPr>
      </w:pPr>
    </w:p>
    <w:p w14:paraId="322B1FB2" w14:textId="5697EAD5" w:rsidR="00401B4D" w:rsidRPr="007756B4" w:rsidRDefault="006D7638" w:rsidP="002A19C5">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6D7638">
        <w:rPr>
          <w:rFonts w:ascii="ＭＳ Ｐ明朝" w:eastAsia="ＭＳ Ｐ明朝" w:hAnsi="ＭＳ Ｐ明朝"/>
          <w:sz w:val="24"/>
          <w:szCs w:val="24"/>
        </w:rPr>
        <w:t>1</w:t>
      </w:r>
      <w:r>
        <w:rPr>
          <w:rFonts w:ascii="ＭＳ Ｐ明朝" w:eastAsia="ＭＳ Ｐ明朝" w:hAnsi="ＭＳ Ｐ明朝" w:hint="eastAsia"/>
          <w:sz w:val="24"/>
          <w:szCs w:val="24"/>
        </w:rPr>
        <w:t>)</w:t>
      </w:r>
      <w:r w:rsidRPr="006D7638">
        <w:rPr>
          <w:rFonts w:ascii="BIZ UDPゴシック" w:eastAsia="BIZ UDPゴシック" w:hAnsi="BIZ UDPゴシック"/>
          <w:sz w:val="24"/>
          <w:szCs w:val="24"/>
        </w:rPr>
        <w:t>人の子よ、ゴグに向かって預言して言え。主なる神はこう言われる、メセクとトバルの大君であるゴグ</w:t>
      </w:r>
      <w:r w:rsidRPr="006D7638">
        <w:rPr>
          <w:rFonts w:ascii="ＭＳ Ｐ明朝" w:eastAsia="ＭＳ Ｐ明朝" w:hAnsi="ＭＳ Ｐ明朝" w:hint="eastAsia"/>
          <w:sz w:val="24"/>
          <w:szCs w:val="24"/>
        </w:rPr>
        <w:t>（すなわち、反キリスト）</w:t>
      </w:r>
      <w:r w:rsidRPr="006D7638">
        <w:rPr>
          <w:rFonts w:ascii="BIZ UDPゴシック" w:eastAsia="BIZ UDPゴシック" w:hAnsi="BIZ UDPゴシック"/>
          <w:sz w:val="24"/>
          <w:szCs w:val="24"/>
        </w:rPr>
        <w:t>よ、見よ、わたしはあなたの敵となる。</w:t>
      </w:r>
      <w:r w:rsidRPr="006D7638">
        <w:rPr>
          <w:rFonts w:ascii="ＭＳ Ｐ明朝" w:eastAsia="ＭＳ Ｐ明朝" w:hAnsi="ＭＳ Ｐ明朝"/>
          <w:sz w:val="24"/>
          <w:szCs w:val="24"/>
        </w:rPr>
        <w:t>(2)</w:t>
      </w:r>
      <w:r w:rsidRPr="006D7638">
        <w:rPr>
          <w:rFonts w:ascii="BIZ UDPゴシック" w:eastAsia="BIZ UDPゴシック" w:hAnsi="BIZ UDPゴシック"/>
          <w:sz w:val="24"/>
          <w:szCs w:val="24"/>
        </w:rPr>
        <w:t>わたしはあなたを引きもどし、あなたを押しやり、北の果から上らせ、イスラエルの山々に導き、</w:t>
      </w:r>
      <w:r w:rsidRPr="006D7638">
        <w:rPr>
          <w:rFonts w:ascii="ＭＳ Ｐ明朝" w:eastAsia="ＭＳ Ｐ明朝" w:hAnsi="ＭＳ Ｐ明朝"/>
          <w:sz w:val="24"/>
          <w:szCs w:val="24"/>
        </w:rPr>
        <w:t>(3)</w:t>
      </w:r>
      <w:r w:rsidRPr="006D7638">
        <w:rPr>
          <w:rFonts w:ascii="BIZ UDPゴシック" w:eastAsia="BIZ UDPゴシック" w:hAnsi="BIZ UDPゴシック"/>
          <w:sz w:val="24"/>
          <w:szCs w:val="24"/>
        </w:rPr>
        <w:t>あなたの左の手から弓を打ち落し、右の手から矢を落させる。</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エゼキエル</w:t>
      </w:r>
      <w:r w:rsidR="00401B4D" w:rsidRPr="007756B4">
        <w:rPr>
          <w:rFonts w:ascii="ＭＳ Ｐ明朝" w:eastAsia="ＭＳ Ｐ明朝" w:hAnsi="ＭＳ Ｐ明朝"/>
          <w:sz w:val="24"/>
          <w:szCs w:val="24"/>
        </w:rPr>
        <w:t>39</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1-3</w:t>
      </w:r>
      <w:r>
        <w:rPr>
          <w:rFonts w:ascii="ＭＳ Ｐ明朝" w:eastAsia="ＭＳ Ｐ明朝" w:hAnsi="ＭＳ Ｐ明朝" w:hint="eastAsia"/>
          <w:sz w:val="24"/>
          <w:szCs w:val="24"/>
        </w:rPr>
        <w:t>節)</w:t>
      </w:r>
    </w:p>
    <w:p w14:paraId="3B6BC4EF" w14:textId="77777777" w:rsidR="00401B4D" w:rsidRPr="007756B4" w:rsidRDefault="00401B4D" w:rsidP="00BB4B4A">
      <w:pPr>
        <w:spacing w:line="240" w:lineRule="atLeast"/>
        <w:rPr>
          <w:rFonts w:ascii="ＭＳ Ｐ明朝" w:eastAsia="ＭＳ Ｐ明朝" w:hAnsi="ＭＳ Ｐ明朝"/>
          <w:sz w:val="24"/>
          <w:szCs w:val="24"/>
        </w:rPr>
      </w:pPr>
    </w:p>
    <w:p w14:paraId="306ED36D" w14:textId="14EB4C86"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エゼキエルによるマゴグのゴグに関する記述（</w:t>
      </w:r>
      <w:hyperlink r:id="rId407" w:tooltip="リンク先の23頁参照" w:history="1">
        <w:r w:rsidRPr="006D7638">
          <w:rPr>
            <w:rStyle w:val="a7"/>
            <w:rFonts w:ascii="ＭＳ Ｐ明朝" w:eastAsia="ＭＳ Ｐ明朝" w:hAnsi="ＭＳ Ｐ明朝" w:hint="eastAsia"/>
            <w:sz w:val="24"/>
            <w:szCs w:val="24"/>
          </w:rPr>
          <w:t>本シリーズ第</w:t>
        </w:r>
        <w:r w:rsidRPr="006D7638">
          <w:rPr>
            <w:rStyle w:val="a7"/>
            <w:rFonts w:ascii="ＭＳ Ｐ明朝" w:eastAsia="ＭＳ Ｐ明朝" w:hAnsi="ＭＳ Ｐ明朝"/>
            <w:sz w:val="24"/>
            <w:szCs w:val="24"/>
          </w:rPr>
          <w:t>3部B「反キリスト」II.1.c.1</w:t>
        </w:r>
      </w:hyperlink>
      <w:r w:rsidRPr="007756B4">
        <w:rPr>
          <w:rFonts w:ascii="ＭＳ Ｐ明朝" w:eastAsia="ＭＳ Ｐ明朝" w:hAnsi="ＭＳ Ｐ明朝"/>
          <w:sz w:val="24"/>
          <w:szCs w:val="24"/>
        </w:rPr>
        <w:t>）については、前回、ゴグは獣と同義であり、マゴグは「ゴグのいる場所」を意味することを見</w:t>
      </w:r>
      <w:r w:rsidR="006D7638">
        <w:rPr>
          <w:rFonts w:ascii="ＭＳ Ｐ明朝" w:eastAsia="ＭＳ Ｐ明朝" w:hAnsi="ＭＳ Ｐ明朝" w:hint="eastAsia"/>
          <w:sz w:val="24"/>
          <w:szCs w:val="24"/>
        </w:rPr>
        <w:t>ました</w:t>
      </w:r>
      <w:r w:rsidRPr="007756B4">
        <w:rPr>
          <w:rFonts w:ascii="ＭＳ Ｐ明朝" w:eastAsia="ＭＳ Ｐ明朝" w:hAnsi="ＭＳ Ｐ明朝"/>
          <w:sz w:val="24"/>
          <w:szCs w:val="24"/>
        </w:rPr>
        <w:t>。つまり、</w:t>
      </w:r>
      <w:r w:rsidR="00694D9C">
        <w:rPr>
          <w:rFonts w:ascii="ＭＳ Ｐ明朝" w:eastAsia="ＭＳ Ｐ明朝" w:hAnsi="ＭＳ Ｐ明朝" w:hint="eastAsia"/>
          <w:sz w:val="24"/>
          <w:szCs w:val="24"/>
        </w:rPr>
        <w:t>預言</w:t>
      </w:r>
      <w:r w:rsidRPr="007756B4">
        <w:rPr>
          <w:rFonts w:ascii="ＭＳ Ｐ明朝" w:eastAsia="ＭＳ Ｐ明朝" w:hAnsi="ＭＳ Ｐ明朝"/>
          <w:sz w:val="24"/>
          <w:szCs w:val="24"/>
        </w:rPr>
        <w:t>の文脈では、マゴグはバビロン</w:t>
      </w:r>
      <w:r w:rsidR="00C42E63">
        <w:rPr>
          <w:rFonts w:ascii="ＭＳ Ｐ明朝" w:eastAsia="ＭＳ Ｐ明朝" w:hAnsi="ＭＳ Ｐ明朝" w:hint="eastAsia"/>
          <w:sz w:val="24"/>
          <w:szCs w:val="24"/>
        </w:rPr>
        <w:t>の奥義</w:t>
      </w:r>
      <w:r w:rsidRPr="007756B4">
        <w:rPr>
          <w:rFonts w:ascii="ＭＳ Ｐ明朝" w:eastAsia="ＭＳ Ｐ明朝" w:hAnsi="ＭＳ Ｐ明朝"/>
          <w:sz w:val="24"/>
          <w:szCs w:val="24"/>
        </w:rPr>
        <w:t>（ヘブ</w:t>
      </w:r>
      <w:r w:rsidR="006D7638">
        <w:rPr>
          <w:rFonts w:ascii="ＭＳ Ｐ明朝" w:eastAsia="ＭＳ Ｐ明朝" w:hAnsi="ＭＳ Ｐ明朝" w:hint="eastAsia"/>
          <w:sz w:val="24"/>
          <w:szCs w:val="24"/>
        </w:rPr>
        <w:t>ル</w:t>
      </w:r>
      <w:r w:rsidRPr="007756B4">
        <w:rPr>
          <w:rFonts w:ascii="ＭＳ Ｐ明朝" w:eastAsia="ＭＳ Ｐ明朝" w:hAnsi="ＭＳ Ｐ明朝"/>
          <w:sz w:val="24"/>
          <w:szCs w:val="24"/>
        </w:rPr>
        <w:t>語の暗号</w:t>
      </w:r>
      <w:r w:rsidR="00CE2C2A">
        <w:rPr>
          <w:rFonts w:ascii="ＭＳ Ｐ明朝" w:eastAsia="ＭＳ Ｐ明朝" w:hAnsi="ＭＳ Ｐ明朝" w:hint="eastAsia"/>
          <w:sz w:val="24"/>
          <w:szCs w:val="24"/>
        </w:rPr>
        <w:t>法</w:t>
      </w:r>
      <w:r w:rsidRPr="007756B4">
        <w:rPr>
          <w:rFonts w:ascii="ＭＳ Ｐ明朝" w:eastAsia="ＭＳ Ｐ明朝" w:hAnsi="ＭＳ Ｐ明朝"/>
          <w:sz w:val="24"/>
          <w:szCs w:val="24"/>
        </w:rPr>
        <w:t>ア</w:t>
      </w:r>
      <w:r w:rsidR="00C42E63">
        <w:rPr>
          <w:rFonts w:ascii="ＭＳ Ｐ明朝" w:eastAsia="ＭＳ Ｐ明朝" w:hAnsi="ＭＳ Ｐ明朝" w:hint="eastAsia"/>
          <w:sz w:val="24"/>
          <w:szCs w:val="24"/>
        </w:rPr>
        <w:t>ト</w:t>
      </w:r>
      <w:r w:rsidRPr="007756B4">
        <w:rPr>
          <w:rFonts w:ascii="ＭＳ Ｐ明朝" w:eastAsia="ＭＳ Ｐ明朝" w:hAnsi="ＭＳ Ｐ明朝"/>
          <w:sz w:val="24"/>
          <w:szCs w:val="24"/>
        </w:rPr>
        <w:t>バシュを用い</w:t>
      </w:r>
      <w:r w:rsidR="00383496">
        <w:rPr>
          <w:rFonts w:ascii="ＭＳ Ｐ明朝" w:eastAsia="ＭＳ Ｐ明朝" w:hAnsi="ＭＳ Ｐ明朝" w:hint="eastAsia"/>
          <w:sz w:val="24"/>
          <w:szCs w:val="24"/>
        </w:rPr>
        <w:t>ることによって</w:t>
      </w:r>
      <w:r w:rsidRPr="007756B4">
        <w:rPr>
          <w:rFonts w:ascii="ＭＳ Ｐ明朝" w:eastAsia="ＭＳ Ｐ明朝" w:hAnsi="ＭＳ Ｐ明朝"/>
          <w:sz w:val="24"/>
          <w:szCs w:val="24"/>
        </w:rPr>
        <w:t>MGG</w:t>
      </w:r>
      <w:r w:rsidR="00827888">
        <w:rPr>
          <w:rFonts w:ascii="ＭＳ Ｐ明朝" w:eastAsia="ＭＳ Ｐ明朝" w:hAnsi="ＭＳ Ｐ明朝" w:hint="eastAsia"/>
          <w:sz w:val="24"/>
          <w:szCs w:val="24"/>
        </w:rPr>
        <w:t>（マゴグ）</w:t>
      </w:r>
      <w:r w:rsidRPr="007756B4">
        <w:rPr>
          <w:rFonts w:ascii="ＭＳ Ｐ明朝" w:eastAsia="ＭＳ Ｐ明朝" w:hAnsi="ＭＳ Ｐ明朝"/>
          <w:sz w:val="24"/>
          <w:szCs w:val="24"/>
        </w:rPr>
        <w:t>はLBB＝BBL＝バベル</w:t>
      </w:r>
      <w:r w:rsidR="00C42E63">
        <w:rPr>
          <w:rFonts w:ascii="ＭＳ Ｐ明朝" w:eastAsia="ＭＳ Ｐ明朝" w:hAnsi="ＭＳ Ｐ明朝" w:hint="eastAsia"/>
          <w:sz w:val="24"/>
          <w:szCs w:val="24"/>
        </w:rPr>
        <w:t>Babel</w:t>
      </w:r>
      <w:r w:rsidRPr="007756B4">
        <w:rPr>
          <w:rFonts w:ascii="ＭＳ Ｐ明朝" w:eastAsia="ＭＳ Ｐ明朝" w:hAnsi="ＭＳ Ｐ明朝"/>
          <w:sz w:val="24"/>
          <w:szCs w:val="24"/>
        </w:rPr>
        <w:t>を意味する）で</w:t>
      </w:r>
      <w:r w:rsidR="00C42E63">
        <w:rPr>
          <w:rFonts w:ascii="ＭＳ Ｐ明朝" w:eastAsia="ＭＳ Ｐ明朝" w:hAnsi="ＭＳ Ｐ明朝" w:hint="eastAsia"/>
          <w:sz w:val="24"/>
          <w:szCs w:val="24"/>
        </w:rPr>
        <w:t>す</w:t>
      </w:r>
      <w:r w:rsidR="00C42E63">
        <w:rPr>
          <w:rStyle w:val="ac"/>
          <w:rFonts w:ascii="ＭＳ Ｐ明朝" w:eastAsia="ＭＳ Ｐ明朝" w:hAnsi="ＭＳ Ｐ明朝"/>
          <w:sz w:val="24"/>
          <w:szCs w:val="24"/>
        </w:rPr>
        <w:footnoteReference w:id="46"/>
      </w:r>
      <w:r w:rsidRPr="007756B4">
        <w:rPr>
          <w:rFonts w:ascii="ＭＳ Ｐ明朝" w:eastAsia="ＭＳ Ｐ明朝" w:hAnsi="ＭＳ Ｐ明朝"/>
          <w:sz w:val="24"/>
          <w:szCs w:val="24"/>
        </w:rPr>
        <w:t>。確かに暗号では子音が逆になってい</w:t>
      </w:r>
      <w:r w:rsidR="00C42E63">
        <w:rPr>
          <w:rFonts w:ascii="ＭＳ Ｐ明朝" w:eastAsia="ＭＳ Ｐ明朝" w:hAnsi="ＭＳ Ｐ明朝" w:hint="eastAsia"/>
          <w:sz w:val="24"/>
          <w:szCs w:val="24"/>
        </w:rPr>
        <w:t>ます</w:t>
      </w:r>
      <w:r w:rsidRPr="007756B4">
        <w:rPr>
          <w:rFonts w:ascii="ＭＳ Ｐ明朝" w:eastAsia="ＭＳ Ｐ明朝" w:hAnsi="ＭＳ Ｐ明朝"/>
          <w:sz w:val="24"/>
          <w:szCs w:val="24"/>
        </w:rPr>
        <w:t>（つまり、直接</w:t>
      </w:r>
      <w:r w:rsidR="00827888">
        <w:rPr>
          <w:rFonts w:ascii="ＭＳ Ｐ明朝" w:eastAsia="ＭＳ Ｐ明朝" w:hAnsi="ＭＳ Ｐ明朝" w:hint="eastAsia"/>
          <w:sz w:val="24"/>
          <w:szCs w:val="24"/>
        </w:rPr>
        <w:t>適用</w:t>
      </w:r>
      <w:r w:rsidRPr="007756B4">
        <w:rPr>
          <w:rFonts w:ascii="ＭＳ Ｐ明朝" w:eastAsia="ＭＳ Ｐ明朝" w:hAnsi="ＭＳ Ｐ明朝"/>
          <w:sz w:val="24"/>
          <w:szCs w:val="24"/>
        </w:rPr>
        <w:t>するには、バビロンの暗号名は「ゴーガ</w:t>
      </w:r>
      <w:r w:rsidR="00C42E63">
        <w:rPr>
          <w:rFonts w:ascii="ＭＳ Ｐ明朝" w:eastAsia="ＭＳ Ｐ明朝" w:hAnsi="ＭＳ Ｐ明朝" w:hint="eastAsia"/>
          <w:sz w:val="24"/>
          <w:szCs w:val="24"/>
        </w:rPr>
        <w:t>ム（Gogam</w:t>
      </w:r>
      <w:r w:rsidR="00C42E63">
        <w:rPr>
          <w:rFonts w:ascii="ＭＳ Ｐ明朝" w:eastAsia="ＭＳ Ｐ明朝" w:hAnsi="ＭＳ Ｐ明朝"/>
          <w:sz w:val="24"/>
          <w:szCs w:val="24"/>
        </w:rPr>
        <w:t>）</w:t>
      </w:r>
      <w:r w:rsidRPr="007756B4">
        <w:rPr>
          <w:rFonts w:ascii="ＭＳ Ｐ明朝" w:eastAsia="ＭＳ Ｐ明朝" w:hAnsi="ＭＳ Ｐ明朝"/>
          <w:sz w:val="24"/>
          <w:szCs w:val="24"/>
        </w:rPr>
        <w:t>」でなければな</w:t>
      </w:r>
      <w:r w:rsidR="00C42E63">
        <w:rPr>
          <w:rFonts w:ascii="ＭＳ Ｐ明朝" w:eastAsia="ＭＳ Ｐ明朝" w:hAnsi="ＭＳ Ｐ明朝" w:hint="eastAsia"/>
          <w:sz w:val="24"/>
          <w:szCs w:val="24"/>
        </w:rPr>
        <w:t>りません</w:t>
      </w:r>
      <w:r w:rsidRPr="007756B4">
        <w:rPr>
          <w:rFonts w:ascii="ＭＳ Ｐ明朝" w:eastAsia="ＭＳ Ｐ明朝" w:hAnsi="ＭＳ Ｐ明朝"/>
          <w:sz w:val="24"/>
          <w:szCs w:val="24"/>
        </w:rPr>
        <w:t>）。 しかし、「マゴグ</w:t>
      </w:r>
      <w:r w:rsidR="00C42E63">
        <w:rPr>
          <w:rFonts w:ascii="ＭＳ Ｐ明朝" w:eastAsia="ＭＳ Ｐ明朝" w:hAnsi="ＭＳ Ｐ明朝" w:hint="eastAsia"/>
          <w:sz w:val="24"/>
          <w:szCs w:val="24"/>
        </w:rPr>
        <w:t>（Magog）</w:t>
      </w:r>
      <w:r w:rsidRPr="007756B4">
        <w:rPr>
          <w:rFonts w:ascii="ＭＳ Ｐ明朝" w:eastAsia="ＭＳ Ｐ明朝" w:hAnsi="ＭＳ Ｐ明朝"/>
          <w:sz w:val="24"/>
          <w:szCs w:val="24"/>
        </w:rPr>
        <w:t>」は歴史上の名前であ</w:t>
      </w:r>
      <w:r w:rsidRPr="007756B4">
        <w:rPr>
          <w:rFonts w:ascii="ＭＳ Ｐ明朝" w:eastAsia="ＭＳ Ｐ明朝" w:hAnsi="ＭＳ Ｐ明朝" w:hint="eastAsia"/>
          <w:sz w:val="24"/>
          <w:szCs w:val="24"/>
        </w:rPr>
        <w:t>り（彼はヤペテの息子の一人：</w:t>
      </w:r>
      <w:hyperlink r:id="rId408" w:anchor="10:2" w:tooltip="ヤペテの子孫はゴメル、マゴグ、マダイ、ヤワン、トバル、メセク、テラスであった。" w:history="1">
        <w:r w:rsidRPr="00827888">
          <w:rPr>
            <w:rStyle w:val="a7"/>
            <w:rFonts w:ascii="ＭＳ Ｐ明朝" w:eastAsia="ＭＳ Ｐ明朝" w:hAnsi="ＭＳ Ｐ明朝" w:hint="eastAsia"/>
            <w:sz w:val="24"/>
            <w:szCs w:val="24"/>
          </w:rPr>
          <w:t>創世記</w:t>
        </w:r>
        <w:r w:rsidRPr="00827888">
          <w:rPr>
            <w:rStyle w:val="a7"/>
            <w:rFonts w:ascii="ＭＳ Ｐ明朝" w:eastAsia="ＭＳ Ｐ明朝" w:hAnsi="ＭＳ Ｐ明朝"/>
            <w:sz w:val="24"/>
            <w:szCs w:val="24"/>
          </w:rPr>
          <w:t>10</w:t>
        </w:r>
        <w:r w:rsidR="00C42E63" w:rsidRPr="00827888">
          <w:rPr>
            <w:rStyle w:val="a7"/>
            <w:rFonts w:ascii="ＭＳ Ｐ明朝" w:eastAsia="ＭＳ Ｐ明朝" w:hAnsi="ＭＳ Ｐ明朝"/>
            <w:sz w:val="24"/>
            <w:szCs w:val="24"/>
          </w:rPr>
          <w:t>章</w:t>
        </w:r>
        <w:r w:rsidRPr="00827888">
          <w:rPr>
            <w:rStyle w:val="a7"/>
            <w:rFonts w:ascii="ＭＳ Ｐ明朝" w:eastAsia="ＭＳ Ｐ明朝" w:hAnsi="ＭＳ Ｐ明朝"/>
            <w:sz w:val="24"/>
            <w:szCs w:val="24"/>
          </w:rPr>
          <w:t>2</w:t>
        </w:r>
        <w:r w:rsidR="00C42E63" w:rsidRPr="00827888">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r w:rsidR="00A42719" w:rsidRPr="00A42719">
        <w:rPr>
          <w:rFonts w:ascii="ＭＳ Ｐ明朝" w:eastAsia="ＭＳ Ｐ明朝" w:hAnsi="ＭＳ Ｐ明朝" w:hint="eastAsia"/>
          <w:sz w:val="24"/>
          <w:szCs w:val="24"/>
        </w:rPr>
        <w:t>したがって、この置き換え表現法は、歴史的な名称を変更して類似性を失うことをせずに、謎のバビロンとの関連性を維持するために使用されていることは間違いありません</w:t>
      </w:r>
      <w:r w:rsidR="00C42E63">
        <w:rPr>
          <w:rStyle w:val="ac"/>
          <w:rFonts w:ascii="ＭＳ Ｐ明朝" w:eastAsia="ＭＳ Ｐ明朝" w:hAnsi="ＭＳ Ｐ明朝"/>
          <w:sz w:val="24"/>
          <w:szCs w:val="24"/>
        </w:rPr>
        <w:footnoteReference w:id="47"/>
      </w:r>
      <w:r w:rsidRPr="007756B4">
        <w:rPr>
          <w:rFonts w:ascii="ＭＳ Ｐ明朝" w:eastAsia="ＭＳ Ｐ明朝" w:hAnsi="ＭＳ Ｐ明朝"/>
          <w:sz w:val="24"/>
          <w:szCs w:val="24"/>
        </w:rPr>
        <w:t>。</w:t>
      </w:r>
      <w:r w:rsidR="00A42719" w:rsidRPr="00A42719">
        <w:rPr>
          <w:rFonts w:ascii="ＭＳ Ｐ明朝" w:eastAsia="ＭＳ Ｐ明朝" w:hAnsi="ＭＳ Ｐ明朝" w:hint="eastAsia"/>
          <w:sz w:val="24"/>
          <w:szCs w:val="24"/>
        </w:rPr>
        <w:t>というのも、「マゴグ」という歴史的な名前を使うことで、将来イスラエルを侵略することになるマゴグの権力中枢が、ヤペテの次男の歴史的な出身地である北の果てにあることが、読者にはっきりとわかるからです</w:t>
      </w:r>
      <w:r w:rsidR="00A42719">
        <w:rPr>
          <w:rStyle w:val="ac"/>
          <w:rFonts w:ascii="ＭＳ Ｐ明朝" w:eastAsia="ＭＳ Ｐ明朝" w:hAnsi="ＭＳ Ｐ明朝"/>
          <w:sz w:val="24"/>
          <w:szCs w:val="24"/>
        </w:rPr>
        <w:footnoteReference w:id="48"/>
      </w:r>
      <w:r w:rsidRPr="007756B4">
        <w:rPr>
          <w:rFonts w:ascii="ＭＳ Ｐ明朝" w:eastAsia="ＭＳ Ｐ明朝" w:hAnsi="ＭＳ Ｐ明朝"/>
          <w:sz w:val="24"/>
          <w:szCs w:val="24"/>
        </w:rPr>
        <w:t>。 終末論的バビロンは厳密に言えば西に位置</w:t>
      </w:r>
      <w:r w:rsidR="0086081F">
        <w:rPr>
          <w:rFonts w:ascii="ＭＳ Ｐ明朝" w:eastAsia="ＭＳ Ｐ明朝" w:hAnsi="ＭＳ Ｐ明朝" w:hint="eastAsia"/>
          <w:sz w:val="24"/>
          <w:szCs w:val="24"/>
        </w:rPr>
        <w:t>します</w:t>
      </w:r>
      <w:r w:rsidRPr="007756B4">
        <w:rPr>
          <w:rFonts w:ascii="ＭＳ Ｐ明朝" w:eastAsia="ＭＳ Ｐ明朝" w:hAnsi="ＭＳ Ｐ明朝"/>
          <w:sz w:val="24"/>
          <w:szCs w:val="24"/>
        </w:rPr>
        <w:t>が、歴史的バビロンは聖書の地理的観点から「北」に位置し、艱難</w:t>
      </w:r>
      <w:r w:rsidR="0086081F">
        <w:rPr>
          <w:rFonts w:ascii="ＭＳ Ｐ明朝" w:eastAsia="ＭＳ Ｐ明朝" w:hAnsi="ＭＳ Ｐ明朝" w:hint="eastAsia"/>
          <w:sz w:val="24"/>
          <w:szCs w:val="24"/>
        </w:rPr>
        <w:t>期</w:t>
      </w:r>
      <w:r w:rsidRPr="007756B4">
        <w:rPr>
          <w:rFonts w:ascii="ＭＳ Ｐ明朝" w:eastAsia="ＭＳ Ｐ明朝" w:hAnsi="ＭＳ Ｐ明朝"/>
          <w:sz w:val="24"/>
          <w:szCs w:val="24"/>
        </w:rPr>
        <w:t>の終わりに滅びるまでは、反キリストの権力の二重基盤の一部として、復活したロ</w:t>
      </w:r>
      <w:r w:rsidRPr="007756B4">
        <w:rPr>
          <w:rFonts w:ascii="ＭＳ Ｐ明朝" w:eastAsia="ＭＳ Ｐ明朝" w:hAnsi="ＭＳ Ｐ明朝" w:hint="eastAsia"/>
          <w:sz w:val="24"/>
          <w:szCs w:val="24"/>
        </w:rPr>
        <w:t>ーマ帝国と区別がつかないほど</w:t>
      </w:r>
      <w:r w:rsidR="00F80A86">
        <w:rPr>
          <w:rFonts w:ascii="ＭＳ Ｐ明朝" w:eastAsia="ＭＳ Ｐ明朝" w:hAnsi="ＭＳ Ｐ明朝" w:hint="eastAsia"/>
          <w:sz w:val="24"/>
          <w:szCs w:val="24"/>
        </w:rPr>
        <w:t>で</w:t>
      </w:r>
      <w:r w:rsidR="0086081F">
        <w:rPr>
          <w:rFonts w:ascii="ＭＳ Ｐ明朝" w:eastAsia="ＭＳ Ｐ明朝" w:hAnsi="ＭＳ Ｐ明朝" w:hint="eastAsia"/>
          <w:sz w:val="24"/>
          <w:szCs w:val="24"/>
        </w:rPr>
        <w:t>す</w:t>
      </w:r>
      <w:r w:rsidRPr="007756B4">
        <w:rPr>
          <w:rFonts w:ascii="ＭＳ Ｐ明朝" w:eastAsia="ＭＳ Ｐ明朝" w:hAnsi="ＭＳ Ｐ明朝" w:hint="eastAsia"/>
          <w:sz w:val="24"/>
          <w:szCs w:val="24"/>
        </w:rPr>
        <w:t>。</w:t>
      </w:r>
      <w:r w:rsidR="0086081F" w:rsidRPr="0086081F">
        <w:rPr>
          <w:rFonts w:ascii="ＭＳ Ｐ明朝" w:eastAsia="ＭＳ Ｐ明朝" w:hAnsi="ＭＳ Ｐ明朝" w:hint="eastAsia"/>
          <w:sz w:val="24"/>
          <w:szCs w:val="24"/>
        </w:rPr>
        <w:t>このように、エゼキエルの聞き手にとって、将来この地を侵略する「ゴグ」と、北方諸国の中でも最も遠い国の一つである「マゴグ」との関連は、実際に</w:t>
      </w:r>
      <w:r w:rsidR="0086081F" w:rsidRPr="0086081F">
        <w:rPr>
          <w:rFonts w:ascii="ＭＳ Ｐ明朝" w:eastAsia="ＭＳ Ｐ明朝" w:hAnsi="ＭＳ Ｐ明朝" w:hint="eastAsia"/>
          <w:sz w:val="24"/>
          <w:szCs w:val="24"/>
        </w:rPr>
        <w:lastRenderedPageBreak/>
        <w:t>起こることの完璧なイメージを</w:t>
      </w:r>
      <w:r w:rsidR="00E041C2">
        <w:rPr>
          <w:rFonts w:ascii="ＭＳ Ｐ明朝" w:eastAsia="ＭＳ Ｐ明朝" w:hAnsi="ＭＳ Ｐ明朝" w:hint="eastAsia"/>
          <w:sz w:val="24"/>
          <w:szCs w:val="24"/>
        </w:rPr>
        <w:t>当時の用語で</w:t>
      </w:r>
      <w:r w:rsidR="0086081F" w:rsidRPr="0086081F">
        <w:rPr>
          <w:rFonts w:ascii="ＭＳ Ｐ明朝" w:eastAsia="ＭＳ Ｐ明朝" w:hAnsi="ＭＳ Ｐ明朝" w:hint="eastAsia"/>
          <w:sz w:val="24"/>
          <w:szCs w:val="24"/>
        </w:rPr>
        <w:t>伝えるだけでなく、</w:t>
      </w:r>
      <w:r w:rsidR="009D1A51">
        <w:rPr>
          <w:rFonts w:ascii="ＭＳ Ｐ明朝" w:eastAsia="ＭＳ Ｐ明朝" w:hAnsi="ＭＳ Ｐ明朝" w:hint="eastAsia"/>
          <w:sz w:val="24"/>
          <w:szCs w:val="24"/>
        </w:rPr>
        <w:t>私たちは</w:t>
      </w:r>
      <w:r w:rsidR="0086081F" w:rsidRPr="0086081F">
        <w:rPr>
          <w:rFonts w:ascii="ＭＳ Ｐ明朝" w:eastAsia="ＭＳ Ｐ明朝" w:hAnsi="ＭＳ Ｐ明朝" w:hint="eastAsia"/>
          <w:sz w:val="24"/>
          <w:szCs w:val="24"/>
        </w:rPr>
        <w:t>後の</w:t>
      </w:r>
      <w:r w:rsidR="00D214BA">
        <w:rPr>
          <w:rFonts w:ascii="ＭＳ Ｐ明朝" w:eastAsia="ＭＳ Ｐ明朝" w:hAnsi="ＭＳ Ｐ明朝" w:hint="eastAsia"/>
          <w:sz w:val="24"/>
          <w:szCs w:val="24"/>
        </w:rPr>
        <w:t>詳細な</w:t>
      </w:r>
      <w:r w:rsidR="0086081F" w:rsidRPr="0086081F">
        <w:rPr>
          <w:rFonts w:ascii="ＭＳ Ｐ明朝" w:eastAsia="ＭＳ Ｐ明朝" w:hAnsi="ＭＳ Ｐ明朝" w:hint="eastAsia"/>
          <w:sz w:val="24"/>
          <w:szCs w:val="24"/>
        </w:rPr>
        <w:t>預言</w:t>
      </w:r>
      <w:r w:rsidR="00D214BA">
        <w:rPr>
          <w:rFonts w:ascii="ＭＳ Ｐ明朝" w:eastAsia="ＭＳ Ｐ明朝" w:hAnsi="ＭＳ Ｐ明朝" w:hint="eastAsia"/>
          <w:sz w:val="24"/>
          <w:szCs w:val="24"/>
        </w:rPr>
        <w:t>によって、</w:t>
      </w:r>
      <w:r w:rsidR="0086081F" w:rsidRPr="0086081F">
        <w:rPr>
          <w:rFonts w:ascii="ＭＳ Ｐ明朝" w:eastAsia="ＭＳ Ｐ明朝" w:hAnsi="ＭＳ Ｐ明朝" w:hint="eastAsia"/>
          <w:sz w:val="24"/>
          <w:szCs w:val="24"/>
        </w:rPr>
        <w:t>さらに一歩進んで、</w:t>
      </w:r>
      <w:r w:rsidR="009D1A51">
        <w:rPr>
          <w:rFonts w:ascii="ＭＳ Ｐ明朝" w:eastAsia="ＭＳ Ｐ明朝" w:hAnsi="ＭＳ Ｐ明朝" w:hint="eastAsia"/>
          <w:sz w:val="24"/>
          <w:szCs w:val="24"/>
        </w:rPr>
        <w:t>（</w:t>
      </w:r>
      <w:r w:rsidR="0086081F" w:rsidRPr="0086081F">
        <w:rPr>
          <w:rFonts w:ascii="ＭＳ Ｐ明朝" w:eastAsia="ＭＳ Ｐ明朝" w:hAnsi="ＭＳ Ｐ明朝" w:hint="eastAsia"/>
          <w:sz w:val="24"/>
          <w:szCs w:val="24"/>
        </w:rPr>
        <w:t>すでに述べた理由から、</w:t>
      </w:r>
      <w:r w:rsidR="009D1A51">
        <w:rPr>
          <w:rFonts w:ascii="ＭＳ Ｐ明朝" w:eastAsia="ＭＳ Ｐ明朝" w:hAnsi="ＭＳ Ｐ明朝" w:hint="eastAsia"/>
          <w:sz w:val="24"/>
          <w:szCs w:val="24"/>
        </w:rPr>
        <w:t>）</w:t>
      </w:r>
      <w:r w:rsidR="0086081F" w:rsidRPr="0086081F">
        <w:rPr>
          <w:rFonts w:ascii="ＭＳ Ｐ明朝" w:eastAsia="ＭＳ Ｐ明朝" w:hAnsi="ＭＳ Ｐ明朝" w:hint="eastAsia"/>
          <w:sz w:val="24"/>
          <w:szCs w:val="24"/>
        </w:rPr>
        <w:t>「マゴグ」を預言</w:t>
      </w:r>
      <w:r w:rsidR="00D214BA">
        <w:rPr>
          <w:rFonts w:ascii="ＭＳ Ｐ明朝" w:eastAsia="ＭＳ Ｐ明朝" w:hAnsi="ＭＳ Ｐ明朝" w:hint="eastAsia"/>
          <w:sz w:val="24"/>
          <w:szCs w:val="24"/>
        </w:rPr>
        <w:t>されている</w:t>
      </w:r>
      <w:r w:rsidR="0086081F" w:rsidRPr="0086081F">
        <w:rPr>
          <w:rFonts w:ascii="ＭＳ Ｐ明朝" w:eastAsia="ＭＳ Ｐ明朝" w:hAnsi="ＭＳ Ｐ明朝" w:hint="eastAsia"/>
          <w:sz w:val="24"/>
          <w:szCs w:val="24"/>
        </w:rPr>
        <w:t>バビロンと同一視することができるのです。</w:t>
      </w:r>
      <w:r w:rsidR="00457BCB" w:rsidRPr="00457BCB">
        <w:rPr>
          <w:rFonts w:ascii="ＭＳ Ｐ明朝" w:eastAsia="ＭＳ Ｐ明朝" w:hAnsi="ＭＳ Ｐ明朝" w:hint="eastAsia"/>
          <w:sz w:val="24"/>
          <w:szCs w:val="24"/>
        </w:rPr>
        <w:t>さらに、「ゴグ／マゴグ」という名前の語源に、異邦人を意味するヘブル語（</w:t>
      </w:r>
      <w:r w:rsidR="00457BCB">
        <w:rPr>
          <w:rFonts w:ascii="ＭＳ Ｐ明朝" w:eastAsia="ＭＳ Ｐ明朝" w:hAnsi="ＭＳ Ｐ明朝" w:hint="eastAsia"/>
          <w:sz w:val="24"/>
          <w:szCs w:val="24"/>
        </w:rPr>
        <w:t>ゴイ</w:t>
      </w:r>
      <w:r w:rsidR="00457BCB" w:rsidRPr="00457BCB">
        <w:rPr>
          <w:rFonts w:ascii="ＭＳ Ｐ明朝" w:eastAsia="ＭＳ Ｐ明朝" w:hAnsi="ＭＳ Ｐ明朝"/>
          <w:sz w:val="24"/>
          <w:szCs w:val="24"/>
        </w:rPr>
        <w:t xml:space="preserve">goy, </w:t>
      </w:r>
      <w:r w:rsidR="00457BCB" w:rsidRPr="00457BCB">
        <w:rPr>
          <w:rFonts w:ascii="ＭＳ Ｐ明朝" w:eastAsia="ＭＳ Ｐ明朝" w:hAnsi="ＭＳ Ｐ明朝" w:cs="Arial" w:hint="cs"/>
          <w:sz w:val="24"/>
          <w:szCs w:val="24"/>
          <w:rtl/>
          <w:lang w:bidi="he-IL"/>
        </w:rPr>
        <w:t>גוי</w:t>
      </w:r>
      <w:r w:rsidR="00457BCB" w:rsidRPr="00457BCB">
        <w:rPr>
          <w:rFonts w:ascii="ＭＳ Ｐ明朝" w:eastAsia="ＭＳ Ｐ明朝" w:hAnsi="ＭＳ Ｐ明朝" w:hint="eastAsia"/>
          <w:sz w:val="24"/>
          <w:szCs w:val="24"/>
        </w:rPr>
        <w:t>）の二重表現を見るなら、「マゴグ」は「典型的な異邦人国家」というような意味になります。</w:t>
      </w:r>
      <w:r w:rsidR="007305A1" w:rsidRPr="007305A1">
        <w:rPr>
          <w:rFonts w:ascii="ＭＳ Ｐ明朝" w:eastAsia="ＭＳ Ｐ明朝" w:hAnsi="ＭＳ Ｐ明朝" w:hint="eastAsia"/>
          <w:sz w:val="24"/>
          <w:szCs w:val="24"/>
        </w:rPr>
        <w:t>そして、終末論的なバビロンは、民族的な観点から、一方では他のどの単一国家よりもヤペテ系の諸民族を最もよく代表する存在であり、</w:t>
      </w:r>
      <w:r w:rsidRPr="007756B4">
        <w:rPr>
          <w:rFonts w:ascii="ＭＳ Ｐ明朝" w:eastAsia="ＭＳ Ｐ明朝" w:hAnsi="ＭＳ Ｐ明朝"/>
          <w:sz w:val="24"/>
          <w:szCs w:val="24"/>
        </w:rPr>
        <w:t>他方、他のどの国家よりも多民族の国</w:t>
      </w:r>
      <w:r w:rsidR="007305A1">
        <w:rPr>
          <w:rFonts w:ascii="ＭＳ Ｐ明朝" w:eastAsia="ＭＳ Ｐ明朝" w:hAnsi="ＭＳ Ｐ明朝" w:hint="eastAsia"/>
          <w:sz w:val="24"/>
          <w:szCs w:val="24"/>
        </w:rPr>
        <w:t>家の特徴があること</w:t>
      </w:r>
      <w:r w:rsidRPr="007756B4">
        <w:rPr>
          <w:rFonts w:ascii="ＭＳ Ｐ明朝" w:eastAsia="ＭＳ Ｐ明朝" w:hAnsi="ＭＳ Ｐ明朝"/>
          <w:sz w:val="24"/>
          <w:szCs w:val="24"/>
        </w:rPr>
        <w:t>から、</w:t>
      </w:r>
      <w:r w:rsidR="007305A1" w:rsidRPr="007305A1">
        <w:rPr>
          <w:rFonts w:ascii="ＭＳ Ｐ明朝" w:eastAsia="ＭＳ Ｐ明朝" w:hAnsi="ＭＳ Ｐ明朝" w:hint="eastAsia"/>
          <w:sz w:val="24"/>
          <w:szCs w:val="24"/>
        </w:rPr>
        <w:t>「マゴグ」を、獣の故郷とする謎</w:t>
      </w:r>
      <w:r w:rsidR="004E7AC1">
        <w:rPr>
          <w:rFonts w:ascii="ＭＳ Ｐ明朝" w:eastAsia="ＭＳ Ｐ明朝" w:hAnsi="ＭＳ Ｐ明朝" w:hint="eastAsia"/>
          <w:sz w:val="24"/>
          <w:szCs w:val="24"/>
        </w:rPr>
        <w:t>の</w:t>
      </w:r>
      <w:r w:rsidR="007305A1" w:rsidRPr="007305A1">
        <w:rPr>
          <w:rFonts w:ascii="ＭＳ Ｐ明朝" w:eastAsia="ＭＳ Ｐ明朝" w:hAnsi="ＭＳ Ｐ明朝" w:hint="eastAsia"/>
          <w:sz w:val="24"/>
          <w:szCs w:val="24"/>
        </w:rPr>
        <w:t>バビロン（彼はマゴグの「</w:t>
      </w:r>
      <w:r w:rsidR="00C40411" w:rsidRPr="00C40411">
        <w:rPr>
          <w:rFonts w:ascii="HGP明朝E" w:eastAsia="HGP明朝E" w:hAnsi="HGP明朝E" w:hint="eastAsia"/>
          <w:sz w:val="24"/>
          <w:szCs w:val="24"/>
        </w:rPr>
        <w:t>大君（おおぎみ）</w:t>
      </w:r>
      <w:r w:rsidR="007305A1" w:rsidRPr="007305A1">
        <w:rPr>
          <w:rFonts w:ascii="ＭＳ Ｐ明朝" w:eastAsia="ＭＳ Ｐ明朝" w:hAnsi="ＭＳ Ｐ明朝" w:hint="eastAsia"/>
          <w:sz w:val="24"/>
          <w:szCs w:val="24"/>
        </w:rPr>
        <w:t>」です）として、またマゴグが統治する（メ</w:t>
      </w:r>
      <w:r w:rsidR="004E7AC1">
        <w:rPr>
          <w:rFonts w:ascii="ＭＳ Ｐ明朝" w:eastAsia="ＭＳ Ｐ明朝" w:hAnsi="ＭＳ Ｐ明朝" w:hint="eastAsia"/>
          <w:sz w:val="24"/>
          <w:szCs w:val="24"/>
        </w:rPr>
        <w:t>セ</w:t>
      </w:r>
      <w:r w:rsidR="007305A1" w:rsidRPr="007305A1">
        <w:rPr>
          <w:rFonts w:ascii="ＭＳ Ｐ明朝" w:eastAsia="ＭＳ Ｐ明朝" w:hAnsi="ＭＳ Ｐ明朝" w:hint="eastAsia"/>
          <w:sz w:val="24"/>
          <w:szCs w:val="24"/>
        </w:rPr>
        <w:t>クとトバルという</w:t>
      </w:r>
      <w:r w:rsidR="007305A1" w:rsidRPr="007305A1">
        <w:rPr>
          <w:rFonts w:ascii="ＭＳ Ｐ明朝" w:eastAsia="ＭＳ Ｐ明朝" w:hAnsi="ＭＳ Ｐ明朝"/>
          <w:sz w:val="24"/>
          <w:szCs w:val="24"/>
        </w:rPr>
        <w:t>二つで構成されている）二重連合の要として表現していることは完全に理にかなっています。</w:t>
      </w:r>
      <w:r w:rsidRPr="007756B4">
        <w:rPr>
          <w:rFonts w:ascii="ＭＳ Ｐ明朝" w:eastAsia="ＭＳ Ｐ明朝" w:hAnsi="ＭＳ Ｐ明朝"/>
          <w:sz w:val="24"/>
          <w:szCs w:val="24"/>
        </w:rPr>
        <w:t>さらに、エゼキエルが38-39章の遠い将来の出来事、</w:t>
      </w:r>
      <w:r w:rsidR="009D1A51">
        <w:rPr>
          <w:rFonts w:ascii="ＭＳ Ｐ明朝" w:eastAsia="ＭＳ Ｐ明朝" w:hAnsi="ＭＳ Ｐ明朝" w:hint="eastAsia"/>
          <w:sz w:val="24"/>
          <w:szCs w:val="24"/>
        </w:rPr>
        <w:t>また</w:t>
      </w:r>
      <w:r w:rsidRPr="000238B6">
        <w:rPr>
          <w:rFonts w:ascii="HGP明朝E" w:eastAsia="HGP明朝E" w:hAnsi="HGP明朝E"/>
          <w:sz w:val="24"/>
          <w:szCs w:val="24"/>
        </w:rPr>
        <w:t>特に</w:t>
      </w:r>
      <w:r w:rsidRPr="007756B4">
        <w:rPr>
          <w:rFonts w:ascii="ＭＳ Ｐ明朝" w:eastAsia="ＭＳ Ｐ明朝" w:hAnsi="ＭＳ Ｐ明朝"/>
          <w:sz w:val="24"/>
          <w:szCs w:val="24"/>
        </w:rPr>
        <w:t>ハルマゲドンの出来事についてだけ語っていることを確実に示す</w:t>
      </w:r>
      <w:r w:rsidR="009823C8">
        <w:rPr>
          <w:rFonts w:ascii="ＭＳ Ｐ明朝" w:eastAsia="ＭＳ Ｐ明朝" w:hAnsi="ＭＳ Ｐ明朝" w:hint="eastAsia"/>
          <w:sz w:val="24"/>
          <w:szCs w:val="24"/>
        </w:rPr>
        <w:t>、</w:t>
      </w:r>
      <w:r w:rsidRPr="007756B4">
        <w:rPr>
          <w:rFonts w:ascii="ＭＳ Ｐ明朝" w:eastAsia="ＭＳ Ｐ明朝" w:hAnsi="ＭＳ Ｐ明朝"/>
          <w:sz w:val="24"/>
          <w:szCs w:val="24"/>
        </w:rPr>
        <w:t>多くの示唆が文脈全体から得られます。</w:t>
      </w:r>
    </w:p>
    <w:p w14:paraId="26B1C4D5" w14:textId="77777777" w:rsidR="00401B4D" w:rsidRPr="007756B4" w:rsidRDefault="00401B4D" w:rsidP="00BB4B4A">
      <w:pPr>
        <w:spacing w:line="240" w:lineRule="atLeast"/>
        <w:rPr>
          <w:rFonts w:ascii="ＭＳ Ｐ明朝" w:eastAsia="ＭＳ Ｐ明朝" w:hAnsi="ＭＳ Ｐ明朝"/>
          <w:sz w:val="24"/>
          <w:szCs w:val="24"/>
        </w:rPr>
      </w:pPr>
    </w:p>
    <w:p w14:paraId="0CD8D6C1" w14:textId="64DB333B" w:rsidR="00401B4D" w:rsidRPr="007756B4" w:rsidRDefault="00401B4D" w:rsidP="00BB4B4A">
      <w:pPr>
        <w:spacing w:line="240" w:lineRule="atLeast"/>
        <w:rPr>
          <w:rFonts w:ascii="ＭＳ Ｐ明朝" w:eastAsia="ＭＳ Ｐ明朝" w:hAnsi="ＭＳ Ｐ明朝"/>
          <w:sz w:val="24"/>
          <w:szCs w:val="24"/>
        </w:rPr>
      </w:pPr>
      <w:r w:rsidRPr="00BD4594">
        <w:rPr>
          <w:rFonts w:ascii="ＭＳ Ｐ明朝" w:eastAsia="ＭＳ Ｐ明朝" w:hAnsi="ＭＳ Ｐ明朝"/>
          <w:sz w:val="24"/>
          <w:szCs w:val="24"/>
        </w:rPr>
        <w:t>1)この最終決戦と</w:t>
      </w:r>
      <w:r w:rsidRPr="006426F5">
        <w:rPr>
          <w:rFonts w:ascii="ＭＳ Ｐ明朝" w:eastAsia="ＭＳ Ｐ明朝" w:hAnsi="ＭＳ Ｐ明朝"/>
          <w:sz w:val="24"/>
          <w:szCs w:val="24"/>
        </w:rPr>
        <w:t>その</w:t>
      </w:r>
      <w:r w:rsidRPr="007756B4">
        <w:rPr>
          <w:rFonts w:ascii="ＭＳ Ｐ明朝" w:eastAsia="ＭＳ Ｐ明朝" w:hAnsi="ＭＳ Ｐ明朝"/>
          <w:sz w:val="24"/>
          <w:szCs w:val="24"/>
        </w:rPr>
        <w:t>破壊のために世界中の</w:t>
      </w:r>
      <w:r w:rsidR="001B1057" w:rsidRPr="001B1057">
        <w:rPr>
          <w:rFonts w:ascii="HGP明朝E" w:eastAsia="HGP明朝E" w:hAnsi="HGP明朝E" w:hint="eastAsia"/>
          <w:sz w:val="24"/>
          <w:szCs w:val="24"/>
        </w:rPr>
        <w:t>全て</w:t>
      </w:r>
      <w:r w:rsidR="001B1057">
        <w:rPr>
          <w:rFonts w:ascii="ＭＳ Ｐ明朝" w:eastAsia="ＭＳ Ｐ明朝" w:hAnsi="ＭＳ Ｐ明朝" w:hint="eastAsia"/>
          <w:sz w:val="24"/>
          <w:szCs w:val="24"/>
        </w:rPr>
        <w:t>の</w:t>
      </w:r>
      <w:r w:rsidRPr="007756B4">
        <w:rPr>
          <w:rFonts w:ascii="ＭＳ Ｐ明朝" w:eastAsia="ＭＳ Ｐ明朝" w:hAnsi="ＭＳ Ｐ明朝"/>
          <w:sz w:val="24"/>
          <w:szCs w:val="24"/>
        </w:rPr>
        <w:t>敵を集める</w:t>
      </w:r>
      <w:r w:rsidR="006426F5">
        <w:rPr>
          <w:rFonts w:ascii="ＭＳ Ｐ明朝" w:eastAsia="ＭＳ Ｐ明朝" w:hAnsi="ＭＳ Ｐ明朝" w:hint="eastAsia"/>
          <w:sz w:val="24"/>
          <w:szCs w:val="24"/>
        </w:rPr>
        <w:t>ことは</w:t>
      </w:r>
      <w:r w:rsidR="00F73C77">
        <w:rPr>
          <w:rFonts w:ascii="ＭＳ Ｐ明朝" w:eastAsia="ＭＳ Ｐ明朝" w:hAnsi="ＭＳ Ｐ明朝" w:hint="eastAsia"/>
          <w:sz w:val="24"/>
          <w:szCs w:val="24"/>
        </w:rPr>
        <w:t>、</w:t>
      </w:r>
      <w:r w:rsidR="006426F5">
        <w:rPr>
          <w:rFonts w:ascii="ＭＳ Ｐ明朝" w:eastAsia="ＭＳ Ｐ明朝" w:hAnsi="ＭＳ Ｐ明朝" w:hint="eastAsia"/>
          <w:sz w:val="24"/>
          <w:szCs w:val="24"/>
        </w:rPr>
        <w:t>主御自身の</w:t>
      </w:r>
      <w:r w:rsidR="009D1A51">
        <w:rPr>
          <w:rFonts w:ascii="ＭＳ Ｐ明朝" w:eastAsia="ＭＳ Ｐ明朝" w:hAnsi="ＭＳ Ｐ明朝" w:hint="eastAsia"/>
          <w:sz w:val="24"/>
          <w:szCs w:val="24"/>
        </w:rPr>
        <w:t>働き</w:t>
      </w:r>
      <w:r w:rsidR="006426F5">
        <w:rPr>
          <w:rFonts w:ascii="ＭＳ Ｐ明朝" w:eastAsia="ＭＳ Ｐ明朝" w:hAnsi="ＭＳ Ｐ明朝" w:hint="eastAsia"/>
          <w:sz w:val="24"/>
          <w:szCs w:val="24"/>
        </w:rPr>
        <w:t>であること</w:t>
      </w:r>
      <w:r w:rsidRPr="007756B4">
        <w:rPr>
          <w:rFonts w:ascii="ＭＳ Ｐ明朝" w:eastAsia="ＭＳ Ｐ明朝" w:hAnsi="ＭＳ Ｐ明朝"/>
          <w:sz w:val="24"/>
          <w:szCs w:val="24"/>
        </w:rPr>
        <w:t>を繰り返し強調</w:t>
      </w:r>
      <w:r w:rsidR="006426F5">
        <w:rPr>
          <w:rFonts w:ascii="ＭＳ Ｐ明朝" w:eastAsia="ＭＳ Ｐ明朝" w:hAnsi="ＭＳ Ｐ明朝" w:hint="eastAsia"/>
          <w:sz w:val="24"/>
          <w:szCs w:val="24"/>
        </w:rPr>
        <w:t>し</w:t>
      </w:r>
      <w:r w:rsidRPr="007756B4">
        <w:rPr>
          <w:rFonts w:ascii="ＭＳ Ｐ明朝" w:eastAsia="ＭＳ Ｐ明朝" w:hAnsi="ＭＳ Ｐ明朝"/>
          <w:sz w:val="24"/>
          <w:szCs w:val="24"/>
        </w:rPr>
        <w:t>ています（</w:t>
      </w:r>
      <w:hyperlink r:id="rId409" w:anchor="38:3" w:tooltip="言え。主なる神はこう言われる、メセクとトバルの大君であるゴグよ、見よ、わたしはあなたの敵となる。 わたしはあなたを引きもどし、あなたのあごにかぎをかけて、あなたと、あなたのすべての軍勢と、馬と、騎兵とを引き出す。彼らはみな武具をつけ、大盾、小盾を持ち、すべてつるぎをとる者で大軍である。" w:history="1">
        <w:r w:rsidRPr="006426F5">
          <w:rPr>
            <w:rStyle w:val="a7"/>
            <w:rFonts w:ascii="ＭＳ Ｐ明朝" w:eastAsia="ＭＳ Ｐ明朝" w:hAnsi="ＭＳ Ｐ明朝"/>
            <w:sz w:val="24"/>
            <w:szCs w:val="24"/>
          </w:rPr>
          <w:t>エゼキ</w:t>
        </w:r>
        <w:r w:rsidR="006426F5" w:rsidRPr="006426F5">
          <w:rPr>
            <w:rStyle w:val="a7"/>
            <w:rFonts w:ascii="ＭＳ Ｐ明朝" w:eastAsia="ＭＳ Ｐ明朝" w:hAnsi="ＭＳ Ｐ明朝"/>
            <w:sz w:val="24"/>
            <w:szCs w:val="24"/>
          </w:rPr>
          <w:t>エル</w:t>
        </w:r>
        <w:r w:rsidRPr="006426F5">
          <w:rPr>
            <w:rStyle w:val="a7"/>
            <w:rFonts w:ascii="ＭＳ Ｐ明朝" w:eastAsia="ＭＳ Ｐ明朝" w:hAnsi="ＭＳ Ｐ明朝"/>
            <w:sz w:val="24"/>
            <w:szCs w:val="24"/>
          </w:rPr>
          <w:t>38</w:t>
        </w:r>
        <w:r w:rsidR="006426F5" w:rsidRPr="006426F5">
          <w:rPr>
            <w:rStyle w:val="a7"/>
            <w:rFonts w:ascii="ＭＳ Ｐ明朝" w:eastAsia="ＭＳ Ｐ明朝" w:hAnsi="ＭＳ Ｐ明朝"/>
            <w:sz w:val="24"/>
            <w:szCs w:val="24"/>
          </w:rPr>
          <w:t>章</w:t>
        </w:r>
        <w:r w:rsidRPr="006426F5">
          <w:rPr>
            <w:rStyle w:val="a7"/>
            <w:rFonts w:ascii="ＭＳ Ｐ明朝" w:eastAsia="ＭＳ Ｐ明朝" w:hAnsi="ＭＳ Ｐ明朝"/>
            <w:sz w:val="24"/>
            <w:szCs w:val="24"/>
          </w:rPr>
          <w:t>3-4</w:t>
        </w:r>
        <w:r w:rsidR="006426F5" w:rsidRPr="006426F5">
          <w:rPr>
            <w:rStyle w:val="a7"/>
            <w:rFonts w:ascii="ＭＳ Ｐ明朝" w:eastAsia="ＭＳ Ｐ明朝" w:hAnsi="ＭＳ Ｐ明朝"/>
            <w:sz w:val="24"/>
            <w:szCs w:val="24"/>
          </w:rPr>
          <w:t>節</w:t>
        </w:r>
      </w:hyperlink>
      <w:r w:rsidR="006426F5">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410" w:anchor="38:7" w:tooltip="あなたは備えをなせ。あなたとあなたの所に集まった軍隊は、みな備えをなせ。そしてあなたは彼らの保護者となれ。" w:history="1">
        <w:r w:rsidRPr="006426F5">
          <w:rPr>
            <w:rStyle w:val="a7"/>
            <w:rFonts w:ascii="ＭＳ Ｐ明朝" w:eastAsia="ＭＳ Ｐ明朝" w:hAnsi="ＭＳ Ｐ明朝"/>
            <w:sz w:val="24"/>
            <w:szCs w:val="24"/>
          </w:rPr>
          <w:t>38</w:t>
        </w:r>
        <w:r w:rsidR="006426F5" w:rsidRPr="006426F5">
          <w:rPr>
            <w:rStyle w:val="a7"/>
            <w:rFonts w:ascii="ＭＳ Ｐ明朝" w:eastAsia="ＭＳ Ｐ明朝" w:hAnsi="ＭＳ Ｐ明朝"/>
            <w:sz w:val="24"/>
            <w:szCs w:val="24"/>
          </w:rPr>
          <w:t>章</w:t>
        </w:r>
        <w:r w:rsidRPr="006426F5">
          <w:rPr>
            <w:rStyle w:val="a7"/>
            <w:rFonts w:ascii="ＭＳ Ｐ明朝" w:eastAsia="ＭＳ Ｐ明朝" w:hAnsi="ＭＳ Ｐ明朝"/>
            <w:sz w:val="24"/>
            <w:szCs w:val="24"/>
          </w:rPr>
          <w:t>7</w:t>
        </w:r>
        <w:r w:rsidR="006426F5" w:rsidRPr="006426F5">
          <w:rPr>
            <w:rStyle w:val="a7"/>
            <w:rFonts w:ascii="ＭＳ Ｐ明朝" w:eastAsia="ＭＳ Ｐ明朝" w:hAnsi="ＭＳ Ｐ明朝"/>
            <w:sz w:val="24"/>
            <w:szCs w:val="24"/>
          </w:rPr>
          <w:t>節</w:t>
        </w:r>
      </w:hyperlink>
      <w:r w:rsidR="006426F5">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411" w:anchor="38:16" w:tooltip="あなたはわが民イスラエルに攻めのぼり、雲のように地をおおう。ゴグよ、終りの日にわたしはあなたを、わが国に攻めきたらせ、あなたをとおして、わたしの聖なることを諸国民の目の前にあらわして、彼らにわたしを知らせる。" w:history="1">
        <w:r w:rsidRPr="006426F5">
          <w:rPr>
            <w:rStyle w:val="a7"/>
            <w:rFonts w:ascii="ＭＳ Ｐ明朝" w:eastAsia="ＭＳ Ｐ明朝" w:hAnsi="ＭＳ Ｐ明朝"/>
            <w:sz w:val="24"/>
            <w:szCs w:val="24"/>
          </w:rPr>
          <w:t>38</w:t>
        </w:r>
        <w:r w:rsidR="006426F5" w:rsidRPr="006426F5">
          <w:rPr>
            <w:rStyle w:val="a7"/>
            <w:rFonts w:ascii="ＭＳ Ｐ明朝" w:eastAsia="ＭＳ Ｐ明朝" w:hAnsi="ＭＳ Ｐ明朝"/>
            <w:sz w:val="24"/>
            <w:szCs w:val="24"/>
          </w:rPr>
          <w:t>章</w:t>
        </w:r>
        <w:r w:rsidRPr="006426F5">
          <w:rPr>
            <w:rStyle w:val="a7"/>
            <w:rFonts w:ascii="ＭＳ Ｐ明朝" w:eastAsia="ＭＳ Ｐ明朝" w:hAnsi="ＭＳ Ｐ明朝"/>
            <w:sz w:val="24"/>
            <w:szCs w:val="24"/>
          </w:rPr>
          <w:t>16</w:t>
        </w:r>
        <w:r w:rsidR="006426F5" w:rsidRPr="006426F5">
          <w:rPr>
            <w:rStyle w:val="a7"/>
            <w:rFonts w:ascii="ＭＳ Ｐ明朝" w:eastAsia="ＭＳ Ｐ明朝" w:hAnsi="ＭＳ Ｐ明朝"/>
            <w:sz w:val="24"/>
            <w:szCs w:val="24"/>
          </w:rPr>
          <w:t>節</w:t>
        </w:r>
      </w:hyperlink>
      <w:r w:rsidR="006426F5">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412" w:anchor="39:2" w:tooltip="わたしはあなたを引きもどし、あなたを押しやり、北の果から上らせ、イスラエルの山々に導き、" w:history="1">
        <w:r w:rsidRPr="006426F5">
          <w:rPr>
            <w:rStyle w:val="a7"/>
            <w:rFonts w:ascii="ＭＳ Ｐ明朝" w:eastAsia="ＭＳ Ｐ明朝" w:hAnsi="ＭＳ Ｐ明朝"/>
            <w:sz w:val="24"/>
            <w:szCs w:val="24"/>
          </w:rPr>
          <w:t>39</w:t>
        </w:r>
        <w:r w:rsidR="006426F5" w:rsidRPr="006426F5">
          <w:rPr>
            <w:rStyle w:val="a7"/>
            <w:rFonts w:ascii="ＭＳ Ｐ明朝" w:eastAsia="ＭＳ Ｐ明朝" w:hAnsi="ＭＳ Ｐ明朝"/>
            <w:sz w:val="24"/>
            <w:szCs w:val="24"/>
          </w:rPr>
          <w:t>章</w:t>
        </w:r>
        <w:r w:rsidRPr="006426F5">
          <w:rPr>
            <w:rStyle w:val="a7"/>
            <w:rFonts w:ascii="ＭＳ Ｐ明朝" w:eastAsia="ＭＳ Ｐ明朝" w:hAnsi="ＭＳ Ｐ明朝"/>
            <w:sz w:val="24"/>
            <w:szCs w:val="24"/>
          </w:rPr>
          <w:t>2</w:t>
        </w:r>
        <w:r w:rsidR="006426F5" w:rsidRPr="006426F5">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r w:rsidR="006426F5">
        <w:rPr>
          <w:rFonts w:ascii="ＭＳ Ｐ明朝" w:eastAsia="ＭＳ Ｐ明朝" w:hAnsi="ＭＳ Ｐ明朝" w:hint="eastAsia"/>
          <w:sz w:val="24"/>
          <w:szCs w:val="24"/>
        </w:rPr>
        <w:t>。</w:t>
      </w:r>
      <w:r w:rsidRPr="007756B4">
        <w:rPr>
          <w:rFonts w:ascii="ＭＳ Ｐ明朝" w:eastAsia="ＭＳ Ｐ明朝" w:hAnsi="ＭＳ Ｐ明朝"/>
          <w:sz w:val="24"/>
          <w:szCs w:val="24"/>
        </w:rPr>
        <w:t>これはハルマゲドン以前に</w:t>
      </w:r>
      <w:r w:rsidR="00F73C77">
        <w:rPr>
          <w:rFonts w:ascii="ＭＳ Ｐ明朝" w:eastAsia="ＭＳ Ｐ明朝" w:hAnsi="ＭＳ Ｐ明朝" w:hint="eastAsia"/>
          <w:sz w:val="24"/>
          <w:szCs w:val="24"/>
        </w:rPr>
        <w:t>、</w:t>
      </w:r>
      <w:r w:rsidRPr="007756B4">
        <w:rPr>
          <w:rFonts w:ascii="ＭＳ Ｐ明朝" w:eastAsia="ＭＳ Ｐ明朝" w:hAnsi="ＭＳ Ｐ明朝"/>
          <w:sz w:val="24"/>
          <w:szCs w:val="24"/>
        </w:rPr>
        <w:t>決して起こらないことです（もちろん、反キリストと南の同盟との前の二つの作戦でも起こりませんでした）。</w:t>
      </w:r>
    </w:p>
    <w:p w14:paraId="75B36681" w14:textId="77777777" w:rsidR="00401B4D" w:rsidRPr="007756B4" w:rsidRDefault="00401B4D" w:rsidP="00BB4B4A">
      <w:pPr>
        <w:spacing w:line="240" w:lineRule="atLeast"/>
        <w:rPr>
          <w:rFonts w:ascii="ＭＳ Ｐ明朝" w:eastAsia="ＭＳ Ｐ明朝" w:hAnsi="ＭＳ Ｐ明朝"/>
          <w:sz w:val="24"/>
          <w:szCs w:val="24"/>
        </w:rPr>
      </w:pPr>
    </w:p>
    <w:p w14:paraId="7E704C22" w14:textId="71F9307A" w:rsidR="00401B4D" w:rsidRPr="007756B4" w:rsidRDefault="00401B4D" w:rsidP="00BB4B4A">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 xml:space="preserve">2) </w:t>
      </w:r>
      <w:r w:rsidR="005836ED" w:rsidRPr="005836ED">
        <w:rPr>
          <w:rFonts w:ascii="ＭＳ Ｐ明朝" w:eastAsia="ＭＳ Ｐ明朝" w:hAnsi="ＭＳ Ｐ明朝" w:hint="eastAsia"/>
          <w:sz w:val="24"/>
          <w:szCs w:val="24"/>
        </w:rPr>
        <w:t>ゴグの連合軍には、世界中の民族が含まれていることは明らかであり、北だけでなく南の民族も一致団結して</w:t>
      </w:r>
      <w:r w:rsidR="00F73C77">
        <w:rPr>
          <w:rFonts w:ascii="ＭＳ Ｐ明朝" w:eastAsia="ＭＳ Ｐ明朝" w:hAnsi="ＭＳ Ｐ明朝" w:hint="eastAsia"/>
          <w:sz w:val="24"/>
          <w:szCs w:val="24"/>
        </w:rPr>
        <w:t>行動</w:t>
      </w:r>
      <w:r w:rsidR="005836ED" w:rsidRPr="005836ED">
        <w:rPr>
          <w:rFonts w:ascii="ＭＳ Ｐ明朝" w:eastAsia="ＭＳ Ｐ明朝" w:hAnsi="ＭＳ Ｐ明朝" w:hint="eastAsia"/>
          <w:sz w:val="24"/>
          <w:szCs w:val="24"/>
        </w:rPr>
        <w:t>していることは明らかで</w:t>
      </w:r>
      <w:r w:rsidR="009D1A51">
        <w:rPr>
          <w:rFonts w:ascii="ＭＳ Ｐ明朝" w:eastAsia="ＭＳ Ｐ明朝" w:hAnsi="ＭＳ Ｐ明朝" w:hint="eastAsia"/>
          <w:sz w:val="24"/>
          <w:szCs w:val="24"/>
        </w:rPr>
        <w:t>、</w:t>
      </w:r>
      <w:r w:rsidR="009D1A51" w:rsidRPr="009D1A51">
        <w:rPr>
          <w:rFonts w:ascii="ＭＳ Ｐ明朝" w:eastAsia="ＭＳ Ｐ明朝" w:hAnsi="ＭＳ Ｐ明朝" w:hint="eastAsia"/>
          <w:sz w:val="24"/>
          <w:szCs w:val="24"/>
        </w:rPr>
        <w:t>これは世界中からの軍事</w:t>
      </w:r>
      <w:r w:rsidR="009D1A51">
        <w:rPr>
          <w:rFonts w:ascii="ＭＳ Ｐ明朝" w:eastAsia="ＭＳ Ｐ明朝" w:hAnsi="ＭＳ Ｐ明朝" w:hint="eastAsia"/>
          <w:sz w:val="24"/>
          <w:szCs w:val="24"/>
        </w:rPr>
        <w:t>行動</w:t>
      </w:r>
      <w:r w:rsidR="009D1A51" w:rsidRPr="009D1A51">
        <w:rPr>
          <w:rFonts w:ascii="ＭＳ Ｐ明朝" w:eastAsia="ＭＳ Ｐ明朝" w:hAnsi="ＭＳ Ｐ明朝" w:hint="eastAsia"/>
          <w:sz w:val="24"/>
          <w:szCs w:val="24"/>
        </w:rPr>
        <w:t>であって、以前のイスラエルの、また艱難期中のどんな軍事</w:t>
      </w:r>
      <w:r w:rsidR="00F73C77">
        <w:rPr>
          <w:rFonts w:ascii="ＭＳ Ｐ明朝" w:eastAsia="ＭＳ Ｐ明朝" w:hAnsi="ＭＳ Ｐ明朝" w:hint="eastAsia"/>
          <w:sz w:val="24"/>
          <w:szCs w:val="24"/>
        </w:rPr>
        <w:t>行動</w:t>
      </w:r>
      <w:r w:rsidR="009D1A51" w:rsidRPr="009D1A51">
        <w:rPr>
          <w:rFonts w:ascii="ＭＳ Ｐ明朝" w:eastAsia="ＭＳ Ｐ明朝" w:hAnsi="ＭＳ Ｐ明朝" w:hint="eastAsia"/>
          <w:sz w:val="24"/>
          <w:szCs w:val="24"/>
        </w:rPr>
        <w:t>とも</w:t>
      </w:r>
      <w:r w:rsidR="00F73C77">
        <w:rPr>
          <w:rFonts w:ascii="ＭＳ Ｐ明朝" w:eastAsia="ＭＳ Ｐ明朝" w:hAnsi="ＭＳ Ｐ明朝" w:hint="eastAsia"/>
          <w:sz w:val="24"/>
          <w:szCs w:val="24"/>
        </w:rPr>
        <w:t>、</w:t>
      </w:r>
      <w:r w:rsidR="009D1A51" w:rsidRPr="009D1A51">
        <w:rPr>
          <w:rFonts w:ascii="ＭＳ Ｐ明朝" w:eastAsia="ＭＳ Ｐ明朝" w:hAnsi="ＭＳ Ｐ明朝" w:hint="eastAsia"/>
          <w:sz w:val="24"/>
          <w:szCs w:val="24"/>
        </w:rPr>
        <w:t>類を持たないものであることが明白です。</w:t>
      </w:r>
    </w:p>
    <w:p w14:paraId="3525BC7F" w14:textId="77777777" w:rsidR="00401B4D" w:rsidRPr="009D1A51" w:rsidRDefault="00401B4D" w:rsidP="00BB4B4A">
      <w:pPr>
        <w:spacing w:line="240" w:lineRule="atLeast"/>
        <w:rPr>
          <w:rFonts w:ascii="ＭＳ Ｐ明朝" w:eastAsia="ＭＳ Ｐ明朝" w:hAnsi="ＭＳ Ｐ明朝"/>
          <w:sz w:val="24"/>
          <w:szCs w:val="24"/>
        </w:rPr>
      </w:pPr>
    </w:p>
    <w:p w14:paraId="03BD2FA1" w14:textId="785F5088" w:rsidR="00401B4D" w:rsidRPr="007756B4" w:rsidRDefault="00401B4D" w:rsidP="00BB4B4A">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3) 39章</w:t>
      </w:r>
      <w:r w:rsidR="00F73C77">
        <w:rPr>
          <w:rFonts w:ascii="ＭＳ Ｐ明朝" w:eastAsia="ＭＳ Ｐ明朝" w:hAnsi="ＭＳ Ｐ明朝" w:hint="eastAsia"/>
          <w:sz w:val="24"/>
          <w:szCs w:val="24"/>
        </w:rPr>
        <w:t>にある</w:t>
      </w:r>
      <w:r w:rsidRPr="007756B4">
        <w:rPr>
          <w:rFonts w:ascii="ＭＳ Ｐ明朝" w:eastAsia="ＭＳ Ｐ明朝" w:hAnsi="ＭＳ Ｐ明朝"/>
          <w:sz w:val="24"/>
          <w:szCs w:val="24"/>
        </w:rPr>
        <w:t>ハルマゲドンの後、主の敵の死体を埋葬することは、その後</w:t>
      </w:r>
      <w:r w:rsidR="00F73C77">
        <w:rPr>
          <w:rFonts w:ascii="ＭＳ Ｐ明朝" w:eastAsia="ＭＳ Ｐ明朝" w:hAnsi="ＭＳ Ｐ明朝" w:hint="eastAsia"/>
          <w:sz w:val="24"/>
          <w:szCs w:val="24"/>
        </w:rPr>
        <w:t>の</w:t>
      </w:r>
      <w:r w:rsidRPr="007756B4">
        <w:rPr>
          <w:rFonts w:ascii="ＭＳ Ｐ明朝" w:eastAsia="ＭＳ Ｐ明朝" w:hAnsi="ＭＳ Ｐ明朝"/>
          <w:sz w:val="24"/>
          <w:szCs w:val="24"/>
        </w:rPr>
        <w:t>悪魔の活動はなく、空前の平和と繁栄の時代が来ることを示唆してい</w:t>
      </w:r>
      <w:r w:rsidR="005836ED">
        <w:rPr>
          <w:rFonts w:ascii="ＭＳ Ｐ明朝" w:eastAsia="ＭＳ Ｐ明朝" w:hAnsi="ＭＳ Ｐ明朝" w:hint="eastAsia"/>
          <w:sz w:val="24"/>
          <w:szCs w:val="24"/>
        </w:rPr>
        <w:t>ます</w:t>
      </w:r>
      <w:r w:rsidRPr="007756B4">
        <w:rPr>
          <w:rFonts w:ascii="ＭＳ Ｐ明朝" w:eastAsia="ＭＳ Ｐ明朝" w:hAnsi="ＭＳ Ｐ明朝"/>
          <w:sz w:val="24"/>
          <w:szCs w:val="24"/>
        </w:rPr>
        <w:t>（特に</w:t>
      </w:r>
      <w:hyperlink r:id="rId413" w:anchor="39:25" w:tooltip="（25）それゆえ、主なる神はこう言われる、いまわたしはヤコブの幸福をもとに返し、イスラエルの全家をあわれみ、わが聖なる名のために、ねたみを起す。(26)彼らは、その国に安らかに住み、だれもこれを恐れさせる者がないようになった時、自分の恥と、わたしに向かってなした反逆とを忘れる。(27)わたしが彼らを諸国民の中から帰らせ、その敵の国から呼び集め、彼らによって、わたしの聖なることを、多くの国民の前に示す時、" w:history="1">
        <w:r w:rsidRPr="002B5C99">
          <w:rPr>
            <w:rStyle w:val="a7"/>
            <w:rFonts w:ascii="ＭＳ Ｐ明朝" w:eastAsia="ＭＳ Ｐ明朝" w:hAnsi="ＭＳ Ｐ明朝"/>
            <w:sz w:val="24"/>
            <w:szCs w:val="24"/>
          </w:rPr>
          <w:t>エゼキ</w:t>
        </w:r>
        <w:r w:rsidR="005836ED" w:rsidRPr="002B5C99">
          <w:rPr>
            <w:rStyle w:val="a7"/>
            <w:rFonts w:ascii="ＭＳ Ｐ明朝" w:eastAsia="ＭＳ Ｐ明朝" w:hAnsi="ＭＳ Ｐ明朝"/>
            <w:sz w:val="24"/>
            <w:szCs w:val="24"/>
          </w:rPr>
          <w:t>エル</w:t>
        </w:r>
        <w:r w:rsidRPr="002B5C99">
          <w:rPr>
            <w:rStyle w:val="a7"/>
            <w:rFonts w:ascii="ＭＳ Ｐ明朝" w:eastAsia="ＭＳ Ｐ明朝" w:hAnsi="ＭＳ Ｐ明朝"/>
            <w:sz w:val="24"/>
            <w:szCs w:val="24"/>
          </w:rPr>
          <w:t>39</w:t>
        </w:r>
        <w:r w:rsidR="005836ED" w:rsidRPr="002B5C99">
          <w:rPr>
            <w:rStyle w:val="a7"/>
            <w:rFonts w:ascii="ＭＳ Ｐ明朝" w:eastAsia="ＭＳ Ｐ明朝" w:hAnsi="ＭＳ Ｐ明朝"/>
            <w:sz w:val="24"/>
            <w:szCs w:val="24"/>
          </w:rPr>
          <w:t>章</w:t>
        </w:r>
        <w:r w:rsidRPr="002B5C99">
          <w:rPr>
            <w:rStyle w:val="a7"/>
            <w:rFonts w:ascii="ＭＳ Ｐ明朝" w:eastAsia="ＭＳ Ｐ明朝" w:hAnsi="ＭＳ Ｐ明朝"/>
            <w:sz w:val="24"/>
            <w:szCs w:val="24"/>
          </w:rPr>
          <w:t>25-</w:t>
        </w:r>
        <w:r w:rsidR="002B5C99" w:rsidRPr="002B5C99">
          <w:rPr>
            <w:rStyle w:val="a7"/>
            <w:rFonts w:ascii="ＭＳ Ｐ明朝" w:eastAsia="ＭＳ Ｐ明朝" w:hAnsi="ＭＳ Ｐ明朝" w:hint="eastAsia"/>
            <w:sz w:val="24"/>
            <w:szCs w:val="24"/>
          </w:rPr>
          <w:t>27</w:t>
        </w:r>
      </w:hyperlink>
      <w:r w:rsidR="002B5C99">
        <w:rPr>
          <w:rFonts w:ascii="ＭＳ Ｐ明朝" w:eastAsia="ＭＳ Ｐ明朝" w:hAnsi="ＭＳ Ｐ明朝" w:hint="eastAsia"/>
          <w:sz w:val="24"/>
          <w:szCs w:val="24"/>
        </w:rPr>
        <w:t>,</w:t>
      </w:r>
      <w:hyperlink r:id="rId414" w:anchor="39:28" w:tooltip="(28)彼らは、わたしが彼らの神、主であることを悟る。これはわたしが彼らを諸国民のうちに移し、またこれをその国に呼び集めたからである。わたしはそのひとりをも、国々のうちに残すことをしない。(29)わたしは、わが霊をイスラエルの家に注ぐ時、重ねてわが顔を彼らに隠さないと、主なる神は言われる」。" w:history="1">
        <w:r w:rsidR="002B5C99" w:rsidRPr="002B5C99">
          <w:rPr>
            <w:rStyle w:val="a7"/>
            <w:rFonts w:ascii="ＭＳ Ｐ明朝" w:eastAsia="ＭＳ Ｐ明朝" w:hAnsi="ＭＳ Ｐ明朝" w:hint="eastAsia"/>
            <w:sz w:val="24"/>
            <w:szCs w:val="24"/>
          </w:rPr>
          <w:t>28-2</w:t>
        </w:r>
        <w:r w:rsidRPr="002B5C99">
          <w:rPr>
            <w:rStyle w:val="a7"/>
            <w:rFonts w:ascii="ＭＳ Ｐ明朝" w:eastAsia="ＭＳ Ｐ明朝" w:hAnsi="ＭＳ Ｐ明朝"/>
            <w:sz w:val="24"/>
            <w:szCs w:val="24"/>
          </w:rPr>
          <w:t>9</w:t>
        </w:r>
        <w:r w:rsidR="005836ED" w:rsidRPr="002B5C99">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）。エデン以降の人類史の中で、このような状況に当てはまるのは千年王国だけです。さらに、この浄化に必要な時間の長さ（特にエゼキ</w:t>
      </w:r>
      <w:r w:rsidR="005836ED">
        <w:rPr>
          <w:rFonts w:ascii="ＭＳ Ｐ明朝" w:eastAsia="ＭＳ Ｐ明朝" w:hAnsi="ＭＳ Ｐ明朝" w:hint="eastAsia"/>
          <w:sz w:val="24"/>
          <w:szCs w:val="24"/>
        </w:rPr>
        <w:t>エル</w:t>
      </w:r>
      <w:hyperlink r:id="rId415" w:anchor="39:9" w:tooltip="イスラエルの町々に住む者は出て来て、武器すなわち大盾、小盾、弓、矢、手やり、およびやりなどを燃やし、焼き、七年の間これを火に燃やす。" w:history="1">
        <w:r w:rsidRPr="005836ED">
          <w:rPr>
            <w:rStyle w:val="a7"/>
            <w:rFonts w:ascii="ＭＳ Ｐ明朝" w:eastAsia="ＭＳ Ｐ明朝" w:hAnsi="ＭＳ Ｐ明朝"/>
            <w:sz w:val="24"/>
            <w:szCs w:val="24"/>
          </w:rPr>
          <w:t>39</w:t>
        </w:r>
        <w:r w:rsidR="005836ED" w:rsidRPr="005836ED">
          <w:rPr>
            <w:rStyle w:val="a7"/>
            <w:rFonts w:ascii="ＭＳ Ｐ明朝" w:eastAsia="ＭＳ Ｐ明朝" w:hAnsi="ＭＳ Ｐ明朝"/>
            <w:sz w:val="24"/>
            <w:szCs w:val="24"/>
          </w:rPr>
          <w:t>章</w:t>
        </w:r>
        <w:r w:rsidRPr="005836ED">
          <w:rPr>
            <w:rStyle w:val="a7"/>
            <w:rFonts w:ascii="ＭＳ Ｐ明朝" w:eastAsia="ＭＳ Ｐ明朝" w:hAnsi="ＭＳ Ｐ明朝"/>
            <w:sz w:val="24"/>
            <w:szCs w:val="24"/>
          </w:rPr>
          <w:t>9</w:t>
        </w:r>
        <w:r w:rsidR="005836ED" w:rsidRPr="005836ED">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の「</w:t>
      </w:r>
      <w:r w:rsidR="00DA6552">
        <w:rPr>
          <w:rFonts w:ascii="ＭＳ Ｐ明朝" w:eastAsia="ＭＳ Ｐ明朝" w:hAnsi="ＭＳ Ｐ明朝" w:hint="eastAsia"/>
          <w:sz w:val="24"/>
          <w:szCs w:val="24"/>
        </w:rPr>
        <w:t>七</w:t>
      </w:r>
      <w:r w:rsidRPr="007756B4">
        <w:rPr>
          <w:rFonts w:ascii="ＭＳ Ｐ明朝" w:eastAsia="ＭＳ Ｐ明朝" w:hAnsi="ＭＳ Ｐ明朝"/>
          <w:sz w:val="24"/>
          <w:szCs w:val="24"/>
        </w:rPr>
        <w:t>年」を参照）は、</w:t>
      </w:r>
      <w:r w:rsidR="005836ED">
        <w:rPr>
          <w:rFonts w:ascii="ＭＳ Ｐ明朝" w:eastAsia="ＭＳ Ｐ明朝" w:hAnsi="ＭＳ Ｐ明朝" w:hint="eastAsia"/>
          <w:sz w:val="24"/>
          <w:szCs w:val="24"/>
        </w:rPr>
        <w:t>千年王国</w:t>
      </w:r>
      <w:r w:rsidRPr="007756B4">
        <w:rPr>
          <w:rFonts w:ascii="ＭＳ Ｐ明朝" w:eastAsia="ＭＳ Ｐ明朝" w:hAnsi="ＭＳ Ｐ明朝"/>
          <w:sz w:val="24"/>
          <w:szCs w:val="24"/>
        </w:rPr>
        <w:t>の終わりに新エルサレムが直ちに到着する</w:t>
      </w:r>
      <w:r w:rsidR="005836ED">
        <w:rPr>
          <w:rFonts w:ascii="ＭＳ Ｐ明朝" w:eastAsia="ＭＳ Ｐ明朝" w:hAnsi="ＭＳ Ｐ明朝" w:hint="eastAsia"/>
          <w:sz w:val="24"/>
          <w:szCs w:val="24"/>
        </w:rPr>
        <w:t>場面には</w:t>
      </w:r>
      <w:r w:rsidRPr="007756B4">
        <w:rPr>
          <w:rFonts w:ascii="ＭＳ Ｐ明朝" w:eastAsia="ＭＳ Ｐ明朝" w:hAnsi="ＭＳ Ｐ明朝"/>
          <w:sz w:val="24"/>
          <w:szCs w:val="24"/>
        </w:rPr>
        <w:t>（</w:t>
      </w:r>
      <w:r w:rsidR="00AE681B">
        <w:rPr>
          <w:rFonts w:ascii="ＭＳ Ｐ明朝" w:eastAsia="ＭＳ Ｐ明朝" w:hAnsi="ＭＳ Ｐ明朝"/>
          <w:sz w:val="24"/>
          <w:szCs w:val="24"/>
        </w:rPr>
        <w:t>メシヤ</w:t>
      </w:r>
      <w:r w:rsidRPr="007756B4">
        <w:rPr>
          <w:rFonts w:ascii="ＭＳ Ｐ明朝" w:eastAsia="ＭＳ Ｐ明朝" w:hAnsi="ＭＳ Ｐ明朝"/>
          <w:sz w:val="24"/>
          <w:szCs w:val="24"/>
        </w:rPr>
        <w:t>の支配に反対するゴグ</w:t>
      </w:r>
      <w:r w:rsidR="00C51499">
        <w:rPr>
          <w:rFonts w:ascii="ＭＳ Ｐ明朝" w:eastAsia="ＭＳ Ｐ明朝" w:hAnsi="ＭＳ Ｐ明朝" w:hint="eastAsia"/>
          <w:sz w:val="24"/>
          <w:szCs w:val="24"/>
        </w:rPr>
        <w:t>・</w:t>
      </w:r>
      <w:r w:rsidRPr="007756B4">
        <w:rPr>
          <w:rFonts w:ascii="ＭＳ Ｐ明朝" w:eastAsia="ＭＳ Ｐ明朝" w:hAnsi="ＭＳ Ｐ明朝"/>
          <w:sz w:val="24"/>
          <w:szCs w:val="24"/>
        </w:rPr>
        <w:t>マゴグのエルサレム襲撃の後）明らかに</w:t>
      </w:r>
      <w:r w:rsidR="005836ED">
        <w:rPr>
          <w:rFonts w:ascii="ＭＳ Ｐ明朝" w:eastAsia="ＭＳ Ｐ明朝" w:hAnsi="ＭＳ Ｐ明朝" w:hint="eastAsia"/>
          <w:sz w:val="24"/>
          <w:szCs w:val="24"/>
        </w:rPr>
        <w:t>適合しません</w:t>
      </w:r>
      <w:r w:rsidRPr="007756B4">
        <w:rPr>
          <w:rFonts w:ascii="ＭＳ Ｐ明朝" w:eastAsia="ＭＳ Ｐ明朝" w:hAnsi="ＭＳ Ｐ明朝"/>
          <w:sz w:val="24"/>
          <w:szCs w:val="24"/>
        </w:rPr>
        <w:t>。千年王国後のゴグ・マゴグの反乱の</w:t>
      </w:r>
      <w:r w:rsidRPr="007756B4">
        <w:rPr>
          <w:rFonts w:ascii="ＭＳ Ｐ明朝" w:eastAsia="ＭＳ Ｐ明朝" w:hAnsi="ＭＳ Ｐ明朝" w:hint="eastAsia"/>
          <w:sz w:val="24"/>
          <w:szCs w:val="24"/>
        </w:rPr>
        <w:t>終わり</w:t>
      </w:r>
      <w:r w:rsidR="00DA6552">
        <w:rPr>
          <w:rFonts w:ascii="ＭＳ Ｐ明朝" w:eastAsia="ＭＳ Ｐ明朝" w:hAnsi="ＭＳ Ｐ明朝" w:hint="eastAsia"/>
          <w:sz w:val="24"/>
          <w:szCs w:val="24"/>
        </w:rPr>
        <w:t>の場合には</w:t>
      </w:r>
      <w:r w:rsidRPr="007756B4">
        <w:rPr>
          <w:rFonts w:ascii="ＭＳ Ｐ明朝" w:eastAsia="ＭＳ Ｐ明朝" w:hAnsi="ＭＳ Ｐ明朝" w:hint="eastAsia"/>
          <w:sz w:val="24"/>
          <w:szCs w:val="24"/>
        </w:rPr>
        <w:t>、この最後の反乱者たちが「天から火が下ってきて</w:t>
      </w:r>
      <w:r w:rsidR="00DA6552">
        <w:rPr>
          <w:rFonts w:ascii="ＭＳ Ｐ明朝" w:eastAsia="ＭＳ Ｐ明朝" w:hAnsi="ＭＳ Ｐ明朝" w:hint="eastAsia"/>
          <w:sz w:val="24"/>
          <w:szCs w:val="24"/>
        </w:rPr>
        <w:t>焼き</w:t>
      </w:r>
      <w:r w:rsidRPr="007756B4">
        <w:rPr>
          <w:rFonts w:ascii="ＭＳ Ｐ明朝" w:eastAsia="ＭＳ Ｐ明朝" w:hAnsi="ＭＳ Ｐ明朝" w:hint="eastAsia"/>
          <w:sz w:val="24"/>
          <w:szCs w:val="24"/>
        </w:rPr>
        <w:t>尽く</w:t>
      </w:r>
      <w:r w:rsidR="00DA6552">
        <w:rPr>
          <w:rFonts w:ascii="ＭＳ Ｐ明朝" w:eastAsia="ＭＳ Ｐ明朝" w:hAnsi="ＭＳ Ｐ明朝" w:hint="eastAsia"/>
          <w:sz w:val="24"/>
          <w:szCs w:val="24"/>
        </w:rPr>
        <w:t>し</w:t>
      </w:r>
      <w:r w:rsidRPr="007756B4">
        <w:rPr>
          <w:rFonts w:ascii="ＭＳ Ｐ明朝" w:eastAsia="ＭＳ Ｐ明朝" w:hAnsi="ＭＳ Ｐ明朝" w:hint="eastAsia"/>
          <w:sz w:val="24"/>
          <w:szCs w:val="24"/>
        </w:rPr>
        <w:t>た」と言われており、その場合には埋めるべき遺体は</w:t>
      </w:r>
      <w:r w:rsidR="005836ED">
        <w:rPr>
          <w:rFonts w:ascii="ＭＳ Ｐ明朝" w:eastAsia="ＭＳ Ｐ明朝" w:hAnsi="ＭＳ Ｐ明朝" w:hint="eastAsia"/>
          <w:sz w:val="24"/>
          <w:szCs w:val="24"/>
        </w:rPr>
        <w:t>ありません</w:t>
      </w:r>
      <w:r w:rsidRPr="007756B4">
        <w:rPr>
          <w:rFonts w:ascii="ＭＳ Ｐ明朝" w:eastAsia="ＭＳ Ｐ明朝" w:hAnsi="ＭＳ Ｐ明朝" w:hint="eastAsia"/>
          <w:sz w:val="24"/>
          <w:szCs w:val="24"/>
        </w:rPr>
        <w:t>（</w:t>
      </w:r>
      <w:hyperlink r:id="rId416" w:anchor="20:9" w:tooltip="彼らは地上の広い所に上ってきて、聖徒たちの陣営と愛されていた都とを包囲した。すると、天から火が下ってきて、彼らを焼き尽した。" w:history="1">
        <w:r w:rsidR="005836ED" w:rsidRPr="005836ED">
          <w:rPr>
            <w:rStyle w:val="a7"/>
            <w:rFonts w:ascii="ＭＳ Ｐ明朝" w:eastAsia="ＭＳ Ｐ明朝" w:hAnsi="ＭＳ Ｐ明朝" w:hint="eastAsia"/>
            <w:sz w:val="24"/>
            <w:szCs w:val="24"/>
          </w:rPr>
          <w:t>黙示録</w:t>
        </w:r>
        <w:r w:rsidRPr="005836ED">
          <w:rPr>
            <w:rStyle w:val="a7"/>
            <w:rFonts w:ascii="ＭＳ Ｐ明朝" w:eastAsia="ＭＳ Ｐ明朝" w:hAnsi="ＭＳ Ｐ明朝"/>
            <w:sz w:val="24"/>
            <w:szCs w:val="24"/>
          </w:rPr>
          <w:t>20</w:t>
        </w:r>
        <w:r w:rsidR="005836ED" w:rsidRPr="005836ED">
          <w:rPr>
            <w:rStyle w:val="a7"/>
            <w:rFonts w:ascii="ＭＳ Ｐ明朝" w:eastAsia="ＭＳ Ｐ明朝" w:hAnsi="ＭＳ Ｐ明朝"/>
            <w:sz w:val="24"/>
            <w:szCs w:val="24"/>
          </w:rPr>
          <w:t>章</w:t>
        </w:r>
        <w:r w:rsidRPr="005836ED">
          <w:rPr>
            <w:rStyle w:val="a7"/>
            <w:rFonts w:ascii="ＭＳ Ｐ明朝" w:eastAsia="ＭＳ Ｐ明朝" w:hAnsi="ＭＳ Ｐ明朝"/>
            <w:sz w:val="24"/>
            <w:szCs w:val="24"/>
          </w:rPr>
          <w:t>9</w:t>
        </w:r>
        <w:r w:rsidR="005836ED" w:rsidRPr="005836ED">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p>
    <w:p w14:paraId="0BD8DEA7" w14:textId="77777777" w:rsidR="00401B4D" w:rsidRPr="007756B4" w:rsidRDefault="00401B4D" w:rsidP="00BB4B4A">
      <w:pPr>
        <w:spacing w:line="240" w:lineRule="atLeast"/>
        <w:rPr>
          <w:rFonts w:ascii="ＭＳ Ｐ明朝" w:eastAsia="ＭＳ Ｐ明朝" w:hAnsi="ＭＳ Ｐ明朝"/>
          <w:sz w:val="24"/>
          <w:szCs w:val="24"/>
        </w:rPr>
      </w:pPr>
    </w:p>
    <w:p w14:paraId="19E251C3" w14:textId="658665FE" w:rsidR="00401B4D" w:rsidRPr="007756B4" w:rsidRDefault="00401B4D" w:rsidP="00BB4B4A">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 xml:space="preserve">4) </w:t>
      </w:r>
      <w:hyperlink r:id="rId417" w:anchor="39:26" w:tooltip="彼らは、その国に安らかに住み、だれもこれを恐れさせる者がないようになった時、自分の恥と、わたしに向かってなした反逆とを忘れる。" w:history="1">
        <w:r w:rsidRPr="002B5C99">
          <w:rPr>
            <w:rStyle w:val="a7"/>
            <w:rFonts w:ascii="ＭＳ Ｐ明朝" w:eastAsia="ＭＳ Ｐ明朝" w:hAnsi="ＭＳ Ｐ明朝"/>
            <w:sz w:val="24"/>
            <w:szCs w:val="24"/>
          </w:rPr>
          <w:t>エゼキエル39</w:t>
        </w:r>
        <w:r w:rsidR="002B5C99" w:rsidRPr="002B5C99">
          <w:rPr>
            <w:rStyle w:val="a7"/>
            <w:rFonts w:ascii="ＭＳ Ｐ明朝" w:eastAsia="ＭＳ Ｐ明朝" w:hAnsi="ＭＳ Ｐ明朝"/>
            <w:sz w:val="24"/>
            <w:szCs w:val="24"/>
          </w:rPr>
          <w:t>章</w:t>
        </w:r>
        <w:r w:rsidRPr="002B5C99">
          <w:rPr>
            <w:rStyle w:val="a7"/>
            <w:rFonts w:ascii="ＭＳ Ｐ明朝" w:eastAsia="ＭＳ Ｐ明朝" w:hAnsi="ＭＳ Ｐ明朝"/>
            <w:sz w:val="24"/>
            <w:szCs w:val="24"/>
          </w:rPr>
          <w:t>26</w:t>
        </w:r>
        <w:r w:rsidR="002B5C99" w:rsidRPr="002B5C99">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の「</w:t>
      </w:r>
      <w:r w:rsidR="00886B8B" w:rsidRPr="00886B8B">
        <w:rPr>
          <w:rFonts w:ascii="ＭＳ Ｐ明朝" w:eastAsia="ＭＳ Ｐ明朝" w:hAnsi="ＭＳ Ｐ明朝" w:hint="eastAsia"/>
          <w:sz w:val="24"/>
          <w:szCs w:val="24"/>
        </w:rPr>
        <w:t>彼らは、安全の中で暮らしていたときに、私に対して示した恥とすべての不誠実さを忘れてしまう</w:t>
      </w:r>
      <w:r w:rsidRPr="007756B4">
        <w:rPr>
          <w:rFonts w:ascii="ＭＳ Ｐ明朝" w:eastAsia="ＭＳ Ｐ明朝" w:hAnsi="ＭＳ Ｐ明朝"/>
          <w:sz w:val="24"/>
          <w:szCs w:val="24"/>
        </w:rPr>
        <w:t>」という言葉は、</w:t>
      </w:r>
      <w:r w:rsidR="00886B8B">
        <w:rPr>
          <w:rFonts w:ascii="ＭＳ Ｐ明朝" w:eastAsia="ＭＳ Ｐ明朝" w:hAnsi="ＭＳ Ｐ明朝" w:hint="eastAsia"/>
          <w:sz w:val="24"/>
          <w:szCs w:val="24"/>
        </w:rPr>
        <w:t>千年王国</w:t>
      </w:r>
      <w:r w:rsidRPr="007756B4">
        <w:rPr>
          <w:rFonts w:ascii="ＭＳ Ｐ明朝" w:eastAsia="ＭＳ Ｐ明朝" w:hAnsi="ＭＳ Ｐ明朝"/>
          <w:sz w:val="24"/>
          <w:szCs w:val="24"/>
        </w:rPr>
        <w:t>におけるキリストの完全な支配の</w:t>
      </w:r>
      <w:r w:rsidR="00886B8B">
        <w:rPr>
          <w:rFonts w:ascii="ＭＳ Ｐ明朝" w:eastAsia="ＭＳ Ｐ明朝" w:hAnsi="ＭＳ Ｐ明朝" w:hint="eastAsia"/>
          <w:sz w:val="24"/>
          <w:szCs w:val="24"/>
        </w:rPr>
        <w:t>時代</w:t>
      </w:r>
      <w:r w:rsidR="00886B8B" w:rsidRPr="00886B8B">
        <w:rPr>
          <w:rFonts w:ascii="ＭＳ Ｐ明朝" w:eastAsia="ＭＳ Ｐ明朝" w:hAnsi="ＭＳ Ｐ明朝" w:hint="eastAsia"/>
          <w:sz w:val="24"/>
          <w:szCs w:val="24"/>
        </w:rPr>
        <w:t>（そのような「恥」も「不忠実」もない時代；例えば、</w:t>
      </w:r>
      <w:hyperlink r:id="rId418" w:anchor="31:33" w:tooltip="しかし、それらの日の後にわたしがイスラエルの家に立てる契約はこれである。すなわちわたしは、わたしの律法を彼らのうちに置き、その心にしるす。わたしは彼らの神となり、彼らはわたしの民となると主は言われる。 人はもはや、おのおのその隣とその兄弟に教えて、『あなたは主を知りなさい』とは言わない。それは、彼らが小より大に至るまで皆、わたしを知るようになるからであると主は言われる。わたしは彼らの不義をゆるし、もはやその罪を思わない」。" w:history="1">
        <w:r w:rsidR="00886B8B" w:rsidRPr="00340512">
          <w:rPr>
            <w:rStyle w:val="a7"/>
            <w:rFonts w:ascii="ＭＳ Ｐ明朝" w:eastAsia="ＭＳ Ｐ明朝" w:hAnsi="ＭＳ Ｐ明朝" w:hint="eastAsia"/>
            <w:sz w:val="24"/>
            <w:szCs w:val="24"/>
          </w:rPr>
          <w:t>エレミヤ</w:t>
        </w:r>
        <w:r w:rsidR="00886B8B" w:rsidRPr="00340512">
          <w:rPr>
            <w:rStyle w:val="a7"/>
            <w:rFonts w:ascii="ＭＳ Ｐ明朝" w:eastAsia="ＭＳ Ｐ明朝" w:hAnsi="ＭＳ Ｐ明朝"/>
            <w:sz w:val="24"/>
            <w:szCs w:val="24"/>
          </w:rPr>
          <w:t>31章33-34</w:t>
        </w:r>
        <w:r w:rsidR="00886B8B" w:rsidRPr="00340512">
          <w:rPr>
            <w:rStyle w:val="a7"/>
            <w:rFonts w:ascii="ＭＳ Ｐ明朝" w:eastAsia="ＭＳ Ｐ明朝" w:hAnsi="ＭＳ Ｐ明朝"/>
            <w:sz w:val="24"/>
            <w:szCs w:val="24"/>
          </w:rPr>
          <w:lastRenderedPageBreak/>
          <w:t>節</w:t>
        </w:r>
      </w:hyperlink>
      <w:r w:rsidR="00886B8B" w:rsidRPr="00886B8B">
        <w:rPr>
          <w:rFonts w:ascii="ＭＳ Ｐ明朝" w:eastAsia="ＭＳ Ｐ明朝" w:hAnsi="ＭＳ Ｐ明朝"/>
          <w:sz w:val="24"/>
          <w:szCs w:val="24"/>
        </w:rPr>
        <w:t>など）</w:t>
      </w:r>
      <w:r w:rsidR="004F5610">
        <w:rPr>
          <w:rFonts w:ascii="ＭＳ Ｐ明朝" w:eastAsia="ＭＳ Ｐ明朝" w:hAnsi="ＭＳ Ｐ明朝" w:hint="eastAsia"/>
          <w:sz w:val="24"/>
          <w:szCs w:val="24"/>
        </w:rPr>
        <w:t>を振り返って</w:t>
      </w:r>
      <w:r w:rsidRPr="007756B4">
        <w:rPr>
          <w:rFonts w:ascii="ＭＳ Ｐ明朝" w:eastAsia="ＭＳ Ｐ明朝" w:hAnsi="ＭＳ Ｐ明朝"/>
          <w:sz w:val="24"/>
          <w:szCs w:val="24"/>
        </w:rPr>
        <w:t>ではなく、</w:t>
      </w:r>
      <w:r w:rsidR="004F5610">
        <w:rPr>
          <w:rFonts w:ascii="ＭＳ Ｐ明朝" w:eastAsia="ＭＳ Ｐ明朝" w:hAnsi="ＭＳ Ｐ明朝" w:hint="eastAsia"/>
          <w:sz w:val="24"/>
          <w:szCs w:val="24"/>
        </w:rPr>
        <w:t>苦難</w:t>
      </w:r>
      <w:r w:rsidRPr="007756B4">
        <w:rPr>
          <w:rFonts w:ascii="ＭＳ Ｐ明朝" w:eastAsia="ＭＳ Ｐ明朝" w:hAnsi="ＭＳ Ｐ明朝"/>
          <w:sz w:val="24"/>
          <w:szCs w:val="24"/>
        </w:rPr>
        <w:t>の</w:t>
      </w:r>
      <w:r w:rsidR="004F5610">
        <w:rPr>
          <w:rFonts w:ascii="ＭＳ Ｐ明朝" w:eastAsia="ＭＳ Ｐ明朝" w:hAnsi="ＭＳ Ｐ明朝" w:hint="eastAsia"/>
          <w:sz w:val="24"/>
          <w:szCs w:val="24"/>
        </w:rPr>
        <w:t>時代の</w:t>
      </w:r>
      <w:r w:rsidRPr="007756B4">
        <w:rPr>
          <w:rFonts w:ascii="ＭＳ Ｐ明朝" w:eastAsia="ＭＳ Ｐ明朝" w:hAnsi="ＭＳ Ｐ明朝"/>
          <w:sz w:val="24"/>
          <w:szCs w:val="24"/>
        </w:rPr>
        <w:t>状況を振り返っているの</w:t>
      </w:r>
      <w:r w:rsidR="004F5610">
        <w:rPr>
          <w:rFonts w:ascii="ＭＳ Ｐ明朝" w:eastAsia="ＭＳ Ｐ明朝" w:hAnsi="ＭＳ Ｐ明朝" w:hint="eastAsia"/>
          <w:sz w:val="24"/>
          <w:szCs w:val="24"/>
        </w:rPr>
        <w:t>に違いありません</w:t>
      </w:r>
      <w:r w:rsidRPr="007756B4">
        <w:rPr>
          <w:rFonts w:ascii="ＭＳ Ｐ明朝" w:eastAsia="ＭＳ Ｐ明朝" w:hAnsi="ＭＳ Ｐ明朝"/>
          <w:sz w:val="24"/>
          <w:szCs w:val="24"/>
        </w:rPr>
        <w:t>。さらに次の聖句、</w:t>
      </w:r>
      <w:hyperlink r:id="rId419" w:anchor="39:27" w:tooltip="わたしが彼らを諸国民の中から帰らせ、その敵の国から呼び集め、彼らによって、わたしの聖なることを、多くの国民の前に示す時、" w:history="1">
        <w:r w:rsidRPr="00340512">
          <w:rPr>
            <w:rStyle w:val="a7"/>
            <w:rFonts w:ascii="ＭＳ Ｐ明朝" w:eastAsia="ＭＳ Ｐ明朝" w:hAnsi="ＭＳ Ｐ明朝"/>
            <w:sz w:val="24"/>
            <w:szCs w:val="24"/>
          </w:rPr>
          <w:t>エゼキ</w:t>
        </w:r>
        <w:r w:rsidR="002B5C99" w:rsidRPr="00340512">
          <w:rPr>
            <w:rStyle w:val="a7"/>
            <w:rFonts w:ascii="ＭＳ Ｐ明朝" w:eastAsia="ＭＳ Ｐ明朝" w:hAnsi="ＭＳ Ｐ明朝"/>
            <w:sz w:val="24"/>
            <w:szCs w:val="24"/>
          </w:rPr>
          <w:t>エル</w:t>
        </w:r>
        <w:r w:rsidRPr="00340512">
          <w:rPr>
            <w:rStyle w:val="a7"/>
            <w:rFonts w:ascii="ＭＳ Ｐ明朝" w:eastAsia="ＭＳ Ｐ明朝" w:hAnsi="ＭＳ Ｐ明朝"/>
            <w:sz w:val="24"/>
            <w:szCs w:val="24"/>
          </w:rPr>
          <w:t>39</w:t>
        </w:r>
        <w:r w:rsidR="002B5C99" w:rsidRPr="00340512">
          <w:rPr>
            <w:rStyle w:val="a7"/>
            <w:rFonts w:ascii="ＭＳ Ｐ明朝" w:eastAsia="ＭＳ Ｐ明朝" w:hAnsi="ＭＳ Ｐ明朝"/>
            <w:sz w:val="24"/>
            <w:szCs w:val="24"/>
          </w:rPr>
          <w:t>章</w:t>
        </w:r>
        <w:r w:rsidRPr="00340512">
          <w:rPr>
            <w:rStyle w:val="a7"/>
            <w:rFonts w:ascii="ＭＳ Ｐ明朝" w:eastAsia="ＭＳ Ｐ明朝" w:hAnsi="ＭＳ Ｐ明朝"/>
            <w:sz w:val="24"/>
            <w:szCs w:val="24"/>
          </w:rPr>
          <w:t>27</w:t>
        </w:r>
        <w:r w:rsidR="002B5C99" w:rsidRPr="00340512">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では、その時期がまだ未来であるとされています</w:t>
      </w:r>
      <w:r w:rsidR="00D54C5A">
        <w:rPr>
          <w:rFonts w:ascii="ＭＳ Ｐ明朝" w:eastAsia="ＭＳ Ｐ明朝" w:hAnsi="ＭＳ Ｐ明朝" w:hint="eastAsia"/>
          <w:sz w:val="24"/>
          <w:szCs w:val="24"/>
        </w:rPr>
        <w:t>：</w:t>
      </w:r>
      <w:r w:rsidRPr="007756B4">
        <w:rPr>
          <w:rFonts w:ascii="ＭＳ Ｐ明朝" w:eastAsia="ＭＳ Ｐ明朝" w:hAnsi="ＭＳ Ｐ明朝"/>
          <w:sz w:val="24"/>
          <w:szCs w:val="24"/>
        </w:rPr>
        <w:t>「</w:t>
      </w:r>
      <w:r w:rsidR="00D54C5A">
        <w:rPr>
          <w:rFonts w:ascii="ＭＳ Ｐ明朝" w:eastAsia="ＭＳ Ｐ明朝" w:hAnsi="ＭＳ Ｐ明朝" w:hint="eastAsia"/>
          <w:sz w:val="24"/>
          <w:szCs w:val="24"/>
        </w:rPr>
        <w:t>わたしが彼らを諸国民の中から帰らせ」というのは、</w:t>
      </w:r>
      <w:r w:rsidRPr="007756B4">
        <w:rPr>
          <w:rFonts w:ascii="ＭＳ Ｐ明朝" w:eastAsia="ＭＳ Ｐ明朝" w:hAnsi="ＭＳ Ｐ明朝"/>
          <w:sz w:val="24"/>
          <w:szCs w:val="24"/>
        </w:rPr>
        <w:t>すなわち、ハルマゲドンの戦い</w:t>
      </w:r>
      <w:r w:rsidR="00D54C5A">
        <w:rPr>
          <w:rFonts w:ascii="ＭＳ Ｐ明朝" w:eastAsia="ＭＳ Ｐ明朝" w:hAnsi="ＭＳ Ｐ明朝" w:hint="eastAsia"/>
          <w:sz w:val="24"/>
          <w:szCs w:val="24"/>
        </w:rPr>
        <w:t>の終結後の</w:t>
      </w:r>
      <w:r w:rsidRPr="007756B4">
        <w:rPr>
          <w:rFonts w:ascii="ＭＳ Ｐ明朝" w:eastAsia="ＭＳ Ｐ明朝" w:hAnsi="ＭＳ Ｐ明朝"/>
          <w:sz w:val="24"/>
          <w:szCs w:val="24"/>
        </w:rPr>
        <w:t>再臨の後に、</w:t>
      </w:r>
      <w:r w:rsidR="00D54C5A">
        <w:rPr>
          <w:rFonts w:ascii="ＭＳ Ｐ明朝" w:eastAsia="ＭＳ Ｐ明朝" w:hAnsi="ＭＳ Ｐ明朝" w:hint="eastAsia"/>
          <w:sz w:val="24"/>
          <w:szCs w:val="24"/>
        </w:rPr>
        <w:t>神の働きによってイスラエルが</w:t>
      </w:r>
      <w:r w:rsidRPr="007756B4">
        <w:rPr>
          <w:rFonts w:ascii="ＭＳ Ｐ明朝" w:eastAsia="ＭＳ Ｐ明朝" w:hAnsi="ＭＳ Ｐ明朝"/>
          <w:sz w:val="24"/>
          <w:szCs w:val="24"/>
        </w:rPr>
        <w:t>再集結</w:t>
      </w:r>
      <w:r w:rsidR="00D54C5A">
        <w:rPr>
          <w:rFonts w:ascii="ＭＳ Ｐ明朝" w:eastAsia="ＭＳ Ｐ明朝" w:hAnsi="ＭＳ Ｐ明朝" w:hint="eastAsia"/>
          <w:sz w:val="24"/>
          <w:szCs w:val="24"/>
        </w:rPr>
        <w:t>す</w:t>
      </w:r>
      <w:r w:rsidR="00340512">
        <w:rPr>
          <w:rFonts w:ascii="ＭＳ Ｐ明朝" w:eastAsia="ＭＳ Ｐ明朝" w:hAnsi="ＭＳ Ｐ明朝" w:hint="eastAsia"/>
          <w:sz w:val="24"/>
          <w:szCs w:val="24"/>
        </w:rPr>
        <w:t>る</w:t>
      </w:r>
      <w:r w:rsidR="00D54C5A">
        <w:rPr>
          <w:rFonts w:ascii="ＭＳ Ｐ明朝" w:eastAsia="ＭＳ Ｐ明朝" w:hAnsi="ＭＳ Ｐ明朝" w:hint="eastAsia"/>
          <w:sz w:val="24"/>
          <w:szCs w:val="24"/>
        </w:rPr>
        <w:t>ということです</w:t>
      </w:r>
      <w:r w:rsidRPr="007756B4">
        <w:rPr>
          <w:rFonts w:ascii="ＭＳ Ｐ明朝" w:eastAsia="ＭＳ Ｐ明朝" w:hAnsi="ＭＳ Ｐ明朝"/>
          <w:sz w:val="24"/>
          <w:szCs w:val="24"/>
        </w:rPr>
        <w:t>（現在の政治的状況</w:t>
      </w:r>
      <w:r w:rsidR="00340512">
        <w:rPr>
          <w:rFonts w:ascii="ＭＳ Ｐ明朝" w:eastAsia="ＭＳ Ｐ明朝" w:hAnsi="ＭＳ Ｐ明朝" w:hint="eastAsia"/>
          <w:sz w:val="24"/>
          <w:szCs w:val="24"/>
        </w:rPr>
        <w:t>のことではありません</w:t>
      </w:r>
      <w:r w:rsidRPr="007756B4">
        <w:rPr>
          <w:rFonts w:ascii="ＭＳ Ｐ明朝" w:eastAsia="ＭＳ Ｐ明朝" w:hAnsi="ＭＳ Ｐ明朝" w:hint="eastAsia"/>
          <w:sz w:val="24"/>
          <w:szCs w:val="24"/>
        </w:rPr>
        <w:t>；</w:t>
      </w:r>
      <w:r w:rsidR="002B5C99">
        <w:rPr>
          <w:rFonts w:ascii="ＭＳ Ｐ明朝" w:eastAsia="ＭＳ Ｐ明朝" w:hAnsi="ＭＳ Ｐ明朝" w:hint="eastAsia"/>
          <w:sz w:val="24"/>
          <w:szCs w:val="24"/>
        </w:rPr>
        <w:t xml:space="preserve"> 参照. </w:t>
      </w:r>
      <w:hyperlink r:id="rId420" w:anchor="60:8" w:tooltip="（8）雲のように飛び、はとがその小屋に飛び帰るようにして来る者はだれか。(9)海沿いの国々はわたしを待ち望み、タルシシの船はいや先にあなたの子らを遠くから載せて来、また彼らの金銀を共に載せて来て、あなたの神、主の名にささげ、イスラエルの聖者にささげる。主があなたを輝かされたからである。(10)異邦人はあなたの城壁を築き、彼らの王たちはあなたに仕える。わたしは怒りをもってあなたを打ったけれども、また恵みをもってあなたをあわれんだからである…" w:history="1">
        <w:r w:rsidR="002B5C99" w:rsidRPr="00D54C5A">
          <w:rPr>
            <w:rStyle w:val="a7"/>
            <w:rFonts w:ascii="ＭＳ Ｐ明朝" w:eastAsia="ＭＳ Ｐ明朝" w:hAnsi="ＭＳ Ｐ明朝"/>
            <w:sz w:val="24"/>
            <w:szCs w:val="24"/>
          </w:rPr>
          <w:t>イザヤ</w:t>
        </w:r>
        <w:r w:rsidRPr="00D54C5A">
          <w:rPr>
            <w:rStyle w:val="a7"/>
            <w:rFonts w:ascii="ＭＳ Ｐ明朝" w:eastAsia="ＭＳ Ｐ明朝" w:hAnsi="ＭＳ Ｐ明朝"/>
            <w:sz w:val="24"/>
            <w:szCs w:val="24"/>
          </w:rPr>
          <w:t>60</w:t>
        </w:r>
        <w:r w:rsidR="002B5C99" w:rsidRPr="00D54C5A">
          <w:rPr>
            <w:rStyle w:val="a7"/>
            <w:rFonts w:ascii="ＭＳ Ｐ明朝" w:eastAsia="ＭＳ Ｐ明朝" w:hAnsi="ＭＳ Ｐ明朝"/>
            <w:sz w:val="24"/>
            <w:szCs w:val="24"/>
          </w:rPr>
          <w:t>章</w:t>
        </w:r>
        <w:r w:rsidRPr="00D54C5A">
          <w:rPr>
            <w:rStyle w:val="a7"/>
            <w:rFonts w:ascii="ＭＳ Ｐ明朝" w:eastAsia="ＭＳ Ｐ明朝" w:hAnsi="ＭＳ Ｐ明朝"/>
            <w:sz w:val="24"/>
            <w:szCs w:val="24"/>
          </w:rPr>
          <w:t>8</w:t>
        </w:r>
        <w:r w:rsidR="002B5C99" w:rsidRPr="00D54C5A">
          <w:rPr>
            <w:rStyle w:val="a7"/>
            <w:rFonts w:ascii="ＭＳ Ｐ明朝" w:eastAsia="ＭＳ Ｐ明朝" w:hAnsi="ＭＳ Ｐ明朝"/>
            <w:sz w:val="24"/>
            <w:szCs w:val="24"/>
          </w:rPr>
          <w:t>節～</w:t>
        </w:r>
      </w:hyperlink>
      <w:r w:rsidR="002B5C99">
        <w:rPr>
          <w:rFonts w:ascii="ＭＳ Ｐ明朝" w:eastAsia="ＭＳ Ｐ明朝" w:hAnsi="ＭＳ Ｐ明朝" w:hint="eastAsia"/>
          <w:sz w:val="24"/>
          <w:szCs w:val="24"/>
        </w:rPr>
        <w:t xml:space="preserve">; </w:t>
      </w:r>
      <w:hyperlink r:id="rId421" w:anchor="8:23" w:tooltip="万軍の主は、こう仰せられる、その日には、もろもろの国ことばの民の中から十人の者が、ひとりのユダヤ人の衣のすそをつかまえて、『あなたがたと一緒に行こう。神があなたがたと共にいますことを聞いたから』と言う」。" w:history="1">
        <w:r w:rsidR="002B5C99" w:rsidRPr="00D54C5A">
          <w:rPr>
            <w:rStyle w:val="a7"/>
            <w:rFonts w:ascii="ＭＳ Ｐ明朝" w:eastAsia="ＭＳ Ｐ明朝" w:hAnsi="ＭＳ Ｐ明朝" w:hint="eastAsia"/>
            <w:sz w:val="24"/>
            <w:szCs w:val="24"/>
          </w:rPr>
          <w:t>ゼカリヤ</w:t>
        </w:r>
        <w:r w:rsidRPr="00D54C5A">
          <w:rPr>
            <w:rStyle w:val="a7"/>
            <w:rFonts w:ascii="ＭＳ Ｐ明朝" w:eastAsia="ＭＳ Ｐ明朝" w:hAnsi="ＭＳ Ｐ明朝"/>
            <w:sz w:val="24"/>
            <w:szCs w:val="24"/>
          </w:rPr>
          <w:t>8</w:t>
        </w:r>
        <w:r w:rsidR="002B5C99" w:rsidRPr="00D54C5A">
          <w:rPr>
            <w:rStyle w:val="a7"/>
            <w:rFonts w:ascii="ＭＳ Ｐ明朝" w:eastAsia="ＭＳ Ｐ明朝" w:hAnsi="ＭＳ Ｐ明朝"/>
            <w:sz w:val="24"/>
            <w:szCs w:val="24"/>
          </w:rPr>
          <w:t>章</w:t>
        </w:r>
        <w:r w:rsidRPr="00D54C5A">
          <w:rPr>
            <w:rStyle w:val="a7"/>
            <w:rFonts w:ascii="ＭＳ Ｐ明朝" w:eastAsia="ＭＳ Ｐ明朝" w:hAnsi="ＭＳ Ｐ明朝"/>
            <w:sz w:val="24"/>
            <w:szCs w:val="24"/>
          </w:rPr>
          <w:t>23</w:t>
        </w:r>
        <w:r w:rsidR="002B5C99" w:rsidRPr="00D54C5A">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p>
    <w:p w14:paraId="1A6755F2" w14:textId="77777777" w:rsidR="00401B4D" w:rsidRPr="007756B4" w:rsidRDefault="00401B4D" w:rsidP="00BB4B4A">
      <w:pPr>
        <w:spacing w:line="240" w:lineRule="atLeast"/>
        <w:rPr>
          <w:rFonts w:ascii="ＭＳ Ｐ明朝" w:eastAsia="ＭＳ Ｐ明朝" w:hAnsi="ＭＳ Ｐ明朝"/>
          <w:sz w:val="24"/>
          <w:szCs w:val="24"/>
        </w:rPr>
      </w:pPr>
    </w:p>
    <w:p w14:paraId="0958EFEC" w14:textId="2848317E" w:rsidR="00401B4D" w:rsidRPr="007756B4" w:rsidRDefault="00401B4D" w:rsidP="00BB4B4A">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5) この文脈で言及されている大地震は、</w:t>
      </w:r>
      <w:r w:rsidR="005A5A34">
        <w:rPr>
          <w:rFonts w:ascii="ＭＳ Ｐ明朝" w:eastAsia="ＭＳ Ｐ明朝" w:hAnsi="ＭＳ Ｐ明朝" w:hint="eastAsia"/>
          <w:sz w:val="24"/>
          <w:szCs w:val="24"/>
        </w:rPr>
        <w:t>再臨</w:t>
      </w:r>
      <w:r w:rsidRPr="007756B4">
        <w:rPr>
          <w:rFonts w:ascii="ＭＳ Ｐ明朝" w:eastAsia="ＭＳ Ｐ明朝" w:hAnsi="ＭＳ Ｐ明朝"/>
          <w:sz w:val="24"/>
          <w:szCs w:val="24"/>
        </w:rPr>
        <w:t>に先立つ出来事です（すなわち、第七の鉢の</w:t>
      </w:r>
      <w:r w:rsidR="005A5A34">
        <w:rPr>
          <w:rFonts w:ascii="ＭＳ Ｐ明朝" w:eastAsia="ＭＳ Ｐ明朝" w:hAnsi="ＭＳ Ｐ明朝" w:hint="eastAsia"/>
          <w:sz w:val="24"/>
          <w:szCs w:val="24"/>
        </w:rPr>
        <w:t>裁き</w:t>
      </w:r>
      <w:r w:rsidRPr="007756B4">
        <w:rPr>
          <w:rFonts w:ascii="ＭＳ Ｐ明朝" w:eastAsia="ＭＳ Ｐ明朝" w:hAnsi="ＭＳ Ｐ明朝"/>
          <w:sz w:val="24"/>
          <w:szCs w:val="24"/>
        </w:rPr>
        <w:t>の頃</w:t>
      </w:r>
      <w:r w:rsidR="005A5A34">
        <w:rPr>
          <w:rFonts w:ascii="ＭＳ Ｐ明朝" w:eastAsia="ＭＳ Ｐ明朝" w:hAnsi="ＭＳ Ｐ明朝" w:hint="eastAsia"/>
          <w:sz w:val="24"/>
          <w:szCs w:val="24"/>
        </w:rPr>
        <w:t>の出来事</w:t>
      </w:r>
      <w:r w:rsidRPr="007756B4">
        <w:rPr>
          <w:rFonts w:ascii="ＭＳ Ｐ明朝" w:eastAsia="ＭＳ Ｐ明朝" w:hAnsi="ＭＳ Ｐ明朝"/>
          <w:sz w:val="24"/>
          <w:szCs w:val="24"/>
        </w:rPr>
        <w:t>：</w:t>
      </w:r>
      <w:hyperlink r:id="rId422" w:anchor="38:19" w:tooltip="わたしは、わがねたみと、燃えたつ怒りとをもって言う。その日には必ずイスラエルの地に、大いなる震動があり、" w:history="1">
        <w:r w:rsidRPr="005A5A34">
          <w:rPr>
            <w:rStyle w:val="a7"/>
            <w:rFonts w:ascii="ＭＳ Ｐ明朝" w:eastAsia="ＭＳ Ｐ明朝" w:hAnsi="ＭＳ Ｐ明朝"/>
            <w:sz w:val="24"/>
            <w:szCs w:val="24"/>
          </w:rPr>
          <w:t>エゼキ</w:t>
        </w:r>
        <w:r w:rsidR="005A5A34" w:rsidRPr="005A5A34">
          <w:rPr>
            <w:rStyle w:val="a7"/>
            <w:rFonts w:ascii="ＭＳ Ｐ明朝" w:eastAsia="ＭＳ Ｐ明朝" w:hAnsi="ＭＳ Ｐ明朝"/>
            <w:sz w:val="24"/>
            <w:szCs w:val="24"/>
          </w:rPr>
          <w:t>エル</w:t>
        </w:r>
        <w:r w:rsidRPr="005A5A34">
          <w:rPr>
            <w:rStyle w:val="a7"/>
            <w:rFonts w:ascii="ＭＳ Ｐ明朝" w:eastAsia="ＭＳ Ｐ明朝" w:hAnsi="ＭＳ Ｐ明朝"/>
            <w:sz w:val="24"/>
            <w:szCs w:val="24"/>
          </w:rPr>
          <w:t>38</w:t>
        </w:r>
        <w:r w:rsidR="005A5A34" w:rsidRPr="005A5A34">
          <w:rPr>
            <w:rStyle w:val="a7"/>
            <w:rFonts w:ascii="ＭＳ Ｐ明朝" w:eastAsia="ＭＳ Ｐ明朝" w:hAnsi="ＭＳ Ｐ明朝"/>
            <w:sz w:val="24"/>
            <w:szCs w:val="24"/>
          </w:rPr>
          <w:t>章</w:t>
        </w:r>
        <w:r w:rsidRPr="005A5A34">
          <w:rPr>
            <w:rStyle w:val="a7"/>
            <w:rFonts w:ascii="ＭＳ Ｐ明朝" w:eastAsia="ＭＳ Ｐ明朝" w:hAnsi="ＭＳ Ｐ明朝"/>
            <w:sz w:val="24"/>
            <w:szCs w:val="24"/>
          </w:rPr>
          <w:t>19</w:t>
        </w:r>
        <w:r w:rsidR="005A5A34" w:rsidRPr="005A5A34">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と</w:t>
      </w:r>
      <w:hyperlink r:id="rId423" w:anchor="16:18" w:tooltip="すると、いなずまと、もろもろの声と、雷鳴とが起り、また激しい地震があった。それは人間が地上にあらわれて以来、かつてなかったようなもので、それほどに激しい地震であった。" w:history="1">
        <w:r w:rsidR="005A5A34" w:rsidRPr="005A5A34">
          <w:rPr>
            <w:rStyle w:val="a7"/>
            <w:rFonts w:ascii="ＭＳ Ｐ明朝" w:eastAsia="ＭＳ Ｐ明朝" w:hAnsi="ＭＳ Ｐ明朝"/>
            <w:sz w:val="24"/>
            <w:szCs w:val="24"/>
          </w:rPr>
          <w:t>黙示録</w:t>
        </w:r>
        <w:r w:rsidRPr="005A5A34">
          <w:rPr>
            <w:rStyle w:val="a7"/>
            <w:rFonts w:ascii="ＭＳ Ｐ明朝" w:eastAsia="ＭＳ Ｐ明朝" w:hAnsi="ＭＳ Ｐ明朝"/>
            <w:sz w:val="24"/>
            <w:szCs w:val="24"/>
          </w:rPr>
          <w:t>16</w:t>
        </w:r>
        <w:r w:rsidR="005A5A34" w:rsidRPr="005A5A34">
          <w:rPr>
            <w:rStyle w:val="a7"/>
            <w:rFonts w:ascii="ＭＳ Ｐ明朝" w:eastAsia="ＭＳ Ｐ明朝" w:hAnsi="ＭＳ Ｐ明朝"/>
            <w:sz w:val="24"/>
            <w:szCs w:val="24"/>
          </w:rPr>
          <w:t>章</w:t>
        </w:r>
        <w:r w:rsidRPr="005A5A34">
          <w:rPr>
            <w:rStyle w:val="a7"/>
            <w:rFonts w:ascii="ＭＳ Ｐ明朝" w:eastAsia="ＭＳ Ｐ明朝" w:hAnsi="ＭＳ Ｐ明朝"/>
            <w:sz w:val="24"/>
            <w:szCs w:val="24"/>
          </w:rPr>
          <w:t>18</w:t>
        </w:r>
        <w:r w:rsidR="005A5A34" w:rsidRPr="005A5A34">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を比較してください）。</w:t>
      </w:r>
    </w:p>
    <w:p w14:paraId="33F8DD65" w14:textId="77777777" w:rsidR="00401B4D" w:rsidRPr="007756B4" w:rsidRDefault="00401B4D" w:rsidP="00BB4B4A">
      <w:pPr>
        <w:spacing w:line="240" w:lineRule="atLeast"/>
        <w:rPr>
          <w:rFonts w:ascii="ＭＳ Ｐ明朝" w:eastAsia="ＭＳ Ｐ明朝" w:hAnsi="ＭＳ Ｐ明朝"/>
          <w:sz w:val="24"/>
          <w:szCs w:val="24"/>
        </w:rPr>
      </w:pPr>
    </w:p>
    <w:p w14:paraId="6D52290E" w14:textId="083944E1" w:rsidR="00401B4D" w:rsidRPr="007756B4" w:rsidRDefault="00401B4D" w:rsidP="00BB4B4A">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6) ここに描写されている人間の軍隊は</w:t>
      </w:r>
      <w:r w:rsidRPr="0081378B">
        <w:rPr>
          <w:rFonts w:ascii="ＭＳ Ｐ明朝" w:eastAsia="ＭＳ Ｐ明朝" w:hAnsi="ＭＳ Ｐ明朝"/>
          <w:sz w:val="24"/>
          <w:szCs w:val="24"/>
        </w:rPr>
        <w:t>反キリストのもの</w:t>
      </w:r>
      <w:r w:rsidR="0081378B" w:rsidRPr="0081378B">
        <w:rPr>
          <w:rFonts w:ascii="ＭＳ Ｐ明朝" w:eastAsia="ＭＳ Ｐ明朝" w:hAnsi="ＭＳ Ｐ明朝" w:hint="eastAsia"/>
          <w:sz w:val="24"/>
          <w:szCs w:val="24"/>
        </w:rPr>
        <w:t>一つ</w:t>
      </w:r>
      <w:r w:rsidRPr="0081378B">
        <w:rPr>
          <w:rFonts w:ascii="ＭＳ Ｐ明朝" w:eastAsia="ＭＳ Ｐ明朝" w:hAnsi="ＭＳ Ｐ明朝"/>
          <w:sz w:val="24"/>
          <w:szCs w:val="24"/>
        </w:rPr>
        <w:t>だけで</w:t>
      </w:r>
      <w:r w:rsidRPr="007756B4">
        <w:rPr>
          <w:rFonts w:ascii="ＭＳ Ｐ明朝" w:eastAsia="ＭＳ Ｐ明朝" w:hAnsi="ＭＳ Ｐ明朝"/>
          <w:sz w:val="24"/>
          <w:szCs w:val="24"/>
        </w:rPr>
        <w:t>、これは南方に対する反キリストの以前の作戦や以前の歴史的侵略ではなく、ハルマゲドンで主とその油注がれた者に対</w:t>
      </w:r>
      <w:r w:rsidR="00122CA1">
        <w:rPr>
          <w:rFonts w:ascii="ＭＳ Ｐ明朝" w:eastAsia="ＭＳ Ｐ明朝" w:hAnsi="ＭＳ Ｐ明朝" w:hint="eastAsia"/>
          <w:sz w:val="24"/>
          <w:szCs w:val="24"/>
        </w:rPr>
        <w:t>して</w:t>
      </w:r>
      <w:r w:rsidR="0081378B">
        <w:rPr>
          <w:rFonts w:ascii="ＭＳ Ｐ明朝" w:eastAsia="ＭＳ Ｐ明朝" w:hAnsi="ＭＳ Ｐ明朝" w:hint="eastAsia"/>
          <w:sz w:val="24"/>
          <w:szCs w:val="24"/>
        </w:rPr>
        <w:t>、一つになって</w:t>
      </w:r>
      <w:r w:rsidR="00122CA1">
        <w:rPr>
          <w:rFonts w:ascii="ＭＳ Ｐ明朝" w:eastAsia="ＭＳ Ｐ明朝" w:hAnsi="ＭＳ Ｐ明朝" w:hint="eastAsia"/>
          <w:sz w:val="24"/>
          <w:szCs w:val="24"/>
        </w:rPr>
        <w:t>立ち上がる</w:t>
      </w:r>
      <w:r w:rsidR="00F73C77">
        <w:rPr>
          <w:rFonts w:ascii="ＭＳ Ｐ明朝" w:eastAsia="ＭＳ Ｐ明朝" w:hAnsi="ＭＳ Ｐ明朝" w:hint="eastAsia"/>
          <w:sz w:val="24"/>
          <w:szCs w:val="24"/>
        </w:rPr>
        <w:t>、</w:t>
      </w:r>
      <w:r w:rsidR="00122CA1">
        <w:rPr>
          <w:rFonts w:ascii="ＭＳ Ｐ明朝" w:eastAsia="ＭＳ Ｐ明朝" w:hAnsi="ＭＳ Ｐ明朝" w:hint="eastAsia"/>
          <w:sz w:val="24"/>
          <w:szCs w:val="24"/>
        </w:rPr>
        <w:t>諸国の預言</w:t>
      </w:r>
      <w:r w:rsidRPr="007756B4">
        <w:rPr>
          <w:rFonts w:ascii="ＭＳ Ｐ明朝" w:eastAsia="ＭＳ Ｐ明朝" w:hAnsi="ＭＳ Ｐ明朝"/>
          <w:sz w:val="24"/>
          <w:szCs w:val="24"/>
        </w:rPr>
        <w:t>であることを示しています（</w:t>
      </w:r>
      <w:hyperlink r:id="rId424" w:anchor="2:1" w:tooltip="（1）なにゆえ、もろもろの国びとは騒ぎたち、もろもろの民はむなしい事をたくらむのか。(2)地のもろもろの王は立ち構え、もろもろのつかさはともに、はかり、主とその油そそがれた者とに逆らって言う、(3)「われらは彼らのかせをこわし、彼らのきずなを解き捨てるであろう」と。(4)天に座する者は笑い、主は彼らをあざけられるであろう。(5)そして主は憤りをもって彼らに語り、激しい怒りをもって彼らを恐れ惑わせて言われる、(6)「わたしはわが王を聖なる山シオンに立てた」と。(7)わたしは主の詔をのべよう。主はわたしに言…" w:history="1">
        <w:r w:rsidRPr="00A0045D">
          <w:rPr>
            <w:rStyle w:val="a7"/>
            <w:rFonts w:ascii="ＭＳ Ｐ明朝" w:eastAsia="ＭＳ Ｐ明朝" w:hAnsi="ＭＳ Ｐ明朝"/>
            <w:sz w:val="24"/>
            <w:szCs w:val="24"/>
          </w:rPr>
          <w:t>詩</w:t>
        </w:r>
        <w:r w:rsidR="00C51499" w:rsidRPr="00A0045D">
          <w:rPr>
            <w:rStyle w:val="a7"/>
            <w:rFonts w:ascii="ＭＳ Ｐ明朝" w:eastAsia="ＭＳ Ｐ明朝" w:hAnsi="ＭＳ Ｐ明朝"/>
            <w:sz w:val="24"/>
            <w:szCs w:val="24"/>
          </w:rPr>
          <w:t>篇</w:t>
        </w:r>
        <w:r w:rsidRPr="00A0045D">
          <w:rPr>
            <w:rStyle w:val="a7"/>
            <w:rFonts w:ascii="ＭＳ Ｐ明朝" w:eastAsia="ＭＳ Ｐ明朝" w:hAnsi="ＭＳ Ｐ明朝"/>
            <w:sz w:val="24"/>
            <w:szCs w:val="24"/>
          </w:rPr>
          <w:t>2</w:t>
        </w:r>
        <w:r w:rsidR="00C51499" w:rsidRPr="00A0045D">
          <w:rPr>
            <w:rStyle w:val="a7"/>
            <w:rFonts w:ascii="ＭＳ Ｐ明朝" w:eastAsia="ＭＳ Ｐ明朝" w:hAnsi="ＭＳ Ｐ明朝"/>
            <w:sz w:val="24"/>
            <w:szCs w:val="24"/>
          </w:rPr>
          <w:t>篇</w:t>
        </w:r>
      </w:hyperlink>
      <w:r w:rsidRPr="007756B4">
        <w:rPr>
          <w:rFonts w:ascii="ＭＳ Ｐ明朝" w:eastAsia="ＭＳ Ｐ明朝" w:hAnsi="ＭＳ Ｐ明朝"/>
          <w:sz w:val="24"/>
          <w:szCs w:val="24"/>
        </w:rPr>
        <w:t>）。</w:t>
      </w:r>
    </w:p>
    <w:p w14:paraId="03FDF53A" w14:textId="77777777" w:rsidR="00401B4D" w:rsidRPr="007756B4" w:rsidRDefault="00401B4D" w:rsidP="00BB4B4A">
      <w:pPr>
        <w:spacing w:line="240" w:lineRule="atLeast"/>
        <w:rPr>
          <w:rFonts w:ascii="ＭＳ Ｐ明朝" w:eastAsia="ＭＳ Ｐ明朝" w:hAnsi="ＭＳ Ｐ明朝"/>
          <w:sz w:val="24"/>
          <w:szCs w:val="24"/>
        </w:rPr>
      </w:pPr>
    </w:p>
    <w:p w14:paraId="40B55E5A" w14:textId="331830E0" w:rsidR="00401B4D" w:rsidRPr="007756B4" w:rsidRDefault="00401B4D" w:rsidP="00BB4B4A">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 xml:space="preserve">7) </w:t>
      </w:r>
      <w:r w:rsidR="00122CA1" w:rsidRPr="00122CA1">
        <w:rPr>
          <w:rFonts w:ascii="ＭＳ Ｐ明朝" w:eastAsia="ＭＳ Ｐ明朝" w:hAnsi="ＭＳ Ｐ明朝" w:hint="eastAsia"/>
          <w:sz w:val="24"/>
          <w:szCs w:val="24"/>
        </w:rPr>
        <w:t>獣の戦士たちが狂乱して互いに殺し合う様子は、他の再臨・ハルマゲドンの記述とも一致しています</w:t>
      </w:r>
      <w:r w:rsidRPr="007756B4">
        <w:rPr>
          <w:rFonts w:ascii="ＭＳ Ｐ明朝" w:eastAsia="ＭＳ Ｐ明朝" w:hAnsi="ＭＳ Ｐ明朝"/>
          <w:sz w:val="24"/>
          <w:szCs w:val="24"/>
        </w:rPr>
        <w:t>（</w:t>
      </w:r>
      <w:r w:rsidR="00122CA1">
        <w:rPr>
          <w:rFonts w:ascii="ＭＳ Ｐ明朝" w:eastAsia="ＭＳ Ｐ明朝" w:hAnsi="ＭＳ Ｐ明朝" w:hint="eastAsia"/>
          <w:sz w:val="24"/>
          <w:szCs w:val="24"/>
        </w:rPr>
        <w:t xml:space="preserve">参照. </w:t>
      </w:r>
      <w:hyperlink r:id="rId425" w:anchor="38:21" w:tooltip="主なる神は言われる、わたしはゴグに対し、すべての恐れを呼びよせる。すべての人のつるぎは、その兄弟に向けられる。 わたしは疫病と流血とをもって彼をさばく。わたしはみなぎる雨と、ひょうと、火と、硫黄とを、彼とその軍隊および彼と共におる多くの民の上に降らせる。" w:history="1">
        <w:r w:rsidRPr="00122CA1">
          <w:rPr>
            <w:rStyle w:val="a7"/>
            <w:rFonts w:ascii="ＭＳ Ｐ明朝" w:eastAsia="ＭＳ Ｐ明朝" w:hAnsi="ＭＳ Ｐ明朝"/>
            <w:sz w:val="24"/>
            <w:szCs w:val="24"/>
          </w:rPr>
          <w:t>エゼキ</w:t>
        </w:r>
        <w:r w:rsidR="00122CA1" w:rsidRPr="00122CA1">
          <w:rPr>
            <w:rStyle w:val="a7"/>
            <w:rFonts w:ascii="ＭＳ Ｐ明朝" w:eastAsia="ＭＳ Ｐ明朝" w:hAnsi="ＭＳ Ｐ明朝"/>
            <w:sz w:val="24"/>
            <w:szCs w:val="24"/>
          </w:rPr>
          <w:t>エル</w:t>
        </w:r>
        <w:r w:rsidRPr="00122CA1">
          <w:rPr>
            <w:rStyle w:val="a7"/>
            <w:rFonts w:ascii="ＭＳ Ｐ明朝" w:eastAsia="ＭＳ Ｐ明朝" w:hAnsi="ＭＳ Ｐ明朝"/>
            <w:sz w:val="24"/>
            <w:szCs w:val="24"/>
          </w:rPr>
          <w:t>38</w:t>
        </w:r>
        <w:r w:rsidR="00122CA1" w:rsidRPr="00122CA1">
          <w:rPr>
            <w:rStyle w:val="a7"/>
            <w:rFonts w:ascii="ＭＳ Ｐ明朝" w:eastAsia="ＭＳ Ｐ明朝" w:hAnsi="ＭＳ Ｐ明朝"/>
            <w:sz w:val="24"/>
            <w:szCs w:val="24"/>
          </w:rPr>
          <w:t>章</w:t>
        </w:r>
        <w:r w:rsidRPr="00122CA1">
          <w:rPr>
            <w:rStyle w:val="a7"/>
            <w:rFonts w:ascii="ＭＳ Ｐ明朝" w:eastAsia="ＭＳ Ｐ明朝" w:hAnsi="ＭＳ Ｐ明朝"/>
            <w:sz w:val="24"/>
            <w:szCs w:val="24"/>
          </w:rPr>
          <w:t>21-22</w:t>
        </w:r>
        <w:r w:rsidR="00122CA1" w:rsidRPr="00122CA1">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と</w:t>
      </w:r>
      <w:hyperlink r:id="rId426" w:anchor="14:13" w:tooltip="その日には、主は彼らを大いにあわてさせられるので、彼らはおのおのその隣り人を捕え、手をあげてその隣り人を攻める。" w:history="1">
        <w:r w:rsidRPr="00122CA1">
          <w:rPr>
            <w:rStyle w:val="a7"/>
            <w:rFonts w:ascii="ＭＳ Ｐ明朝" w:eastAsia="ＭＳ Ｐ明朝" w:hAnsi="ＭＳ Ｐ明朝"/>
            <w:sz w:val="24"/>
            <w:szCs w:val="24"/>
          </w:rPr>
          <w:t>ゼ</w:t>
        </w:r>
        <w:r w:rsidR="00122CA1" w:rsidRPr="00122CA1">
          <w:rPr>
            <w:rStyle w:val="a7"/>
            <w:rFonts w:ascii="ＭＳ Ｐ明朝" w:eastAsia="ＭＳ Ｐ明朝" w:hAnsi="ＭＳ Ｐ明朝"/>
            <w:sz w:val="24"/>
            <w:szCs w:val="24"/>
          </w:rPr>
          <w:t>カリヤ</w:t>
        </w:r>
        <w:r w:rsidRPr="00122CA1">
          <w:rPr>
            <w:rStyle w:val="a7"/>
            <w:rFonts w:ascii="ＭＳ Ｐ明朝" w:eastAsia="ＭＳ Ｐ明朝" w:hAnsi="ＭＳ Ｐ明朝"/>
            <w:sz w:val="24"/>
            <w:szCs w:val="24"/>
          </w:rPr>
          <w:t>14</w:t>
        </w:r>
        <w:r w:rsidR="00122CA1" w:rsidRPr="00122CA1">
          <w:rPr>
            <w:rStyle w:val="a7"/>
            <w:rFonts w:ascii="ＭＳ Ｐ明朝" w:eastAsia="ＭＳ Ｐ明朝" w:hAnsi="ＭＳ Ｐ明朝"/>
            <w:sz w:val="24"/>
            <w:szCs w:val="24"/>
          </w:rPr>
          <w:t>章</w:t>
        </w:r>
        <w:r w:rsidRPr="00122CA1">
          <w:rPr>
            <w:rStyle w:val="a7"/>
            <w:rFonts w:ascii="ＭＳ Ｐ明朝" w:eastAsia="ＭＳ Ｐ明朝" w:hAnsi="ＭＳ Ｐ明朝"/>
            <w:sz w:val="24"/>
            <w:szCs w:val="24"/>
          </w:rPr>
          <w:t>13</w:t>
        </w:r>
        <w:r w:rsidR="00122CA1" w:rsidRPr="00122CA1">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を比較してください）。</w:t>
      </w:r>
    </w:p>
    <w:p w14:paraId="08F189F3" w14:textId="77777777" w:rsidR="00401B4D" w:rsidRPr="007756B4" w:rsidRDefault="00401B4D" w:rsidP="00BB4B4A">
      <w:pPr>
        <w:spacing w:line="240" w:lineRule="atLeast"/>
        <w:rPr>
          <w:rFonts w:ascii="ＭＳ Ｐ明朝" w:eastAsia="ＭＳ Ｐ明朝" w:hAnsi="ＭＳ Ｐ明朝"/>
          <w:sz w:val="24"/>
          <w:szCs w:val="24"/>
        </w:rPr>
      </w:pPr>
    </w:p>
    <w:p w14:paraId="3545EE4B" w14:textId="329A2BC5" w:rsidR="00401B4D" w:rsidRPr="007756B4" w:rsidRDefault="00401B4D" w:rsidP="00BB4B4A">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 xml:space="preserve">8) </w:t>
      </w:r>
      <w:hyperlink r:id="rId427" w:anchor="38:22" w:tooltip="わたしは疫病と流血とをもって彼をさばく。わたしはみなぎる雨と、ひょうと、火と、硫黄とを、彼とその軍隊および彼と共におる多くの民の上に降らせる。" w:history="1">
        <w:r w:rsidRPr="00122CA1">
          <w:rPr>
            <w:rStyle w:val="a7"/>
            <w:rFonts w:ascii="ＭＳ Ｐ明朝" w:eastAsia="ＭＳ Ｐ明朝" w:hAnsi="ＭＳ Ｐ明朝"/>
            <w:sz w:val="24"/>
            <w:szCs w:val="24"/>
          </w:rPr>
          <w:t>エゼキエル38</w:t>
        </w:r>
        <w:r w:rsidR="00122CA1" w:rsidRPr="00122CA1">
          <w:rPr>
            <w:rStyle w:val="a7"/>
            <w:rFonts w:ascii="ＭＳ Ｐ明朝" w:eastAsia="ＭＳ Ｐ明朝" w:hAnsi="ＭＳ Ｐ明朝"/>
            <w:sz w:val="24"/>
            <w:szCs w:val="24"/>
          </w:rPr>
          <w:t>章</w:t>
        </w:r>
        <w:r w:rsidRPr="00122CA1">
          <w:rPr>
            <w:rStyle w:val="a7"/>
            <w:rFonts w:ascii="ＭＳ Ｐ明朝" w:eastAsia="ＭＳ Ｐ明朝" w:hAnsi="ＭＳ Ｐ明朝"/>
            <w:sz w:val="24"/>
            <w:szCs w:val="24"/>
          </w:rPr>
          <w:t>22</w:t>
        </w:r>
        <w:r w:rsidR="00122CA1" w:rsidRPr="00122CA1">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の雹の災いは、私たちが見たように、ハルマゲドンの</w:t>
      </w:r>
      <w:r w:rsidR="00225C54">
        <w:rPr>
          <w:rFonts w:ascii="ＭＳ Ｐ明朝" w:eastAsia="ＭＳ Ｐ明朝" w:hAnsi="ＭＳ Ｐ明朝" w:hint="eastAsia"/>
          <w:sz w:val="24"/>
          <w:szCs w:val="24"/>
        </w:rPr>
        <w:t>第二の前兆</w:t>
      </w:r>
      <w:r w:rsidRPr="007756B4">
        <w:rPr>
          <w:rFonts w:ascii="ＭＳ Ｐ明朝" w:eastAsia="ＭＳ Ｐ明朝" w:hAnsi="ＭＳ Ｐ明朝"/>
          <w:sz w:val="24"/>
          <w:szCs w:val="24"/>
        </w:rPr>
        <w:t>として知られています（参照：</w:t>
      </w:r>
      <w:hyperlink r:id="rId428" w:anchor="16:21" w:tooltip="また一タラントの重さほどの大きな雹が、天から人々の上に降ってきた。人々は、この雹の災害のゆえに神をのろった。その災害が、非常に大きかったからである。" w:history="1">
        <w:r w:rsidR="00225C54" w:rsidRPr="00225C54">
          <w:rPr>
            <w:rStyle w:val="a7"/>
            <w:rFonts w:ascii="ＭＳ Ｐ明朝" w:eastAsia="ＭＳ Ｐ明朝" w:hAnsi="ＭＳ Ｐ明朝"/>
            <w:sz w:val="24"/>
            <w:szCs w:val="24"/>
          </w:rPr>
          <w:t>黙示録</w:t>
        </w:r>
        <w:r w:rsidRPr="00225C54">
          <w:rPr>
            <w:rStyle w:val="a7"/>
            <w:rFonts w:ascii="ＭＳ Ｐ明朝" w:eastAsia="ＭＳ Ｐ明朝" w:hAnsi="ＭＳ Ｐ明朝"/>
            <w:sz w:val="24"/>
            <w:szCs w:val="24"/>
          </w:rPr>
          <w:t>16</w:t>
        </w:r>
        <w:r w:rsidR="00225C54" w:rsidRPr="00225C54">
          <w:rPr>
            <w:rStyle w:val="a7"/>
            <w:rFonts w:ascii="ＭＳ Ｐ明朝" w:eastAsia="ＭＳ Ｐ明朝" w:hAnsi="ＭＳ Ｐ明朝"/>
            <w:sz w:val="24"/>
            <w:szCs w:val="24"/>
          </w:rPr>
          <w:t>章</w:t>
        </w:r>
        <w:r w:rsidRPr="00225C54">
          <w:rPr>
            <w:rStyle w:val="a7"/>
            <w:rFonts w:ascii="ＭＳ Ｐ明朝" w:eastAsia="ＭＳ Ｐ明朝" w:hAnsi="ＭＳ Ｐ明朝"/>
            <w:sz w:val="24"/>
            <w:szCs w:val="24"/>
          </w:rPr>
          <w:t>21</w:t>
        </w:r>
        <w:r w:rsidR="00225C54" w:rsidRPr="00225C54">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p>
    <w:p w14:paraId="56D383DE" w14:textId="77777777" w:rsidR="00401B4D" w:rsidRPr="007756B4" w:rsidRDefault="00401B4D" w:rsidP="00BB4B4A">
      <w:pPr>
        <w:spacing w:line="240" w:lineRule="atLeast"/>
        <w:rPr>
          <w:rFonts w:ascii="ＭＳ Ｐ明朝" w:eastAsia="ＭＳ Ｐ明朝" w:hAnsi="ＭＳ Ｐ明朝"/>
          <w:sz w:val="24"/>
          <w:szCs w:val="24"/>
        </w:rPr>
      </w:pPr>
    </w:p>
    <w:p w14:paraId="0B76C693" w14:textId="55928026" w:rsidR="00401B4D" w:rsidRPr="007756B4" w:rsidRDefault="00401B4D" w:rsidP="00BB4B4A">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9) 主はゴグ軍の破壊を利用して、ご自分と</w:t>
      </w:r>
      <w:r w:rsidR="00F73C77">
        <w:rPr>
          <w:rFonts w:ascii="ＭＳ Ｐ明朝" w:eastAsia="ＭＳ Ｐ明朝" w:hAnsi="ＭＳ Ｐ明朝" w:hint="eastAsia"/>
          <w:sz w:val="24"/>
          <w:szCs w:val="24"/>
        </w:rPr>
        <w:t>そ</w:t>
      </w:r>
      <w:r w:rsidRPr="007756B4">
        <w:rPr>
          <w:rFonts w:ascii="ＭＳ Ｐ明朝" w:eastAsia="ＭＳ Ｐ明朝" w:hAnsi="ＭＳ Ｐ明朝"/>
          <w:sz w:val="24"/>
          <w:szCs w:val="24"/>
        </w:rPr>
        <w:t>の力を世界に知らせます（</w:t>
      </w:r>
      <w:hyperlink r:id="rId429" w:anchor="38:16" w:tooltip="あなたはわが民イスラエルに攻めのぼり、雲のように地をおおう。ゴグよ、終りの日にわたしはあなたを、わが国に攻めきたらせ、あなたをとおして、わたしの聖なることを諸国民の目の前にあらわして、彼らにわたしを知らせる。" w:history="1">
        <w:r w:rsidRPr="00A22F5F">
          <w:rPr>
            <w:rStyle w:val="a7"/>
            <w:rFonts w:ascii="ＭＳ Ｐ明朝" w:eastAsia="ＭＳ Ｐ明朝" w:hAnsi="ＭＳ Ｐ明朝"/>
            <w:sz w:val="24"/>
            <w:szCs w:val="24"/>
          </w:rPr>
          <w:t>エゼキ</w:t>
        </w:r>
        <w:r w:rsidR="00225C54" w:rsidRPr="00A22F5F">
          <w:rPr>
            <w:rStyle w:val="a7"/>
            <w:rFonts w:ascii="ＭＳ Ｐ明朝" w:eastAsia="ＭＳ Ｐ明朝" w:hAnsi="ＭＳ Ｐ明朝"/>
            <w:sz w:val="24"/>
            <w:szCs w:val="24"/>
          </w:rPr>
          <w:t>エル</w:t>
        </w:r>
        <w:r w:rsidRPr="00A22F5F">
          <w:rPr>
            <w:rStyle w:val="a7"/>
            <w:rFonts w:ascii="ＭＳ Ｐ明朝" w:eastAsia="ＭＳ Ｐ明朝" w:hAnsi="ＭＳ Ｐ明朝"/>
            <w:sz w:val="24"/>
            <w:szCs w:val="24"/>
          </w:rPr>
          <w:t>38</w:t>
        </w:r>
        <w:r w:rsidR="00225C54" w:rsidRPr="00A22F5F">
          <w:rPr>
            <w:rStyle w:val="a7"/>
            <w:rFonts w:ascii="ＭＳ Ｐ明朝" w:eastAsia="ＭＳ Ｐ明朝" w:hAnsi="ＭＳ Ｐ明朝"/>
            <w:sz w:val="24"/>
            <w:szCs w:val="24"/>
          </w:rPr>
          <w:t>章</w:t>
        </w:r>
        <w:r w:rsidRPr="00A22F5F">
          <w:rPr>
            <w:rStyle w:val="a7"/>
            <w:rFonts w:ascii="ＭＳ Ｐ明朝" w:eastAsia="ＭＳ Ｐ明朝" w:hAnsi="ＭＳ Ｐ明朝"/>
            <w:sz w:val="24"/>
            <w:szCs w:val="24"/>
          </w:rPr>
          <w:t>16</w:t>
        </w:r>
        <w:r w:rsidR="00225C54" w:rsidRPr="00A22F5F">
          <w:rPr>
            <w:rStyle w:val="a7"/>
            <w:rFonts w:ascii="ＭＳ Ｐ明朝" w:eastAsia="ＭＳ Ｐ明朝" w:hAnsi="ＭＳ Ｐ明朝"/>
            <w:sz w:val="24"/>
            <w:szCs w:val="24"/>
          </w:rPr>
          <w:t>節</w:t>
        </w:r>
      </w:hyperlink>
      <w:r w:rsidR="00225C54">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430" w:anchor="38:23" w:tooltip="そしてわたしはわたしの大いなることと、わたしの聖なることとを、多くの国民の目に示す。そして彼らはわたしが主であることを悟る。" w:history="1">
        <w:r w:rsidRPr="00A22F5F">
          <w:rPr>
            <w:rStyle w:val="a7"/>
            <w:rFonts w:ascii="ＭＳ Ｐ明朝" w:eastAsia="ＭＳ Ｐ明朝" w:hAnsi="ＭＳ Ｐ明朝"/>
            <w:sz w:val="24"/>
            <w:szCs w:val="24"/>
          </w:rPr>
          <w:t>38</w:t>
        </w:r>
        <w:r w:rsidR="00225C54" w:rsidRPr="00A22F5F">
          <w:rPr>
            <w:rStyle w:val="a7"/>
            <w:rFonts w:ascii="ＭＳ Ｐ明朝" w:eastAsia="ＭＳ Ｐ明朝" w:hAnsi="ＭＳ Ｐ明朝"/>
            <w:sz w:val="24"/>
            <w:szCs w:val="24"/>
          </w:rPr>
          <w:t>章</w:t>
        </w:r>
        <w:r w:rsidRPr="00A22F5F">
          <w:rPr>
            <w:rStyle w:val="a7"/>
            <w:rFonts w:ascii="ＭＳ Ｐ明朝" w:eastAsia="ＭＳ Ｐ明朝" w:hAnsi="ＭＳ Ｐ明朝"/>
            <w:sz w:val="24"/>
            <w:szCs w:val="24"/>
          </w:rPr>
          <w:t>23</w:t>
        </w:r>
        <w:r w:rsidR="00225C54" w:rsidRPr="00A22F5F">
          <w:rPr>
            <w:rStyle w:val="a7"/>
            <w:rFonts w:ascii="ＭＳ Ｐ明朝" w:eastAsia="ＭＳ Ｐ明朝" w:hAnsi="ＭＳ Ｐ明朝"/>
            <w:sz w:val="24"/>
            <w:szCs w:val="24"/>
          </w:rPr>
          <w:t>節</w:t>
        </w:r>
      </w:hyperlink>
      <w:r w:rsidR="00225C54">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431" w:anchor="39:6" w:tooltip="新改訳Ⅳ　エゼキエル39章6節 わたしはマゴグと、島々に安住している者たちに火を放つ。彼らは、わたしが主であることを知る。" w:history="1">
        <w:r w:rsidR="00131D2D" w:rsidRPr="001820B7">
          <w:rPr>
            <w:rStyle w:val="a7"/>
            <w:rFonts w:ascii="ＭＳ Ｐ明朝" w:eastAsia="ＭＳ Ｐ明朝" w:hAnsi="ＭＳ Ｐ明朝"/>
            <w:sz w:val="24"/>
            <w:szCs w:val="24"/>
          </w:rPr>
          <w:t>39章6節</w:t>
        </w:r>
      </w:hyperlink>
      <w:r w:rsidRPr="007756B4">
        <w:rPr>
          <w:rFonts w:ascii="ＭＳ Ｐ明朝" w:eastAsia="ＭＳ Ｐ明朝" w:hAnsi="ＭＳ Ｐ明朝"/>
          <w:sz w:val="24"/>
          <w:szCs w:val="24"/>
        </w:rPr>
        <w:t>）。このことはハルマゲドンの戦いにおける再臨においてのみ</w:t>
      </w:r>
      <w:r w:rsidR="00F73C77">
        <w:rPr>
          <w:rFonts w:ascii="ＭＳ Ｐ明朝" w:eastAsia="ＭＳ Ｐ明朝" w:hAnsi="ＭＳ Ｐ明朝" w:hint="eastAsia"/>
          <w:sz w:val="24"/>
          <w:szCs w:val="24"/>
        </w:rPr>
        <w:t>、</w:t>
      </w:r>
      <w:r w:rsidRPr="007756B4">
        <w:rPr>
          <w:rFonts w:ascii="ＭＳ Ｐ明朝" w:eastAsia="ＭＳ Ｐ明朝" w:hAnsi="ＭＳ Ｐ明朝"/>
          <w:sz w:val="24"/>
          <w:szCs w:val="24"/>
        </w:rPr>
        <w:t>最も顕著に起こることです（</w:t>
      </w:r>
      <w:hyperlink r:id="rId432" w:anchor="1:7" w:tooltip="見よ、彼は、雲に乗ってこられる。すべての人の目、ことに、彼を刺しとおした者たちは、彼を仰ぎ見るであろう。また地上の諸族はみな、彼のゆえに胸を打って嘆くであろう。しかり、アァメン。" w:history="1">
        <w:r w:rsidRPr="00A22F5F">
          <w:rPr>
            <w:rStyle w:val="a7"/>
            <w:rFonts w:ascii="ＭＳ Ｐ明朝" w:eastAsia="ＭＳ Ｐ明朝" w:hAnsi="ＭＳ Ｐ明朝"/>
            <w:sz w:val="24"/>
            <w:szCs w:val="24"/>
          </w:rPr>
          <w:t>黙示録1</w:t>
        </w:r>
        <w:r w:rsidR="00A22F5F" w:rsidRPr="00A22F5F">
          <w:rPr>
            <w:rStyle w:val="a7"/>
            <w:rFonts w:ascii="ＭＳ Ｐ明朝" w:eastAsia="ＭＳ Ｐ明朝" w:hAnsi="ＭＳ Ｐ明朝"/>
            <w:sz w:val="24"/>
            <w:szCs w:val="24"/>
          </w:rPr>
          <w:t>章</w:t>
        </w:r>
        <w:r w:rsidRPr="00A22F5F">
          <w:rPr>
            <w:rStyle w:val="a7"/>
            <w:rFonts w:ascii="ＭＳ Ｐ明朝" w:eastAsia="ＭＳ Ｐ明朝" w:hAnsi="ＭＳ Ｐ明朝"/>
            <w:sz w:val="24"/>
            <w:szCs w:val="24"/>
          </w:rPr>
          <w:t>7</w:t>
        </w:r>
        <w:r w:rsidR="00A22F5F" w:rsidRPr="00A22F5F">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hyperlink r:id="rId433" w:anchor="19:11" w:tooltip="またわたしが見ていると、天が開かれ、見よ、そこに白い馬がいた。それに乗っているかたは、「忠実で真実な者」と呼ばれ、義によってさばき、また、戦うかたである。 その目は燃える炎であり、その頭には多くの冠があった。また、彼以外にはだれも知らない名がその身にしるされていた。 彼は血染めの衣をまとい、その名は「神の言」と呼ばれた。 そして、天の軍勢が、純白で、汚れのない麻布の衣を着て、白い馬に乗り、彼に従った。 その口からは、諸国民を打つために、鋭いつるぎが出ていた。彼は、鉄のつえをもって諸国民を治め、また、全能者…" w:history="1">
        <w:r w:rsidRPr="00A22F5F">
          <w:rPr>
            <w:rStyle w:val="a7"/>
            <w:rFonts w:ascii="ＭＳ Ｐ明朝" w:eastAsia="ＭＳ Ｐ明朝" w:hAnsi="ＭＳ Ｐ明朝"/>
            <w:sz w:val="24"/>
            <w:szCs w:val="24"/>
          </w:rPr>
          <w:t>19</w:t>
        </w:r>
        <w:r w:rsidR="00A22F5F" w:rsidRPr="00A22F5F">
          <w:rPr>
            <w:rStyle w:val="a7"/>
            <w:rFonts w:ascii="ＭＳ Ｐ明朝" w:eastAsia="ＭＳ Ｐ明朝" w:hAnsi="ＭＳ Ｐ明朝"/>
            <w:sz w:val="24"/>
            <w:szCs w:val="24"/>
          </w:rPr>
          <w:t>章</w:t>
        </w:r>
        <w:r w:rsidRPr="00A22F5F">
          <w:rPr>
            <w:rStyle w:val="a7"/>
            <w:rFonts w:ascii="ＭＳ Ｐ明朝" w:eastAsia="ＭＳ Ｐ明朝" w:hAnsi="ＭＳ Ｐ明朝"/>
            <w:sz w:val="24"/>
            <w:szCs w:val="24"/>
          </w:rPr>
          <w:t>11-16</w:t>
        </w:r>
        <w:r w:rsidR="00A22F5F" w:rsidRPr="00A22F5F">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を参照）。</w:t>
      </w:r>
    </w:p>
    <w:p w14:paraId="66ACB098" w14:textId="77777777" w:rsidR="00401B4D" w:rsidRPr="007756B4" w:rsidRDefault="00401B4D" w:rsidP="00BB4B4A">
      <w:pPr>
        <w:spacing w:line="240" w:lineRule="atLeast"/>
        <w:rPr>
          <w:rFonts w:ascii="ＭＳ Ｐ明朝" w:eastAsia="ＭＳ Ｐ明朝" w:hAnsi="ＭＳ Ｐ明朝"/>
          <w:sz w:val="24"/>
          <w:szCs w:val="24"/>
        </w:rPr>
      </w:pPr>
    </w:p>
    <w:p w14:paraId="09FFA418" w14:textId="5FB74CD3" w:rsidR="00401B4D" w:rsidRPr="007756B4" w:rsidRDefault="00401B4D" w:rsidP="00BB4B4A">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10) 死者の死体が鳥の餌になることも、</w:t>
      </w:r>
      <w:r w:rsidR="00A22F5F">
        <w:rPr>
          <w:rFonts w:ascii="ＭＳ Ｐ明朝" w:eastAsia="ＭＳ Ｐ明朝" w:hAnsi="ＭＳ Ｐ明朝" w:hint="eastAsia"/>
          <w:sz w:val="24"/>
          <w:szCs w:val="24"/>
        </w:rPr>
        <w:t>再臨</w:t>
      </w:r>
      <w:r w:rsidRPr="007756B4">
        <w:rPr>
          <w:rFonts w:ascii="ＭＳ Ｐ明朝" w:eastAsia="ＭＳ Ｐ明朝" w:hAnsi="ＭＳ Ｐ明朝"/>
          <w:sz w:val="24"/>
          <w:szCs w:val="24"/>
        </w:rPr>
        <w:t>-ハルマゲドンに関連しています（</w:t>
      </w:r>
      <w:hyperlink r:id="rId434" w:anchor="39:17" w:tooltip="主なる神はこう言われる、人の子よ、諸種の鳥と野の獣とに言え、みな集まってこい。わたしがおまえたちのために供えた犠牲、すなわちイスラエルの山々の上にある、大いなる犠牲に、四方から集まり、その肉を食い、その血を飲め。 おまえたちは勇士の肉を食い、地の君たちの血を飲め。雄羊、小羊、雄やぎ、雄牛などすべてバシャンの肥えた獣を食え。 わたしがおまえたちのために供えた犠牲は、飽きるまでその脂肪を食べ、酔うまで血を飲め。 おまえたちはわが食卓について馬と、騎手と、勇士と、もろもろの戦士とを飽きるほど食べると、主なる神は…" w:history="1">
        <w:r w:rsidRPr="00A22F5F">
          <w:rPr>
            <w:rStyle w:val="a7"/>
            <w:rFonts w:ascii="ＭＳ Ｐ明朝" w:eastAsia="ＭＳ Ｐ明朝" w:hAnsi="ＭＳ Ｐ明朝"/>
            <w:sz w:val="24"/>
            <w:szCs w:val="24"/>
          </w:rPr>
          <w:t>エゼキ</w:t>
        </w:r>
        <w:r w:rsidR="00A22F5F" w:rsidRPr="00A22F5F">
          <w:rPr>
            <w:rStyle w:val="a7"/>
            <w:rFonts w:ascii="ＭＳ Ｐ明朝" w:eastAsia="ＭＳ Ｐ明朝" w:hAnsi="ＭＳ Ｐ明朝"/>
            <w:sz w:val="24"/>
            <w:szCs w:val="24"/>
          </w:rPr>
          <w:t>エル</w:t>
        </w:r>
        <w:r w:rsidRPr="00A22F5F">
          <w:rPr>
            <w:rStyle w:val="a7"/>
            <w:rFonts w:ascii="ＭＳ Ｐ明朝" w:eastAsia="ＭＳ Ｐ明朝" w:hAnsi="ＭＳ Ｐ明朝"/>
            <w:sz w:val="24"/>
            <w:szCs w:val="24"/>
          </w:rPr>
          <w:t>39</w:t>
        </w:r>
        <w:r w:rsidR="00A22F5F" w:rsidRPr="00A22F5F">
          <w:rPr>
            <w:rStyle w:val="a7"/>
            <w:rFonts w:ascii="ＭＳ Ｐ明朝" w:eastAsia="ＭＳ Ｐ明朝" w:hAnsi="ＭＳ Ｐ明朝"/>
            <w:sz w:val="24"/>
            <w:szCs w:val="24"/>
          </w:rPr>
          <w:t>章</w:t>
        </w:r>
        <w:r w:rsidRPr="00A22F5F">
          <w:rPr>
            <w:rStyle w:val="a7"/>
            <w:rFonts w:ascii="ＭＳ Ｐ明朝" w:eastAsia="ＭＳ Ｐ明朝" w:hAnsi="ＭＳ Ｐ明朝"/>
            <w:sz w:val="24"/>
            <w:szCs w:val="24"/>
          </w:rPr>
          <w:t>17</w:t>
        </w:r>
        <w:r w:rsidR="00A22F5F" w:rsidRPr="00A22F5F">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と</w:t>
      </w:r>
      <w:hyperlink r:id="rId435" w:anchor="19:17" w:tooltip="また見ていると、ひとりの御使が太陽の中に立っていた。彼は、中空を飛んでいるすべての鳥にむかって、大声で叫んだ、「さあ、神の大宴会に集まってこい。 そして、王たちの肉、将軍の肉、勇者の肉、馬の肉、馬に乗っている者の肉、また、すべての自由人と奴隷との肉、小さき者と大いなる者との肉をくらえ」。" w:history="1">
        <w:r w:rsidR="00A22F5F" w:rsidRPr="00A22F5F">
          <w:rPr>
            <w:rStyle w:val="a7"/>
            <w:rFonts w:ascii="ＭＳ Ｐ明朝" w:eastAsia="ＭＳ Ｐ明朝" w:hAnsi="ＭＳ Ｐ明朝"/>
            <w:sz w:val="24"/>
            <w:szCs w:val="24"/>
          </w:rPr>
          <w:t>黙示録</w:t>
        </w:r>
        <w:r w:rsidRPr="00A22F5F">
          <w:rPr>
            <w:rStyle w:val="a7"/>
            <w:rFonts w:ascii="ＭＳ Ｐ明朝" w:eastAsia="ＭＳ Ｐ明朝" w:hAnsi="ＭＳ Ｐ明朝"/>
            <w:sz w:val="24"/>
            <w:szCs w:val="24"/>
          </w:rPr>
          <w:t>19</w:t>
        </w:r>
        <w:r w:rsidR="00A22F5F" w:rsidRPr="00A22F5F">
          <w:rPr>
            <w:rStyle w:val="a7"/>
            <w:rFonts w:ascii="ＭＳ Ｐ明朝" w:eastAsia="ＭＳ Ｐ明朝" w:hAnsi="ＭＳ Ｐ明朝"/>
            <w:sz w:val="24"/>
            <w:szCs w:val="24"/>
          </w:rPr>
          <w:t>章</w:t>
        </w:r>
        <w:r w:rsidRPr="00A22F5F">
          <w:rPr>
            <w:rStyle w:val="a7"/>
            <w:rFonts w:ascii="ＭＳ Ｐ明朝" w:eastAsia="ＭＳ Ｐ明朝" w:hAnsi="ＭＳ Ｐ明朝"/>
            <w:sz w:val="24"/>
            <w:szCs w:val="24"/>
          </w:rPr>
          <w:t>17-18</w:t>
        </w:r>
        <w:r w:rsidR="00A22F5F" w:rsidRPr="00A22F5F">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を比較してください）。</w:t>
      </w:r>
    </w:p>
    <w:p w14:paraId="2F46DD46" w14:textId="77777777" w:rsidR="00401B4D" w:rsidRPr="007756B4" w:rsidRDefault="00401B4D" w:rsidP="00BB4B4A">
      <w:pPr>
        <w:spacing w:line="240" w:lineRule="atLeast"/>
        <w:rPr>
          <w:rFonts w:ascii="ＭＳ Ｐ明朝" w:eastAsia="ＭＳ Ｐ明朝" w:hAnsi="ＭＳ Ｐ明朝"/>
          <w:sz w:val="24"/>
          <w:szCs w:val="24"/>
        </w:rPr>
      </w:pPr>
    </w:p>
    <w:p w14:paraId="4CA394E1" w14:textId="223B815C" w:rsidR="00401B4D" w:rsidRPr="007756B4" w:rsidRDefault="00401B4D" w:rsidP="00BB4B4A">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11) マゴグに注がれる火（</w:t>
      </w:r>
      <w:hyperlink r:id="rId436" w:anchor="39:6" w:tooltip="新改訳Ⅳ　エゼキエル39章6節 わたしはマゴグと、島々に安住している者たちに火を放つ。彼らは、わたしが主であることを知る。" w:history="1">
        <w:r w:rsidRPr="001820B7">
          <w:rPr>
            <w:rStyle w:val="a7"/>
            <w:rFonts w:ascii="ＭＳ Ｐ明朝" w:eastAsia="ＭＳ Ｐ明朝" w:hAnsi="ＭＳ Ｐ明朝"/>
            <w:sz w:val="24"/>
            <w:szCs w:val="24"/>
          </w:rPr>
          <w:t>エゼキ</w:t>
        </w:r>
        <w:r w:rsidR="001820B7" w:rsidRPr="001820B7">
          <w:rPr>
            <w:rStyle w:val="a7"/>
            <w:rFonts w:ascii="ＭＳ Ｐ明朝" w:eastAsia="ＭＳ Ｐ明朝" w:hAnsi="ＭＳ Ｐ明朝"/>
            <w:sz w:val="24"/>
            <w:szCs w:val="24"/>
          </w:rPr>
          <w:t>エル</w:t>
        </w:r>
        <w:r w:rsidRPr="001820B7">
          <w:rPr>
            <w:rStyle w:val="a7"/>
            <w:rFonts w:ascii="ＭＳ Ｐ明朝" w:eastAsia="ＭＳ Ｐ明朝" w:hAnsi="ＭＳ Ｐ明朝"/>
            <w:sz w:val="24"/>
            <w:szCs w:val="24"/>
          </w:rPr>
          <w:t>39</w:t>
        </w:r>
        <w:r w:rsidR="001820B7" w:rsidRPr="001820B7">
          <w:rPr>
            <w:rStyle w:val="a7"/>
            <w:rFonts w:ascii="ＭＳ Ｐ明朝" w:eastAsia="ＭＳ Ｐ明朝" w:hAnsi="ＭＳ Ｐ明朝"/>
            <w:sz w:val="24"/>
            <w:szCs w:val="24"/>
          </w:rPr>
          <w:t>章</w:t>
        </w:r>
        <w:r w:rsidRPr="001820B7">
          <w:rPr>
            <w:rStyle w:val="a7"/>
            <w:rFonts w:ascii="ＭＳ Ｐ明朝" w:eastAsia="ＭＳ Ｐ明朝" w:hAnsi="ＭＳ Ｐ明朝"/>
            <w:sz w:val="24"/>
            <w:szCs w:val="24"/>
          </w:rPr>
          <w:t>6</w:t>
        </w:r>
        <w:r w:rsidR="001820B7" w:rsidRPr="001820B7">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）は、</w:t>
      </w:r>
      <w:r w:rsidR="00FC14DE" w:rsidRPr="00FC14DE">
        <w:rPr>
          <w:rFonts w:ascii="ＭＳ Ｐ明朝" w:eastAsia="ＭＳ Ｐ明朝" w:hAnsi="ＭＳ Ｐ明朝" w:hint="eastAsia"/>
          <w:sz w:val="24"/>
          <w:szCs w:val="24"/>
        </w:rPr>
        <w:t>黙示録</w:t>
      </w:r>
      <w:r w:rsidR="00FC14DE" w:rsidRPr="00FC14DE">
        <w:rPr>
          <w:rFonts w:ascii="ＭＳ Ｐ明朝" w:eastAsia="ＭＳ Ｐ明朝" w:hAnsi="ＭＳ Ｐ明朝"/>
          <w:sz w:val="24"/>
          <w:szCs w:val="24"/>
        </w:rPr>
        <w:t>17-18章でバビロンが火で滅ぼされる出来事の一部を指しています。</w:t>
      </w:r>
      <w:r w:rsidRPr="007756B4">
        <w:rPr>
          <w:rFonts w:ascii="ＭＳ Ｐ明朝" w:eastAsia="ＭＳ Ｐ明朝" w:hAnsi="ＭＳ Ｐ明朝"/>
          <w:sz w:val="24"/>
          <w:szCs w:val="24"/>
        </w:rPr>
        <w:t>（ただし、「</w:t>
      </w:r>
      <w:r w:rsidR="001820B7" w:rsidRPr="001820B7">
        <w:rPr>
          <w:rFonts w:ascii="ＭＳ Ｐ明朝" w:eastAsia="ＭＳ Ｐ明朝" w:hAnsi="ＭＳ Ｐ明朝" w:hint="eastAsia"/>
          <w:sz w:val="24"/>
          <w:szCs w:val="24"/>
        </w:rPr>
        <w:t>海沿いの国々に安らかに住む者</w:t>
      </w:r>
      <w:r w:rsidRPr="007756B4">
        <w:rPr>
          <w:rFonts w:ascii="ＭＳ Ｐ明朝" w:eastAsia="ＭＳ Ｐ明朝" w:hAnsi="ＭＳ Ｐ明朝"/>
          <w:sz w:val="24"/>
          <w:szCs w:val="24"/>
        </w:rPr>
        <w:t>」という表現で</w:t>
      </w:r>
      <w:r w:rsidR="00F73C77">
        <w:rPr>
          <w:rFonts w:ascii="ＭＳ Ｐ明朝" w:eastAsia="ＭＳ Ｐ明朝" w:hAnsi="ＭＳ Ｐ明朝" w:hint="eastAsia"/>
          <w:sz w:val="24"/>
          <w:szCs w:val="24"/>
        </w:rPr>
        <w:t>わかるように</w:t>
      </w:r>
      <w:r w:rsidRPr="007756B4">
        <w:rPr>
          <w:rFonts w:ascii="ＭＳ Ｐ明朝" w:eastAsia="ＭＳ Ｐ明朝" w:hAnsi="ＭＳ Ｐ明朝"/>
          <w:sz w:val="24"/>
          <w:szCs w:val="24"/>
        </w:rPr>
        <w:t>、ハルマゲドン後の裁きがより西に拡大されています；この</w:t>
      </w:r>
      <w:hyperlink r:id="rId437" w:anchor="5._Fire_upon_Magog_and_the_Coastlands" w:tooltip="&lt;英文-未翻訳＞" w:history="1">
        <w:r w:rsidRPr="00BB6BB5">
          <w:rPr>
            <w:rStyle w:val="a7"/>
            <w:rFonts w:ascii="ＭＳ Ｐ明朝" w:eastAsia="ＭＳ Ｐ明朝" w:hAnsi="ＭＳ Ｐ明朝"/>
            <w:sz w:val="24"/>
            <w:szCs w:val="24"/>
          </w:rPr>
          <w:t>シリーズの第6部</w:t>
        </w:r>
      </w:hyperlink>
      <w:r w:rsidRPr="007756B4">
        <w:rPr>
          <w:rFonts w:ascii="ＭＳ Ｐ明朝" w:eastAsia="ＭＳ Ｐ明朝" w:hAnsi="ＭＳ Ｐ明朝"/>
          <w:sz w:val="24"/>
          <w:szCs w:val="24"/>
        </w:rPr>
        <w:t>を参照してください）。</w:t>
      </w:r>
    </w:p>
    <w:p w14:paraId="3A935C65" w14:textId="77777777" w:rsidR="00401B4D" w:rsidRPr="007756B4" w:rsidRDefault="00401B4D" w:rsidP="00BB4B4A">
      <w:pPr>
        <w:spacing w:line="240" w:lineRule="atLeast"/>
        <w:rPr>
          <w:rFonts w:ascii="ＭＳ Ｐ明朝" w:eastAsia="ＭＳ Ｐ明朝" w:hAnsi="ＭＳ Ｐ明朝"/>
          <w:sz w:val="24"/>
          <w:szCs w:val="24"/>
        </w:rPr>
      </w:pPr>
    </w:p>
    <w:p w14:paraId="424C74AB" w14:textId="7B42A2D5" w:rsidR="00401B4D" w:rsidRPr="007756B4" w:rsidRDefault="00401B4D" w:rsidP="00BB4B4A">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 xml:space="preserve">12) </w:t>
      </w:r>
      <w:hyperlink r:id="rId438" w:anchor="39:26" w:tooltip="彼らは、その国に安らかに住み、だれもこれを恐れさせる者がないようになった時、自分の恥と、わたしに向かってなした反逆とを忘れる。" w:history="1">
        <w:r w:rsidR="001820B7" w:rsidRPr="001820B7">
          <w:rPr>
            <w:rStyle w:val="a7"/>
            <w:rFonts w:ascii="ＭＳ Ｐ明朝" w:eastAsia="ＭＳ Ｐ明朝" w:hAnsi="ＭＳ Ｐ明朝"/>
            <w:sz w:val="24"/>
            <w:szCs w:val="24"/>
          </w:rPr>
          <w:t>エゼキエル39章26節</w:t>
        </w:r>
      </w:hyperlink>
      <w:r w:rsidRPr="007756B4">
        <w:rPr>
          <w:rFonts w:ascii="ＭＳ Ｐ明朝" w:eastAsia="ＭＳ Ｐ明朝" w:hAnsi="ＭＳ Ｐ明朝"/>
          <w:sz w:val="24"/>
          <w:szCs w:val="24"/>
        </w:rPr>
        <w:t>は侵略後のイスラエルの再集結について述べており、その</w:t>
      </w:r>
      <w:r w:rsidRPr="007756B4">
        <w:rPr>
          <w:rFonts w:ascii="ＭＳ Ｐ明朝" w:eastAsia="ＭＳ Ｐ明朝" w:hAnsi="ＭＳ Ｐ明朝"/>
          <w:sz w:val="24"/>
          <w:szCs w:val="24"/>
        </w:rPr>
        <w:lastRenderedPageBreak/>
        <w:t>結果、もはや「彼らを恐れさせるものはいない」ことになり、これは</w:t>
      </w:r>
      <w:r w:rsidR="00AE681B">
        <w:rPr>
          <w:rFonts w:ascii="ＭＳ Ｐ明朝" w:eastAsia="ＭＳ Ｐ明朝" w:hAnsi="ＭＳ Ｐ明朝"/>
          <w:sz w:val="24"/>
          <w:szCs w:val="24"/>
        </w:rPr>
        <w:t>メシヤ</w:t>
      </w:r>
      <w:r w:rsidRPr="007756B4">
        <w:rPr>
          <w:rFonts w:ascii="ＭＳ Ｐ明朝" w:eastAsia="ＭＳ Ｐ明朝" w:hAnsi="ＭＳ Ｐ明朝"/>
          <w:sz w:val="24"/>
          <w:szCs w:val="24"/>
        </w:rPr>
        <w:t>の千年王国の平和と安全について明確に言及してい</w:t>
      </w:r>
      <w:r w:rsidR="001820B7">
        <w:rPr>
          <w:rFonts w:ascii="ＭＳ Ｐ明朝" w:eastAsia="ＭＳ Ｐ明朝" w:hAnsi="ＭＳ Ｐ明朝" w:hint="eastAsia"/>
          <w:sz w:val="24"/>
          <w:szCs w:val="24"/>
        </w:rPr>
        <w:t>ま</w:t>
      </w:r>
      <w:r w:rsidRPr="007756B4">
        <w:rPr>
          <w:rFonts w:ascii="ＭＳ Ｐ明朝" w:eastAsia="ＭＳ Ｐ明朝" w:hAnsi="ＭＳ Ｐ明朝"/>
          <w:sz w:val="24"/>
          <w:szCs w:val="24"/>
        </w:rPr>
        <w:t>す。</w:t>
      </w:r>
    </w:p>
    <w:p w14:paraId="0A24A622" w14:textId="77777777" w:rsidR="00401B4D" w:rsidRDefault="00401B4D" w:rsidP="00BB4B4A">
      <w:pPr>
        <w:spacing w:line="240" w:lineRule="atLeast"/>
        <w:rPr>
          <w:rFonts w:ascii="ＭＳ Ｐ明朝" w:eastAsia="ＭＳ Ｐ明朝" w:hAnsi="ＭＳ Ｐ明朝"/>
          <w:sz w:val="24"/>
          <w:szCs w:val="24"/>
        </w:rPr>
      </w:pPr>
    </w:p>
    <w:p w14:paraId="4945E68F" w14:textId="267439DD" w:rsidR="00B16EBF" w:rsidRDefault="00B16EBF" w:rsidP="00FB3986">
      <w:pPr>
        <w:spacing w:line="240" w:lineRule="atLeast"/>
        <w:ind w:left="240" w:firstLine="240"/>
        <w:rPr>
          <w:rFonts w:ascii="ＭＳ Ｐ明朝" w:eastAsia="ＭＳ Ｐ明朝" w:hAnsi="ＭＳ Ｐ明朝"/>
          <w:sz w:val="24"/>
          <w:szCs w:val="24"/>
        </w:rPr>
      </w:pPr>
      <w:bookmarkStart w:id="35" w:name="_Hlk205479141"/>
      <w:r>
        <w:rPr>
          <w:rFonts w:ascii="ＭＳ Ｐ明朝" w:eastAsia="ＭＳ Ｐ明朝" w:hAnsi="ＭＳ Ｐ明朝" w:hint="eastAsia"/>
          <w:sz w:val="24"/>
          <w:szCs w:val="24"/>
        </w:rPr>
        <w:t>（</w:t>
      </w:r>
      <w:r w:rsidRPr="00B16EBF">
        <w:rPr>
          <w:rFonts w:ascii="ＭＳ Ｐ明朝" w:eastAsia="ＭＳ Ｐ明朝" w:hAnsi="ＭＳ Ｐ明朝"/>
          <w:sz w:val="24"/>
          <w:szCs w:val="24"/>
        </w:rPr>
        <w:t>2</w:t>
      </w:r>
      <w:r>
        <w:rPr>
          <w:rFonts w:ascii="ＭＳ Ｐ明朝" w:eastAsia="ＭＳ Ｐ明朝" w:hAnsi="ＭＳ Ｐ明朝" w:hint="eastAsia"/>
          <w:sz w:val="24"/>
          <w:szCs w:val="24"/>
        </w:rPr>
        <w:t>）</w:t>
      </w:r>
      <w:r w:rsidRPr="00E01B5E">
        <w:rPr>
          <w:rFonts w:ascii="BIZ UDPゴシック" w:eastAsia="BIZ UDPゴシック" w:hAnsi="BIZ UDPゴシック"/>
          <w:sz w:val="24"/>
          <w:szCs w:val="24"/>
        </w:rPr>
        <w:t>「人の子よ、メセクとトバルの大君であるマゴグの地</w:t>
      </w:r>
      <w:r w:rsidR="00E01B5E" w:rsidRPr="00E01B5E">
        <w:rPr>
          <w:rFonts w:ascii="BIZ UDPゴシック" w:eastAsia="BIZ UDPゴシック" w:hAnsi="BIZ UDPゴシック" w:hint="eastAsia"/>
          <w:sz w:val="24"/>
          <w:szCs w:val="24"/>
        </w:rPr>
        <w:t>（すなわち、バビロン、獣の本国）</w:t>
      </w:r>
      <w:r w:rsidRPr="00E01B5E">
        <w:rPr>
          <w:rFonts w:ascii="BIZ UDPゴシック" w:eastAsia="BIZ UDPゴシック" w:hAnsi="BIZ UDPゴシック"/>
          <w:sz w:val="24"/>
          <w:szCs w:val="24"/>
        </w:rPr>
        <w:t>のゴグ</w:t>
      </w:r>
      <w:r w:rsidR="00E01B5E" w:rsidRPr="00131D2D">
        <w:rPr>
          <w:rFonts w:ascii="ＭＳ Ｐ明朝" w:eastAsia="ＭＳ Ｐ明朝" w:hAnsi="ＭＳ Ｐ明朝" w:hint="eastAsia"/>
          <w:sz w:val="24"/>
          <w:szCs w:val="24"/>
        </w:rPr>
        <w:t>（すなわち、反キリスト）</w:t>
      </w:r>
      <w:r w:rsidRPr="00E01B5E">
        <w:rPr>
          <w:rFonts w:ascii="BIZ UDPゴシック" w:eastAsia="BIZ UDPゴシック" w:hAnsi="BIZ UDPゴシック"/>
          <w:sz w:val="24"/>
          <w:szCs w:val="24"/>
        </w:rPr>
        <w:t>に、あなたの顔を向け、これに対して預言して、</w:t>
      </w:r>
      <w:r w:rsidRPr="00B16EBF">
        <w:rPr>
          <w:rFonts w:ascii="ＭＳ Ｐ明朝" w:eastAsia="ＭＳ Ｐ明朝" w:hAnsi="ＭＳ Ｐ明朝"/>
          <w:sz w:val="24"/>
          <w:szCs w:val="24"/>
        </w:rPr>
        <w:t>(3</w:t>
      </w:r>
      <w:r w:rsidR="00E01B5E">
        <w:rPr>
          <w:rFonts w:ascii="ＭＳ Ｐ明朝" w:eastAsia="ＭＳ Ｐ明朝" w:hAnsi="ＭＳ Ｐ明朝" w:hint="eastAsia"/>
          <w:sz w:val="24"/>
          <w:szCs w:val="24"/>
        </w:rPr>
        <w:t>a</w:t>
      </w:r>
      <w:r w:rsidRPr="00B16EBF">
        <w:rPr>
          <w:rFonts w:ascii="ＭＳ Ｐ明朝" w:eastAsia="ＭＳ Ｐ明朝" w:hAnsi="ＭＳ Ｐ明朝"/>
          <w:sz w:val="24"/>
          <w:szCs w:val="24"/>
        </w:rPr>
        <w:t>)</w:t>
      </w:r>
      <w:r w:rsidRPr="00E01B5E">
        <w:rPr>
          <w:rFonts w:ascii="BIZ UDPゴシック" w:eastAsia="BIZ UDPゴシック" w:hAnsi="BIZ UDPゴシック"/>
          <w:sz w:val="24"/>
          <w:szCs w:val="24"/>
        </w:rPr>
        <w:t>言え。主なる神はこう言われる、メセクとトバルの大君であるゴグよ、</w:t>
      </w:r>
      <w:r w:rsidR="00E01B5E" w:rsidRPr="00E01B5E">
        <w:rPr>
          <w:rFonts w:ascii="ＭＳ Ｐ明朝" w:eastAsia="ＭＳ Ｐ明朝" w:hAnsi="ＭＳ Ｐ明朝" w:hint="eastAsia"/>
          <w:sz w:val="24"/>
          <w:szCs w:val="24"/>
        </w:rPr>
        <w:t>（エゼキエル</w:t>
      </w:r>
      <w:r w:rsidR="00E01B5E" w:rsidRPr="00E01B5E">
        <w:rPr>
          <w:rFonts w:ascii="ＭＳ Ｐ明朝" w:eastAsia="ＭＳ Ｐ明朝" w:hAnsi="ＭＳ Ｐ明朝"/>
          <w:sz w:val="24"/>
          <w:szCs w:val="24"/>
        </w:rPr>
        <w:t>38章2-3節前半）</w:t>
      </w:r>
    </w:p>
    <w:p w14:paraId="6D7A7A4A" w14:textId="77777777" w:rsidR="00B16EBF" w:rsidRPr="007756B4" w:rsidRDefault="00B16EBF" w:rsidP="00BB4B4A">
      <w:pPr>
        <w:spacing w:line="240" w:lineRule="atLeast"/>
        <w:rPr>
          <w:rFonts w:ascii="ＭＳ Ｐ明朝" w:eastAsia="ＭＳ Ｐ明朝" w:hAnsi="ＭＳ Ｐ明朝"/>
          <w:sz w:val="24"/>
          <w:szCs w:val="24"/>
        </w:rPr>
      </w:pPr>
    </w:p>
    <w:p w14:paraId="4002F1D4" w14:textId="70BCC2B8"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エゼキエルが歴史上のマゴグに言及したのは、獣の故郷バビロンを預言的に指しているのと同様に、ヤペテの子であるメ</w:t>
      </w:r>
      <w:r w:rsidR="00B64B92">
        <w:rPr>
          <w:rFonts w:ascii="ＭＳ Ｐ明朝" w:eastAsia="ＭＳ Ｐ明朝" w:hAnsi="ＭＳ Ｐ明朝" w:hint="eastAsia"/>
          <w:sz w:val="24"/>
          <w:szCs w:val="24"/>
        </w:rPr>
        <w:t>セ</w:t>
      </w:r>
      <w:r w:rsidRPr="007756B4">
        <w:rPr>
          <w:rFonts w:ascii="ＭＳ Ｐ明朝" w:eastAsia="ＭＳ Ｐ明朝" w:hAnsi="ＭＳ Ｐ明朝" w:hint="eastAsia"/>
          <w:sz w:val="24"/>
          <w:szCs w:val="24"/>
        </w:rPr>
        <w:t>クと</w:t>
      </w:r>
      <w:r w:rsidR="00B64B92">
        <w:rPr>
          <w:rFonts w:ascii="ＭＳ Ｐ明朝" w:eastAsia="ＭＳ Ｐ明朝" w:hAnsi="ＭＳ Ｐ明朝" w:hint="eastAsia"/>
          <w:sz w:val="24"/>
          <w:szCs w:val="24"/>
        </w:rPr>
        <w:t>ト</w:t>
      </w:r>
      <w:r w:rsidRPr="007756B4">
        <w:rPr>
          <w:rFonts w:ascii="ＭＳ Ｐ明朝" w:eastAsia="ＭＳ Ｐ明朝" w:hAnsi="ＭＳ Ｐ明朝" w:hint="eastAsia"/>
          <w:sz w:val="24"/>
          <w:szCs w:val="24"/>
        </w:rPr>
        <w:t>バルも、</w:t>
      </w:r>
      <w:r w:rsidR="00E01B5E">
        <w:rPr>
          <w:rFonts w:ascii="ＭＳ Ｐ明朝" w:eastAsia="ＭＳ Ｐ明朝" w:hAnsi="ＭＳ Ｐ明朝" w:hint="eastAsia"/>
          <w:sz w:val="24"/>
          <w:szCs w:val="24"/>
        </w:rPr>
        <w:t>当時</w:t>
      </w:r>
      <w:r w:rsidRPr="007756B4">
        <w:rPr>
          <w:rFonts w:ascii="ＭＳ Ｐ明朝" w:eastAsia="ＭＳ Ｐ明朝" w:hAnsi="ＭＳ Ｐ明朝" w:hint="eastAsia"/>
          <w:sz w:val="24"/>
          <w:szCs w:val="24"/>
        </w:rPr>
        <w:t>の出来事ではなく、</w:t>
      </w:r>
      <w:r w:rsidR="00E01B5E">
        <w:rPr>
          <w:rFonts w:ascii="ＭＳ Ｐ明朝" w:eastAsia="ＭＳ Ｐ明朝" w:hAnsi="ＭＳ Ｐ明朝" w:hint="eastAsia"/>
          <w:sz w:val="24"/>
          <w:szCs w:val="24"/>
        </w:rPr>
        <w:t>将来</w:t>
      </w:r>
      <w:r w:rsidRPr="007756B4">
        <w:rPr>
          <w:rFonts w:ascii="ＭＳ Ｐ明朝" w:eastAsia="ＭＳ Ｐ明朝" w:hAnsi="ＭＳ Ｐ明朝" w:hint="eastAsia"/>
          <w:sz w:val="24"/>
          <w:szCs w:val="24"/>
        </w:rPr>
        <w:t>の出来事に焦点を合わせてい</w:t>
      </w:r>
      <w:r w:rsidR="00E01B5E">
        <w:rPr>
          <w:rFonts w:ascii="ＭＳ Ｐ明朝" w:eastAsia="ＭＳ Ｐ明朝" w:hAnsi="ＭＳ Ｐ明朝" w:hint="eastAsia"/>
          <w:sz w:val="24"/>
          <w:szCs w:val="24"/>
        </w:rPr>
        <w:t>ます</w:t>
      </w:r>
      <w:r w:rsidRPr="007756B4">
        <w:rPr>
          <w:rFonts w:ascii="ＭＳ Ｐ明朝" w:eastAsia="ＭＳ Ｐ明朝" w:hAnsi="ＭＳ Ｐ明朝" w:hint="eastAsia"/>
          <w:sz w:val="24"/>
          <w:szCs w:val="24"/>
        </w:rPr>
        <w:t>。</w:t>
      </w:r>
      <w:r w:rsidRPr="007756B4">
        <w:rPr>
          <w:rFonts w:ascii="ＭＳ Ｐ明朝" w:eastAsia="ＭＳ Ｐ明朝" w:hAnsi="ＭＳ Ｐ明朝"/>
          <w:sz w:val="24"/>
          <w:szCs w:val="24"/>
        </w:rPr>
        <w:t>この二つの古代国家の組み合わせは、反キリストが自らの「超国家」バビロンを支配するだけでなく、</w:t>
      </w:r>
      <w:r w:rsidR="00E01B5E">
        <w:rPr>
          <w:rFonts w:ascii="ＭＳ Ｐ明朝" w:eastAsia="ＭＳ Ｐ明朝" w:hAnsi="ＭＳ Ｐ明朝" w:hint="eastAsia"/>
          <w:sz w:val="24"/>
          <w:szCs w:val="24"/>
        </w:rPr>
        <w:t>ここで挙げられている「メセクとトバル」という名の二つの主要な</w:t>
      </w:r>
      <w:r w:rsidR="005C6695">
        <w:rPr>
          <w:rFonts w:ascii="ＭＳ Ｐ明朝" w:eastAsia="ＭＳ Ｐ明朝" w:hAnsi="ＭＳ Ｐ明朝" w:hint="eastAsia"/>
          <w:sz w:val="24"/>
          <w:szCs w:val="24"/>
        </w:rPr>
        <w:t>領土を統括する一つの</w:t>
      </w:r>
      <w:r w:rsidRPr="007756B4">
        <w:rPr>
          <w:rFonts w:ascii="ＭＳ Ｐ明朝" w:eastAsia="ＭＳ Ｐ明朝" w:hAnsi="ＭＳ Ｐ明朝"/>
          <w:sz w:val="24"/>
          <w:szCs w:val="24"/>
        </w:rPr>
        <w:t>より大きな複合帝国（別名「復活したローマ」）を支配していることを明らかにしています。</w:t>
      </w:r>
      <w:r w:rsidR="005C6695">
        <w:rPr>
          <w:rStyle w:val="ac"/>
          <w:rFonts w:ascii="ＭＳ Ｐ明朝" w:eastAsia="ＭＳ Ｐ明朝" w:hAnsi="ＭＳ Ｐ明朝"/>
          <w:sz w:val="24"/>
          <w:szCs w:val="24"/>
        </w:rPr>
        <w:footnoteReference w:id="49"/>
      </w:r>
      <w:r w:rsidR="005D3223">
        <w:rPr>
          <w:rFonts w:ascii="ＭＳ Ｐ明朝" w:eastAsia="ＭＳ Ｐ明朝" w:hAnsi="ＭＳ Ｐ明朝" w:hint="eastAsia"/>
          <w:sz w:val="24"/>
          <w:szCs w:val="24"/>
        </w:rPr>
        <w:t xml:space="preserve"> </w:t>
      </w:r>
      <w:r w:rsidRPr="007756B4">
        <w:rPr>
          <w:rFonts w:ascii="ＭＳ Ｐ明朝" w:eastAsia="ＭＳ Ｐ明朝" w:hAnsi="ＭＳ Ｐ明朝"/>
          <w:sz w:val="24"/>
          <w:szCs w:val="24"/>
        </w:rPr>
        <w:t>このように、これらの名前はマゴグの場合と同様に、将来の預言的現実を</w:t>
      </w:r>
      <w:r w:rsidR="00B64B92" w:rsidRPr="00B64B92">
        <w:rPr>
          <w:rFonts w:ascii="ＭＳ Ｐ明朝" w:eastAsia="ＭＳ Ｐ明朝" w:hAnsi="ＭＳ Ｐ明朝" w:hint="eastAsia"/>
          <w:sz w:val="24"/>
          <w:szCs w:val="24"/>
        </w:rPr>
        <w:t>当時の</w:t>
      </w:r>
      <w:r w:rsidRPr="007756B4">
        <w:rPr>
          <w:rFonts w:ascii="ＭＳ Ｐ明朝" w:eastAsia="ＭＳ Ｐ明朝" w:hAnsi="ＭＳ Ｐ明朝"/>
          <w:sz w:val="24"/>
          <w:szCs w:val="24"/>
        </w:rPr>
        <w:t>読者に理解できる地理的用語で表現するために</w:t>
      </w:r>
      <w:r w:rsidR="00D62B4A">
        <w:rPr>
          <w:rFonts w:ascii="ＭＳ Ｐ明朝" w:eastAsia="ＭＳ Ｐ明朝" w:hAnsi="ＭＳ Ｐ明朝" w:hint="eastAsia"/>
          <w:sz w:val="24"/>
          <w:szCs w:val="24"/>
        </w:rPr>
        <w:t>、</w:t>
      </w:r>
      <w:r w:rsidRPr="007756B4">
        <w:rPr>
          <w:rFonts w:ascii="ＭＳ Ｐ明朝" w:eastAsia="ＭＳ Ｐ明朝" w:hAnsi="ＭＳ Ｐ明朝"/>
          <w:sz w:val="24"/>
          <w:szCs w:val="24"/>
        </w:rPr>
        <w:t>聖霊によってエゼキエルに</w:t>
      </w:r>
      <w:r w:rsidRPr="007756B4">
        <w:rPr>
          <w:rFonts w:ascii="ＭＳ Ｐ明朝" w:eastAsia="ＭＳ Ｐ明朝" w:hAnsi="ＭＳ Ｐ明朝" w:hint="eastAsia"/>
          <w:sz w:val="24"/>
          <w:szCs w:val="24"/>
        </w:rPr>
        <w:t>与えられ</w:t>
      </w:r>
      <w:r w:rsidR="00475A03">
        <w:rPr>
          <w:rFonts w:ascii="ＭＳ Ｐ明朝" w:eastAsia="ＭＳ Ｐ明朝" w:hAnsi="ＭＳ Ｐ明朝" w:hint="eastAsia"/>
          <w:sz w:val="24"/>
          <w:szCs w:val="24"/>
        </w:rPr>
        <w:t>た</w:t>
      </w:r>
      <w:r w:rsidR="0081378B">
        <w:rPr>
          <w:rFonts w:ascii="ＭＳ Ｐ明朝" w:eastAsia="ＭＳ Ｐ明朝" w:hAnsi="ＭＳ Ｐ明朝" w:hint="eastAsia"/>
          <w:sz w:val="24"/>
          <w:szCs w:val="24"/>
        </w:rPr>
        <w:t>も</w:t>
      </w:r>
      <w:r w:rsidRPr="007756B4">
        <w:rPr>
          <w:rFonts w:ascii="ＭＳ Ｐ明朝" w:eastAsia="ＭＳ Ｐ明朝" w:hAnsi="ＭＳ Ｐ明朝" w:hint="eastAsia"/>
          <w:sz w:val="24"/>
          <w:szCs w:val="24"/>
        </w:rPr>
        <w:t>のです。</w:t>
      </w:r>
      <w:r w:rsidRPr="007756B4">
        <w:rPr>
          <w:rFonts w:ascii="ＭＳ Ｐ明朝" w:eastAsia="ＭＳ Ｐ明朝" w:hAnsi="ＭＳ Ｐ明朝"/>
          <w:sz w:val="24"/>
          <w:szCs w:val="24"/>
        </w:rPr>
        <w:t xml:space="preserve"> 獣のハルマゲドン攻略を考察する目的から言えば、獣の侵攻軍の中核は、南方征服に用いたのと同じ軍隊、すなわち西方と北方の軍隊、すなわち（今は滅びた）バビロンとその同盟国、復活したローマとその同盟国の軍隊で構成されると言えるでしょう。 しかし、メ</w:t>
      </w:r>
      <w:r w:rsidR="00D62B4A">
        <w:rPr>
          <w:rFonts w:ascii="ＭＳ Ｐ明朝" w:eastAsia="ＭＳ Ｐ明朝" w:hAnsi="ＭＳ Ｐ明朝" w:hint="eastAsia"/>
          <w:sz w:val="24"/>
          <w:szCs w:val="24"/>
        </w:rPr>
        <w:t>セ</w:t>
      </w:r>
      <w:r w:rsidRPr="007756B4">
        <w:rPr>
          <w:rFonts w:ascii="ＭＳ Ｐ明朝" w:eastAsia="ＭＳ Ｐ明朝" w:hAnsi="ＭＳ Ｐ明朝"/>
          <w:sz w:val="24"/>
          <w:szCs w:val="24"/>
        </w:rPr>
        <w:t>クと</w:t>
      </w:r>
      <w:r w:rsidR="00D62B4A">
        <w:rPr>
          <w:rFonts w:ascii="ＭＳ Ｐ明朝" w:eastAsia="ＭＳ Ｐ明朝" w:hAnsi="ＭＳ Ｐ明朝" w:hint="eastAsia"/>
          <w:sz w:val="24"/>
          <w:szCs w:val="24"/>
        </w:rPr>
        <w:t>ト</w:t>
      </w:r>
      <w:r w:rsidRPr="007756B4">
        <w:rPr>
          <w:rFonts w:ascii="ＭＳ Ｐ明朝" w:eastAsia="ＭＳ Ｐ明朝" w:hAnsi="ＭＳ Ｐ明朝"/>
          <w:sz w:val="24"/>
          <w:szCs w:val="24"/>
        </w:rPr>
        <w:t>バルの</w:t>
      </w:r>
      <w:r w:rsidRPr="001B1057">
        <w:rPr>
          <w:rFonts w:ascii="HGP明朝E" w:eastAsia="HGP明朝E" w:hAnsi="HGP明朝E"/>
          <w:sz w:val="24"/>
          <w:szCs w:val="24"/>
        </w:rPr>
        <w:t>両方</w:t>
      </w:r>
      <w:r w:rsidRPr="007756B4">
        <w:rPr>
          <w:rFonts w:ascii="ＭＳ Ｐ明朝" w:eastAsia="ＭＳ Ｐ明朝" w:hAnsi="ＭＳ Ｐ明朝"/>
          <w:sz w:val="24"/>
          <w:szCs w:val="24"/>
        </w:rPr>
        <w:t>が言及されているので、反キリストの復活したローマ帝国の第二部、すなわち新たに征服された南の同盟国（すなわち、</w:t>
      </w:r>
      <w:hyperlink r:id="rId439" w:anchor="7:8" w:tooltip="わたしが、その角を注意して見ていると、その中に、また一つの小さい角が出てきたが、この小さい角のために、さきの角のうち三つがその根から抜け落ちた。見よ、この小さい角には、人の目のような目があり、また大きな事を語る口があった。" w:history="1">
        <w:r w:rsidRPr="00475A03">
          <w:rPr>
            <w:rStyle w:val="a7"/>
            <w:rFonts w:ascii="ＭＳ Ｐ明朝" w:eastAsia="ＭＳ Ｐ明朝" w:hAnsi="ＭＳ Ｐ明朝"/>
            <w:sz w:val="24"/>
            <w:szCs w:val="24"/>
          </w:rPr>
          <w:t>ダニエル7</w:t>
        </w:r>
        <w:r w:rsidR="00475A03" w:rsidRPr="00475A03">
          <w:rPr>
            <w:rStyle w:val="a7"/>
            <w:rFonts w:ascii="ＭＳ Ｐ明朝" w:eastAsia="ＭＳ Ｐ明朝" w:hAnsi="ＭＳ Ｐ明朝"/>
            <w:sz w:val="24"/>
            <w:szCs w:val="24"/>
          </w:rPr>
          <w:t>章</w:t>
        </w:r>
        <w:r w:rsidRPr="00475A03">
          <w:rPr>
            <w:rStyle w:val="a7"/>
            <w:rFonts w:ascii="ＭＳ Ｐ明朝" w:eastAsia="ＭＳ Ｐ明朝" w:hAnsi="ＭＳ Ｐ明朝"/>
            <w:sz w:val="24"/>
            <w:szCs w:val="24"/>
          </w:rPr>
          <w:t>8</w:t>
        </w:r>
        <w:r w:rsidR="00475A03" w:rsidRPr="00475A03">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で小</w:t>
      </w:r>
      <w:r w:rsidR="00475A03">
        <w:rPr>
          <w:rFonts w:ascii="ＭＳ Ｐ明朝" w:eastAsia="ＭＳ Ｐ明朝" w:hAnsi="ＭＳ Ｐ明朝" w:hint="eastAsia"/>
          <w:sz w:val="24"/>
          <w:szCs w:val="24"/>
        </w:rPr>
        <w:t>さな</w:t>
      </w:r>
      <w:r w:rsidRPr="007756B4">
        <w:rPr>
          <w:rFonts w:ascii="ＭＳ Ｐ明朝" w:eastAsia="ＭＳ Ｐ明朝" w:hAnsi="ＭＳ Ｐ明朝"/>
          <w:sz w:val="24"/>
          <w:szCs w:val="24"/>
        </w:rPr>
        <w:t>角の前に倒れた</w:t>
      </w:r>
      <w:r w:rsidR="00475A03">
        <w:rPr>
          <w:rFonts w:ascii="ＭＳ Ｐ明朝" w:eastAsia="ＭＳ Ｐ明朝" w:hAnsi="ＭＳ Ｐ明朝" w:hint="eastAsia"/>
          <w:sz w:val="24"/>
          <w:szCs w:val="24"/>
        </w:rPr>
        <w:t>十</w:t>
      </w:r>
      <w:r w:rsidRPr="007756B4">
        <w:rPr>
          <w:rFonts w:ascii="ＭＳ Ｐ明朝" w:eastAsia="ＭＳ Ｐ明朝" w:hAnsi="ＭＳ Ｐ明朝"/>
          <w:sz w:val="24"/>
          <w:szCs w:val="24"/>
        </w:rPr>
        <w:t>の角のうちの三つの角）も軍事力のすべてを提供すること</w:t>
      </w:r>
      <w:r w:rsidR="00475A03">
        <w:rPr>
          <w:rFonts w:ascii="ＭＳ Ｐ明朝" w:eastAsia="ＭＳ Ｐ明朝" w:hAnsi="ＭＳ Ｐ明朝" w:hint="eastAsia"/>
          <w:sz w:val="24"/>
          <w:szCs w:val="24"/>
        </w:rPr>
        <w:t>は確かでしょう</w:t>
      </w:r>
      <w:r w:rsidRPr="007756B4">
        <w:rPr>
          <w:rFonts w:ascii="ＭＳ Ｐ明朝" w:eastAsia="ＭＳ Ｐ明朝" w:hAnsi="ＭＳ Ｐ明朝"/>
          <w:sz w:val="24"/>
          <w:szCs w:val="24"/>
        </w:rPr>
        <w:t>（そして、</w:t>
      </w:r>
      <w:hyperlink r:id="rId440" w:anchor="16:12" w:tooltip="第六の者が、その鉢を大ユウフラテ川に傾けた。すると、その水は、日の出る方から来る王たちに対し道を備えるために、かれてしまった。" w:history="1">
        <w:r w:rsidR="00475A03" w:rsidRPr="00475A03">
          <w:rPr>
            <w:rStyle w:val="a7"/>
            <w:rFonts w:ascii="ＭＳ Ｐ明朝" w:eastAsia="ＭＳ Ｐ明朝" w:hAnsi="ＭＳ Ｐ明朝"/>
            <w:sz w:val="24"/>
            <w:szCs w:val="24"/>
          </w:rPr>
          <w:t>黙示録</w:t>
        </w:r>
        <w:r w:rsidRPr="00475A03">
          <w:rPr>
            <w:rStyle w:val="a7"/>
            <w:rFonts w:ascii="ＭＳ Ｐ明朝" w:eastAsia="ＭＳ Ｐ明朝" w:hAnsi="ＭＳ Ｐ明朝"/>
            <w:sz w:val="24"/>
            <w:szCs w:val="24"/>
          </w:rPr>
          <w:t>16</w:t>
        </w:r>
        <w:r w:rsidR="00475A03" w:rsidRPr="00475A03">
          <w:rPr>
            <w:rStyle w:val="a7"/>
            <w:rFonts w:ascii="ＭＳ Ｐ明朝" w:eastAsia="ＭＳ Ｐ明朝" w:hAnsi="ＭＳ Ｐ明朝"/>
            <w:sz w:val="24"/>
            <w:szCs w:val="24"/>
          </w:rPr>
          <w:t>章</w:t>
        </w:r>
        <w:r w:rsidRPr="00475A03">
          <w:rPr>
            <w:rStyle w:val="a7"/>
            <w:rFonts w:ascii="ＭＳ Ｐ明朝" w:eastAsia="ＭＳ Ｐ明朝" w:hAnsi="ＭＳ Ｐ明朝"/>
            <w:sz w:val="24"/>
            <w:szCs w:val="24"/>
          </w:rPr>
          <w:t>12</w:t>
        </w:r>
        <w:r w:rsidR="00475A03" w:rsidRPr="00475A03">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から</w:t>
      </w:r>
      <w:r w:rsidR="00D62B4A">
        <w:rPr>
          <w:rFonts w:ascii="ＭＳ Ｐ明朝" w:eastAsia="ＭＳ Ｐ明朝" w:hAnsi="ＭＳ Ｐ明朝" w:hint="eastAsia"/>
          <w:sz w:val="24"/>
          <w:szCs w:val="24"/>
        </w:rPr>
        <w:t>、</w:t>
      </w:r>
      <w:r w:rsidRPr="007756B4">
        <w:rPr>
          <w:rFonts w:ascii="ＭＳ Ｐ明朝" w:eastAsia="ＭＳ Ｐ明朝" w:hAnsi="ＭＳ Ｐ明朝"/>
          <w:sz w:val="24"/>
          <w:szCs w:val="24"/>
        </w:rPr>
        <w:t>東もまた貢献するとわか</w:t>
      </w:r>
      <w:r w:rsidR="00FD429C">
        <w:rPr>
          <w:rFonts w:ascii="ＭＳ Ｐ明朝" w:eastAsia="ＭＳ Ｐ明朝" w:hAnsi="ＭＳ Ｐ明朝" w:hint="eastAsia"/>
          <w:sz w:val="24"/>
          <w:szCs w:val="24"/>
        </w:rPr>
        <w:t>っています</w:t>
      </w:r>
      <w:r w:rsidRPr="007756B4">
        <w:rPr>
          <w:rFonts w:ascii="ＭＳ Ｐ明朝" w:eastAsia="ＭＳ Ｐ明朝" w:hAnsi="ＭＳ Ｐ明朝"/>
          <w:sz w:val="24"/>
          <w:szCs w:val="24"/>
        </w:rPr>
        <w:t>）。</w:t>
      </w:r>
    </w:p>
    <w:p w14:paraId="4C04366B" w14:textId="77777777" w:rsidR="00401B4D" w:rsidRPr="007756B4" w:rsidRDefault="00401B4D" w:rsidP="00BB4B4A">
      <w:pPr>
        <w:spacing w:line="240" w:lineRule="atLeast"/>
        <w:rPr>
          <w:rFonts w:ascii="ＭＳ Ｐ明朝" w:eastAsia="ＭＳ Ｐ明朝" w:hAnsi="ＭＳ Ｐ明朝"/>
          <w:sz w:val="24"/>
          <w:szCs w:val="24"/>
        </w:rPr>
      </w:pPr>
    </w:p>
    <w:p w14:paraId="2E1B72C3" w14:textId="18C39CF5" w:rsidR="00131D2D" w:rsidRDefault="00131D2D" w:rsidP="00FB3986">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131D2D">
        <w:rPr>
          <w:rFonts w:ascii="ＭＳ Ｐ明朝" w:eastAsia="ＭＳ Ｐ明朝" w:hAnsi="ＭＳ Ｐ明朝"/>
          <w:sz w:val="24"/>
          <w:szCs w:val="24"/>
        </w:rPr>
        <w:t>3</w:t>
      </w:r>
      <w:r>
        <w:rPr>
          <w:rFonts w:ascii="ＭＳ Ｐ明朝" w:eastAsia="ＭＳ Ｐ明朝" w:hAnsi="ＭＳ Ｐ明朝" w:hint="eastAsia"/>
          <w:sz w:val="24"/>
          <w:szCs w:val="24"/>
        </w:rPr>
        <w:t>）</w:t>
      </w:r>
      <w:r w:rsidRPr="00287B7C">
        <w:rPr>
          <w:rFonts w:ascii="BIZ UDPゴシック" w:eastAsia="BIZ UDPゴシック" w:hAnsi="BIZ UDPゴシック"/>
          <w:sz w:val="24"/>
          <w:szCs w:val="24"/>
        </w:rPr>
        <w:t>言え。主なる神はこう言われる、メセクとトバルの大君であるゴグよ、見よ、わたしはあなたの敵となる。</w:t>
      </w:r>
      <w:r w:rsidRPr="00287B7C">
        <w:rPr>
          <w:rFonts w:ascii="ＭＳ Ｐ明朝" w:eastAsia="ＭＳ Ｐ明朝" w:hAnsi="ＭＳ Ｐ明朝"/>
          <w:sz w:val="24"/>
          <w:szCs w:val="24"/>
        </w:rPr>
        <w:t>(4)</w:t>
      </w:r>
      <w:r w:rsidRPr="00287B7C">
        <w:rPr>
          <w:rFonts w:ascii="BIZ UDPゴシック" w:eastAsia="BIZ UDPゴシック" w:hAnsi="BIZ UDPゴシック"/>
          <w:sz w:val="24"/>
          <w:szCs w:val="24"/>
        </w:rPr>
        <w:t>わたしはあなたを</w:t>
      </w:r>
      <w:r w:rsidR="00287B7C" w:rsidRPr="00287B7C">
        <w:rPr>
          <w:rFonts w:ascii="ＭＳ Ｐ明朝" w:eastAsia="ＭＳ Ｐ明朝" w:hAnsi="ＭＳ Ｐ明朝" w:hint="eastAsia"/>
          <w:sz w:val="24"/>
          <w:szCs w:val="24"/>
        </w:rPr>
        <w:t>（再び</w:t>
      </w:r>
      <w:r w:rsidR="00287B7C">
        <w:rPr>
          <w:rFonts w:ascii="ＭＳ Ｐ明朝" w:eastAsia="ＭＳ Ｐ明朝" w:hAnsi="ＭＳ Ｐ明朝" w:hint="eastAsia"/>
          <w:sz w:val="24"/>
          <w:szCs w:val="24"/>
        </w:rPr>
        <w:t>、ハルマゲドンのために</w:t>
      </w:r>
      <w:r w:rsidR="00287B7C" w:rsidRPr="00287B7C">
        <w:rPr>
          <w:rFonts w:ascii="ＭＳ Ｐ明朝" w:eastAsia="ＭＳ Ｐ明朝" w:hAnsi="ＭＳ Ｐ明朝" w:hint="eastAsia"/>
          <w:sz w:val="24"/>
          <w:szCs w:val="24"/>
        </w:rPr>
        <w:t>）</w:t>
      </w:r>
      <w:r w:rsidRPr="00287B7C">
        <w:rPr>
          <w:rFonts w:ascii="BIZ UDPゴシック" w:eastAsia="BIZ UDPゴシック" w:hAnsi="BIZ UDPゴシック"/>
          <w:sz w:val="24"/>
          <w:szCs w:val="24"/>
        </w:rPr>
        <w:t>引きもどし、あなたのあごにかぎをかけて、あなたと、あなたのすべての軍勢と、馬と、騎兵とを引き出す。彼らはみな武具をつけ、大盾、小盾を持ち、すべてつるぎをとる者で大軍である。</w:t>
      </w:r>
      <w:r w:rsidRPr="00287B7C">
        <w:rPr>
          <w:rFonts w:ascii="ＭＳ Ｐ明朝" w:eastAsia="ＭＳ Ｐ明朝" w:hAnsi="ＭＳ Ｐ明朝"/>
          <w:sz w:val="24"/>
          <w:szCs w:val="24"/>
        </w:rPr>
        <w:t>(5)</w:t>
      </w:r>
      <w:bookmarkStart w:id="36" w:name="_Hlk205450464"/>
      <w:r w:rsidRPr="00287B7C">
        <w:rPr>
          <w:rFonts w:ascii="BIZ UDPゴシック" w:eastAsia="BIZ UDPゴシック" w:hAnsi="BIZ UDPゴシック"/>
          <w:sz w:val="24"/>
          <w:szCs w:val="24"/>
        </w:rPr>
        <w:t>ペルシャ、エチオピヤ、プテ</w:t>
      </w:r>
      <w:bookmarkEnd w:id="36"/>
      <w:r w:rsidRPr="00287B7C">
        <w:rPr>
          <w:rFonts w:ascii="BIZ UDPゴシック" w:eastAsia="BIZ UDPゴシック" w:hAnsi="BIZ UDPゴシック"/>
          <w:sz w:val="24"/>
          <w:szCs w:val="24"/>
        </w:rPr>
        <w:t>は彼らと共におり、</w:t>
      </w:r>
      <w:bookmarkStart w:id="37" w:name="_Hlk205448667"/>
      <w:r w:rsidRPr="00287B7C">
        <w:rPr>
          <w:rFonts w:ascii="BIZ UDPゴシック" w:eastAsia="BIZ UDPゴシック" w:hAnsi="BIZ UDPゴシック"/>
          <w:sz w:val="24"/>
          <w:szCs w:val="24"/>
        </w:rPr>
        <w:t>みな盾とかぶとを持つ</w:t>
      </w:r>
      <w:bookmarkEnd w:id="37"/>
      <w:r w:rsidRPr="00287B7C">
        <w:rPr>
          <w:rFonts w:ascii="BIZ UDPゴシック" w:eastAsia="BIZ UDPゴシック" w:hAnsi="BIZ UDPゴシック"/>
          <w:sz w:val="24"/>
          <w:szCs w:val="24"/>
        </w:rPr>
        <w:t>。</w:t>
      </w:r>
      <w:r w:rsidRPr="00287B7C">
        <w:rPr>
          <w:rFonts w:ascii="ＭＳ Ｐ明朝" w:eastAsia="ＭＳ Ｐ明朝" w:hAnsi="ＭＳ Ｐ明朝"/>
          <w:sz w:val="24"/>
          <w:szCs w:val="24"/>
        </w:rPr>
        <w:t>(6)</w:t>
      </w:r>
      <w:bookmarkStart w:id="38" w:name="_Hlk205450549"/>
      <w:r w:rsidRPr="00287B7C">
        <w:rPr>
          <w:rFonts w:ascii="BIZ UDPゴシック" w:eastAsia="BIZ UDPゴシック" w:hAnsi="BIZ UDPゴシック"/>
          <w:sz w:val="24"/>
          <w:szCs w:val="24"/>
        </w:rPr>
        <w:t>ゴメルとそのすべての軍隊、北の果のベテ・トガルマ</w:t>
      </w:r>
      <w:bookmarkEnd w:id="38"/>
      <w:r w:rsidR="00287B7C" w:rsidRPr="00287B7C">
        <w:rPr>
          <w:rFonts w:ascii="ＭＳ Ｐ明朝" w:eastAsia="ＭＳ Ｐ明朝" w:hAnsi="ＭＳ Ｐ明朝" w:hint="eastAsia"/>
          <w:sz w:val="24"/>
          <w:szCs w:val="24"/>
        </w:rPr>
        <w:t>（すな</w:t>
      </w:r>
      <w:r w:rsidR="00287B7C" w:rsidRPr="00287B7C">
        <w:rPr>
          <w:rFonts w:ascii="ＭＳ Ｐ明朝" w:eastAsia="ＭＳ Ｐ明朝" w:hAnsi="ＭＳ Ｐ明朝" w:hint="eastAsia"/>
          <w:sz w:val="24"/>
          <w:szCs w:val="24"/>
        </w:rPr>
        <w:lastRenderedPageBreak/>
        <w:t>わち、トガルマの家）</w:t>
      </w:r>
      <w:r w:rsidRPr="00287B7C">
        <w:rPr>
          <w:rFonts w:ascii="BIZ UDPゴシック" w:eastAsia="BIZ UDPゴシック" w:hAnsi="BIZ UDPゴシック"/>
          <w:sz w:val="24"/>
          <w:szCs w:val="24"/>
        </w:rPr>
        <w:t>と、そのすべての軍隊など</w:t>
      </w:r>
      <w:r w:rsidRPr="00287B7C">
        <w:rPr>
          <w:rFonts w:ascii="BIZ UDPゴシック" w:eastAsia="BIZ UDPゴシック" w:hAnsi="BIZ UDPゴシック" w:hint="eastAsia"/>
          <w:sz w:val="24"/>
          <w:szCs w:val="24"/>
        </w:rPr>
        <w:t>、多くの民もあなたと共におる。</w:t>
      </w:r>
      <w:r w:rsidRPr="00287B7C">
        <w:rPr>
          <w:rFonts w:ascii="ＭＳ Ｐ明朝" w:eastAsia="ＭＳ Ｐ明朝" w:hAnsi="ＭＳ Ｐ明朝"/>
          <w:sz w:val="24"/>
          <w:szCs w:val="24"/>
        </w:rPr>
        <w:t>(7)</w:t>
      </w:r>
      <w:r w:rsidRPr="00287B7C">
        <w:rPr>
          <w:rFonts w:ascii="BIZ UDPゴシック" w:eastAsia="BIZ UDPゴシック" w:hAnsi="BIZ UDPゴシック"/>
          <w:sz w:val="24"/>
          <w:szCs w:val="24"/>
        </w:rPr>
        <w:t>あなた</w:t>
      </w:r>
      <w:r w:rsidR="00287B7C" w:rsidRPr="00287B7C">
        <w:rPr>
          <w:rFonts w:ascii="ＭＳ Ｐ明朝" w:eastAsia="ＭＳ Ｐ明朝" w:hAnsi="ＭＳ Ｐ明朝" w:hint="eastAsia"/>
          <w:sz w:val="24"/>
          <w:szCs w:val="24"/>
        </w:rPr>
        <w:t>[ゴグ]</w:t>
      </w:r>
      <w:r w:rsidRPr="00287B7C">
        <w:rPr>
          <w:rFonts w:ascii="BIZ UDPゴシック" w:eastAsia="BIZ UDPゴシック" w:hAnsi="BIZ UDPゴシック"/>
          <w:sz w:val="24"/>
          <w:szCs w:val="24"/>
        </w:rPr>
        <w:t>は備えをなせ。あなた</w:t>
      </w:r>
      <w:bookmarkStart w:id="39" w:name="_Hlk205441326"/>
      <w:r w:rsidR="00287B7C" w:rsidRPr="00287B7C">
        <w:rPr>
          <w:rFonts w:ascii="ＭＳ Ｐ明朝" w:eastAsia="ＭＳ Ｐ明朝" w:hAnsi="ＭＳ Ｐ明朝" w:hint="eastAsia"/>
          <w:sz w:val="24"/>
          <w:szCs w:val="24"/>
        </w:rPr>
        <w:t>[ゴグ]</w:t>
      </w:r>
      <w:bookmarkEnd w:id="39"/>
      <w:r w:rsidRPr="00287B7C">
        <w:rPr>
          <w:rFonts w:ascii="BIZ UDPゴシック" w:eastAsia="BIZ UDPゴシック" w:hAnsi="BIZ UDPゴシック"/>
          <w:sz w:val="24"/>
          <w:szCs w:val="24"/>
        </w:rPr>
        <w:t>とあなたの所に集まった</w:t>
      </w:r>
      <w:r w:rsidR="00287B7C" w:rsidRPr="00287B7C">
        <w:rPr>
          <w:rFonts w:ascii="ＭＳ Ｐ明朝" w:eastAsia="ＭＳ Ｐ明朝" w:hAnsi="ＭＳ Ｐ明朝" w:hint="eastAsia"/>
          <w:sz w:val="24"/>
          <w:szCs w:val="24"/>
        </w:rPr>
        <w:t>[連合諸国の]</w:t>
      </w:r>
      <w:r w:rsidRPr="00287B7C">
        <w:rPr>
          <w:rFonts w:ascii="BIZ UDPゴシック" w:eastAsia="BIZ UDPゴシック" w:hAnsi="BIZ UDPゴシック"/>
          <w:sz w:val="24"/>
          <w:szCs w:val="24"/>
        </w:rPr>
        <w:t>軍隊は、みな備えをなせ。そしてあなたは彼らの保護者となれ。</w:t>
      </w:r>
      <w:r>
        <w:rPr>
          <w:rFonts w:ascii="ＭＳ Ｐ明朝" w:eastAsia="ＭＳ Ｐ明朝" w:hAnsi="ＭＳ Ｐ明朝" w:hint="eastAsia"/>
          <w:sz w:val="24"/>
          <w:szCs w:val="24"/>
        </w:rPr>
        <w:t>（エゼキエル38章3-7節）</w:t>
      </w:r>
    </w:p>
    <w:p w14:paraId="3BD4FC44" w14:textId="77777777" w:rsidR="00131D2D" w:rsidRDefault="00131D2D" w:rsidP="00BB4B4A">
      <w:pPr>
        <w:spacing w:line="240" w:lineRule="atLeast"/>
        <w:rPr>
          <w:rFonts w:ascii="ＭＳ Ｐ明朝" w:eastAsia="ＭＳ Ｐ明朝" w:hAnsi="ＭＳ Ｐ明朝"/>
          <w:sz w:val="24"/>
          <w:szCs w:val="24"/>
        </w:rPr>
      </w:pPr>
    </w:p>
    <w:p w14:paraId="74D7D884" w14:textId="7473E154" w:rsidR="00401B4D" w:rsidRPr="007756B4" w:rsidRDefault="00401B4D" w:rsidP="00BB4B4A">
      <w:pPr>
        <w:spacing w:line="240" w:lineRule="atLeast"/>
        <w:ind w:firstLine="120"/>
        <w:rPr>
          <w:rFonts w:ascii="ＭＳ Ｐ明朝" w:eastAsia="ＭＳ Ｐ明朝" w:hAnsi="ＭＳ Ｐ明朝"/>
          <w:sz w:val="24"/>
          <w:szCs w:val="24"/>
        </w:rPr>
      </w:pPr>
      <w:r w:rsidRPr="007756B4">
        <w:rPr>
          <w:rFonts w:ascii="ＭＳ Ｐ明朝" w:eastAsia="ＭＳ Ｐ明朝" w:hAnsi="ＭＳ Ｐ明朝" w:hint="eastAsia"/>
          <w:sz w:val="24"/>
          <w:szCs w:val="24"/>
        </w:rPr>
        <w:t>この箇所は、獣とその軍勢を完全に破壊するためにエルサレムに連れてくることが</w:t>
      </w:r>
      <w:r w:rsidR="00D62B4A">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紛れもなく「神から」であることを示しています。一方、</w:t>
      </w:r>
      <w:r w:rsidRPr="007756B4">
        <w:rPr>
          <w:rFonts w:ascii="ＭＳ Ｐ明朝" w:eastAsia="ＭＳ Ｐ明朝" w:hAnsi="ＭＳ Ｐ明朝"/>
          <w:sz w:val="24"/>
          <w:szCs w:val="24"/>
        </w:rPr>
        <w:t>4節にある</w:t>
      </w:r>
      <w:r w:rsidR="00D62B4A">
        <w:rPr>
          <w:rFonts w:ascii="ＭＳ Ｐ明朝" w:eastAsia="ＭＳ Ｐ明朝" w:hAnsi="ＭＳ Ｐ明朝" w:hint="eastAsia"/>
          <w:sz w:val="24"/>
          <w:szCs w:val="24"/>
        </w:rPr>
        <w:t>、</w:t>
      </w:r>
      <w:r w:rsidRPr="007756B4">
        <w:rPr>
          <w:rFonts w:ascii="ＭＳ Ｐ明朝" w:eastAsia="ＭＳ Ｐ明朝" w:hAnsi="ＭＳ Ｐ明朝"/>
          <w:sz w:val="24"/>
          <w:szCs w:val="24"/>
        </w:rPr>
        <w:t>主がゴグとその軍勢に釣り針を突き刺してハルマゲドンの虐殺に引きずり込むイメージは、この悪魔と悪魔の選んだ者たちの最後の攻勢を打ち破り、前例のない決定的な方法でそれを行う神の計画の抗しがたい性質を最も明確に述べているのです。なぜなら、主が「あなたがたを連れ戻す」</w:t>
      </w:r>
      <w:r w:rsidR="00E62256">
        <w:rPr>
          <w:rFonts w:ascii="ＭＳ Ｐ明朝" w:eastAsia="ＭＳ Ｐ明朝" w:hAnsi="ＭＳ Ｐ明朝" w:hint="eastAsia"/>
          <w:sz w:val="24"/>
          <w:szCs w:val="24"/>
        </w:rPr>
        <w:t>からです</w:t>
      </w:r>
      <w:r w:rsidRPr="007756B4">
        <w:rPr>
          <w:rFonts w:ascii="ＭＳ Ｐ明朝" w:eastAsia="ＭＳ Ｐ明朝" w:hAnsi="ＭＳ Ｐ明朝"/>
          <w:sz w:val="24"/>
          <w:szCs w:val="24"/>
        </w:rPr>
        <w:t>。ここでのヘブ</w:t>
      </w:r>
      <w:r w:rsidR="005A33DB">
        <w:rPr>
          <w:rFonts w:ascii="ＭＳ Ｐ明朝" w:eastAsia="ＭＳ Ｐ明朝" w:hAnsi="ＭＳ Ｐ明朝" w:hint="eastAsia"/>
          <w:sz w:val="24"/>
          <w:szCs w:val="24"/>
        </w:rPr>
        <w:t>ル</w:t>
      </w:r>
      <w:r w:rsidRPr="007756B4">
        <w:rPr>
          <w:rFonts w:ascii="ＭＳ Ｐ明朝" w:eastAsia="ＭＳ Ｐ明朝" w:hAnsi="ＭＳ Ｐ明朝"/>
          <w:sz w:val="24"/>
          <w:szCs w:val="24"/>
        </w:rPr>
        <w:t>語の動詞（シャバブ、</w:t>
      </w:r>
      <w:r w:rsidRPr="007756B4">
        <w:rPr>
          <w:rFonts w:ascii="Times New Roman" w:eastAsia="ＭＳ Ｐ明朝" w:hAnsi="Times New Roman" w:cs="Times New Roman"/>
          <w:sz w:val="24"/>
          <w:szCs w:val="24"/>
        </w:rPr>
        <w:t>שבב</w:t>
      </w:r>
      <w:r w:rsidR="005A33DB">
        <w:rPr>
          <w:rFonts w:ascii="ＭＳ Ｐ明朝" w:eastAsia="ＭＳ Ｐ明朝" w:hAnsi="ＭＳ Ｐ明朝" w:hint="eastAsia"/>
          <w:sz w:val="24"/>
          <w:szCs w:val="24"/>
        </w:rPr>
        <w:t xml:space="preserve"> 引き戻す）</w:t>
      </w:r>
      <w:r w:rsidRPr="007756B4">
        <w:rPr>
          <w:rFonts w:ascii="ＭＳ Ｐ明朝" w:eastAsia="ＭＳ Ｐ明朝" w:hAnsi="ＭＳ Ｐ明朝" w:hint="eastAsia"/>
          <w:sz w:val="24"/>
          <w:szCs w:val="24"/>
        </w:rPr>
        <w:t>は、ゴグが以前にイスラエルにいたことをはっきりと示しています（反キリストが以前にエルサレムに住んでいたことを指している）。</w:t>
      </w:r>
      <w:r w:rsidRPr="007756B4">
        <w:rPr>
          <w:rFonts w:ascii="ＭＳ Ｐ明朝" w:eastAsia="ＭＳ Ｐ明朝" w:hAnsi="ＭＳ Ｐ明朝"/>
          <w:sz w:val="24"/>
          <w:szCs w:val="24"/>
        </w:rPr>
        <w:t>パロのように主によってゴグが滅ぼされるというこのテーマは</w:t>
      </w:r>
      <w:r w:rsidR="005A33DB">
        <w:rPr>
          <w:rFonts w:ascii="ＭＳ Ｐ明朝" w:eastAsia="ＭＳ Ｐ明朝" w:hAnsi="ＭＳ Ｐ明朝" w:hint="eastAsia"/>
          <w:sz w:val="24"/>
          <w:szCs w:val="24"/>
        </w:rPr>
        <w:t>、先</w:t>
      </w:r>
      <w:r w:rsidRPr="007756B4">
        <w:rPr>
          <w:rFonts w:ascii="ＭＳ Ｐ明朝" w:eastAsia="ＭＳ Ｐ明朝" w:hAnsi="ＭＳ Ｐ明朝"/>
          <w:sz w:val="24"/>
          <w:szCs w:val="24"/>
        </w:rPr>
        <w:t>に引用した</w:t>
      </w:r>
      <w:hyperlink r:id="rId441" w:anchor="39:1" w:tooltip="人の子よ、ゴグに向かって預言して言え。主なる神はこう言われる、メセクとトバルの大君であるゴグよ、見よ、わたしはあなたの敵となる。 わたしはあなたを引きもどし、あなたを押しやり、北の果から上らせ、イスラエルの山々に導き、 あなたの左の手から弓を打ち落し、右の手から矢を落させる。 " w:history="1">
        <w:r w:rsidRPr="003F5FDC">
          <w:rPr>
            <w:rStyle w:val="a7"/>
            <w:rFonts w:ascii="ＭＳ Ｐ明朝" w:eastAsia="ＭＳ Ｐ明朝" w:hAnsi="ＭＳ Ｐ明朝"/>
            <w:sz w:val="24"/>
            <w:szCs w:val="24"/>
          </w:rPr>
          <w:t>39章1-3</w:t>
        </w:r>
        <w:r w:rsidR="005A33DB" w:rsidRPr="003F5FDC">
          <w:rPr>
            <w:rStyle w:val="a7"/>
            <w:rFonts w:ascii="ＭＳ Ｐ明朝" w:eastAsia="ＭＳ Ｐ明朝" w:hAnsi="ＭＳ Ｐ明朝" w:hint="eastAsia"/>
            <w:sz w:val="24"/>
            <w:szCs w:val="24"/>
          </w:rPr>
          <w:t>節</w:t>
        </w:r>
      </w:hyperlink>
      <w:r w:rsidRPr="007756B4">
        <w:rPr>
          <w:rFonts w:ascii="ＭＳ Ｐ明朝" w:eastAsia="ＭＳ Ｐ明朝" w:hAnsi="ＭＳ Ｐ明朝"/>
          <w:sz w:val="24"/>
          <w:szCs w:val="24"/>
        </w:rPr>
        <w:t>の冒頭でも強調されて繰り返されます。ここでは主はイスラエルに「</w:t>
      </w:r>
      <w:r w:rsidR="00923252">
        <w:rPr>
          <w:rFonts w:ascii="ＭＳ Ｐ明朝" w:eastAsia="ＭＳ Ｐ明朝" w:hAnsi="ＭＳ Ｐ明朝" w:hint="eastAsia"/>
          <w:sz w:val="24"/>
          <w:szCs w:val="24"/>
        </w:rPr>
        <w:t>ゴグを</w:t>
      </w:r>
      <w:r w:rsidR="003F5FDC">
        <w:rPr>
          <w:rFonts w:ascii="ＭＳ Ｐ明朝" w:eastAsia="ＭＳ Ｐ明朝" w:hAnsi="ＭＳ Ｐ明朝" w:hint="eastAsia"/>
          <w:sz w:val="24"/>
          <w:szCs w:val="24"/>
        </w:rPr>
        <w:t>引き</w:t>
      </w:r>
      <w:r w:rsidRPr="00923252">
        <w:rPr>
          <w:rFonts w:ascii="HGP明朝E" w:eastAsia="HGP明朝E" w:hAnsi="HGP明朝E"/>
          <w:sz w:val="24"/>
          <w:szCs w:val="24"/>
        </w:rPr>
        <w:t>戻す</w:t>
      </w:r>
      <w:r w:rsidRPr="007756B4">
        <w:rPr>
          <w:rFonts w:ascii="ＭＳ Ｐ明朝" w:eastAsia="ＭＳ Ｐ明朝" w:hAnsi="ＭＳ Ｐ明朝"/>
          <w:sz w:val="24"/>
          <w:szCs w:val="24"/>
        </w:rPr>
        <w:t>」という誓約を新たにし、</w:t>
      </w:r>
      <w:r w:rsidR="00923252" w:rsidRPr="00923252">
        <w:rPr>
          <w:rFonts w:ascii="ＭＳ Ｐ明朝" w:eastAsia="ＭＳ Ｐ明朝" w:hAnsi="ＭＳ Ｐ明朝" w:hint="eastAsia"/>
          <w:sz w:val="24"/>
          <w:szCs w:val="24"/>
        </w:rPr>
        <w:t>主ご自身が「あなたを</w:t>
      </w:r>
      <w:r w:rsidR="00923252" w:rsidRPr="00923252">
        <w:rPr>
          <w:rFonts w:ascii="HGP明朝E" w:eastAsia="HGP明朝E" w:hAnsi="HGP明朝E" w:hint="eastAsia"/>
          <w:sz w:val="24"/>
          <w:szCs w:val="24"/>
        </w:rPr>
        <w:t>率いる</w:t>
      </w:r>
      <w:r w:rsidR="00923252" w:rsidRPr="00923252">
        <w:rPr>
          <w:rFonts w:ascii="ＭＳ Ｐ明朝" w:eastAsia="ＭＳ Ｐ明朝" w:hAnsi="ＭＳ Ｐ明朝" w:hint="eastAsia"/>
          <w:sz w:val="24"/>
          <w:szCs w:val="24"/>
        </w:rPr>
        <w:t>」（すなわち、反キリストの軍勢がエルサレムに迅速かつ完全に到着することを主が成し遂げられる）とあり</w:t>
      </w:r>
      <w:r w:rsidR="0049757B">
        <w:rPr>
          <w:rStyle w:val="ac"/>
          <w:rFonts w:ascii="ＭＳ Ｐ明朝" w:eastAsia="ＭＳ Ｐ明朝" w:hAnsi="ＭＳ Ｐ明朝"/>
          <w:sz w:val="24"/>
          <w:szCs w:val="24"/>
        </w:rPr>
        <w:footnoteReference w:id="50"/>
      </w:r>
      <w:r w:rsidR="00923252" w:rsidRPr="00923252">
        <w:rPr>
          <w:rFonts w:ascii="ＭＳ Ｐ明朝" w:eastAsia="ＭＳ Ｐ明朝" w:hAnsi="ＭＳ Ｐ明朝" w:hint="eastAsia"/>
          <w:sz w:val="24"/>
          <w:szCs w:val="24"/>
        </w:rPr>
        <w:t>、</w:t>
      </w:r>
      <w:r w:rsidRPr="007756B4">
        <w:rPr>
          <w:rFonts w:ascii="ＭＳ Ｐ明朝" w:eastAsia="ＭＳ Ｐ明朝" w:hAnsi="ＭＳ Ｐ明朝"/>
          <w:sz w:val="24"/>
          <w:szCs w:val="24"/>
        </w:rPr>
        <w:t>「北の果てからあなたがたを</w:t>
      </w:r>
      <w:r w:rsidRPr="00923252">
        <w:rPr>
          <w:rFonts w:ascii="HGP明朝E" w:eastAsia="HGP明朝E" w:hAnsi="HGP明朝E"/>
          <w:sz w:val="24"/>
          <w:szCs w:val="24"/>
        </w:rPr>
        <w:t>引き</w:t>
      </w:r>
      <w:r w:rsidRPr="007756B4">
        <w:rPr>
          <w:rFonts w:ascii="ＭＳ Ｐ明朝" w:eastAsia="ＭＳ Ｐ明朝" w:hAnsi="ＭＳ Ｐ明朝"/>
          <w:sz w:val="24"/>
          <w:szCs w:val="24"/>
        </w:rPr>
        <w:t>上げて」（「引き上げ」</w:t>
      </w:r>
      <w:r w:rsidR="00C84232">
        <w:rPr>
          <w:rFonts w:ascii="ＭＳ Ｐ明朝" w:eastAsia="ＭＳ Ｐ明朝" w:hAnsi="ＭＳ Ｐ明朝" w:hint="eastAsia"/>
          <w:sz w:val="24"/>
          <w:szCs w:val="24"/>
        </w:rPr>
        <w:t xml:space="preserve">; </w:t>
      </w:r>
      <w:r w:rsidR="0049757B" w:rsidRPr="0049757B">
        <w:rPr>
          <w:rFonts w:ascii="ＭＳ Ｐ明朝" w:eastAsia="ＭＳ Ｐ明朝" w:hAnsi="ＭＳ Ｐ明朝" w:hint="eastAsia"/>
          <w:sz w:val="24"/>
          <w:szCs w:val="24"/>
        </w:rPr>
        <w:t>エルサレムの相対的な標高のため、いつものように「上」となります。「北」は、まさに反キリストが戦いを開始する地域です</w:t>
      </w:r>
      <w:r w:rsidRPr="007756B4">
        <w:rPr>
          <w:rFonts w:ascii="ＭＳ Ｐ明朝" w:eastAsia="ＭＳ Ｐ明朝" w:hAnsi="ＭＳ Ｐ明朝"/>
          <w:sz w:val="24"/>
          <w:szCs w:val="24"/>
        </w:rPr>
        <w:t>）、</w:t>
      </w:r>
      <w:r w:rsidR="00923252">
        <w:rPr>
          <w:rFonts w:ascii="ＭＳ Ｐ明朝" w:eastAsia="ＭＳ Ｐ明朝" w:hAnsi="ＭＳ Ｐ明朝" w:hint="eastAsia"/>
          <w:sz w:val="24"/>
          <w:szCs w:val="24"/>
        </w:rPr>
        <w:t>最終的に</w:t>
      </w:r>
      <w:r w:rsidRPr="007756B4">
        <w:rPr>
          <w:rFonts w:ascii="ＭＳ Ｐ明朝" w:eastAsia="ＭＳ Ｐ明朝" w:hAnsi="ＭＳ Ｐ明朝"/>
          <w:sz w:val="24"/>
          <w:szCs w:val="24"/>
        </w:rPr>
        <w:t>「来</w:t>
      </w:r>
      <w:r w:rsidRPr="00923252">
        <w:rPr>
          <w:rFonts w:ascii="HGP明朝E" w:eastAsia="HGP明朝E" w:hAnsi="HGP明朝E" w:hint="eastAsia"/>
          <w:sz w:val="24"/>
          <w:szCs w:val="24"/>
        </w:rPr>
        <w:t>させる</w:t>
      </w:r>
      <w:r w:rsidRPr="007756B4">
        <w:rPr>
          <w:rFonts w:ascii="ＭＳ Ｐ明朝" w:eastAsia="ＭＳ Ｐ明朝" w:hAnsi="ＭＳ Ｐ明朝" w:hint="eastAsia"/>
          <w:sz w:val="24"/>
          <w:szCs w:val="24"/>
        </w:rPr>
        <w:t>」のです。</w:t>
      </w:r>
      <w:r w:rsidRPr="007756B4">
        <w:rPr>
          <w:rFonts w:ascii="ＭＳ Ｐ明朝" w:eastAsia="ＭＳ Ｐ明朝" w:hAnsi="ＭＳ Ｐ明朝"/>
          <w:sz w:val="24"/>
          <w:szCs w:val="24"/>
        </w:rPr>
        <w:t>この最後の言葉は、獣と悪魔がこの邪悪な十字軍に熱中しているにもかかわらず、主は彼らを神の</w:t>
      </w:r>
      <w:r w:rsidR="00C84232">
        <w:rPr>
          <w:rFonts w:ascii="ＭＳ Ｐ明朝" w:eastAsia="ＭＳ Ｐ明朝" w:hAnsi="ＭＳ Ｐ明朝" w:hint="eastAsia"/>
          <w:sz w:val="24"/>
          <w:szCs w:val="24"/>
        </w:rPr>
        <w:t>ご</w:t>
      </w:r>
      <w:r w:rsidRPr="007756B4">
        <w:rPr>
          <w:rFonts w:ascii="ＭＳ Ｐ明朝" w:eastAsia="ＭＳ Ｐ明朝" w:hAnsi="ＭＳ Ｐ明朝"/>
          <w:sz w:val="24"/>
          <w:szCs w:val="24"/>
        </w:rPr>
        <w:t>計画の中で</w:t>
      </w:r>
      <w:r w:rsidR="00D62B4A">
        <w:rPr>
          <w:rFonts w:ascii="ＭＳ Ｐ明朝" w:eastAsia="ＭＳ Ｐ明朝" w:hAnsi="ＭＳ Ｐ明朝" w:hint="eastAsia"/>
          <w:sz w:val="24"/>
          <w:szCs w:val="24"/>
        </w:rPr>
        <w:t>、</w:t>
      </w:r>
      <w:r w:rsidRPr="007756B4">
        <w:rPr>
          <w:rFonts w:ascii="ＭＳ Ｐ明朝" w:eastAsia="ＭＳ Ｐ明朝" w:hAnsi="ＭＳ Ｐ明朝"/>
          <w:sz w:val="24"/>
          <w:szCs w:val="24"/>
        </w:rPr>
        <w:t>すでに固く決められた完全な消滅に導く方であることを示しています。まさに、パロを紅海に導き、同様に完全かつ奇跡的な方法で彼とその軍隊を始末したように</w:t>
      </w:r>
      <w:r w:rsidR="00EB516C">
        <w:rPr>
          <w:rFonts w:ascii="ＭＳ Ｐ明朝" w:eastAsia="ＭＳ Ｐ明朝" w:hAnsi="ＭＳ Ｐ明朝" w:hint="eastAsia"/>
          <w:sz w:val="24"/>
          <w:szCs w:val="24"/>
        </w:rPr>
        <w:t>です</w:t>
      </w:r>
      <w:r w:rsidRPr="007756B4">
        <w:rPr>
          <w:rFonts w:ascii="ＭＳ Ｐ明朝" w:eastAsia="ＭＳ Ｐ明朝" w:hAnsi="ＭＳ Ｐ明朝"/>
          <w:sz w:val="24"/>
          <w:szCs w:val="24"/>
        </w:rPr>
        <w:t>。</w:t>
      </w:r>
    </w:p>
    <w:p w14:paraId="179A3C90" w14:textId="77777777" w:rsidR="00401B4D" w:rsidRPr="007756B4" w:rsidRDefault="00401B4D" w:rsidP="00BB4B4A">
      <w:pPr>
        <w:spacing w:line="240" w:lineRule="atLeast"/>
        <w:rPr>
          <w:rFonts w:ascii="ＭＳ Ｐ明朝" w:eastAsia="ＭＳ Ｐ明朝" w:hAnsi="ＭＳ Ｐ明朝"/>
          <w:sz w:val="24"/>
          <w:szCs w:val="24"/>
        </w:rPr>
      </w:pPr>
    </w:p>
    <w:p w14:paraId="1312167D" w14:textId="7BA0BE1D"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次の聖句ではこの遠征の規模が、世界史上、一つの目的に対して投入された最大かつ最強の軍隊となることが</w:t>
      </w:r>
      <w:r w:rsidR="00D62B4A">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生き生きと描写されています（</w:t>
      </w:r>
      <w:r w:rsidRPr="007756B4">
        <w:rPr>
          <w:rFonts w:ascii="ＭＳ Ｐ明朝" w:eastAsia="ＭＳ Ｐ明朝" w:hAnsi="ＭＳ Ｐ明朝"/>
          <w:sz w:val="24"/>
          <w:szCs w:val="24"/>
        </w:rPr>
        <w:t>4節「</w:t>
      </w:r>
      <w:r w:rsidR="0049757B">
        <w:rPr>
          <w:rFonts w:ascii="ＭＳ Ｐ明朝" w:eastAsia="ＭＳ Ｐ明朝" w:hAnsi="ＭＳ Ｐ明朝" w:hint="eastAsia"/>
          <w:sz w:val="24"/>
          <w:szCs w:val="24"/>
        </w:rPr>
        <w:t>大軍</w:t>
      </w:r>
      <w:r w:rsidRPr="007756B4">
        <w:rPr>
          <w:rFonts w:ascii="ＭＳ Ｐ明朝" w:eastAsia="ＭＳ Ｐ明朝" w:hAnsi="ＭＳ Ｐ明朝"/>
          <w:sz w:val="24"/>
          <w:szCs w:val="24"/>
        </w:rPr>
        <w:t>」、</w:t>
      </w:r>
      <w:r w:rsidR="0049757B">
        <w:rPr>
          <w:rFonts w:ascii="ＭＳ Ｐ明朝" w:eastAsia="ＭＳ Ｐ明朝" w:hAnsi="ＭＳ Ｐ明朝" w:hint="eastAsia"/>
          <w:sz w:val="24"/>
          <w:szCs w:val="24"/>
        </w:rPr>
        <w:t>また</w:t>
      </w:r>
      <w:r w:rsidRPr="007756B4">
        <w:rPr>
          <w:rFonts w:ascii="ＭＳ Ｐ明朝" w:eastAsia="ＭＳ Ｐ明朝" w:hAnsi="ＭＳ Ｐ明朝"/>
          <w:sz w:val="24"/>
          <w:szCs w:val="24"/>
        </w:rPr>
        <w:t>章末の</w:t>
      </w:r>
      <w:r w:rsidR="00516EEB">
        <w:rPr>
          <w:rFonts w:ascii="ＭＳ Ｐ明朝" w:eastAsia="ＭＳ Ｐ明朝" w:hAnsi="ＭＳ Ｐ明朝" w:hint="eastAsia"/>
          <w:sz w:val="24"/>
          <w:szCs w:val="24"/>
        </w:rPr>
        <w:t>召</w:t>
      </w:r>
      <w:r w:rsidRPr="007756B4">
        <w:rPr>
          <w:rFonts w:ascii="ＭＳ Ｐ明朝" w:eastAsia="ＭＳ Ｐ明朝" w:hAnsi="ＭＳ Ｐ明朝"/>
          <w:sz w:val="24"/>
          <w:szCs w:val="24"/>
        </w:rPr>
        <w:t xml:space="preserve">集名簿を参照）。 </w:t>
      </w:r>
      <w:r w:rsidR="00516EEB" w:rsidRPr="00516EEB">
        <w:rPr>
          <w:rFonts w:ascii="ＭＳ Ｐ明朝" w:eastAsia="ＭＳ Ｐ明朝" w:hAnsi="ＭＳ Ｐ明朝" w:hint="eastAsia"/>
          <w:sz w:val="24"/>
          <w:szCs w:val="24"/>
        </w:rPr>
        <w:t>また、その兵力の多さから、これらの部隊の質が劣ると想定すべきではありませ</w:t>
      </w:r>
      <w:r w:rsidR="00516EEB">
        <w:rPr>
          <w:rFonts w:ascii="ＭＳ Ｐ明朝" w:eastAsia="ＭＳ Ｐ明朝" w:hAnsi="ＭＳ Ｐ明朝" w:hint="eastAsia"/>
          <w:sz w:val="24"/>
          <w:szCs w:val="24"/>
        </w:rPr>
        <w:t xml:space="preserve">ん： </w:t>
      </w:r>
      <w:r w:rsidRPr="00FB320C">
        <w:rPr>
          <w:rFonts w:ascii="ＭＳ Ｐ明朝" w:eastAsia="ＭＳ Ｐ明朝" w:hAnsi="ＭＳ Ｐ明朝"/>
          <w:sz w:val="24"/>
          <w:szCs w:val="24"/>
        </w:rPr>
        <w:t>1）</w:t>
      </w:r>
      <w:r w:rsidRPr="001C1DFB">
        <w:rPr>
          <w:rFonts w:ascii="ＭＳ Ｐ明朝" w:eastAsia="ＭＳ Ｐ明朝" w:hAnsi="ＭＳ Ｐ明朝"/>
          <w:sz w:val="24"/>
          <w:szCs w:val="24"/>
        </w:rPr>
        <w:t>完全に</w:t>
      </w:r>
      <w:r w:rsidR="001C1DFB" w:rsidRPr="001C1DFB">
        <w:rPr>
          <w:rFonts w:ascii="ＭＳ Ｐ明朝" w:eastAsia="ＭＳ Ｐ明朝" w:hAnsi="ＭＳ Ｐ明朝" w:hint="eastAsia"/>
          <w:sz w:val="24"/>
          <w:szCs w:val="24"/>
        </w:rPr>
        <w:t>軍事化</w:t>
      </w:r>
      <w:r w:rsidRPr="001C1DFB">
        <w:rPr>
          <w:rFonts w:ascii="ＭＳ Ｐ明朝" w:eastAsia="ＭＳ Ｐ明朝" w:hAnsi="ＭＳ Ｐ明朝"/>
          <w:sz w:val="24"/>
          <w:szCs w:val="24"/>
        </w:rPr>
        <w:t>された軍隊</w:t>
      </w:r>
      <w:r w:rsidRPr="007756B4">
        <w:rPr>
          <w:rFonts w:ascii="ＭＳ Ｐ明朝" w:eastAsia="ＭＳ Ｐ明朝" w:hAnsi="ＭＳ Ｐ明朝"/>
          <w:sz w:val="24"/>
          <w:szCs w:val="24"/>
        </w:rPr>
        <w:t>であること（4節「</w:t>
      </w:r>
      <w:r w:rsidR="00E52A24" w:rsidRPr="00E52A24">
        <w:rPr>
          <w:rFonts w:ascii="ＭＳ Ｐ明朝" w:eastAsia="ＭＳ Ｐ明朝" w:hAnsi="ＭＳ Ｐ明朝" w:hint="eastAsia"/>
          <w:sz w:val="24"/>
          <w:szCs w:val="24"/>
        </w:rPr>
        <w:t>すべての軍勢と、馬と、騎兵</w:t>
      </w:r>
      <w:r w:rsidRPr="007756B4">
        <w:rPr>
          <w:rFonts w:ascii="ＭＳ Ｐ明朝" w:eastAsia="ＭＳ Ｐ明朝" w:hAnsi="ＭＳ Ｐ明朝"/>
          <w:sz w:val="24"/>
          <w:szCs w:val="24"/>
        </w:rPr>
        <w:t>」）、2）非常によく装備された軍隊であること</w:t>
      </w:r>
      <w:r w:rsidR="00E52A24" w:rsidRPr="00E52A24">
        <w:rPr>
          <w:rFonts w:ascii="ＭＳ Ｐ明朝" w:eastAsia="ＭＳ Ｐ明朝" w:hAnsi="ＭＳ Ｐ明朝" w:hint="eastAsia"/>
          <w:sz w:val="24"/>
          <w:szCs w:val="24"/>
        </w:rPr>
        <w:t>（</w:t>
      </w:r>
      <w:r w:rsidR="00E52A24" w:rsidRPr="00E52A24">
        <w:rPr>
          <w:rFonts w:ascii="ＭＳ Ｐ明朝" w:eastAsia="ＭＳ Ｐ明朝" w:hAnsi="ＭＳ Ｐ明朝"/>
          <w:sz w:val="24"/>
          <w:szCs w:val="24"/>
        </w:rPr>
        <w:t>4</w:t>
      </w:r>
      <w:r w:rsidR="00E52A24">
        <w:rPr>
          <w:rFonts w:ascii="ＭＳ Ｐ明朝" w:eastAsia="ＭＳ Ｐ明朝" w:hAnsi="ＭＳ Ｐ明朝" w:hint="eastAsia"/>
          <w:sz w:val="24"/>
          <w:szCs w:val="24"/>
        </w:rPr>
        <w:t>節</w:t>
      </w:r>
      <w:r w:rsidR="00E52A24" w:rsidRPr="00E52A24">
        <w:rPr>
          <w:rFonts w:ascii="ＭＳ Ｐ明朝" w:eastAsia="ＭＳ Ｐ明朝" w:hAnsi="ＭＳ Ｐ明朝"/>
          <w:sz w:val="24"/>
          <w:szCs w:val="24"/>
        </w:rPr>
        <w:t>「全員が（戦闘装備で）完全武装し」、「全員が盾と小盾を持ち、剣を携えていた」）</w:t>
      </w:r>
      <w:r w:rsidR="000E494C">
        <w:rPr>
          <w:rFonts w:ascii="ＭＳ Ｐ明朝" w:eastAsia="ＭＳ Ｐ明朝" w:hAnsi="ＭＳ Ｐ明朝" w:hint="eastAsia"/>
          <w:sz w:val="24"/>
          <w:szCs w:val="24"/>
        </w:rPr>
        <w:t>、</w:t>
      </w:r>
      <w:r w:rsidR="00FB320C" w:rsidRPr="00FB320C">
        <w:rPr>
          <w:rFonts w:ascii="ＭＳ Ｐ明朝" w:eastAsia="ＭＳ Ｐ明朝" w:hAnsi="ＭＳ Ｐ明朝"/>
          <w:sz w:val="24"/>
          <w:szCs w:val="24"/>
        </w:rPr>
        <w:t>3) これは、「</w:t>
      </w:r>
      <w:r w:rsidR="00FB320C" w:rsidRPr="00FB320C">
        <w:rPr>
          <w:rFonts w:ascii="ＭＳ Ｐ明朝" w:eastAsia="ＭＳ Ｐ明朝" w:hAnsi="ＭＳ Ｐ明朝" w:hint="eastAsia"/>
          <w:sz w:val="24"/>
          <w:szCs w:val="24"/>
        </w:rPr>
        <w:t>第一軍」</w:t>
      </w:r>
      <w:r w:rsidR="00FB320C" w:rsidRPr="00FB320C">
        <w:rPr>
          <w:rFonts w:ascii="ＭＳ Ｐ明朝" w:eastAsia="ＭＳ Ｐ明朝" w:hAnsi="ＭＳ Ｐ明朝"/>
          <w:sz w:val="24"/>
          <w:szCs w:val="24"/>
        </w:rPr>
        <w:t>の正規兵とベテラン兵、各国が誇る最高の兵士たちで構成される部隊となります。</w:t>
      </w:r>
      <w:r w:rsidRPr="007756B4">
        <w:rPr>
          <w:rFonts w:ascii="ＭＳ Ｐ明朝" w:eastAsia="ＭＳ Ｐ明朝" w:hAnsi="ＭＳ Ｐ明朝"/>
          <w:sz w:val="24"/>
          <w:szCs w:val="24"/>
        </w:rPr>
        <w:t>（5節「</w:t>
      </w:r>
      <w:r w:rsidR="00FB320C" w:rsidRPr="00FB320C">
        <w:rPr>
          <w:rFonts w:ascii="ＭＳ Ｐ明朝" w:eastAsia="ＭＳ Ｐ明朝" w:hAnsi="ＭＳ Ｐ明朝" w:hint="eastAsia"/>
          <w:sz w:val="24"/>
          <w:szCs w:val="24"/>
        </w:rPr>
        <w:t>みな盾とかぶとを持つ</w:t>
      </w:r>
      <w:r w:rsidRPr="007756B4">
        <w:rPr>
          <w:rFonts w:ascii="ＭＳ Ｐ明朝" w:eastAsia="ＭＳ Ｐ明朝" w:hAnsi="ＭＳ Ｐ明朝"/>
          <w:sz w:val="24"/>
          <w:szCs w:val="24"/>
        </w:rPr>
        <w:t>」）。そして、その迅速な</w:t>
      </w:r>
      <w:r w:rsidR="001C1DFB">
        <w:rPr>
          <w:rFonts w:ascii="ＭＳ Ｐ明朝" w:eastAsia="ＭＳ Ｐ明朝" w:hAnsi="ＭＳ Ｐ明朝" w:hint="eastAsia"/>
          <w:sz w:val="24"/>
          <w:szCs w:val="24"/>
        </w:rPr>
        <w:t>召</w:t>
      </w:r>
      <w:r w:rsidRPr="007756B4">
        <w:rPr>
          <w:rFonts w:ascii="ＭＳ Ｐ明朝" w:eastAsia="ＭＳ Ｐ明朝" w:hAnsi="ＭＳ Ｐ明朝"/>
          <w:sz w:val="24"/>
          <w:szCs w:val="24"/>
        </w:rPr>
        <w:t>集と作戦地での迅速な集合にもかかわらず、無秩序であったり、準備不足であったり、適切な計画や命令</w:t>
      </w:r>
      <w:r w:rsidRPr="007756B4">
        <w:rPr>
          <w:rFonts w:ascii="ＭＳ Ｐ明朝" w:eastAsia="ＭＳ Ｐ明朝" w:hAnsi="ＭＳ Ｐ明朝" w:hint="eastAsia"/>
          <w:sz w:val="24"/>
          <w:szCs w:val="24"/>
        </w:rPr>
        <w:t>なしに活動することはないでしょう。</w:t>
      </w:r>
      <w:r w:rsidRPr="007756B4">
        <w:rPr>
          <w:rFonts w:ascii="ＭＳ Ｐ明朝" w:eastAsia="ＭＳ Ｐ明朝" w:hAnsi="ＭＳ Ｐ明朝"/>
          <w:sz w:val="24"/>
          <w:szCs w:val="24"/>
        </w:rPr>
        <w:t>主ご自身がこ</w:t>
      </w:r>
      <w:r w:rsidR="00A145CB">
        <w:rPr>
          <w:rFonts w:ascii="ＭＳ Ｐ明朝" w:eastAsia="ＭＳ Ｐ明朝" w:hAnsi="ＭＳ Ｐ明朝" w:hint="eastAsia"/>
          <w:sz w:val="24"/>
          <w:szCs w:val="24"/>
        </w:rPr>
        <w:t>のように</w:t>
      </w:r>
      <w:r w:rsidRPr="007756B4">
        <w:rPr>
          <w:rFonts w:ascii="ＭＳ Ｐ明朝" w:eastAsia="ＭＳ Ｐ明朝" w:hAnsi="ＭＳ Ｐ明朝"/>
          <w:sz w:val="24"/>
          <w:szCs w:val="24"/>
        </w:rPr>
        <w:t>命令を下し、獣とその参謀にこの点でも最大限の努力を</w:t>
      </w:r>
      <w:r w:rsidRPr="007756B4">
        <w:rPr>
          <w:rFonts w:ascii="ＭＳ Ｐ明朝" w:eastAsia="ＭＳ Ｐ明朝" w:hAnsi="ＭＳ Ｐ明朝"/>
          <w:sz w:val="24"/>
          <w:szCs w:val="24"/>
        </w:rPr>
        <w:lastRenderedPageBreak/>
        <w:t>するよう激励</w:t>
      </w:r>
      <w:r w:rsidR="00A145CB">
        <w:rPr>
          <w:rFonts w:ascii="ＭＳ Ｐ明朝" w:eastAsia="ＭＳ Ｐ明朝" w:hAnsi="ＭＳ Ｐ明朝" w:hint="eastAsia"/>
          <w:sz w:val="24"/>
          <w:szCs w:val="24"/>
        </w:rPr>
        <w:t>しているからで</w:t>
      </w:r>
      <w:r w:rsidRPr="007756B4">
        <w:rPr>
          <w:rFonts w:ascii="ＭＳ Ｐ明朝" w:eastAsia="ＭＳ Ｐ明朝" w:hAnsi="ＭＳ Ｐ明朝"/>
          <w:sz w:val="24"/>
          <w:szCs w:val="24"/>
        </w:rPr>
        <w:t>す（7節</w:t>
      </w:r>
      <w:r w:rsidR="00A145CB">
        <w:rPr>
          <w:rFonts w:ascii="ＭＳ Ｐ明朝" w:eastAsia="ＭＳ Ｐ明朝" w:hAnsi="ＭＳ Ｐ明朝" w:hint="eastAsia"/>
          <w:sz w:val="24"/>
          <w:szCs w:val="24"/>
        </w:rPr>
        <w:t>「</w:t>
      </w:r>
      <w:r w:rsidR="00A145CB" w:rsidRPr="00A145CB">
        <w:rPr>
          <w:rFonts w:ascii="ＭＳ Ｐ明朝" w:eastAsia="ＭＳ Ｐ明朝" w:hAnsi="ＭＳ Ｐ明朝" w:hint="eastAsia"/>
          <w:sz w:val="24"/>
          <w:szCs w:val="24"/>
        </w:rPr>
        <w:t>あなた</w:t>
      </w:r>
      <w:r w:rsidR="00A145CB" w:rsidRPr="00A145CB">
        <w:rPr>
          <w:rFonts w:ascii="ＭＳ Ｐ明朝" w:eastAsia="ＭＳ Ｐ明朝" w:hAnsi="ＭＳ Ｐ明朝"/>
          <w:sz w:val="24"/>
          <w:szCs w:val="24"/>
        </w:rPr>
        <w:t>[ゴグ]は備えをなせ。あなた[ゴグ]とあなたの所に集まった軍隊は、みな備えをなせ</w:t>
      </w:r>
      <w:r w:rsidR="00A145CB">
        <w:rPr>
          <w:rFonts w:ascii="ＭＳ Ｐ明朝" w:eastAsia="ＭＳ Ｐ明朝" w:hAnsi="ＭＳ Ｐ明朝" w:hint="eastAsia"/>
          <w:sz w:val="24"/>
          <w:szCs w:val="24"/>
        </w:rPr>
        <w:t>」</w:t>
      </w:r>
      <w:r w:rsidRPr="007756B4">
        <w:rPr>
          <w:rFonts w:ascii="ＭＳ Ｐ明朝" w:eastAsia="ＭＳ Ｐ明朝" w:hAnsi="ＭＳ Ｐ明朝"/>
          <w:sz w:val="24"/>
          <w:szCs w:val="24"/>
        </w:rPr>
        <w:t>）。要するに、これは世界史上最も大きく、最も良い装備、最も良い訓練と準備、最もプロフェッショナルな戦闘部隊が最も効果的な作戦を行うことになるのですが、まさにそ</w:t>
      </w:r>
      <w:r w:rsidR="00A145CB">
        <w:rPr>
          <w:rFonts w:ascii="ＭＳ Ｐ明朝" w:eastAsia="ＭＳ Ｐ明朝" w:hAnsi="ＭＳ Ｐ明朝" w:hint="eastAsia"/>
          <w:sz w:val="24"/>
          <w:szCs w:val="24"/>
        </w:rPr>
        <w:t>れ</w:t>
      </w:r>
      <w:r w:rsidRPr="007756B4">
        <w:rPr>
          <w:rFonts w:ascii="ＭＳ Ｐ明朝" w:eastAsia="ＭＳ Ｐ明朝" w:hAnsi="ＭＳ Ｐ明朝"/>
          <w:sz w:val="24"/>
          <w:szCs w:val="24"/>
        </w:rPr>
        <w:t>が</w:t>
      </w:r>
      <w:r w:rsidR="00A145CB">
        <w:rPr>
          <w:rFonts w:ascii="ＭＳ Ｐ明朝" w:eastAsia="ＭＳ Ｐ明朝" w:hAnsi="ＭＳ Ｐ明朝" w:hint="eastAsia"/>
          <w:sz w:val="24"/>
          <w:szCs w:val="24"/>
        </w:rPr>
        <w:t>要点</w:t>
      </w:r>
      <w:r w:rsidRPr="007756B4">
        <w:rPr>
          <w:rFonts w:ascii="ＭＳ Ｐ明朝" w:eastAsia="ＭＳ Ｐ明朝" w:hAnsi="ＭＳ Ｐ明朝"/>
          <w:sz w:val="24"/>
          <w:szCs w:val="24"/>
        </w:rPr>
        <w:t>なのです。</w:t>
      </w:r>
      <w:r w:rsidR="00A145CB" w:rsidRPr="00A145CB">
        <w:rPr>
          <w:rFonts w:ascii="ＭＳ Ｐ明朝" w:eastAsia="ＭＳ Ｐ明朝" w:hAnsi="ＭＳ Ｐ明朝" w:hint="eastAsia"/>
          <w:sz w:val="24"/>
          <w:szCs w:val="24"/>
        </w:rPr>
        <w:t>守備側が単なる人間の力に頼らざるを得なくなった場合、反キリストとその抗うことのできない電撃戦の前では、まったく勝ち目はありません。しかし、彼らがハルマゲドンで待ち受けるのは主であり、栄光に満ちた</w:t>
      </w:r>
      <w:r w:rsidR="00AE681B">
        <w:rPr>
          <w:rFonts w:ascii="ＭＳ Ｐ明朝" w:eastAsia="ＭＳ Ｐ明朝" w:hAnsi="ＭＳ Ｐ明朝" w:hint="eastAsia"/>
          <w:sz w:val="24"/>
          <w:szCs w:val="24"/>
        </w:rPr>
        <w:t>メシヤ</w:t>
      </w:r>
      <w:r w:rsidR="00A145CB" w:rsidRPr="00A145CB">
        <w:rPr>
          <w:rFonts w:ascii="ＭＳ Ｐ明朝" w:eastAsia="ＭＳ Ｐ明朝" w:hAnsi="ＭＳ Ｐ明朝" w:hint="eastAsia"/>
          <w:sz w:val="24"/>
          <w:szCs w:val="24"/>
        </w:rPr>
        <w:t>、人の子、私たちの救い主イエス・キリストの口から出る鋭い剣</w:t>
      </w:r>
      <w:r w:rsidR="00ED61EE">
        <w:rPr>
          <w:rFonts w:ascii="ＭＳ Ｐ明朝" w:eastAsia="ＭＳ Ｐ明朝" w:hAnsi="ＭＳ Ｐ明朝" w:hint="eastAsia"/>
          <w:sz w:val="24"/>
          <w:szCs w:val="24"/>
        </w:rPr>
        <w:t>なの</w:t>
      </w:r>
      <w:r w:rsidR="00A145CB" w:rsidRPr="00A145CB">
        <w:rPr>
          <w:rFonts w:ascii="ＭＳ Ｐ明朝" w:eastAsia="ＭＳ Ｐ明朝" w:hAnsi="ＭＳ Ｐ明朝" w:hint="eastAsia"/>
          <w:sz w:val="24"/>
          <w:szCs w:val="24"/>
        </w:rPr>
        <w:t>です。</w:t>
      </w:r>
      <w:r w:rsidRPr="007756B4">
        <w:rPr>
          <w:rFonts w:ascii="ＭＳ Ｐ明朝" w:eastAsia="ＭＳ Ｐ明朝" w:hAnsi="ＭＳ Ｐ明朝" w:hint="eastAsia"/>
          <w:sz w:val="24"/>
          <w:szCs w:val="24"/>
        </w:rPr>
        <w:t>（</w:t>
      </w:r>
      <w:hyperlink r:id="rId442" w:anchor="19:15" w:tooltip="その口からは、諸国民を打つために、鋭いつるぎが出ていた。彼は、鉄のつえをもって諸国民を治め、また、全能者なる神の激しい怒りの酒ぶねを踏む。" w:history="1">
        <w:r w:rsidR="00A145CB" w:rsidRPr="00542D13">
          <w:rPr>
            <w:rStyle w:val="a7"/>
            <w:rFonts w:ascii="ＭＳ Ｐ明朝" w:eastAsia="ＭＳ Ｐ明朝" w:hAnsi="ＭＳ Ｐ明朝" w:hint="eastAsia"/>
            <w:sz w:val="24"/>
            <w:szCs w:val="24"/>
          </w:rPr>
          <w:t>黙示録</w:t>
        </w:r>
        <w:r w:rsidRPr="00542D13">
          <w:rPr>
            <w:rStyle w:val="a7"/>
            <w:rFonts w:ascii="ＭＳ Ｐ明朝" w:eastAsia="ＭＳ Ｐ明朝" w:hAnsi="ＭＳ Ｐ明朝"/>
            <w:sz w:val="24"/>
            <w:szCs w:val="24"/>
          </w:rPr>
          <w:t>19</w:t>
        </w:r>
        <w:r w:rsidR="00A145CB" w:rsidRPr="00542D13">
          <w:rPr>
            <w:rStyle w:val="a7"/>
            <w:rFonts w:ascii="ＭＳ Ｐ明朝" w:eastAsia="ＭＳ Ｐ明朝" w:hAnsi="ＭＳ Ｐ明朝"/>
            <w:sz w:val="24"/>
            <w:szCs w:val="24"/>
          </w:rPr>
          <w:t>章</w:t>
        </w:r>
        <w:r w:rsidRPr="00542D13">
          <w:rPr>
            <w:rStyle w:val="a7"/>
            <w:rFonts w:ascii="ＭＳ Ｐ明朝" w:eastAsia="ＭＳ Ｐ明朝" w:hAnsi="ＭＳ Ｐ明朝"/>
            <w:sz w:val="24"/>
            <w:szCs w:val="24"/>
          </w:rPr>
          <w:t>15</w:t>
        </w:r>
        <w:r w:rsidR="00A145CB" w:rsidRPr="00542D13">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r w:rsidR="00A145CB">
        <w:rPr>
          <w:rFonts w:ascii="ＭＳ Ｐ明朝" w:eastAsia="ＭＳ Ｐ明朝" w:hAnsi="ＭＳ Ｐ明朝" w:hint="eastAsia"/>
          <w:sz w:val="24"/>
          <w:szCs w:val="24"/>
        </w:rPr>
        <w:t>参照.</w:t>
      </w:r>
      <w:hyperlink r:id="rId443" w:anchor="1:20" w:tooltip="しかし、あなたがたが拒みそむくならば、つるぎで滅ぼされる」。これは主がその口で語られたことである。" w:history="1">
        <w:r w:rsidR="00A145CB" w:rsidRPr="00542D13">
          <w:rPr>
            <w:rStyle w:val="a7"/>
            <w:rFonts w:ascii="ＭＳ Ｐ明朝" w:eastAsia="ＭＳ Ｐ明朝" w:hAnsi="ＭＳ Ｐ明朝"/>
            <w:sz w:val="24"/>
            <w:szCs w:val="24"/>
          </w:rPr>
          <w:t>イザヤ</w:t>
        </w:r>
        <w:r w:rsidRPr="00542D13">
          <w:rPr>
            <w:rStyle w:val="a7"/>
            <w:rFonts w:ascii="ＭＳ Ｐ明朝" w:eastAsia="ＭＳ Ｐ明朝" w:hAnsi="ＭＳ Ｐ明朝"/>
            <w:sz w:val="24"/>
            <w:szCs w:val="24"/>
          </w:rPr>
          <w:t>1</w:t>
        </w:r>
        <w:r w:rsidR="00A145CB" w:rsidRPr="00542D13">
          <w:rPr>
            <w:rStyle w:val="a7"/>
            <w:rFonts w:ascii="ＭＳ Ｐ明朝" w:eastAsia="ＭＳ Ｐ明朝" w:hAnsi="ＭＳ Ｐ明朝"/>
            <w:sz w:val="24"/>
            <w:szCs w:val="24"/>
          </w:rPr>
          <w:t>章</w:t>
        </w:r>
        <w:r w:rsidRPr="00542D13">
          <w:rPr>
            <w:rStyle w:val="a7"/>
            <w:rFonts w:ascii="ＭＳ Ｐ明朝" w:eastAsia="ＭＳ Ｐ明朝" w:hAnsi="ＭＳ Ｐ明朝"/>
            <w:sz w:val="24"/>
            <w:szCs w:val="24"/>
          </w:rPr>
          <w:t>20</w:t>
        </w:r>
        <w:r w:rsidR="00A145CB" w:rsidRPr="00542D13">
          <w:rPr>
            <w:rStyle w:val="a7"/>
            <w:rFonts w:ascii="ＭＳ Ｐ明朝" w:eastAsia="ＭＳ Ｐ明朝" w:hAnsi="ＭＳ Ｐ明朝"/>
            <w:sz w:val="24"/>
            <w:szCs w:val="24"/>
          </w:rPr>
          <w:t>節</w:t>
        </w:r>
      </w:hyperlink>
      <w:r w:rsidR="00A145CB">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444" w:anchor="49:2" w:tooltip="主はわが口を鋭利なつるぎとなし、わたしをみ手の陰にかくし、とぎすました矢となして、箙にわたしを隠された。" w:history="1">
        <w:r w:rsidRPr="00542D13">
          <w:rPr>
            <w:rStyle w:val="a7"/>
            <w:rFonts w:ascii="ＭＳ Ｐ明朝" w:eastAsia="ＭＳ Ｐ明朝" w:hAnsi="ＭＳ Ｐ明朝"/>
            <w:sz w:val="24"/>
            <w:szCs w:val="24"/>
          </w:rPr>
          <w:t>49</w:t>
        </w:r>
        <w:r w:rsidR="00A145CB" w:rsidRPr="00542D13">
          <w:rPr>
            <w:rStyle w:val="a7"/>
            <w:rFonts w:ascii="ＭＳ Ｐ明朝" w:eastAsia="ＭＳ Ｐ明朝" w:hAnsi="ＭＳ Ｐ明朝"/>
            <w:sz w:val="24"/>
            <w:szCs w:val="24"/>
          </w:rPr>
          <w:t>章</w:t>
        </w:r>
        <w:r w:rsidRPr="00542D13">
          <w:rPr>
            <w:rStyle w:val="a7"/>
            <w:rFonts w:ascii="ＭＳ Ｐ明朝" w:eastAsia="ＭＳ Ｐ明朝" w:hAnsi="ＭＳ Ｐ明朝"/>
            <w:sz w:val="24"/>
            <w:szCs w:val="24"/>
          </w:rPr>
          <w:t>2</w:t>
        </w:r>
        <w:r w:rsidR="00A145CB" w:rsidRPr="00542D13">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445" w:anchor="4:12" w:tooltip="というのは、神の言は生きていて、力があり、もろ刃のつるぎよりも鋭くて、精神と霊魂と、関節と骨髄とを切り離すまでに刺しとおして、心の思いと志とを見分けることができる。" w:history="1">
        <w:r w:rsidR="00A145CB" w:rsidRPr="00542D13">
          <w:rPr>
            <w:rStyle w:val="a7"/>
            <w:rFonts w:ascii="ＭＳ Ｐ明朝" w:eastAsia="ＭＳ Ｐ明朝" w:hAnsi="ＭＳ Ｐ明朝"/>
            <w:sz w:val="24"/>
            <w:szCs w:val="24"/>
          </w:rPr>
          <w:t>ヘブル</w:t>
        </w:r>
        <w:r w:rsidRPr="00542D13">
          <w:rPr>
            <w:rStyle w:val="a7"/>
            <w:rFonts w:ascii="ＭＳ Ｐ明朝" w:eastAsia="ＭＳ Ｐ明朝" w:hAnsi="ＭＳ Ｐ明朝"/>
            <w:sz w:val="24"/>
            <w:szCs w:val="24"/>
          </w:rPr>
          <w:t>4</w:t>
        </w:r>
        <w:r w:rsidR="00A145CB" w:rsidRPr="00542D13">
          <w:rPr>
            <w:rStyle w:val="a7"/>
            <w:rFonts w:ascii="ＭＳ Ｐ明朝" w:eastAsia="ＭＳ Ｐ明朝" w:hAnsi="ＭＳ Ｐ明朝"/>
            <w:sz w:val="24"/>
            <w:szCs w:val="24"/>
          </w:rPr>
          <w:t>章</w:t>
        </w:r>
        <w:r w:rsidRPr="00542D13">
          <w:rPr>
            <w:rStyle w:val="a7"/>
            <w:rFonts w:ascii="ＭＳ Ｐ明朝" w:eastAsia="ＭＳ Ｐ明朝" w:hAnsi="ＭＳ Ｐ明朝"/>
            <w:sz w:val="24"/>
            <w:szCs w:val="24"/>
          </w:rPr>
          <w:t>12</w:t>
        </w:r>
        <w:r w:rsidR="00A145CB" w:rsidRPr="00542D13">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446" w:anchor="1:16" w:tooltip="その右手に七つの星を持ち、口からは、鋭いもろ刃のつるぎがつき出ており、顔は、強く照り輝く太陽のようであった。" w:history="1">
        <w:r w:rsidR="00A145CB" w:rsidRPr="00542D13">
          <w:rPr>
            <w:rStyle w:val="a7"/>
            <w:rFonts w:ascii="ＭＳ Ｐ明朝" w:eastAsia="ＭＳ Ｐ明朝" w:hAnsi="ＭＳ Ｐ明朝"/>
            <w:sz w:val="24"/>
            <w:szCs w:val="24"/>
          </w:rPr>
          <w:t>黙示録</w:t>
        </w:r>
        <w:r w:rsidRPr="00542D13">
          <w:rPr>
            <w:rStyle w:val="a7"/>
            <w:rFonts w:ascii="ＭＳ Ｐ明朝" w:eastAsia="ＭＳ Ｐ明朝" w:hAnsi="ＭＳ Ｐ明朝"/>
            <w:sz w:val="24"/>
            <w:szCs w:val="24"/>
          </w:rPr>
          <w:t>1</w:t>
        </w:r>
        <w:r w:rsidR="00A145CB" w:rsidRPr="00542D13">
          <w:rPr>
            <w:rStyle w:val="a7"/>
            <w:rFonts w:ascii="ＭＳ Ｐ明朝" w:eastAsia="ＭＳ Ｐ明朝" w:hAnsi="ＭＳ Ｐ明朝"/>
            <w:sz w:val="24"/>
            <w:szCs w:val="24"/>
          </w:rPr>
          <w:t>章</w:t>
        </w:r>
        <w:r w:rsidRPr="00542D13">
          <w:rPr>
            <w:rStyle w:val="a7"/>
            <w:rFonts w:ascii="ＭＳ Ｐ明朝" w:eastAsia="ＭＳ Ｐ明朝" w:hAnsi="ＭＳ Ｐ明朝"/>
            <w:sz w:val="24"/>
            <w:szCs w:val="24"/>
          </w:rPr>
          <w:t>16</w:t>
        </w:r>
        <w:r w:rsidR="00A145CB" w:rsidRPr="00542D13">
          <w:rPr>
            <w:rStyle w:val="a7"/>
            <w:rFonts w:ascii="ＭＳ Ｐ明朝" w:eastAsia="ＭＳ Ｐ明朝" w:hAnsi="ＭＳ Ｐ明朝"/>
            <w:sz w:val="24"/>
            <w:szCs w:val="24"/>
          </w:rPr>
          <w:t>節</w:t>
        </w:r>
      </w:hyperlink>
      <w:r w:rsidR="00A145CB">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447" w:anchor="2:12" w:tooltip="ペルガモにある教会の御使に、こう書きおくりなさい。『鋭いもろ刃のつるぎを持っているかたが、次のように言われる。" w:history="1">
        <w:r w:rsidRPr="00542D13">
          <w:rPr>
            <w:rStyle w:val="a7"/>
            <w:rFonts w:ascii="ＭＳ Ｐ明朝" w:eastAsia="ＭＳ Ｐ明朝" w:hAnsi="ＭＳ Ｐ明朝"/>
            <w:sz w:val="24"/>
            <w:szCs w:val="24"/>
          </w:rPr>
          <w:t>2</w:t>
        </w:r>
        <w:r w:rsidR="00A145CB" w:rsidRPr="00542D13">
          <w:rPr>
            <w:rStyle w:val="a7"/>
            <w:rFonts w:ascii="ＭＳ Ｐ明朝" w:eastAsia="ＭＳ Ｐ明朝" w:hAnsi="ＭＳ Ｐ明朝"/>
            <w:sz w:val="24"/>
            <w:szCs w:val="24"/>
          </w:rPr>
          <w:t>章</w:t>
        </w:r>
        <w:r w:rsidRPr="00542D13">
          <w:rPr>
            <w:rStyle w:val="a7"/>
            <w:rFonts w:ascii="ＭＳ Ｐ明朝" w:eastAsia="ＭＳ Ｐ明朝" w:hAnsi="ＭＳ Ｐ明朝"/>
            <w:sz w:val="24"/>
            <w:szCs w:val="24"/>
          </w:rPr>
          <w:t>12</w:t>
        </w:r>
        <w:r w:rsidR="00A145CB" w:rsidRPr="00542D13">
          <w:rPr>
            <w:rStyle w:val="a7"/>
            <w:rFonts w:ascii="ＭＳ Ｐ明朝" w:eastAsia="ＭＳ Ｐ明朝" w:hAnsi="ＭＳ Ｐ明朝"/>
            <w:sz w:val="24"/>
            <w:szCs w:val="24"/>
          </w:rPr>
          <w:t>節</w:t>
        </w:r>
      </w:hyperlink>
      <w:r w:rsidR="00A145CB">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448" w:anchor="2:16" w:tooltip="だから、悔い改めなさい。そうしないと、わたしはすぐにあなたのところに行き、わたしの口のつるぎをもって彼らと戦おう。" w:history="1">
        <w:r w:rsidRPr="00542D13">
          <w:rPr>
            <w:rStyle w:val="a7"/>
            <w:rFonts w:ascii="ＭＳ Ｐ明朝" w:eastAsia="ＭＳ Ｐ明朝" w:hAnsi="ＭＳ Ｐ明朝"/>
            <w:sz w:val="24"/>
            <w:szCs w:val="24"/>
          </w:rPr>
          <w:t>2</w:t>
        </w:r>
        <w:r w:rsidR="00A145CB" w:rsidRPr="00542D13">
          <w:rPr>
            <w:rStyle w:val="a7"/>
            <w:rFonts w:ascii="ＭＳ Ｐ明朝" w:eastAsia="ＭＳ Ｐ明朝" w:hAnsi="ＭＳ Ｐ明朝"/>
            <w:sz w:val="24"/>
            <w:szCs w:val="24"/>
          </w:rPr>
          <w:t>章</w:t>
        </w:r>
        <w:r w:rsidRPr="00542D13">
          <w:rPr>
            <w:rStyle w:val="a7"/>
            <w:rFonts w:ascii="ＭＳ Ｐ明朝" w:eastAsia="ＭＳ Ｐ明朝" w:hAnsi="ＭＳ Ｐ明朝"/>
            <w:sz w:val="24"/>
            <w:szCs w:val="24"/>
          </w:rPr>
          <w:t>16</w:t>
        </w:r>
        <w:r w:rsidR="00A145CB" w:rsidRPr="00542D13">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w:t>
      </w:r>
    </w:p>
    <w:p w14:paraId="37F57966" w14:textId="77777777" w:rsidR="00401B4D" w:rsidRPr="00A145CB" w:rsidRDefault="00401B4D" w:rsidP="00BB4B4A">
      <w:pPr>
        <w:spacing w:line="240" w:lineRule="atLeast"/>
        <w:rPr>
          <w:rFonts w:ascii="ＭＳ Ｐ明朝" w:eastAsia="ＭＳ Ｐ明朝" w:hAnsi="ＭＳ Ｐ明朝"/>
          <w:sz w:val="24"/>
          <w:szCs w:val="24"/>
        </w:rPr>
      </w:pPr>
    </w:p>
    <w:p w14:paraId="5F3F1C8A" w14:textId="76508EB3" w:rsidR="00401B4D" w:rsidRPr="007756B4" w:rsidRDefault="002F18ED" w:rsidP="00BB4B4A">
      <w:pPr>
        <w:spacing w:line="240" w:lineRule="atLeast"/>
        <w:ind w:firstLine="240"/>
        <w:rPr>
          <w:rFonts w:ascii="ＭＳ Ｐ明朝" w:eastAsia="ＭＳ Ｐ明朝" w:hAnsi="ＭＳ Ｐ明朝"/>
          <w:sz w:val="24"/>
          <w:szCs w:val="24"/>
        </w:rPr>
      </w:pPr>
      <w:r w:rsidRPr="005010DD">
        <w:rPr>
          <w:rFonts w:ascii="ＭＳ Ｐ明朝" w:eastAsia="ＭＳ Ｐ明朝" w:hAnsi="ＭＳ Ｐ明朝" w:hint="eastAsia"/>
          <w:sz w:val="24"/>
          <w:szCs w:val="24"/>
        </w:rPr>
        <w:t>上記の</w:t>
      </w:r>
      <w:r w:rsidRPr="005010DD">
        <w:rPr>
          <w:rFonts w:ascii="ＭＳ Ｐ明朝" w:eastAsia="ＭＳ Ｐ明朝" w:hAnsi="ＭＳ Ｐ明朝"/>
          <w:sz w:val="24"/>
          <w:szCs w:val="24"/>
        </w:rPr>
        <w:t xml:space="preserve"> 3-7 節に挙げられている国々は、</w:t>
      </w:r>
      <w:r w:rsidR="005D0E6C">
        <w:rPr>
          <w:rFonts w:ascii="ＭＳ Ｐ明朝" w:eastAsia="ＭＳ Ｐ明朝" w:hAnsi="ＭＳ Ｐ明朝" w:hint="eastAsia"/>
          <w:sz w:val="24"/>
          <w:szCs w:val="24"/>
        </w:rPr>
        <w:t>三</w:t>
      </w:r>
      <w:r w:rsidRPr="002F18ED">
        <w:rPr>
          <w:rFonts w:ascii="ＭＳ Ｐ明朝" w:eastAsia="ＭＳ Ｐ明朝" w:hAnsi="ＭＳ Ｐ明朝"/>
          <w:sz w:val="24"/>
          <w:szCs w:val="24"/>
        </w:rPr>
        <w:t>つの</w:t>
      </w:r>
      <w:r w:rsidR="001C69C8">
        <w:rPr>
          <w:rFonts w:ascii="ＭＳ Ｐ明朝" w:eastAsia="ＭＳ Ｐ明朝" w:hAnsi="ＭＳ Ｐ明朝" w:hint="eastAsia"/>
          <w:sz w:val="24"/>
          <w:szCs w:val="24"/>
        </w:rPr>
        <w:t>主要な</w:t>
      </w:r>
      <w:r w:rsidRPr="002F18ED">
        <w:rPr>
          <w:rFonts w:ascii="ＭＳ Ｐ明朝" w:eastAsia="ＭＳ Ｐ明朝" w:hAnsi="ＭＳ Ｐ明朝"/>
          <w:sz w:val="24"/>
          <w:szCs w:val="24"/>
        </w:rPr>
        <w:t xml:space="preserve">グループに分けることができます。1) </w:t>
      </w:r>
      <w:r w:rsidRPr="002F18ED">
        <w:rPr>
          <w:rFonts w:ascii="ＭＳ Ｐ明朝" w:eastAsia="ＭＳ Ｐ明朝" w:hAnsi="ＭＳ Ｐ明朝" w:hint="eastAsia"/>
          <w:sz w:val="24"/>
          <w:szCs w:val="24"/>
        </w:rPr>
        <w:t>ペルシャ、エチオピヤ、プテ</w:t>
      </w:r>
      <w:r w:rsidRPr="002F18ED">
        <w:rPr>
          <w:rFonts w:ascii="ＭＳ Ｐ明朝" w:eastAsia="ＭＳ Ｐ明朝" w:hAnsi="ＭＳ Ｐ明朝"/>
          <w:sz w:val="24"/>
          <w:szCs w:val="24"/>
        </w:rPr>
        <w:t>、2) 「ゴメルとそのすべての軍勢」と「</w:t>
      </w:r>
      <w:r w:rsidRPr="002F18ED">
        <w:rPr>
          <w:rFonts w:ascii="ＭＳ Ｐ明朝" w:eastAsia="ＭＳ Ｐ明朝" w:hAnsi="ＭＳ Ｐ明朝" w:hint="eastAsia"/>
          <w:sz w:val="24"/>
          <w:szCs w:val="24"/>
        </w:rPr>
        <w:t>ゴメルとそのすべての軍隊、北の果のベテ・トガルマ</w:t>
      </w:r>
      <w:r w:rsidRPr="002F18ED">
        <w:rPr>
          <w:rFonts w:ascii="ＭＳ Ｐ明朝" w:eastAsia="ＭＳ Ｐ明朝" w:hAnsi="ＭＳ Ｐ明朝"/>
          <w:sz w:val="24"/>
          <w:szCs w:val="24"/>
        </w:rPr>
        <w:t>」、3) 「（連合した）</w:t>
      </w:r>
      <w:r>
        <w:rPr>
          <w:rFonts w:ascii="ＭＳ Ｐ明朝" w:eastAsia="ＭＳ Ｐ明朝" w:hAnsi="ＭＳ Ｐ明朝" w:hint="eastAsia"/>
          <w:sz w:val="24"/>
          <w:szCs w:val="24"/>
        </w:rPr>
        <w:t>すべて</w:t>
      </w:r>
      <w:r w:rsidRPr="002F18ED">
        <w:rPr>
          <w:rFonts w:ascii="ＭＳ Ｐ明朝" w:eastAsia="ＭＳ Ｐ明朝" w:hAnsi="ＭＳ Ｐ明朝"/>
          <w:sz w:val="24"/>
          <w:szCs w:val="24"/>
        </w:rPr>
        <w:t>の軍勢」</w:t>
      </w:r>
      <w:r w:rsidR="00401B4D" w:rsidRPr="007756B4">
        <w:rPr>
          <w:rFonts w:ascii="ＭＳ Ｐ明朝" w:eastAsia="ＭＳ Ｐ明朝" w:hAnsi="ＭＳ Ｐ明朝"/>
          <w:sz w:val="24"/>
          <w:szCs w:val="24"/>
        </w:rPr>
        <w:t>です。最初のグループについては、これらの国々は南の国々を代表しており、特に、</w:t>
      </w:r>
      <w:r>
        <w:rPr>
          <w:rFonts w:ascii="ＭＳ Ｐ明朝" w:eastAsia="ＭＳ Ｐ明朝" w:hAnsi="ＭＳ Ｐ明朝" w:hint="eastAsia"/>
          <w:sz w:val="24"/>
          <w:szCs w:val="24"/>
        </w:rPr>
        <w:t>その時</w:t>
      </w:r>
      <w:r w:rsidR="00401B4D" w:rsidRPr="007756B4">
        <w:rPr>
          <w:rFonts w:ascii="ＭＳ Ｐ明朝" w:eastAsia="ＭＳ Ｐ明朝" w:hAnsi="ＭＳ Ｐ明朝"/>
          <w:sz w:val="24"/>
          <w:szCs w:val="24"/>
        </w:rPr>
        <w:t>獣に服従している南の同盟の三つの地域勢力（すなわち、復活したローマ帝国を形成する10の角のうちの三つ</w:t>
      </w:r>
      <w:r>
        <w:rPr>
          <w:rFonts w:ascii="ＭＳ Ｐ明朝" w:eastAsia="ＭＳ Ｐ明朝" w:hAnsi="ＭＳ Ｐ明朝" w:hint="eastAsia"/>
          <w:sz w:val="24"/>
          <w:szCs w:val="24"/>
        </w:rPr>
        <w:t xml:space="preserve">；　参照. </w:t>
      </w:r>
      <w:hyperlink r:id="rId449" w:anchor="7:7" w:tooltip="その後わたしが夜の幻のうちに見た第四の獣は、恐ろしい、ものすごい、非常に強いもので、大きな鉄の歯があり、食らい、かつ、かみ砕いて、その残りを足で踏みつけた。これは、その前に出たすべての獣と違って、十の角を持っていた。" w:history="1">
        <w:r w:rsidRPr="002F18ED">
          <w:rPr>
            <w:rStyle w:val="a7"/>
            <w:rFonts w:ascii="ＭＳ Ｐ明朝" w:eastAsia="ＭＳ Ｐ明朝" w:hAnsi="ＭＳ Ｐ明朝"/>
            <w:sz w:val="24"/>
            <w:szCs w:val="24"/>
          </w:rPr>
          <w:t>ダニエル</w:t>
        </w:r>
        <w:r w:rsidRPr="002F18ED">
          <w:rPr>
            <w:rStyle w:val="a7"/>
            <w:rFonts w:ascii="ＭＳ Ｐ明朝" w:eastAsia="ＭＳ Ｐ明朝" w:hAnsi="ＭＳ Ｐ明朝" w:hint="eastAsia"/>
            <w:sz w:val="24"/>
            <w:szCs w:val="24"/>
          </w:rPr>
          <w:t>7</w:t>
        </w:r>
        <w:r w:rsidRPr="002F18ED">
          <w:rPr>
            <w:rStyle w:val="a7"/>
            <w:rFonts w:ascii="ＭＳ Ｐ明朝" w:eastAsia="ＭＳ Ｐ明朝" w:hAnsi="ＭＳ Ｐ明朝"/>
            <w:sz w:val="24"/>
            <w:szCs w:val="24"/>
          </w:rPr>
          <w:t>章</w:t>
        </w:r>
        <w:r w:rsidRPr="002F18ED">
          <w:rPr>
            <w:rStyle w:val="a7"/>
            <w:rFonts w:ascii="ＭＳ Ｐ明朝" w:eastAsia="ＭＳ Ｐ明朝" w:hAnsi="ＭＳ Ｐ明朝" w:hint="eastAsia"/>
            <w:sz w:val="24"/>
            <w:szCs w:val="24"/>
          </w:rPr>
          <w:t>7</w:t>
        </w:r>
        <w:r w:rsidRPr="002F18ED">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 xml:space="preserve">, </w:t>
      </w:r>
      <w:hyperlink r:id="rId450" w:anchor="7:20" w:tooltip="この獣の頭には、十の角があったが、そのほかに一つの角が出てきたので、この角のために、三つの角が抜け落ちた。この角には目があり、また大きな事を語る口があって、その形は、その同類のものよりも大きく見えた。" w:history="1">
        <w:r w:rsidRPr="00117018">
          <w:rPr>
            <w:rStyle w:val="a7"/>
            <w:rFonts w:ascii="ＭＳ Ｐ明朝" w:eastAsia="ＭＳ Ｐ明朝" w:hAnsi="ＭＳ Ｐ明朝" w:hint="eastAsia"/>
            <w:sz w:val="24"/>
            <w:szCs w:val="24"/>
          </w:rPr>
          <w:t>7</w:t>
        </w:r>
        <w:r w:rsidRPr="00117018">
          <w:rPr>
            <w:rStyle w:val="a7"/>
            <w:rFonts w:ascii="ＭＳ Ｐ明朝" w:eastAsia="ＭＳ Ｐ明朝" w:hAnsi="ＭＳ Ｐ明朝"/>
            <w:sz w:val="24"/>
            <w:szCs w:val="24"/>
          </w:rPr>
          <w:t>章</w:t>
        </w:r>
        <w:r w:rsidRPr="00117018">
          <w:rPr>
            <w:rStyle w:val="a7"/>
            <w:rFonts w:ascii="ＭＳ Ｐ明朝" w:eastAsia="ＭＳ Ｐ明朝" w:hAnsi="ＭＳ Ｐ明朝" w:hint="eastAsia"/>
            <w:sz w:val="24"/>
            <w:szCs w:val="24"/>
          </w:rPr>
          <w:t>20</w:t>
        </w:r>
        <w:r w:rsidRPr="00117018">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 xml:space="preserve">; </w:t>
      </w:r>
      <w:hyperlink r:id="rId451" w:anchor="12:3" w:tooltip="また、もう一つのしるしが天に現れた。見よ、大きな、赤い龍がいた。それに七つの頭と十の角とがあり、その頭に七つの冠をかぶっていた。" w:history="1">
        <w:r w:rsidRPr="00117018">
          <w:rPr>
            <w:rStyle w:val="a7"/>
            <w:rFonts w:ascii="ＭＳ Ｐ明朝" w:eastAsia="ＭＳ Ｐ明朝" w:hAnsi="ＭＳ Ｐ明朝"/>
            <w:sz w:val="24"/>
            <w:szCs w:val="24"/>
          </w:rPr>
          <w:t>黙示録</w:t>
        </w:r>
        <w:r w:rsidRPr="00117018">
          <w:rPr>
            <w:rStyle w:val="a7"/>
            <w:rFonts w:ascii="ＭＳ Ｐ明朝" w:eastAsia="ＭＳ Ｐ明朝" w:hAnsi="ＭＳ Ｐ明朝" w:hint="eastAsia"/>
            <w:sz w:val="24"/>
            <w:szCs w:val="24"/>
          </w:rPr>
          <w:t>12</w:t>
        </w:r>
        <w:r w:rsidRPr="00117018">
          <w:rPr>
            <w:rStyle w:val="a7"/>
            <w:rFonts w:ascii="ＭＳ Ｐ明朝" w:eastAsia="ＭＳ Ｐ明朝" w:hAnsi="ＭＳ Ｐ明朝"/>
            <w:sz w:val="24"/>
            <w:szCs w:val="24"/>
          </w:rPr>
          <w:t>章</w:t>
        </w:r>
        <w:r w:rsidRPr="00117018">
          <w:rPr>
            <w:rStyle w:val="a7"/>
            <w:rFonts w:ascii="ＭＳ Ｐ明朝" w:eastAsia="ＭＳ Ｐ明朝" w:hAnsi="ＭＳ Ｐ明朝" w:hint="eastAsia"/>
            <w:sz w:val="24"/>
            <w:szCs w:val="24"/>
          </w:rPr>
          <w:t>3</w:t>
        </w:r>
        <w:r w:rsidRPr="00117018">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 xml:space="preserve">, </w:t>
      </w:r>
      <w:hyperlink r:id="rId452" w:anchor="13:1" w:tooltip="(12:18) (そして、海の砂の上に立った。) わたしはまた、一匹の獣が海から上って来るのを見た。それには角が十本、頭が七つあり、それらの角には十の冠があって、頭には神を汚す名がついていた。" w:history="1">
        <w:r w:rsidRPr="00117018">
          <w:rPr>
            <w:rStyle w:val="a7"/>
            <w:rFonts w:ascii="ＭＳ Ｐ明朝" w:eastAsia="ＭＳ Ｐ明朝" w:hAnsi="ＭＳ Ｐ明朝" w:hint="eastAsia"/>
            <w:sz w:val="24"/>
            <w:szCs w:val="24"/>
          </w:rPr>
          <w:t>13</w:t>
        </w:r>
        <w:r w:rsidRPr="00117018">
          <w:rPr>
            <w:rStyle w:val="a7"/>
            <w:rFonts w:ascii="ＭＳ Ｐ明朝" w:eastAsia="ＭＳ Ｐ明朝" w:hAnsi="ＭＳ Ｐ明朝"/>
            <w:sz w:val="24"/>
            <w:szCs w:val="24"/>
          </w:rPr>
          <w:t>章</w:t>
        </w:r>
        <w:r w:rsidRPr="00117018">
          <w:rPr>
            <w:rStyle w:val="a7"/>
            <w:rFonts w:ascii="ＭＳ Ｐ明朝" w:eastAsia="ＭＳ Ｐ明朝" w:hAnsi="ＭＳ Ｐ明朝" w:hint="eastAsia"/>
            <w:sz w:val="24"/>
            <w:szCs w:val="24"/>
          </w:rPr>
          <w:t>1</w:t>
        </w:r>
        <w:r w:rsidRPr="00117018">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 xml:space="preserve">, </w:t>
      </w:r>
      <w:hyperlink r:id="rId453" w:anchor="17:3" w:tooltip="（3）御使は、わたしを御霊に感じたまま、荒野へ連れて行った。わたしは、そこでひとりの女が赤い獣に乗っているのを見た。その獣は神を汚すかずかずの名でおおわれ、また、それに七つの頭と十の角とがあった。(4)この女は紫と赤の衣をまとい、金と宝石と真珠とで身を飾り、憎むべきものと自分の姦淫の汚れとで満ちている金の杯を手に持ち、(5)その額には、一つの名がしるされていた。それは奥義であって、「大いなるバビロン、淫婦どもと地の憎むべきものらとの母」というのであった。(6)わたしは、この女が聖徒の血とイエスの証人の血に…" w:history="1">
        <w:r w:rsidRPr="00117018">
          <w:rPr>
            <w:rStyle w:val="a7"/>
            <w:rFonts w:ascii="ＭＳ Ｐ明朝" w:eastAsia="ＭＳ Ｐ明朝" w:hAnsi="ＭＳ Ｐ明朝" w:hint="eastAsia"/>
            <w:sz w:val="24"/>
            <w:szCs w:val="24"/>
          </w:rPr>
          <w:t>17</w:t>
        </w:r>
        <w:r w:rsidRPr="00117018">
          <w:rPr>
            <w:rStyle w:val="a7"/>
            <w:rFonts w:ascii="ＭＳ Ｐ明朝" w:eastAsia="ＭＳ Ｐ明朝" w:hAnsi="ＭＳ Ｐ明朝"/>
            <w:sz w:val="24"/>
            <w:szCs w:val="24"/>
          </w:rPr>
          <w:t>章</w:t>
        </w:r>
        <w:r w:rsidRPr="00117018">
          <w:rPr>
            <w:rStyle w:val="a7"/>
            <w:rFonts w:ascii="ＭＳ Ｐ明朝" w:eastAsia="ＭＳ Ｐ明朝" w:hAnsi="ＭＳ Ｐ明朝" w:hint="eastAsia"/>
            <w:sz w:val="24"/>
            <w:szCs w:val="24"/>
          </w:rPr>
          <w:t>3-16</w:t>
        </w:r>
        <w:r w:rsidRPr="00117018">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w:t>
      </w:r>
      <w:r>
        <w:rPr>
          <w:rFonts w:ascii="ＭＳ Ｐ明朝" w:eastAsia="ＭＳ Ｐ明朝" w:hAnsi="ＭＳ Ｐ明朝" w:hint="eastAsia"/>
          <w:sz w:val="24"/>
          <w:szCs w:val="24"/>
        </w:rPr>
        <w:t>を表しています。</w:t>
      </w:r>
      <w:r w:rsidR="00401B4D" w:rsidRPr="007756B4">
        <w:rPr>
          <w:rFonts w:ascii="ＭＳ Ｐ明朝" w:eastAsia="ＭＳ Ｐ明朝" w:hAnsi="ＭＳ Ｐ明朝"/>
          <w:sz w:val="24"/>
          <w:szCs w:val="24"/>
        </w:rPr>
        <w:t>ペルシャはイランと中央アジアの勢力圏（トルコからカザフスタンまで）を表している</w:t>
      </w:r>
      <w:r w:rsidR="00401B4D" w:rsidRPr="007756B4">
        <w:rPr>
          <w:rFonts w:ascii="ＭＳ Ｐ明朝" w:eastAsia="ＭＳ Ｐ明朝" w:hAnsi="ＭＳ Ｐ明朝" w:hint="eastAsia"/>
          <w:sz w:val="24"/>
          <w:szCs w:val="24"/>
        </w:rPr>
        <w:t>と思われます。</w:t>
      </w:r>
      <w:r w:rsidR="00401B4D" w:rsidRPr="007756B4">
        <w:rPr>
          <w:rFonts w:ascii="ＭＳ Ｐ明朝" w:eastAsia="ＭＳ Ｐ明朝" w:hAnsi="ＭＳ Ｐ明朝"/>
          <w:sz w:val="24"/>
          <w:szCs w:val="24"/>
        </w:rPr>
        <w:t xml:space="preserve"> プ</w:t>
      </w:r>
      <w:r w:rsidR="00117018">
        <w:rPr>
          <w:rFonts w:ascii="ＭＳ Ｐ明朝" w:eastAsia="ＭＳ Ｐ明朝" w:hAnsi="ＭＳ Ｐ明朝" w:hint="eastAsia"/>
          <w:sz w:val="24"/>
          <w:szCs w:val="24"/>
        </w:rPr>
        <w:t>テ</w:t>
      </w:r>
      <w:r w:rsidR="00401B4D" w:rsidRPr="007756B4">
        <w:rPr>
          <w:rFonts w:ascii="ＭＳ Ｐ明朝" w:eastAsia="ＭＳ Ｐ明朝" w:hAnsi="ＭＳ Ｐ明朝"/>
          <w:sz w:val="24"/>
          <w:szCs w:val="24"/>
        </w:rPr>
        <w:t>はリビアを指し、北アフリカを表しています。クシは聖書では通常エチオピアを指しますが、時にはメソポタミアも指します（参照：ニムロ</w:t>
      </w:r>
      <w:r w:rsidR="00D62B4A">
        <w:rPr>
          <w:rFonts w:ascii="ＭＳ Ｐ明朝" w:eastAsia="ＭＳ Ｐ明朝" w:hAnsi="ＭＳ Ｐ明朝" w:hint="eastAsia"/>
          <w:sz w:val="24"/>
          <w:szCs w:val="24"/>
        </w:rPr>
        <w:t>デ</w:t>
      </w:r>
      <w:r w:rsidR="00401B4D" w:rsidRPr="007756B4">
        <w:rPr>
          <w:rFonts w:ascii="ＭＳ Ｐ明朝" w:eastAsia="ＭＳ Ｐ明朝" w:hAnsi="ＭＳ Ｐ明朝"/>
          <w:sz w:val="24"/>
          <w:szCs w:val="24"/>
        </w:rPr>
        <w:t>の父クシはこの地域で活動してい</w:t>
      </w:r>
      <w:r w:rsidR="00117018">
        <w:rPr>
          <w:rFonts w:ascii="ＭＳ Ｐ明朝" w:eastAsia="ＭＳ Ｐ明朝" w:hAnsi="ＭＳ Ｐ明朝" w:hint="eastAsia"/>
          <w:sz w:val="24"/>
          <w:szCs w:val="24"/>
        </w:rPr>
        <w:t>まし</w:t>
      </w:r>
      <w:r w:rsidR="00401B4D" w:rsidRPr="007756B4">
        <w:rPr>
          <w:rFonts w:ascii="ＭＳ Ｐ明朝" w:eastAsia="ＭＳ Ｐ明朝" w:hAnsi="ＭＳ Ｐ明朝"/>
          <w:sz w:val="24"/>
          <w:szCs w:val="24"/>
        </w:rPr>
        <w:t>た：</w:t>
      </w:r>
      <w:hyperlink r:id="rId454" w:anchor="10:8" w:tooltip="クシの子はニムロデであって、このニムロデは世の権力者となった最初の人である。" w:history="1">
        <w:r w:rsidR="00401B4D" w:rsidRPr="00117018">
          <w:rPr>
            <w:rStyle w:val="a7"/>
            <w:rFonts w:ascii="ＭＳ Ｐ明朝" w:eastAsia="ＭＳ Ｐ明朝" w:hAnsi="ＭＳ Ｐ明朝"/>
            <w:sz w:val="24"/>
            <w:szCs w:val="24"/>
          </w:rPr>
          <w:t>創世記10</w:t>
        </w:r>
        <w:r w:rsidR="00117018" w:rsidRPr="00117018">
          <w:rPr>
            <w:rStyle w:val="a7"/>
            <w:rFonts w:ascii="ＭＳ Ｐ明朝" w:eastAsia="ＭＳ Ｐ明朝" w:hAnsi="ＭＳ Ｐ明朝"/>
            <w:sz w:val="24"/>
            <w:szCs w:val="24"/>
          </w:rPr>
          <w:t>章</w:t>
        </w:r>
        <w:r w:rsidR="00401B4D" w:rsidRPr="00117018">
          <w:rPr>
            <w:rStyle w:val="a7"/>
            <w:rFonts w:ascii="ＭＳ Ｐ明朝" w:eastAsia="ＭＳ Ｐ明朝" w:hAnsi="ＭＳ Ｐ明朝"/>
            <w:sz w:val="24"/>
            <w:szCs w:val="24"/>
          </w:rPr>
          <w:t>8</w:t>
        </w:r>
        <w:r w:rsidR="00117018" w:rsidRPr="00117018">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w:t>
      </w:r>
      <w:r w:rsidR="001C69C8" w:rsidRPr="001C69C8">
        <w:rPr>
          <w:rFonts w:ascii="ＭＳ Ｐ明朝" w:eastAsia="ＭＳ Ｐ明朝" w:hAnsi="ＭＳ Ｐ明朝" w:hint="eastAsia"/>
          <w:sz w:val="24"/>
          <w:szCs w:val="24"/>
        </w:rPr>
        <w:t>この文脈ではどちらの意味をも含んでおり、エチオピアとスーダンから紅海を超えて</w:t>
      </w:r>
      <w:r w:rsidR="00D62B4A">
        <w:rPr>
          <w:rFonts w:ascii="ＭＳ Ｐ明朝" w:eastAsia="ＭＳ Ｐ明朝" w:hAnsi="ＭＳ Ｐ明朝" w:hint="eastAsia"/>
          <w:sz w:val="24"/>
          <w:szCs w:val="24"/>
        </w:rPr>
        <w:t>、</w:t>
      </w:r>
      <w:r w:rsidR="001C69C8" w:rsidRPr="001C69C8">
        <w:rPr>
          <w:rFonts w:ascii="ＭＳ Ｐ明朝" w:eastAsia="ＭＳ Ｐ明朝" w:hAnsi="ＭＳ Ｐ明朝" w:hint="eastAsia"/>
          <w:sz w:val="24"/>
          <w:szCs w:val="24"/>
        </w:rPr>
        <w:t>アラビアとイラクを指しているでしょう。</w:t>
      </w:r>
      <w:r w:rsidR="00401B4D" w:rsidRPr="007756B4">
        <w:rPr>
          <w:rFonts w:ascii="ＭＳ Ｐ明朝" w:eastAsia="ＭＳ Ｐ明朝" w:hAnsi="ＭＳ Ｐ明朝"/>
          <w:sz w:val="24"/>
          <w:szCs w:val="24"/>
        </w:rPr>
        <w:t>エジプトがこの記述から</w:t>
      </w:r>
      <w:r w:rsidR="00410AF1" w:rsidRPr="00410AF1">
        <w:rPr>
          <w:rFonts w:ascii="ＭＳ Ｐ明朝" w:eastAsia="ＭＳ Ｐ明朝" w:hAnsi="ＭＳ Ｐ明朝" w:hint="eastAsia"/>
          <w:sz w:val="24"/>
          <w:szCs w:val="24"/>
        </w:rPr>
        <w:t>明らかに</w:t>
      </w:r>
      <w:r w:rsidR="00401B4D" w:rsidRPr="00410AF1">
        <w:rPr>
          <w:rFonts w:ascii="ＭＳ Ｐ明朝" w:eastAsia="ＭＳ Ｐ明朝" w:hAnsi="ＭＳ Ｐ明朝"/>
          <w:sz w:val="24"/>
          <w:szCs w:val="24"/>
        </w:rPr>
        <w:t>欠落</w:t>
      </w:r>
      <w:r w:rsidR="00401B4D" w:rsidRPr="007756B4">
        <w:rPr>
          <w:rFonts w:ascii="ＭＳ Ｐ明朝" w:eastAsia="ＭＳ Ｐ明朝" w:hAnsi="ＭＳ Ｐ明朝"/>
          <w:sz w:val="24"/>
          <w:szCs w:val="24"/>
        </w:rPr>
        <w:t>しているのは、南方同盟の首領として、特に敗北後に反キリストの手によって痛めつけられたからでしょう（</w:t>
      </w:r>
      <w:hyperlink r:id="rId455" w:anchor="30:2" w:tooltip="（2）「人の子よ、預言して言え、主なる神はこう言われる、嘆け、その日はわざわいだ。(3)その日は近い、主の日は近い。これは雲の日、異邦人の滅びの時である。(4)つるぎがエジプトに臨む。エジプトで殺される者の倒れる時、エチオピヤには苦しみがあり、その財宝は奪い去られ、その基は破られる。(5)エチオピヤ、プテ、ルデ、アラビヤ、リビヤおよび同盟国の人々は、彼らと共につるぎに倒れる…" w:history="1">
        <w:r w:rsidR="00401B4D" w:rsidRPr="003F42D3">
          <w:rPr>
            <w:rStyle w:val="a7"/>
            <w:rFonts w:ascii="ＭＳ Ｐ明朝" w:eastAsia="ＭＳ Ｐ明朝" w:hAnsi="ＭＳ Ｐ明朝"/>
            <w:sz w:val="24"/>
            <w:szCs w:val="24"/>
          </w:rPr>
          <w:t>エゼキ</w:t>
        </w:r>
        <w:r w:rsidR="00117018" w:rsidRPr="003F42D3">
          <w:rPr>
            <w:rStyle w:val="a7"/>
            <w:rFonts w:ascii="ＭＳ Ｐ明朝" w:eastAsia="ＭＳ Ｐ明朝" w:hAnsi="ＭＳ Ｐ明朝"/>
            <w:sz w:val="24"/>
            <w:szCs w:val="24"/>
          </w:rPr>
          <w:t>エル</w:t>
        </w:r>
        <w:r w:rsidR="00401B4D" w:rsidRPr="003F42D3">
          <w:rPr>
            <w:rStyle w:val="a7"/>
            <w:rFonts w:ascii="ＭＳ Ｐ明朝" w:eastAsia="ＭＳ Ｐ明朝" w:hAnsi="ＭＳ Ｐ明朝"/>
            <w:sz w:val="24"/>
            <w:szCs w:val="24"/>
          </w:rPr>
          <w:t>30</w:t>
        </w:r>
        <w:r w:rsidR="00117018" w:rsidRPr="003F42D3">
          <w:rPr>
            <w:rStyle w:val="a7"/>
            <w:rFonts w:ascii="ＭＳ Ｐ明朝" w:eastAsia="ＭＳ Ｐ明朝" w:hAnsi="ＭＳ Ｐ明朝"/>
            <w:sz w:val="24"/>
            <w:szCs w:val="24"/>
          </w:rPr>
          <w:t>章</w:t>
        </w:r>
        <w:r w:rsidR="00401B4D" w:rsidRPr="003F42D3">
          <w:rPr>
            <w:rStyle w:val="a7"/>
            <w:rFonts w:ascii="ＭＳ Ｐ明朝" w:eastAsia="ＭＳ Ｐ明朝" w:hAnsi="ＭＳ Ｐ明朝"/>
            <w:sz w:val="24"/>
            <w:szCs w:val="24"/>
          </w:rPr>
          <w:t>2-26</w:t>
        </w:r>
        <w:r w:rsidR="00117018" w:rsidRPr="003F42D3">
          <w:rPr>
            <w:rStyle w:val="a7"/>
            <w:rFonts w:ascii="ＭＳ Ｐ明朝" w:eastAsia="ＭＳ Ｐ明朝" w:hAnsi="ＭＳ Ｐ明朝"/>
            <w:sz w:val="24"/>
            <w:szCs w:val="24"/>
          </w:rPr>
          <w:t>節</w:t>
        </w:r>
      </w:hyperlink>
      <w:r w:rsidR="00117018">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hyperlink r:id="rId456" w:anchor="32:11" w:tooltip="（11）主なる神はこう言われる、バビロンの王のつるぎはあなたに臨む。(12)わたしはあなたの民衆を勇士のつるぎに倒れさせる。彼らは皆、もろもろの国民の中で、最も恐れられている者たちである。彼らはエジプトの誇を断つ、エジプトの民衆は皆滅ぼされる。(13)わたしはその家畜をことごとく、多くの水のかたわらから滅ぼす。人の足は再びこれを濁さず、家畜のひずめもこれを乱さない…" w:history="1">
        <w:r w:rsidR="00401B4D" w:rsidRPr="003F42D3">
          <w:rPr>
            <w:rStyle w:val="a7"/>
            <w:rFonts w:ascii="ＭＳ Ｐ明朝" w:eastAsia="ＭＳ Ｐ明朝" w:hAnsi="ＭＳ Ｐ明朝"/>
            <w:sz w:val="24"/>
            <w:szCs w:val="24"/>
          </w:rPr>
          <w:t>32</w:t>
        </w:r>
        <w:r w:rsidR="00117018" w:rsidRPr="003F42D3">
          <w:rPr>
            <w:rStyle w:val="a7"/>
            <w:rFonts w:ascii="ＭＳ Ｐ明朝" w:eastAsia="ＭＳ Ｐ明朝" w:hAnsi="ＭＳ Ｐ明朝"/>
            <w:sz w:val="24"/>
            <w:szCs w:val="24"/>
          </w:rPr>
          <w:t>章</w:t>
        </w:r>
        <w:r w:rsidR="00401B4D" w:rsidRPr="003F42D3">
          <w:rPr>
            <w:rStyle w:val="a7"/>
            <w:rFonts w:ascii="ＭＳ Ｐ明朝" w:eastAsia="ＭＳ Ｐ明朝" w:hAnsi="ＭＳ Ｐ明朝"/>
            <w:sz w:val="24"/>
            <w:szCs w:val="24"/>
          </w:rPr>
          <w:t>11-15</w:t>
        </w:r>
        <w:r w:rsidR="00117018" w:rsidRPr="003F42D3">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を参照）。</w:t>
      </w:r>
    </w:p>
    <w:p w14:paraId="1336B5D9" w14:textId="77777777" w:rsidR="00401B4D" w:rsidRDefault="00401B4D" w:rsidP="00BB4B4A">
      <w:pPr>
        <w:spacing w:line="240" w:lineRule="atLeast"/>
        <w:rPr>
          <w:rFonts w:ascii="ＭＳ Ｐ明朝" w:eastAsia="ＭＳ Ｐ明朝" w:hAnsi="ＭＳ Ｐ明朝"/>
          <w:sz w:val="24"/>
          <w:szCs w:val="24"/>
        </w:rPr>
      </w:pPr>
    </w:p>
    <w:p w14:paraId="0C21BA88" w14:textId="0BD683E0" w:rsidR="003F42D3" w:rsidRPr="007756B4" w:rsidRDefault="003F42D3" w:rsidP="00FB3986">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00C44E67" w:rsidRPr="00C44E67">
        <w:rPr>
          <w:rFonts w:ascii="ＭＳ Ｐ明朝" w:eastAsia="ＭＳ Ｐ明朝" w:hAnsi="ＭＳ Ｐ明朝"/>
          <w:sz w:val="24"/>
          <w:szCs w:val="24"/>
        </w:rPr>
        <w:t>2</w:t>
      </w:r>
      <w:r>
        <w:rPr>
          <w:rFonts w:ascii="ＭＳ Ｐ明朝" w:eastAsia="ＭＳ Ｐ明朝" w:hAnsi="ＭＳ Ｐ明朝" w:hint="eastAsia"/>
          <w:sz w:val="24"/>
          <w:szCs w:val="24"/>
        </w:rPr>
        <w:t>）</w:t>
      </w:r>
      <w:r w:rsidR="00C44E67" w:rsidRPr="003F42D3">
        <w:rPr>
          <w:rFonts w:ascii="BIZ UDPゴシック" w:eastAsia="BIZ UDPゴシック" w:hAnsi="BIZ UDPゴシック"/>
          <w:sz w:val="24"/>
          <w:szCs w:val="24"/>
        </w:rPr>
        <w:t>わたしはエジプトびとを奮いたたせて、エジプトびとに逆らわせる。彼らはおのおのその兄弟に敵して戦い、おのおのその隣に敵し、町は町を攻め、国は国を攻める</w:t>
      </w:r>
      <w:r w:rsidRPr="007756B4">
        <w:rPr>
          <w:rFonts w:ascii="ＭＳ Ｐ明朝" w:eastAsia="ＭＳ Ｐ明朝" w:hAnsi="ＭＳ Ｐ明朝" w:hint="eastAsia"/>
          <w:sz w:val="24"/>
          <w:szCs w:val="24"/>
        </w:rPr>
        <w:t>（すなわち、三国同盟の分裂）</w:t>
      </w:r>
      <w:r w:rsidR="00C44E67" w:rsidRPr="003F42D3">
        <w:rPr>
          <w:rFonts w:ascii="BIZ UDPゴシック" w:eastAsia="BIZ UDPゴシック" w:hAnsi="BIZ UDPゴシック"/>
          <w:sz w:val="24"/>
          <w:szCs w:val="24"/>
        </w:rPr>
        <w:t>。</w:t>
      </w:r>
      <w:r w:rsidR="00C44E67" w:rsidRPr="00C44E67">
        <w:rPr>
          <w:rFonts w:ascii="ＭＳ Ｐ明朝" w:eastAsia="ＭＳ Ｐ明朝" w:hAnsi="ＭＳ Ｐ明朝"/>
          <w:sz w:val="24"/>
          <w:szCs w:val="24"/>
        </w:rPr>
        <w:t>(3)</w:t>
      </w:r>
      <w:r w:rsidR="00C44E67" w:rsidRPr="003F42D3">
        <w:rPr>
          <w:rFonts w:ascii="BIZ UDPゴシック" w:eastAsia="BIZ UDPゴシック" w:hAnsi="BIZ UDPゴシック"/>
          <w:sz w:val="24"/>
          <w:szCs w:val="24"/>
        </w:rPr>
        <w:t>エジプトびとの魂は、彼らのうちにうせて、むなしくなる。わたしはその計りごとを破る。彼らは偶像および魔術師、巫子および魔法使に尋ね求める。</w:t>
      </w:r>
      <w:r w:rsidR="00C44E67" w:rsidRPr="00C44E67">
        <w:rPr>
          <w:rFonts w:ascii="ＭＳ Ｐ明朝" w:eastAsia="ＭＳ Ｐ明朝" w:hAnsi="ＭＳ Ｐ明朝"/>
          <w:sz w:val="24"/>
          <w:szCs w:val="24"/>
        </w:rPr>
        <w:t>(4)</w:t>
      </w:r>
      <w:r w:rsidR="00C44E67" w:rsidRPr="003F42D3">
        <w:rPr>
          <w:rFonts w:ascii="BIZ UDPゴシック" w:eastAsia="BIZ UDPゴシック" w:hAnsi="BIZ UDPゴシック"/>
          <w:sz w:val="24"/>
          <w:szCs w:val="24"/>
        </w:rPr>
        <w:t>わたしはエジプトびとをきびしい主人</w:t>
      </w:r>
      <w:r w:rsidRPr="007756B4">
        <w:rPr>
          <w:rFonts w:ascii="ＭＳ Ｐ明朝" w:eastAsia="ＭＳ Ｐ明朝" w:hAnsi="ＭＳ Ｐ明朝"/>
          <w:sz w:val="24"/>
          <w:szCs w:val="24"/>
        </w:rPr>
        <w:t>（</w:t>
      </w:r>
      <w:r>
        <w:rPr>
          <w:rFonts w:ascii="ＭＳ Ｐ明朝" w:eastAsia="ＭＳ Ｐ明朝" w:hAnsi="ＭＳ Ｐ明朝" w:hint="eastAsia"/>
          <w:sz w:val="24"/>
          <w:szCs w:val="24"/>
        </w:rPr>
        <w:t>すなわち、</w:t>
      </w:r>
      <w:r w:rsidRPr="007756B4">
        <w:rPr>
          <w:rFonts w:ascii="ＭＳ Ｐ明朝" w:eastAsia="ＭＳ Ｐ明朝" w:hAnsi="ＭＳ Ｐ明朝"/>
          <w:sz w:val="24"/>
          <w:szCs w:val="24"/>
        </w:rPr>
        <w:t>反キリスト）</w:t>
      </w:r>
      <w:r w:rsidR="00C44E67" w:rsidRPr="003F42D3">
        <w:rPr>
          <w:rFonts w:ascii="BIZ UDPゴシック" w:eastAsia="BIZ UDPゴシック" w:hAnsi="BIZ UDPゴシック"/>
          <w:sz w:val="24"/>
          <w:szCs w:val="24"/>
        </w:rPr>
        <w:t>の手に渡す、荒々しい王</w:t>
      </w:r>
      <w:r w:rsidRPr="003F42D3">
        <w:rPr>
          <w:rFonts w:ascii="ＭＳ Ｐ明朝" w:eastAsia="ＭＳ Ｐ明朝" w:hAnsi="ＭＳ Ｐ明朝" w:hint="eastAsia"/>
          <w:sz w:val="24"/>
          <w:szCs w:val="24"/>
        </w:rPr>
        <w:t>（すなわち、反キリスト</w:t>
      </w:r>
      <w:r>
        <w:rPr>
          <w:rFonts w:ascii="ＭＳ Ｐ明朝" w:eastAsia="ＭＳ Ｐ明朝" w:hAnsi="ＭＳ Ｐ明朝" w:hint="eastAsia"/>
          <w:sz w:val="24"/>
          <w:szCs w:val="24"/>
        </w:rPr>
        <w:t>；</w:t>
      </w:r>
      <w:hyperlink r:id="rId457" w:anchor="8:23" w:tooltip="彼らの国の終りの時になり、罪びとの罪が満ちるに及んで、ひとりの王が起るでしょう。その顔は猛悪で、彼はなぞを解き、" w:history="1">
        <w:r w:rsidRPr="00D303C7">
          <w:rPr>
            <w:rStyle w:val="a7"/>
            <w:rFonts w:ascii="ＭＳ Ｐ明朝" w:eastAsia="ＭＳ Ｐ明朝" w:hAnsi="ＭＳ Ｐ明朝" w:hint="eastAsia"/>
            <w:sz w:val="24"/>
            <w:szCs w:val="24"/>
          </w:rPr>
          <w:t>ダニエル8</w:t>
        </w:r>
        <w:r w:rsidRPr="00D303C7">
          <w:rPr>
            <w:rStyle w:val="a7"/>
            <w:rFonts w:ascii="ＭＳ Ｐ明朝" w:eastAsia="ＭＳ Ｐ明朝" w:hAnsi="ＭＳ Ｐ明朝"/>
            <w:sz w:val="24"/>
            <w:szCs w:val="24"/>
          </w:rPr>
          <w:t>章</w:t>
        </w:r>
        <w:r w:rsidRPr="00D303C7">
          <w:rPr>
            <w:rStyle w:val="a7"/>
            <w:rFonts w:ascii="ＭＳ Ｐ明朝" w:eastAsia="ＭＳ Ｐ明朝" w:hAnsi="ＭＳ Ｐ明朝" w:hint="eastAsia"/>
            <w:sz w:val="24"/>
            <w:szCs w:val="24"/>
          </w:rPr>
          <w:t>23</w:t>
        </w:r>
        <w:r w:rsidRPr="00D303C7">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参照</w:t>
      </w:r>
      <w:r w:rsidRPr="003F42D3">
        <w:rPr>
          <w:rFonts w:ascii="ＭＳ Ｐ明朝" w:eastAsia="ＭＳ Ｐ明朝" w:hAnsi="ＭＳ Ｐ明朝" w:hint="eastAsia"/>
          <w:sz w:val="24"/>
          <w:szCs w:val="24"/>
        </w:rPr>
        <w:t>）</w:t>
      </w:r>
      <w:r w:rsidR="00C44E67" w:rsidRPr="003F42D3">
        <w:rPr>
          <w:rFonts w:ascii="BIZ UDPゴシック" w:eastAsia="BIZ UDPゴシック" w:hAnsi="BIZ UDPゴシック"/>
          <w:sz w:val="24"/>
          <w:szCs w:val="24"/>
        </w:rPr>
        <w:t>が彼らを治めると、主、万軍の主は言われる。</w:t>
      </w:r>
      <w:r>
        <w:rPr>
          <w:rFonts w:ascii="ＭＳ Ｐ明朝" w:eastAsia="ＭＳ Ｐ明朝" w:hAnsi="ＭＳ Ｐ明朝" w:hint="eastAsia"/>
          <w:sz w:val="24"/>
          <w:szCs w:val="24"/>
        </w:rPr>
        <w:t>（</w:t>
      </w:r>
      <w:hyperlink r:id="rId458" w:anchor="19:2" w:tooltip="（2）わたしはエジプトびとを奮いたたせて、エジプトびとに逆らわせる。彼らはおのおのその兄弟に敵して戦い、おのおのその隣に敵し、町は町を攻め、国は国を攻める。(3)エジプトびとの魂は、彼らのうちにうせて、むなしくなる。わたしはその計りごとを破る。彼らは偶像および魔術師、巫子および魔法使に尋ね求める。(4)わたしはエジプトびとをきびしい主人の手に渡す、荒々しい王が彼らを治めると、主、万軍の主は言われる。" w:history="1">
        <w:r w:rsidRPr="00D303C7">
          <w:rPr>
            <w:rStyle w:val="a7"/>
            <w:rFonts w:ascii="ＭＳ Ｐ明朝" w:eastAsia="ＭＳ Ｐ明朝" w:hAnsi="ＭＳ Ｐ明朝" w:hint="eastAsia"/>
            <w:sz w:val="24"/>
            <w:szCs w:val="24"/>
          </w:rPr>
          <w:t>イザヤ</w:t>
        </w:r>
        <w:r w:rsidRPr="00D303C7">
          <w:rPr>
            <w:rStyle w:val="a7"/>
            <w:rFonts w:ascii="ＭＳ Ｐ明朝" w:eastAsia="ＭＳ Ｐ明朝" w:hAnsi="ＭＳ Ｐ明朝"/>
            <w:sz w:val="24"/>
            <w:szCs w:val="24"/>
          </w:rPr>
          <w:t>19章2-4節</w:t>
        </w:r>
      </w:hyperlink>
      <w:r>
        <w:rPr>
          <w:rFonts w:ascii="ＭＳ Ｐ明朝" w:eastAsia="ＭＳ Ｐ明朝" w:hAnsi="ＭＳ Ｐ明朝" w:hint="eastAsia"/>
          <w:sz w:val="24"/>
          <w:szCs w:val="24"/>
        </w:rPr>
        <w:t>）</w:t>
      </w:r>
      <w:r w:rsidRPr="007756B4">
        <w:rPr>
          <w:rFonts w:ascii="ＭＳ Ｐ明朝" w:eastAsia="ＭＳ Ｐ明朝" w:hAnsi="ＭＳ Ｐ明朝"/>
          <w:sz w:val="24"/>
          <w:szCs w:val="24"/>
        </w:rPr>
        <w:t>（参照</w:t>
      </w:r>
      <w:r>
        <w:rPr>
          <w:rFonts w:ascii="ＭＳ Ｐ明朝" w:eastAsia="ＭＳ Ｐ明朝" w:hAnsi="ＭＳ Ｐ明朝" w:hint="eastAsia"/>
          <w:sz w:val="24"/>
          <w:szCs w:val="24"/>
        </w:rPr>
        <w:t xml:space="preserve">. </w:t>
      </w:r>
      <w:hyperlink r:id="rId459" w:anchor="19:5" w:tooltip="（5）ナイルの水はつき、川はかれてかわく。(6)またその運河は臭いにおいを放ち、エジプトのナイルの支流はややに減ってかわき、葦とよしとは枯れはてる。(7)ナイルのほとり、ナイルの岸には裸の所があり、ナイルのほとりにまいた物はことごとく枯れ、散らされて、うせ去る。(8)漁夫は嘆き、すべてナイルにつりをたれる者は悲しみ、網を水のおもてにうつ者は衰える。(9)練った麻で物を造る者と、白布を織る者は恥じる。 ?(10)? 国の柱たる者は砕かれ、すべて雇われて働く者は嘆き悲しむ…" w:history="1">
        <w:r w:rsidRPr="00D303C7">
          <w:rPr>
            <w:rStyle w:val="a7"/>
            <w:rFonts w:ascii="ＭＳ Ｐ明朝" w:eastAsia="ＭＳ Ｐ明朝" w:hAnsi="ＭＳ Ｐ明朝"/>
            <w:sz w:val="24"/>
            <w:szCs w:val="24"/>
          </w:rPr>
          <w:t>イザヤ19章5-17節</w:t>
        </w:r>
      </w:hyperlink>
      <w:r w:rsidRPr="007756B4">
        <w:rPr>
          <w:rFonts w:ascii="ＭＳ Ｐ明朝" w:eastAsia="ＭＳ Ｐ明朝" w:hAnsi="ＭＳ Ｐ明朝"/>
          <w:sz w:val="24"/>
          <w:szCs w:val="24"/>
        </w:rPr>
        <w:t>と</w:t>
      </w:r>
      <w:hyperlink r:id="rId460" w:anchor="19:18" w:tooltip="（18）その日、エジプトの地にカナンの国ことばを語り、また万軍の主に誓いを立てる五つの町があり、その中の一つは太陽の町ととなえられる。(19)その日、エジプトの国の中に主をまつる一つの祭壇があり、その境に主をまつる一つの柱がある。(20)これはエジプトの国で万軍の主に、しるしとなり、あかしとなる。彼らがしえたげる者のゆえに、主に叫び求めるとき、主は救う者をつかわして、彼らを守り助けられる。(21)主はご自分をエジプトびとに知らせられる。その日、エジプトびとは主を知り、犠牲と供え物とをもって主に仕え、主に誓…" w:history="1">
        <w:r w:rsidRPr="00D303C7">
          <w:rPr>
            <w:rStyle w:val="a7"/>
            <w:rFonts w:ascii="ＭＳ Ｐ明朝" w:eastAsia="ＭＳ Ｐ明朝" w:hAnsi="ＭＳ Ｐ明朝"/>
            <w:sz w:val="24"/>
            <w:szCs w:val="24"/>
          </w:rPr>
          <w:t>イザヤ19章18-24節</w:t>
        </w:r>
      </w:hyperlink>
      <w:r w:rsidRPr="007756B4">
        <w:rPr>
          <w:rFonts w:ascii="ＭＳ Ｐ明朝" w:eastAsia="ＭＳ Ｐ明朝" w:hAnsi="ＭＳ Ｐ明朝"/>
          <w:sz w:val="24"/>
          <w:szCs w:val="24"/>
        </w:rPr>
        <w:t>の比較）</w:t>
      </w:r>
    </w:p>
    <w:p w14:paraId="0F50CEE0" w14:textId="04FD985A" w:rsidR="00C44E67" w:rsidRPr="003F42D3" w:rsidRDefault="00C44E67" w:rsidP="00BB4B4A">
      <w:pPr>
        <w:spacing w:line="240" w:lineRule="atLeast"/>
        <w:rPr>
          <w:rFonts w:ascii="BIZ UDPゴシック" w:eastAsia="BIZ UDPゴシック" w:hAnsi="BIZ UDPゴシック"/>
          <w:sz w:val="24"/>
          <w:szCs w:val="24"/>
        </w:rPr>
      </w:pPr>
    </w:p>
    <w:p w14:paraId="4BBB7435" w14:textId="3B641033" w:rsidR="00401B4D"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第二のグループ分けでは、ゴメルと「トガルマの家」の</w:t>
      </w:r>
      <w:r w:rsidR="00C44E67">
        <w:rPr>
          <w:rFonts w:ascii="ＭＳ Ｐ明朝" w:eastAsia="ＭＳ Ｐ明朝" w:hAnsi="ＭＳ Ｐ明朝" w:hint="eastAsia"/>
          <w:sz w:val="24"/>
          <w:szCs w:val="24"/>
        </w:rPr>
        <w:t>二</w:t>
      </w:r>
      <w:r w:rsidRPr="007756B4">
        <w:rPr>
          <w:rFonts w:ascii="ＭＳ Ｐ明朝" w:eastAsia="ＭＳ Ｐ明朝" w:hAnsi="ＭＳ Ｐ明朝"/>
          <w:sz w:val="24"/>
          <w:szCs w:val="24"/>
        </w:rPr>
        <w:t>つの区分しか見あた</w:t>
      </w:r>
      <w:r w:rsidR="00ED61EE">
        <w:rPr>
          <w:rFonts w:ascii="ＭＳ Ｐ明朝" w:eastAsia="ＭＳ Ｐ明朝" w:hAnsi="ＭＳ Ｐ明朝" w:hint="eastAsia"/>
          <w:sz w:val="24"/>
          <w:szCs w:val="24"/>
        </w:rPr>
        <w:t>りません</w:t>
      </w:r>
      <w:r w:rsidRPr="007756B4">
        <w:rPr>
          <w:rFonts w:ascii="ＭＳ Ｐ明朝" w:eastAsia="ＭＳ Ｐ明朝" w:hAnsi="ＭＳ Ｐ明朝"/>
          <w:sz w:val="24"/>
          <w:szCs w:val="24"/>
        </w:rPr>
        <w:t>。 それは、このヤペテの二人の息子が、艱難</w:t>
      </w:r>
      <w:r w:rsidR="00F671A5">
        <w:rPr>
          <w:rFonts w:ascii="ＭＳ Ｐ明朝" w:eastAsia="ＭＳ Ｐ明朝" w:hAnsi="ＭＳ Ｐ明朝" w:hint="eastAsia"/>
          <w:sz w:val="24"/>
          <w:szCs w:val="24"/>
        </w:rPr>
        <w:t>期</w:t>
      </w:r>
      <w:r w:rsidRPr="007756B4">
        <w:rPr>
          <w:rFonts w:ascii="ＭＳ Ｐ明朝" w:eastAsia="ＭＳ Ｐ明朝" w:hAnsi="ＭＳ Ｐ明朝"/>
          <w:sz w:val="24"/>
          <w:szCs w:val="24"/>
        </w:rPr>
        <w:t>の前半に獣の力を支える二本の柱、</w:t>
      </w:r>
      <w:r w:rsidRPr="007756B4">
        <w:rPr>
          <w:rFonts w:ascii="ＭＳ Ｐ明朝" w:eastAsia="ＭＳ Ｐ明朝" w:hAnsi="ＭＳ Ｐ明朝"/>
          <w:sz w:val="24"/>
          <w:szCs w:val="24"/>
        </w:rPr>
        <w:lastRenderedPageBreak/>
        <w:t>すなわち獣が生まれた西側（つい</w:t>
      </w:r>
      <w:r w:rsidR="00117018">
        <w:rPr>
          <w:rFonts w:ascii="ＭＳ Ｐ明朝" w:eastAsia="ＭＳ Ｐ明朝" w:hAnsi="ＭＳ Ｐ明朝" w:hint="eastAsia"/>
          <w:sz w:val="24"/>
          <w:szCs w:val="24"/>
        </w:rPr>
        <w:t>少し前まで</w:t>
      </w:r>
      <w:r w:rsidRPr="007756B4">
        <w:rPr>
          <w:rFonts w:ascii="ＭＳ Ｐ明朝" w:eastAsia="ＭＳ Ｐ明朝" w:hAnsi="ＭＳ Ｐ明朝"/>
          <w:sz w:val="24"/>
          <w:szCs w:val="24"/>
        </w:rPr>
        <w:t>、</w:t>
      </w:r>
      <w:r w:rsidR="00117018">
        <w:rPr>
          <w:rFonts w:ascii="ＭＳ Ｐ明朝" w:eastAsia="ＭＳ Ｐ明朝" w:hAnsi="ＭＳ Ｐ明朝" w:hint="eastAsia"/>
          <w:sz w:val="24"/>
          <w:szCs w:val="24"/>
        </w:rPr>
        <w:t>この時点では</w:t>
      </w:r>
      <w:r w:rsidRPr="007756B4">
        <w:rPr>
          <w:rFonts w:ascii="ＭＳ Ｐ明朝" w:eastAsia="ＭＳ Ｐ明朝" w:hAnsi="ＭＳ Ｐ明朝"/>
          <w:sz w:val="24"/>
          <w:szCs w:val="24"/>
        </w:rPr>
        <w:t>滅び</w:t>
      </w:r>
      <w:r w:rsidR="00117018">
        <w:rPr>
          <w:rFonts w:ascii="ＭＳ Ｐ明朝" w:eastAsia="ＭＳ Ｐ明朝" w:hAnsi="ＭＳ Ｐ明朝" w:hint="eastAsia"/>
          <w:sz w:val="24"/>
          <w:szCs w:val="24"/>
        </w:rPr>
        <w:t>てしまった</w:t>
      </w:r>
      <w:r w:rsidRPr="007756B4">
        <w:rPr>
          <w:rFonts w:ascii="ＭＳ Ｐ明朝" w:eastAsia="ＭＳ Ｐ明朝" w:hAnsi="ＭＳ Ｐ明朝"/>
          <w:sz w:val="24"/>
          <w:szCs w:val="24"/>
        </w:rPr>
        <w:t>バビロンが支配していた）と、艱難</w:t>
      </w:r>
      <w:r w:rsidR="00117018">
        <w:rPr>
          <w:rFonts w:ascii="ＭＳ Ｐ明朝" w:eastAsia="ＭＳ Ｐ明朝" w:hAnsi="ＭＳ Ｐ明朝" w:hint="eastAsia"/>
          <w:sz w:val="24"/>
          <w:szCs w:val="24"/>
        </w:rPr>
        <w:t>期</w:t>
      </w:r>
      <w:r w:rsidRPr="007756B4">
        <w:rPr>
          <w:rFonts w:ascii="ＭＳ Ｐ明朝" w:eastAsia="ＭＳ Ｐ明朝" w:hAnsi="ＭＳ Ｐ明朝"/>
          <w:sz w:val="24"/>
          <w:szCs w:val="24"/>
        </w:rPr>
        <w:t>の初期に征服した北側（つまり、復活したローマ</w:t>
      </w:r>
      <w:r w:rsidR="00117018">
        <w:rPr>
          <w:rFonts w:ascii="ＭＳ Ｐ明朝" w:eastAsia="ＭＳ Ｐ明朝" w:hAnsi="ＭＳ Ｐ明朝" w:hint="eastAsia"/>
          <w:sz w:val="24"/>
          <w:szCs w:val="24"/>
        </w:rPr>
        <w:t>帝国</w:t>
      </w:r>
      <w:r w:rsidRPr="007756B4">
        <w:rPr>
          <w:rFonts w:ascii="ＭＳ Ｐ明朝" w:eastAsia="ＭＳ Ｐ明朝" w:hAnsi="ＭＳ Ｐ明朝"/>
          <w:sz w:val="24"/>
          <w:szCs w:val="24"/>
        </w:rPr>
        <w:t>の最初の七王国）を表しているからで</w:t>
      </w:r>
      <w:r w:rsidR="00117018">
        <w:rPr>
          <w:rFonts w:ascii="ＭＳ Ｐ明朝" w:eastAsia="ＭＳ Ｐ明朝" w:hAnsi="ＭＳ Ｐ明朝" w:hint="eastAsia"/>
          <w:sz w:val="24"/>
          <w:szCs w:val="24"/>
        </w:rPr>
        <w:t>す</w:t>
      </w:r>
      <w:r w:rsidRPr="007756B4">
        <w:rPr>
          <w:rFonts w:ascii="ＭＳ Ｐ明朝" w:eastAsia="ＭＳ Ｐ明朝" w:hAnsi="ＭＳ Ｐ明朝"/>
          <w:sz w:val="24"/>
          <w:szCs w:val="24"/>
        </w:rPr>
        <w:t>。 ゴメルとトガルマは、しばしば北のステップの</w:t>
      </w:r>
      <w:r w:rsidRPr="004F5D01">
        <w:rPr>
          <w:rFonts w:ascii="ＭＳ Ｐ明朝" w:eastAsia="ＭＳ Ｐ明朝" w:hAnsi="ＭＳ Ｐ明朝"/>
          <w:sz w:val="24"/>
          <w:szCs w:val="24"/>
        </w:rPr>
        <w:t>テラ・インコグニタ</w:t>
      </w:r>
      <w:r w:rsidR="004F5D01">
        <w:rPr>
          <w:rFonts w:ascii="ＭＳ Ｐ明朝" w:eastAsia="ＭＳ Ｐ明朝" w:hAnsi="ＭＳ Ｐ明朝" w:hint="eastAsia"/>
          <w:sz w:val="24"/>
          <w:szCs w:val="24"/>
        </w:rPr>
        <w:t>＜</w:t>
      </w:r>
      <w:r w:rsidR="004F5D01" w:rsidRPr="004F5D01">
        <w:rPr>
          <w:rFonts w:ascii="ＭＳ Ｐ明朝" w:eastAsia="ＭＳ Ｐ明朝" w:hAnsi="ＭＳ Ｐ明朝" w:hint="eastAsia"/>
          <w:sz w:val="24"/>
          <w:szCs w:val="24"/>
        </w:rPr>
        <w:t>ラテン語で、「未知の土地」の意＞</w:t>
      </w:r>
      <w:r w:rsidRPr="007756B4">
        <w:rPr>
          <w:rFonts w:ascii="ＭＳ Ｐ明朝" w:eastAsia="ＭＳ Ｐ明朝" w:hAnsi="ＭＳ Ｐ明朝"/>
          <w:sz w:val="24"/>
          <w:szCs w:val="24"/>
        </w:rPr>
        <w:t>に住む</w:t>
      </w:r>
      <w:r w:rsidR="004F5D01" w:rsidRPr="004F5D01">
        <w:rPr>
          <w:rFonts w:ascii="ＭＳ Ｐ明朝" w:eastAsia="ＭＳ Ｐ明朝" w:hAnsi="ＭＳ Ｐ明朝" w:hint="eastAsia"/>
          <w:sz w:val="24"/>
          <w:szCs w:val="24"/>
        </w:rPr>
        <w:t>キンメリア人</w:t>
      </w:r>
      <w:r w:rsidRPr="007756B4">
        <w:rPr>
          <w:rFonts w:ascii="ＭＳ Ｐ明朝" w:eastAsia="ＭＳ Ｐ明朝" w:hAnsi="ＭＳ Ｐ明朝"/>
          <w:sz w:val="24"/>
          <w:szCs w:val="24"/>
        </w:rPr>
        <w:t>や、やや離れたアルメニア人と見なされ</w:t>
      </w:r>
      <w:r w:rsidR="001C69C8">
        <w:rPr>
          <w:rFonts w:ascii="ＭＳ Ｐ明朝" w:eastAsia="ＭＳ Ｐ明朝" w:hAnsi="ＭＳ Ｐ明朝" w:hint="eastAsia"/>
          <w:sz w:val="24"/>
          <w:szCs w:val="24"/>
        </w:rPr>
        <w:t>ており</w:t>
      </w:r>
      <w:r w:rsidR="003F42D3">
        <w:rPr>
          <w:rStyle w:val="ac"/>
          <w:rFonts w:ascii="ＭＳ Ｐ明朝" w:eastAsia="ＭＳ Ｐ明朝" w:hAnsi="ＭＳ Ｐ明朝"/>
          <w:sz w:val="24"/>
          <w:szCs w:val="24"/>
        </w:rPr>
        <w:footnoteReference w:id="51"/>
      </w:r>
      <w:r w:rsidR="0075362D">
        <w:rPr>
          <w:rFonts w:ascii="ＭＳ Ｐ明朝" w:eastAsia="ＭＳ Ｐ明朝" w:hAnsi="ＭＳ Ｐ明朝" w:hint="eastAsia"/>
          <w:sz w:val="24"/>
          <w:szCs w:val="24"/>
        </w:rPr>
        <w:t>、</w:t>
      </w:r>
      <w:r w:rsidRPr="007756B4">
        <w:rPr>
          <w:rFonts w:ascii="ＭＳ Ｐ明朝" w:eastAsia="ＭＳ Ｐ明朝" w:hAnsi="ＭＳ Ｐ明朝"/>
          <w:sz w:val="24"/>
          <w:szCs w:val="24"/>
        </w:rPr>
        <w:t>聖書の観点からは、世界のより</w:t>
      </w:r>
      <w:r w:rsidR="002E3ECB">
        <w:rPr>
          <w:rFonts w:ascii="ＭＳ Ｐ明朝" w:eastAsia="ＭＳ Ｐ明朝" w:hAnsi="ＭＳ Ｐ明朝" w:hint="eastAsia"/>
          <w:sz w:val="24"/>
          <w:szCs w:val="24"/>
        </w:rPr>
        <w:t>神秘的</w:t>
      </w:r>
      <w:r w:rsidRPr="007756B4">
        <w:rPr>
          <w:rFonts w:ascii="ＭＳ Ｐ明朝" w:eastAsia="ＭＳ Ｐ明朝" w:hAnsi="ＭＳ Ｐ明朝"/>
          <w:sz w:val="24"/>
          <w:szCs w:val="24"/>
        </w:rPr>
        <w:t>な象限、すなわち（</w:t>
      </w:r>
      <w:r w:rsidRPr="007756B4">
        <w:rPr>
          <w:rFonts w:ascii="ＭＳ Ｐ明朝" w:eastAsia="ＭＳ Ｐ明朝" w:hAnsi="ＭＳ Ｐ明朝" w:hint="eastAsia"/>
          <w:sz w:val="24"/>
          <w:szCs w:val="24"/>
        </w:rPr>
        <w:t>エゼキエルの時代には）未知の西</w:t>
      </w:r>
      <w:r w:rsidR="0075362D">
        <w:rPr>
          <w:rFonts w:ascii="ＭＳ Ｐ明朝" w:eastAsia="ＭＳ Ｐ明朝" w:hAnsi="ＭＳ Ｐ明朝" w:hint="eastAsia"/>
          <w:sz w:val="24"/>
          <w:szCs w:val="24"/>
        </w:rPr>
        <w:t>方</w:t>
      </w:r>
      <w:r w:rsidRPr="007756B4">
        <w:rPr>
          <w:rFonts w:ascii="ＭＳ Ｐ明朝" w:eastAsia="ＭＳ Ｐ明朝" w:hAnsi="ＭＳ Ｐ明朝" w:hint="eastAsia"/>
          <w:sz w:val="24"/>
          <w:szCs w:val="24"/>
        </w:rPr>
        <w:t>と</w:t>
      </w:r>
      <w:r w:rsidR="001C69C8">
        <w:rPr>
          <w:rFonts w:ascii="ＭＳ Ｐ明朝" w:eastAsia="ＭＳ Ｐ明朝" w:hAnsi="ＭＳ Ｐ明朝" w:hint="eastAsia"/>
          <w:sz w:val="24"/>
          <w:szCs w:val="24"/>
        </w:rPr>
        <w:t>比べて、</w:t>
      </w:r>
      <w:r w:rsidRPr="007756B4">
        <w:rPr>
          <w:rFonts w:ascii="ＭＳ Ｐ明朝" w:eastAsia="ＭＳ Ｐ明朝" w:hAnsi="ＭＳ Ｐ明朝" w:hint="eastAsia"/>
          <w:sz w:val="24"/>
          <w:szCs w:val="24"/>
        </w:rPr>
        <w:t>神秘</w:t>
      </w:r>
      <w:r w:rsidR="002E3ECB">
        <w:rPr>
          <w:rFonts w:ascii="ＭＳ Ｐ明朝" w:eastAsia="ＭＳ Ｐ明朝" w:hAnsi="ＭＳ Ｐ明朝" w:hint="eastAsia"/>
          <w:sz w:val="24"/>
          <w:szCs w:val="24"/>
        </w:rPr>
        <w:t>性の少ない</w:t>
      </w:r>
      <w:r w:rsidRPr="007756B4">
        <w:rPr>
          <w:rFonts w:ascii="ＭＳ Ｐ明朝" w:eastAsia="ＭＳ Ｐ明朝" w:hAnsi="ＭＳ Ｐ明朝" w:hint="eastAsia"/>
          <w:sz w:val="24"/>
          <w:szCs w:val="24"/>
        </w:rPr>
        <w:t>北をそれぞれ表現してい</w:t>
      </w:r>
      <w:r w:rsidR="0075362D">
        <w:rPr>
          <w:rFonts w:ascii="ＭＳ Ｐ明朝" w:eastAsia="ＭＳ Ｐ明朝" w:hAnsi="ＭＳ Ｐ明朝" w:hint="eastAsia"/>
          <w:sz w:val="24"/>
          <w:szCs w:val="24"/>
        </w:rPr>
        <w:t>ます</w:t>
      </w:r>
      <w:r w:rsidRPr="007756B4">
        <w:rPr>
          <w:rFonts w:ascii="ＭＳ Ｐ明朝" w:eastAsia="ＭＳ Ｐ明朝" w:hAnsi="ＭＳ Ｐ明朝" w:hint="eastAsia"/>
          <w:sz w:val="24"/>
          <w:szCs w:val="24"/>
        </w:rPr>
        <w:t>。</w:t>
      </w:r>
      <w:r w:rsidRPr="007756B4">
        <w:rPr>
          <w:rFonts w:ascii="ＭＳ Ｐ明朝" w:eastAsia="ＭＳ Ｐ明朝" w:hAnsi="ＭＳ Ｐ明朝"/>
          <w:sz w:val="24"/>
          <w:szCs w:val="24"/>
        </w:rPr>
        <w:t>6節の最後の要素である「</w:t>
      </w:r>
      <w:r w:rsidR="0075362D" w:rsidRPr="0075362D">
        <w:rPr>
          <w:rFonts w:ascii="ＭＳ Ｐ明朝" w:eastAsia="ＭＳ Ｐ明朝" w:hAnsi="ＭＳ Ｐ明朝" w:hint="eastAsia"/>
          <w:sz w:val="24"/>
          <w:szCs w:val="24"/>
        </w:rPr>
        <w:t>そのすべての軍隊など、多くの民もあなた</w:t>
      </w:r>
      <w:r w:rsidR="0075362D">
        <w:rPr>
          <w:rFonts w:ascii="ＭＳ Ｐ明朝" w:eastAsia="ＭＳ Ｐ明朝" w:hAnsi="ＭＳ Ｐ明朝" w:hint="eastAsia"/>
          <w:sz w:val="24"/>
          <w:szCs w:val="24"/>
        </w:rPr>
        <w:t>（ゴグ）</w:t>
      </w:r>
      <w:r w:rsidR="0075362D" w:rsidRPr="0075362D">
        <w:rPr>
          <w:rFonts w:ascii="ＭＳ Ｐ明朝" w:eastAsia="ＭＳ Ｐ明朝" w:hAnsi="ＭＳ Ｐ明朝" w:hint="eastAsia"/>
          <w:sz w:val="24"/>
          <w:szCs w:val="24"/>
        </w:rPr>
        <w:t>と共におる</w:t>
      </w:r>
      <w:r w:rsidR="0075362D">
        <w:rPr>
          <w:rFonts w:ascii="ＭＳ Ｐ明朝" w:eastAsia="ＭＳ Ｐ明朝" w:hAnsi="ＭＳ Ｐ明朝" w:hint="eastAsia"/>
          <w:sz w:val="24"/>
          <w:szCs w:val="24"/>
        </w:rPr>
        <w:t>（同盟国）</w:t>
      </w:r>
      <w:r w:rsidRPr="007756B4">
        <w:rPr>
          <w:rFonts w:ascii="ＭＳ Ｐ明朝" w:eastAsia="ＭＳ Ｐ明朝" w:hAnsi="ＭＳ Ｐ明朝"/>
          <w:sz w:val="24"/>
          <w:szCs w:val="24"/>
        </w:rPr>
        <w:t>」を</w:t>
      </w:r>
      <w:r w:rsidR="002E3ECB">
        <w:rPr>
          <w:rFonts w:ascii="ＭＳ Ｐ明朝" w:eastAsia="ＭＳ Ｐ明朝" w:hAnsi="ＭＳ Ｐ明朝" w:hint="eastAsia"/>
          <w:sz w:val="24"/>
          <w:szCs w:val="24"/>
        </w:rPr>
        <w:t>考慮する</w:t>
      </w:r>
      <w:r w:rsidRPr="007756B4">
        <w:rPr>
          <w:rFonts w:ascii="ＭＳ Ｐ明朝" w:eastAsia="ＭＳ Ｐ明朝" w:hAnsi="ＭＳ Ｐ明朝"/>
          <w:sz w:val="24"/>
          <w:szCs w:val="24"/>
        </w:rPr>
        <w:t>と、世界の四つの象限の最後である東の象限が、</w:t>
      </w:r>
      <w:hyperlink r:id="rId461" w:anchor="16:12" w:tooltip="第六の者が、その鉢を大ユウフラテ川に傾けた。すると、その水は、日の出る方から来る王たちに対し道を備えるために、かれてしまった。" w:history="1">
        <w:r w:rsidRPr="0075362D">
          <w:rPr>
            <w:rStyle w:val="a7"/>
            <w:rFonts w:ascii="ＭＳ Ｐ明朝" w:eastAsia="ＭＳ Ｐ明朝" w:hAnsi="ＭＳ Ｐ明朝"/>
            <w:sz w:val="24"/>
            <w:szCs w:val="24"/>
          </w:rPr>
          <w:t>黙示録16章12節</w:t>
        </w:r>
      </w:hyperlink>
      <w:r w:rsidRPr="007756B4">
        <w:rPr>
          <w:rFonts w:ascii="ＭＳ Ｐ明朝" w:eastAsia="ＭＳ Ｐ明朝" w:hAnsi="ＭＳ Ｐ明朝"/>
          <w:sz w:val="24"/>
          <w:szCs w:val="24"/>
        </w:rPr>
        <w:t>の第六の鉢の</w:t>
      </w:r>
      <w:r w:rsidR="002E3ECB">
        <w:rPr>
          <w:rFonts w:ascii="ＭＳ Ｐ明朝" w:eastAsia="ＭＳ Ｐ明朝" w:hAnsi="ＭＳ Ｐ明朝" w:hint="eastAsia"/>
          <w:sz w:val="24"/>
          <w:szCs w:val="24"/>
        </w:rPr>
        <w:t>裁き</w:t>
      </w:r>
      <w:r w:rsidRPr="007756B4">
        <w:rPr>
          <w:rFonts w:ascii="ＭＳ Ｐ明朝" w:eastAsia="ＭＳ Ｐ明朝" w:hAnsi="ＭＳ Ｐ明朝"/>
          <w:sz w:val="24"/>
          <w:szCs w:val="24"/>
        </w:rPr>
        <w:t>において「東</w:t>
      </w:r>
      <w:r w:rsidR="0075362D">
        <w:rPr>
          <w:rFonts w:ascii="ＭＳ Ｐ明朝" w:eastAsia="ＭＳ Ｐ明朝" w:hAnsi="ＭＳ Ｐ明朝" w:hint="eastAsia"/>
          <w:sz w:val="24"/>
          <w:szCs w:val="24"/>
        </w:rPr>
        <w:t>から来る</w:t>
      </w:r>
      <w:r w:rsidRPr="007756B4">
        <w:rPr>
          <w:rFonts w:ascii="ＭＳ Ｐ明朝" w:eastAsia="ＭＳ Ｐ明朝" w:hAnsi="ＭＳ Ｐ明朝"/>
          <w:sz w:val="24"/>
          <w:szCs w:val="24"/>
        </w:rPr>
        <w:t>王たち</w:t>
      </w:r>
      <w:r w:rsidR="0075362D">
        <w:rPr>
          <w:rFonts w:ascii="ＭＳ Ｐ明朝" w:eastAsia="ＭＳ Ｐ明朝" w:hAnsi="ＭＳ Ｐ明朝" w:hint="eastAsia"/>
          <w:sz w:val="24"/>
          <w:szCs w:val="24"/>
        </w:rPr>
        <w:t>に対して</w:t>
      </w:r>
      <w:r w:rsidRPr="007756B4">
        <w:rPr>
          <w:rFonts w:ascii="ＭＳ Ｐ明朝" w:eastAsia="ＭＳ Ｐ明朝" w:hAnsi="ＭＳ Ｐ明朝"/>
          <w:sz w:val="24"/>
          <w:szCs w:val="24"/>
        </w:rPr>
        <w:t>道を</w:t>
      </w:r>
      <w:r w:rsidR="0075362D">
        <w:rPr>
          <w:rFonts w:ascii="ＭＳ Ｐ明朝" w:eastAsia="ＭＳ Ｐ明朝" w:hAnsi="ＭＳ Ｐ明朝" w:hint="eastAsia"/>
          <w:sz w:val="24"/>
          <w:szCs w:val="24"/>
        </w:rPr>
        <w:t>備える</w:t>
      </w:r>
      <w:r w:rsidRPr="007756B4">
        <w:rPr>
          <w:rFonts w:ascii="ＭＳ Ｐ明朝" w:eastAsia="ＭＳ Ｐ明朝" w:hAnsi="ＭＳ Ｐ明朝"/>
          <w:sz w:val="24"/>
          <w:szCs w:val="24"/>
        </w:rPr>
        <w:t>」ためにユーフラテスが「干上がる」</w:t>
      </w:r>
      <w:r w:rsidR="002E3ECB">
        <w:rPr>
          <w:rFonts w:ascii="ＭＳ Ｐ明朝" w:eastAsia="ＭＳ Ｐ明朝" w:hAnsi="ＭＳ Ｐ明朝" w:hint="eastAsia"/>
          <w:sz w:val="24"/>
          <w:szCs w:val="24"/>
        </w:rPr>
        <w:t>という特定の</w:t>
      </w:r>
      <w:r w:rsidRPr="007756B4">
        <w:rPr>
          <w:rFonts w:ascii="ＭＳ Ｐ明朝" w:eastAsia="ＭＳ Ｐ明朝" w:hAnsi="ＭＳ Ｐ明朝"/>
          <w:sz w:val="24"/>
          <w:szCs w:val="24"/>
        </w:rPr>
        <w:t>神の</w:t>
      </w:r>
      <w:r w:rsidR="002E3ECB">
        <w:rPr>
          <w:rFonts w:ascii="ＭＳ Ｐ明朝" w:eastAsia="ＭＳ Ｐ明朝" w:hAnsi="ＭＳ Ｐ明朝" w:hint="eastAsia"/>
          <w:sz w:val="24"/>
          <w:szCs w:val="24"/>
        </w:rPr>
        <w:t>介入によって、</w:t>
      </w:r>
      <w:r w:rsidRPr="007756B4">
        <w:rPr>
          <w:rFonts w:ascii="ＭＳ Ｐ明朝" w:eastAsia="ＭＳ Ｐ明朝" w:hAnsi="ＭＳ Ｐ明朝"/>
          <w:sz w:val="24"/>
          <w:szCs w:val="24"/>
        </w:rPr>
        <w:t>この</w:t>
      </w:r>
      <w:r w:rsidR="002E3ECB">
        <w:rPr>
          <w:rFonts w:ascii="ＭＳ Ｐ明朝" w:eastAsia="ＭＳ Ｐ明朝" w:hAnsi="ＭＳ Ｐ明朝" w:hint="eastAsia"/>
          <w:sz w:val="24"/>
          <w:szCs w:val="24"/>
        </w:rPr>
        <w:t>最終的な</w:t>
      </w:r>
      <w:r w:rsidR="002E3ECB" w:rsidRPr="002E3ECB">
        <w:rPr>
          <w:rFonts w:ascii="ＭＳ Ｐ明朝" w:eastAsia="ＭＳ Ｐ明朝" w:hAnsi="ＭＳ Ｐ明朝" w:hint="eastAsia"/>
          <w:sz w:val="24"/>
          <w:szCs w:val="24"/>
        </w:rPr>
        <w:t>「ハルマゲドン」</w:t>
      </w:r>
      <w:r w:rsidR="002E3ECB">
        <w:rPr>
          <w:rFonts w:ascii="ＭＳ Ｐ明朝" w:eastAsia="ＭＳ Ｐ明朝" w:hAnsi="ＭＳ Ｐ明朝" w:hint="eastAsia"/>
          <w:sz w:val="24"/>
          <w:szCs w:val="24"/>
        </w:rPr>
        <w:t>の戦い</w:t>
      </w:r>
      <w:r w:rsidRPr="007756B4">
        <w:rPr>
          <w:rFonts w:ascii="ＭＳ Ｐ明朝" w:eastAsia="ＭＳ Ｐ明朝" w:hAnsi="ＭＳ Ｐ明朝"/>
          <w:sz w:val="24"/>
          <w:szCs w:val="24"/>
        </w:rPr>
        <w:t>に</w:t>
      </w:r>
      <w:r w:rsidR="002E3ECB">
        <w:rPr>
          <w:rFonts w:ascii="ＭＳ Ｐ明朝" w:eastAsia="ＭＳ Ｐ明朝" w:hAnsi="ＭＳ Ｐ明朝" w:hint="eastAsia"/>
          <w:sz w:val="24"/>
          <w:szCs w:val="24"/>
        </w:rPr>
        <w:t>巻き込まれていき</w:t>
      </w:r>
      <w:r w:rsidRPr="007756B4">
        <w:rPr>
          <w:rFonts w:ascii="ＭＳ Ｐ明朝" w:eastAsia="ＭＳ Ｐ明朝" w:hAnsi="ＭＳ Ｐ明朝"/>
          <w:sz w:val="24"/>
          <w:szCs w:val="24"/>
        </w:rPr>
        <w:t>ます（参照：</w:t>
      </w:r>
      <w:hyperlink r:id="rId462" w:anchor="16:16" w:tooltip="三つの霊は、ヘブル語でハルマゲドンという所に、王たちを召集した。" w:history="1">
        <w:r w:rsidR="0075362D" w:rsidRPr="001C0F8A">
          <w:rPr>
            <w:rStyle w:val="a7"/>
            <w:rFonts w:ascii="ＭＳ Ｐ明朝" w:eastAsia="ＭＳ Ｐ明朝" w:hAnsi="ＭＳ Ｐ明朝"/>
            <w:sz w:val="24"/>
            <w:szCs w:val="24"/>
          </w:rPr>
          <w:t>黙示録</w:t>
        </w:r>
        <w:r w:rsidRPr="001C0F8A">
          <w:rPr>
            <w:rStyle w:val="a7"/>
            <w:rFonts w:ascii="ＭＳ Ｐ明朝" w:eastAsia="ＭＳ Ｐ明朝" w:hAnsi="ＭＳ Ｐ明朝"/>
            <w:sz w:val="24"/>
            <w:szCs w:val="24"/>
          </w:rPr>
          <w:t>16</w:t>
        </w:r>
        <w:r w:rsidR="0075362D" w:rsidRPr="001C0F8A">
          <w:rPr>
            <w:rStyle w:val="a7"/>
            <w:rFonts w:ascii="ＭＳ Ｐ明朝" w:eastAsia="ＭＳ Ｐ明朝" w:hAnsi="ＭＳ Ｐ明朝"/>
            <w:sz w:val="24"/>
            <w:szCs w:val="24"/>
          </w:rPr>
          <w:t>章</w:t>
        </w:r>
        <w:r w:rsidRPr="001C0F8A">
          <w:rPr>
            <w:rStyle w:val="a7"/>
            <w:rFonts w:ascii="ＭＳ Ｐ明朝" w:eastAsia="ＭＳ Ｐ明朝" w:hAnsi="ＭＳ Ｐ明朝"/>
            <w:sz w:val="24"/>
            <w:szCs w:val="24"/>
          </w:rPr>
          <w:t>16</w:t>
        </w:r>
        <w:r w:rsidR="0075362D" w:rsidRPr="001C0F8A">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エゼキエルは、同時代の人々が理解できる最も明確な言葉で、反キリストの召集</w:t>
      </w:r>
      <w:r w:rsidRPr="007756B4">
        <w:rPr>
          <w:rFonts w:ascii="ＭＳ Ｐ明朝" w:eastAsia="ＭＳ Ｐ明朝" w:hAnsi="ＭＳ Ｐ明朝" w:hint="eastAsia"/>
          <w:sz w:val="24"/>
          <w:szCs w:val="24"/>
        </w:rPr>
        <w:t>を描くことによって、この動員はその範囲において世界的であり、その実施において大規模であることを聖霊を通して示しているのです。</w:t>
      </w:r>
    </w:p>
    <w:p w14:paraId="46A0BA8C" w14:textId="77777777" w:rsidR="00514C57" w:rsidRDefault="00514C57" w:rsidP="00BB4B4A">
      <w:pPr>
        <w:spacing w:line="240" w:lineRule="atLeast"/>
        <w:rPr>
          <w:rFonts w:ascii="ＭＳ Ｐ明朝" w:eastAsia="ＭＳ Ｐ明朝" w:hAnsi="ＭＳ Ｐ明朝"/>
          <w:sz w:val="24"/>
          <w:szCs w:val="24"/>
        </w:rPr>
      </w:pPr>
    </w:p>
    <w:p w14:paraId="38BB2393" w14:textId="77777777" w:rsidR="00E451A9" w:rsidRPr="007756B4" w:rsidRDefault="00E451A9" w:rsidP="00FB3986">
      <w:pPr>
        <w:spacing w:line="240" w:lineRule="atLeast"/>
        <w:ind w:left="240" w:firstLine="240"/>
        <w:rPr>
          <w:rFonts w:ascii="ＭＳ Ｐ明朝" w:eastAsia="ＭＳ Ｐ明朝" w:hAnsi="ＭＳ Ｐ明朝"/>
          <w:sz w:val="24"/>
          <w:szCs w:val="24"/>
        </w:rPr>
      </w:pPr>
      <w:r w:rsidRPr="00E451A9">
        <w:rPr>
          <w:rFonts w:ascii="ＭＳ Ｐ明朝" w:eastAsia="ＭＳ Ｐ明朝" w:hAnsi="ＭＳ Ｐ明朝"/>
          <w:sz w:val="24"/>
          <w:szCs w:val="24"/>
        </w:rPr>
        <w:t>(8)</w:t>
      </w:r>
      <w:r w:rsidRPr="00E451A9">
        <w:rPr>
          <w:rFonts w:ascii="BIZ UDPゴシック" w:eastAsia="BIZ UDPゴシック" w:hAnsi="BIZ UDPゴシック"/>
          <w:sz w:val="24"/>
          <w:szCs w:val="24"/>
        </w:rPr>
        <w:t>多くの日の後、あなたは集められ、終りの年</w:t>
      </w:r>
      <w:r w:rsidRPr="007756B4">
        <w:rPr>
          <w:rFonts w:ascii="ＭＳ Ｐ明朝" w:eastAsia="ＭＳ Ｐ明朝" w:hAnsi="ＭＳ Ｐ明朝"/>
          <w:sz w:val="24"/>
          <w:szCs w:val="24"/>
        </w:rPr>
        <w:t>（ハルマゲドン直前の人類史6000年の終わり）</w:t>
      </w:r>
      <w:r w:rsidRPr="00E451A9">
        <w:rPr>
          <w:rFonts w:ascii="BIZ UDPゴシック" w:eastAsia="BIZ UDPゴシック" w:hAnsi="BIZ UDPゴシック"/>
          <w:sz w:val="24"/>
          <w:szCs w:val="24"/>
        </w:rPr>
        <w:t>にあなたは戦いから回復された地、すなわち多くの民の中から、人々が集められた地に向かい、</w:t>
      </w:r>
      <w:r w:rsidRPr="007756B4">
        <w:rPr>
          <w:rFonts w:ascii="ＭＳ Ｐ明朝" w:eastAsia="ＭＳ Ｐ明朝" w:hAnsi="ＭＳ Ｐ明朝"/>
          <w:sz w:val="24"/>
          <w:szCs w:val="24"/>
        </w:rPr>
        <w:t>（以前は）</w:t>
      </w:r>
      <w:r w:rsidRPr="00E451A9">
        <w:rPr>
          <w:rFonts w:ascii="BIZ UDPゴシック" w:eastAsia="BIZ UDPゴシック" w:hAnsi="BIZ UDPゴシック"/>
          <w:sz w:val="24"/>
          <w:szCs w:val="24"/>
        </w:rPr>
        <w:t>久しく荒れすたれたイスラエルの山々に向かって進む。その人々は国々から導き出されて、みな安らかに住んでいる。</w:t>
      </w:r>
      <w:r w:rsidRPr="00E451A9">
        <w:rPr>
          <w:rFonts w:ascii="ＭＳ Ｐ明朝" w:eastAsia="ＭＳ Ｐ明朝" w:hAnsi="ＭＳ Ｐ明朝"/>
          <w:sz w:val="24"/>
          <w:szCs w:val="24"/>
        </w:rPr>
        <w:t>(9)</w:t>
      </w:r>
      <w:r w:rsidRPr="00E451A9">
        <w:rPr>
          <w:rFonts w:ascii="BIZ UDPゴシック" w:eastAsia="BIZ UDPゴシック" w:hAnsi="BIZ UDPゴシック"/>
          <w:sz w:val="24"/>
          <w:szCs w:val="24"/>
        </w:rPr>
        <w:t>あなたはそのすべての軍隊および多くの民を率いて</w:t>
      </w:r>
      <w:r w:rsidRPr="007756B4">
        <w:rPr>
          <w:rFonts w:ascii="ＭＳ Ｐ明朝" w:eastAsia="ＭＳ Ｐ明朝" w:hAnsi="ＭＳ Ｐ明朝"/>
          <w:sz w:val="24"/>
          <w:szCs w:val="24"/>
        </w:rPr>
        <w:t>[イスラエルの地に]</w:t>
      </w:r>
      <w:r w:rsidRPr="00E451A9">
        <w:rPr>
          <w:rFonts w:ascii="BIZ UDPゴシック" w:eastAsia="BIZ UDPゴシック" w:hAnsi="BIZ UDPゴシック"/>
          <w:sz w:val="24"/>
          <w:szCs w:val="24"/>
        </w:rPr>
        <w:t>上り、暴風のように進み、雲のように地をおおう。</w:t>
      </w:r>
      <w:r>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エゼキエル</w:t>
      </w:r>
      <w:r w:rsidRPr="007756B4">
        <w:rPr>
          <w:rFonts w:ascii="ＭＳ Ｐ明朝" w:eastAsia="ＭＳ Ｐ明朝" w:hAnsi="ＭＳ Ｐ明朝"/>
          <w:sz w:val="24"/>
          <w:szCs w:val="24"/>
        </w:rPr>
        <w:t>38</w:t>
      </w:r>
      <w:r>
        <w:rPr>
          <w:rFonts w:ascii="ＭＳ Ｐ明朝" w:eastAsia="ＭＳ Ｐ明朝" w:hAnsi="ＭＳ Ｐ明朝" w:hint="eastAsia"/>
          <w:sz w:val="24"/>
          <w:szCs w:val="24"/>
        </w:rPr>
        <w:t>章</w:t>
      </w:r>
      <w:r w:rsidRPr="007756B4">
        <w:rPr>
          <w:rFonts w:ascii="ＭＳ Ｐ明朝" w:eastAsia="ＭＳ Ｐ明朝" w:hAnsi="ＭＳ Ｐ明朝"/>
          <w:sz w:val="24"/>
          <w:szCs w:val="24"/>
        </w:rPr>
        <w:t>8-9</w:t>
      </w:r>
      <w:r>
        <w:rPr>
          <w:rFonts w:ascii="ＭＳ Ｐ明朝" w:eastAsia="ＭＳ Ｐ明朝" w:hAnsi="ＭＳ Ｐ明朝" w:hint="eastAsia"/>
          <w:sz w:val="24"/>
          <w:szCs w:val="24"/>
        </w:rPr>
        <w:t>節）</w:t>
      </w:r>
    </w:p>
    <w:p w14:paraId="363A5659" w14:textId="7E5083EF" w:rsidR="00E451A9" w:rsidRPr="00E451A9" w:rsidRDefault="00E451A9" w:rsidP="00BB4B4A">
      <w:pPr>
        <w:spacing w:line="240" w:lineRule="atLeast"/>
        <w:rPr>
          <w:rFonts w:ascii="BIZ UDPゴシック" w:eastAsia="BIZ UDPゴシック" w:hAnsi="BIZ UDPゴシック"/>
          <w:sz w:val="24"/>
          <w:szCs w:val="24"/>
        </w:rPr>
      </w:pPr>
    </w:p>
    <w:p w14:paraId="4F6AC2AE" w14:textId="4B05A991" w:rsidR="00AE12DC"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すでに述べた多くの理由（すなわち、</w:t>
      </w:r>
      <w:r w:rsidR="006D5BC6">
        <w:rPr>
          <w:rFonts w:ascii="ＭＳ Ｐ明朝" w:eastAsia="ＭＳ Ｐ明朝" w:hAnsi="ＭＳ Ｐ明朝" w:hint="eastAsia"/>
          <w:sz w:val="24"/>
          <w:szCs w:val="24"/>
        </w:rPr>
        <w:t>前述</w:t>
      </w:r>
      <w:r w:rsidRPr="007756B4">
        <w:rPr>
          <w:rFonts w:ascii="ＭＳ Ｐ明朝" w:eastAsia="ＭＳ Ｐ明朝" w:hAnsi="ＭＳ Ｐ明朝" w:hint="eastAsia"/>
          <w:sz w:val="24"/>
          <w:szCs w:val="24"/>
        </w:rPr>
        <w:t>の</w:t>
      </w:r>
      <w:r w:rsidRPr="007756B4">
        <w:rPr>
          <w:rFonts w:ascii="ＭＳ Ｐ明朝" w:eastAsia="ＭＳ Ｐ明朝" w:hAnsi="ＭＳ Ｐ明朝"/>
          <w:sz w:val="24"/>
          <w:szCs w:val="24"/>
        </w:rPr>
        <w:t>12のリスト）から、ここで述べられているのは、千年</w:t>
      </w:r>
      <w:r w:rsidR="009B721E">
        <w:rPr>
          <w:rFonts w:ascii="ＭＳ Ｐ明朝" w:eastAsia="ＭＳ Ｐ明朝" w:hAnsi="ＭＳ Ｐ明朝" w:hint="eastAsia"/>
          <w:sz w:val="24"/>
          <w:szCs w:val="24"/>
        </w:rPr>
        <w:t>王国</w:t>
      </w:r>
      <w:r w:rsidRPr="007756B4">
        <w:rPr>
          <w:rFonts w:ascii="ＭＳ Ｐ明朝" w:eastAsia="ＭＳ Ｐ明朝" w:hAnsi="ＭＳ Ｐ明朝"/>
          <w:sz w:val="24"/>
          <w:szCs w:val="24"/>
        </w:rPr>
        <w:t>の終わりではなく、ハルマゲドン</w:t>
      </w:r>
      <w:r w:rsidR="008300E3">
        <w:rPr>
          <w:rFonts w:ascii="ＭＳ Ｐ明朝" w:eastAsia="ＭＳ Ｐ明朝" w:hAnsi="ＭＳ Ｐ明朝" w:hint="eastAsia"/>
          <w:sz w:val="24"/>
          <w:szCs w:val="24"/>
        </w:rPr>
        <w:t>直前</w:t>
      </w:r>
      <w:r w:rsidR="009B721E">
        <w:rPr>
          <w:rFonts w:ascii="ＭＳ Ｐ明朝" w:eastAsia="ＭＳ Ｐ明朝" w:hAnsi="ＭＳ Ｐ明朝" w:hint="eastAsia"/>
          <w:sz w:val="24"/>
          <w:szCs w:val="24"/>
        </w:rPr>
        <w:t>の</w:t>
      </w:r>
      <w:r w:rsidRPr="007756B4">
        <w:rPr>
          <w:rFonts w:ascii="ＭＳ Ｐ明朝" w:eastAsia="ＭＳ Ｐ明朝" w:hAnsi="ＭＳ Ｐ明朝"/>
          <w:sz w:val="24"/>
          <w:szCs w:val="24"/>
        </w:rPr>
        <w:t>政治的状況で</w:t>
      </w:r>
      <w:r w:rsidR="00A91A42">
        <w:rPr>
          <w:rFonts w:ascii="ＭＳ Ｐ明朝" w:eastAsia="ＭＳ Ｐ明朝" w:hAnsi="ＭＳ Ｐ明朝" w:hint="eastAsia"/>
          <w:sz w:val="24"/>
          <w:szCs w:val="24"/>
        </w:rPr>
        <w:t>す</w:t>
      </w:r>
      <w:r w:rsidRPr="007756B4">
        <w:rPr>
          <w:rFonts w:ascii="ＭＳ Ｐ明朝" w:eastAsia="ＭＳ Ｐ明朝" w:hAnsi="ＭＳ Ｐ明朝"/>
          <w:sz w:val="24"/>
          <w:szCs w:val="24"/>
        </w:rPr>
        <w:t>。この箇所は、この地の住民が「主によって」再</w:t>
      </w:r>
      <w:r w:rsidR="008300E3">
        <w:rPr>
          <w:rFonts w:ascii="ＭＳ Ｐ明朝" w:eastAsia="ＭＳ Ｐ明朝" w:hAnsi="ＭＳ Ｐ明朝" w:hint="eastAsia"/>
          <w:sz w:val="24"/>
          <w:szCs w:val="24"/>
        </w:rPr>
        <w:t>び</w:t>
      </w:r>
      <w:r w:rsidRPr="007756B4">
        <w:rPr>
          <w:rFonts w:ascii="ＭＳ Ｐ明朝" w:eastAsia="ＭＳ Ｐ明朝" w:hAnsi="ＭＳ Ｐ明朝"/>
          <w:sz w:val="24"/>
          <w:szCs w:val="24"/>
        </w:rPr>
        <w:t>集</w:t>
      </w:r>
      <w:r w:rsidR="008300E3">
        <w:rPr>
          <w:rFonts w:ascii="ＭＳ Ｐ明朝" w:eastAsia="ＭＳ Ｐ明朝" w:hAnsi="ＭＳ Ｐ明朝" w:hint="eastAsia"/>
          <w:sz w:val="24"/>
          <w:szCs w:val="24"/>
        </w:rPr>
        <w:t>められた</w:t>
      </w:r>
      <w:r w:rsidRPr="007756B4">
        <w:rPr>
          <w:rFonts w:ascii="ＭＳ Ｐ明朝" w:eastAsia="ＭＳ Ｐ明朝" w:hAnsi="ＭＳ Ｐ明朝"/>
          <w:sz w:val="24"/>
          <w:szCs w:val="24"/>
        </w:rPr>
        <w:t>とは言って</w:t>
      </w:r>
      <w:r w:rsidRPr="00A91A42">
        <w:rPr>
          <w:rFonts w:ascii="HGP明朝E" w:eastAsia="HGP明朝E" w:hAnsi="HGP明朝E"/>
          <w:sz w:val="24"/>
          <w:szCs w:val="24"/>
        </w:rPr>
        <w:t>いません</w:t>
      </w:r>
      <w:r w:rsidRPr="007756B4">
        <w:rPr>
          <w:rFonts w:ascii="ＭＳ Ｐ明朝" w:eastAsia="ＭＳ Ｐ明朝" w:hAnsi="ＭＳ Ｐ明朝"/>
          <w:sz w:val="24"/>
          <w:szCs w:val="24"/>
        </w:rPr>
        <w:t>（</w:t>
      </w:r>
      <w:r w:rsidR="008300E3" w:rsidRPr="008300E3">
        <w:rPr>
          <w:rFonts w:ascii="ＭＳ Ｐ明朝" w:eastAsia="ＭＳ Ｐ明朝" w:hAnsi="ＭＳ Ｐ明朝" w:hint="eastAsia"/>
          <w:sz w:val="24"/>
          <w:szCs w:val="24"/>
        </w:rPr>
        <w:t>もちろん、この</w:t>
      </w:r>
      <w:r w:rsidR="006D5BC6">
        <w:rPr>
          <w:rFonts w:ascii="ＭＳ Ｐ明朝" w:eastAsia="ＭＳ Ｐ明朝" w:hAnsi="ＭＳ Ｐ明朝" w:hint="eastAsia"/>
          <w:sz w:val="24"/>
          <w:szCs w:val="24"/>
        </w:rPr>
        <w:t>艱難期</w:t>
      </w:r>
      <w:r w:rsidR="008300E3" w:rsidRPr="008300E3">
        <w:rPr>
          <w:rFonts w:ascii="ＭＳ Ｐ明朝" w:eastAsia="ＭＳ Ｐ明朝" w:hAnsi="ＭＳ Ｐ明朝" w:hint="eastAsia"/>
          <w:sz w:val="24"/>
          <w:szCs w:val="24"/>
        </w:rPr>
        <w:t>前に必ず起こるべき預言的な帰還の過程は、私たちの時代にすでにかなり進んでいます</w:t>
      </w:r>
      <w:r w:rsidRPr="007756B4">
        <w:rPr>
          <w:rFonts w:ascii="ＭＳ Ｐ明朝" w:eastAsia="ＭＳ Ｐ明朝" w:hAnsi="ＭＳ Ｐ明朝"/>
          <w:sz w:val="24"/>
          <w:szCs w:val="24"/>
        </w:rPr>
        <w:t>）。</w:t>
      </w:r>
      <w:r w:rsidR="00722355" w:rsidRPr="00722355">
        <w:rPr>
          <w:rFonts w:ascii="ＭＳ Ｐ明朝" w:eastAsia="ＭＳ Ｐ明朝" w:hAnsi="ＭＳ Ｐ明朝" w:hint="eastAsia"/>
          <w:sz w:val="24"/>
          <w:szCs w:val="24"/>
        </w:rPr>
        <w:t>さらに、獣による侵攻の瀬戸際にあるイスラエルの状況は「剣からの回復」と表現されていますが、この言葉が意味するのは、あくまで戦争や他国による支配からの一時的な休息にすぎません（そして決して、千年王国で期待されるような豊かな繁栄ではありません）。反キリストが第五の鉢の裁きで闇の中に消えたことで、世界全体も、そして同盟国バビロンとともにあるイスラエル政府も、軽率にも彼の滅亡を予期していました。しかしその短い休息が、やがていっそう落胆をもたらすことになります。なぜなら、獣の支配と大</w:t>
      </w:r>
      <w:r w:rsidR="006D5BC6">
        <w:rPr>
          <w:rFonts w:ascii="ＭＳ Ｐ明朝" w:eastAsia="ＭＳ Ｐ明朝" w:hAnsi="ＭＳ Ｐ明朝" w:hint="eastAsia"/>
          <w:sz w:val="24"/>
          <w:szCs w:val="24"/>
        </w:rPr>
        <w:t>艱難期</w:t>
      </w:r>
      <w:r w:rsidR="00722355" w:rsidRPr="00722355">
        <w:rPr>
          <w:rFonts w:ascii="ＭＳ Ｐ明朝" w:eastAsia="ＭＳ Ｐ明朝" w:hAnsi="ＭＳ Ｐ明朝" w:hint="eastAsia"/>
          <w:sz w:val="24"/>
          <w:szCs w:val="24"/>
        </w:rPr>
        <w:t>のあらゆる悪が終わると期待していたのに、その新たに得られた平和と静けさが、迫りくる嵐の大災</w:t>
      </w:r>
      <w:r w:rsidR="00B958C9">
        <w:rPr>
          <w:rFonts w:ascii="ＭＳ Ｐ明朝" w:eastAsia="ＭＳ Ｐ明朝" w:hAnsi="ＭＳ Ｐ明朝" w:hint="eastAsia"/>
          <w:sz w:val="24"/>
          <w:szCs w:val="24"/>
        </w:rPr>
        <w:t>害</w:t>
      </w:r>
      <w:r w:rsidR="00722355" w:rsidRPr="00722355">
        <w:rPr>
          <w:rFonts w:ascii="ＭＳ Ｐ明朝" w:eastAsia="ＭＳ Ｐ明朝" w:hAnsi="ＭＳ Ｐ明朝" w:hint="eastAsia"/>
          <w:sz w:val="24"/>
          <w:szCs w:val="24"/>
        </w:rPr>
        <w:t>の中で一瞬にして崩れ去るからです。</w:t>
      </w:r>
    </w:p>
    <w:p w14:paraId="31689943" w14:textId="77777777" w:rsidR="00722355" w:rsidRDefault="00722355" w:rsidP="00BB4B4A">
      <w:pPr>
        <w:spacing w:line="240" w:lineRule="atLeast"/>
        <w:ind w:firstLine="240"/>
        <w:rPr>
          <w:rFonts w:ascii="ＭＳ Ｐ明朝" w:eastAsia="ＭＳ Ｐ明朝" w:hAnsi="ＭＳ Ｐ明朝"/>
          <w:sz w:val="24"/>
          <w:szCs w:val="24"/>
        </w:rPr>
      </w:pPr>
    </w:p>
    <w:p w14:paraId="2A34CC86" w14:textId="0D496F5F" w:rsidR="00401B4D" w:rsidRPr="007756B4" w:rsidRDefault="005B63DA" w:rsidP="00FB3986">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5B63DA">
        <w:rPr>
          <w:rFonts w:ascii="ＭＳ Ｐ明朝" w:eastAsia="ＭＳ Ｐ明朝" w:hAnsi="ＭＳ Ｐ明朝"/>
          <w:sz w:val="24"/>
          <w:szCs w:val="24"/>
        </w:rPr>
        <w:t>10</w:t>
      </w:r>
      <w:r>
        <w:rPr>
          <w:rFonts w:ascii="ＭＳ Ｐ明朝" w:eastAsia="ＭＳ Ｐ明朝" w:hAnsi="ＭＳ Ｐ明朝" w:hint="eastAsia"/>
          <w:sz w:val="24"/>
          <w:szCs w:val="24"/>
        </w:rPr>
        <w:t>）</w:t>
      </w:r>
      <w:r w:rsidRPr="005B63DA">
        <w:rPr>
          <w:rFonts w:ascii="BIZ UDPゴシック" w:eastAsia="BIZ UDPゴシック" w:hAnsi="BIZ UDPゴシック"/>
          <w:sz w:val="24"/>
          <w:szCs w:val="24"/>
        </w:rPr>
        <w:t>主なる神はこう言われる、その日に、あなたの心に思いが起り、悪い計りごとを企てて、</w:t>
      </w:r>
      <w:r w:rsidRPr="005B63DA">
        <w:rPr>
          <w:rFonts w:ascii="ＭＳ Ｐ明朝" w:eastAsia="ＭＳ Ｐ明朝" w:hAnsi="ＭＳ Ｐ明朝"/>
          <w:sz w:val="24"/>
          <w:szCs w:val="24"/>
        </w:rPr>
        <w:t>(11)</w:t>
      </w:r>
      <w:r w:rsidRPr="005B63DA">
        <w:rPr>
          <w:rFonts w:ascii="BIZ UDPゴシック" w:eastAsia="BIZ UDPゴシック" w:hAnsi="BIZ UDPゴシック"/>
          <w:sz w:val="24"/>
          <w:szCs w:val="24"/>
        </w:rPr>
        <w:t>言う、『わたしは無防備の村々の地に上り、穏やかにして安らか</w:t>
      </w:r>
      <w:r w:rsidR="0047311F" w:rsidRPr="0047311F">
        <w:rPr>
          <w:rFonts w:ascii="ＭＳ Ｐ明朝" w:eastAsia="ＭＳ Ｐ明朝" w:hAnsi="ＭＳ Ｐ明朝" w:hint="eastAsia"/>
          <w:sz w:val="24"/>
          <w:szCs w:val="24"/>
        </w:rPr>
        <w:t>[偽りの安全の内に]</w:t>
      </w:r>
      <w:r w:rsidRPr="005B63DA">
        <w:rPr>
          <w:rFonts w:ascii="BIZ UDPゴシック" w:eastAsia="BIZ UDPゴシック" w:hAnsi="BIZ UDPゴシック"/>
          <w:sz w:val="24"/>
          <w:szCs w:val="24"/>
        </w:rPr>
        <w:t>に住む民、すべて石がきもなく、貫の木も門もない地に住む者どもを攻めよう』と。</w:t>
      </w:r>
      <w:r w:rsidRPr="005B63DA">
        <w:rPr>
          <w:rFonts w:ascii="ＭＳ Ｐ明朝" w:eastAsia="ＭＳ Ｐ明朝" w:hAnsi="ＭＳ Ｐ明朝"/>
          <w:sz w:val="24"/>
          <w:szCs w:val="24"/>
        </w:rPr>
        <w:t>(12)</w:t>
      </w:r>
      <w:r w:rsidRPr="005B63DA">
        <w:rPr>
          <w:rFonts w:ascii="BIZ UDPゴシック" w:eastAsia="BIZ UDPゴシック" w:hAnsi="BIZ UDPゴシック"/>
          <w:sz w:val="24"/>
          <w:szCs w:val="24"/>
        </w:rPr>
        <w:t>そしてあなたは物を奪い、物をかすめ、いま人の住むようになっている</w:t>
      </w:r>
      <w:r w:rsidR="0047311F" w:rsidRPr="0047311F">
        <w:rPr>
          <w:rFonts w:ascii="ＭＳ Ｐ明朝" w:eastAsia="ＭＳ Ｐ明朝" w:hAnsi="ＭＳ Ｐ明朝" w:hint="eastAsia"/>
          <w:sz w:val="24"/>
          <w:szCs w:val="24"/>
        </w:rPr>
        <w:t>[以前の]</w:t>
      </w:r>
      <w:r w:rsidRPr="005B63DA">
        <w:rPr>
          <w:rFonts w:ascii="BIZ UDPゴシック" w:eastAsia="BIZ UDPゴシック" w:hAnsi="BIZ UDPゴシック"/>
          <w:sz w:val="24"/>
          <w:szCs w:val="24"/>
        </w:rPr>
        <w:t>荒れ跡を攻め、また国々から集まってきて、地の中央に住み、家畜と貨財とを持つ民を</w:t>
      </w:r>
      <w:r w:rsidR="0047311F" w:rsidRPr="0047311F">
        <w:rPr>
          <w:rFonts w:ascii="ＭＳ Ｐ明朝" w:eastAsia="ＭＳ Ｐ明朝" w:hAnsi="ＭＳ Ｐ明朝" w:hint="eastAsia"/>
          <w:sz w:val="24"/>
          <w:szCs w:val="24"/>
        </w:rPr>
        <w:t>[あなたは]</w:t>
      </w:r>
      <w:r w:rsidRPr="005B63DA">
        <w:rPr>
          <w:rFonts w:ascii="BIZ UDPゴシック" w:eastAsia="BIZ UDPゴシック" w:hAnsi="BIZ UDPゴシック"/>
          <w:sz w:val="24"/>
          <w:szCs w:val="24"/>
        </w:rPr>
        <w:t>攻めようとする。</w:t>
      </w:r>
      <w:r w:rsidRPr="005B63DA">
        <w:rPr>
          <w:rFonts w:ascii="ＭＳ Ｐ明朝" w:eastAsia="ＭＳ Ｐ明朝" w:hAnsi="ＭＳ Ｐ明朝"/>
          <w:sz w:val="24"/>
          <w:szCs w:val="24"/>
        </w:rPr>
        <w:t>(13)</w:t>
      </w:r>
      <w:r w:rsidRPr="005B63DA">
        <w:rPr>
          <w:rFonts w:ascii="BIZ UDPゴシック" w:eastAsia="BIZ UDPゴシック" w:hAnsi="BIZ UDPゴシック"/>
          <w:sz w:val="24"/>
          <w:szCs w:val="24"/>
        </w:rPr>
        <w:t>シバ、デダン、タルシシの商人、およびその</w:t>
      </w:r>
      <w:r w:rsidRPr="005B63DA">
        <w:rPr>
          <w:rFonts w:ascii="BIZ UDPゴシック" w:eastAsia="BIZ UDPゴシック" w:hAnsi="BIZ UDPゴシック" w:hint="eastAsia"/>
          <w:sz w:val="24"/>
          <w:szCs w:val="24"/>
        </w:rPr>
        <w:t>もろもろの村々はあなたに言う、『あなたは物を奪うために来たのか。物をかすめるために軍隊を集めたのか。あなたは金銀を持ち去り、家畜と貨財とを取りあげ、大いに物を奪おうとするのか』と。</w:t>
      </w:r>
      <w:r w:rsidR="0047311F">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エゼキエル</w:t>
      </w:r>
      <w:r w:rsidR="00401B4D" w:rsidRPr="007756B4">
        <w:rPr>
          <w:rFonts w:ascii="ＭＳ Ｐ明朝" w:eastAsia="ＭＳ Ｐ明朝" w:hAnsi="ＭＳ Ｐ明朝"/>
          <w:sz w:val="24"/>
          <w:szCs w:val="24"/>
        </w:rPr>
        <w:t>38</w:t>
      </w:r>
      <w:r w:rsidR="0047311F">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10-13</w:t>
      </w:r>
      <w:r w:rsidR="0047311F">
        <w:rPr>
          <w:rFonts w:ascii="ＭＳ Ｐ明朝" w:eastAsia="ＭＳ Ｐ明朝" w:hAnsi="ＭＳ Ｐ明朝" w:hint="eastAsia"/>
          <w:sz w:val="24"/>
          <w:szCs w:val="24"/>
        </w:rPr>
        <w:t>節)</w:t>
      </w:r>
    </w:p>
    <w:p w14:paraId="469706EC" w14:textId="77777777" w:rsidR="00401B4D" w:rsidRPr="007756B4" w:rsidRDefault="00401B4D" w:rsidP="00BB4B4A">
      <w:pPr>
        <w:spacing w:line="240" w:lineRule="atLeast"/>
        <w:rPr>
          <w:rFonts w:ascii="ＭＳ Ｐ明朝" w:eastAsia="ＭＳ Ｐ明朝" w:hAnsi="ＭＳ Ｐ明朝"/>
          <w:sz w:val="24"/>
          <w:szCs w:val="24"/>
        </w:rPr>
      </w:pPr>
    </w:p>
    <w:p w14:paraId="2AF16833" w14:textId="027D4CFA" w:rsidR="00401B4D" w:rsidRPr="007756B4" w:rsidRDefault="00401B4D" w:rsidP="00BB4B4A">
      <w:pPr>
        <w:spacing w:line="240" w:lineRule="atLeast"/>
        <w:ind w:firstLine="240"/>
        <w:rPr>
          <w:rFonts w:ascii="ＭＳ Ｐ明朝" w:eastAsia="ＭＳ Ｐ明朝" w:hAnsi="ＭＳ Ｐ明朝"/>
          <w:sz w:val="24"/>
          <w:szCs w:val="24"/>
        </w:rPr>
      </w:pPr>
      <w:r w:rsidRPr="00643FA1">
        <w:rPr>
          <w:rFonts w:ascii="ＭＳ Ｐ明朝" w:eastAsia="ＭＳ Ｐ明朝" w:hAnsi="ＭＳ Ｐ明朝" w:hint="eastAsia"/>
          <w:sz w:val="24"/>
          <w:szCs w:val="24"/>
        </w:rPr>
        <w:t>ユダヤ国家をこれ以上必要とせず、</w:t>
      </w:r>
      <w:r w:rsidR="00333E08" w:rsidRPr="00333E08">
        <w:rPr>
          <w:rFonts w:ascii="ＭＳ Ｐ明朝" w:eastAsia="ＭＳ Ｐ明朝" w:hAnsi="ＭＳ Ｐ明朝" w:hint="eastAsia"/>
          <w:sz w:val="24"/>
          <w:szCs w:val="24"/>
        </w:rPr>
        <w:t>彼らの不忠実さを罰しようとする反キリストは、父である悪魔の命令を受け、</w:t>
      </w:r>
      <w:r w:rsidR="00643FA1">
        <w:rPr>
          <w:rFonts w:ascii="ＭＳ Ｐ明朝" w:eastAsia="ＭＳ Ｐ明朝" w:hAnsi="ＭＳ Ｐ明朝" w:hint="eastAsia"/>
          <w:sz w:val="24"/>
          <w:szCs w:val="24"/>
        </w:rPr>
        <w:t>その時</w:t>
      </w:r>
      <w:r w:rsidRPr="007756B4">
        <w:rPr>
          <w:rFonts w:ascii="ＭＳ Ｐ明朝" w:eastAsia="ＭＳ Ｐ明朝" w:hAnsi="ＭＳ Ｐ明朝" w:hint="eastAsia"/>
          <w:sz w:val="24"/>
          <w:szCs w:val="24"/>
        </w:rPr>
        <w:t>この一</w:t>
      </w:r>
      <w:r w:rsidR="00721956">
        <w:rPr>
          <w:rFonts w:ascii="ＭＳ Ｐ明朝" w:eastAsia="ＭＳ Ｐ明朝" w:hAnsi="ＭＳ Ｐ明朝" w:hint="eastAsia"/>
          <w:sz w:val="24"/>
          <w:szCs w:val="24"/>
        </w:rPr>
        <w:t>か</w:t>
      </w:r>
      <w:r w:rsidRPr="007756B4">
        <w:rPr>
          <w:rFonts w:ascii="ＭＳ Ｐ明朝" w:eastAsia="ＭＳ Ｐ明朝" w:hAnsi="ＭＳ Ｐ明朝" w:hint="eastAsia"/>
          <w:sz w:val="24"/>
          <w:szCs w:val="24"/>
        </w:rPr>
        <w:t>所に集中しているユダヤ民族を</w:t>
      </w:r>
      <w:r w:rsidR="00721956">
        <w:rPr>
          <w:rFonts w:ascii="ＭＳ Ｐ明朝" w:eastAsia="ＭＳ Ｐ明朝" w:hAnsi="ＭＳ Ｐ明朝" w:hint="eastAsia"/>
          <w:sz w:val="24"/>
          <w:szCs w:val="24"/>
        </w:rPr>
        <w:t>、</w:t>
      </w:r>
      <w:r w:rsidR="00333E08">
        <w:rPr>
          <w:rFonts w:ascii="ＭＳ Ｐ明朝" w:eastAsia="ＭＳ Ｐ明朝" w:hAnsi="ＭＳ Ｐ明朝" w:hint="eastAsia"/>
          <w:sz w:val="24"/>
          <w:szCs w:val="24"/>
        </w:rPr>
        <w:t>今こそ全滅</w:t>
      </w:r>
      <w:r w:rsidRPr="007756B4">
        <w:rPr>
          <w:rFonts w:ascii="ＭＳ Ｐ明朝" w:eastAsia="ＭＳ Ｐ明朝" w:hAnsi="ＭＳ Ｐ明朝" w:hint="eastAsia"/>
          <w:sz w:val="24"/>
          <w:szCs w:val="24"/>
        </w:rPr>
        <w:t>させるという「</w:t>
      </w:r>
      <w:r w:rsidR="00643FA1">
        <w:rPr>
          <w:rFonts w:ascii="ＭＳ Ｐ明朝" w:eastAsia="ＭＳ Ｐ明朝" w:hAnsi="ＭＳ Ｐ明朝" w:hint="eastAsia"/>
          <w:sz w:val="24"/>
          <w:szCs w:val="24"/>
        </w:rPr>
        <w:t>邪悪な</w:t>
      </w:r>
      <w:r w:rsidRPr="007756B4">
        <w:rPr>
          <w:rFonts w:ascii="ＭＳ Ｐ明朝" w:eastAsia="ＭＳ Ｐ明朝" w:hAnsi="ＭＳ Ｐ明朝" w:hint="eastAsia"/>
          <w:sz w:val="24"/>
          <w:szCs w:val="24"/>
        </w:rPr>
        <w:t>計画」を</w:t>
      </w:r>
      <w:r w:rsidR="00333E08">
        <w:rPr>
          <w:rFonts w:ascii="ＭＳ Ｐ明朝" w:eastAsia="ＭＳ Ｐ明朝" w:hAnsi="ＭＳ Ｐ明朝" w:hint="eastAsia"/>
          <w:sz w:val="24"/>
          <w:szCs w:val="24"/>
        </w:rPr>
        <w:t>企てるのです</w:t>
      </w:r>
      <w:r w:rsidRPr="007756B4">
        <w:rPr>
          <w:rFonts w:ascii="ＭＳ Ｐ明朝" w:eastAsia="ＭＳ Ｐ明朝" w:hAnsi="ＭＳ Ｐ明朝" w:hint="eastAsia"/>
          <w:sz w:val="24"/>
          <w:szCs w:val="24"/>
        </w:rPr>
        <w:t>。</w:t>
      </w:r>
      <w:r w:rsidRPr="00DF4113">
        <w:rPr>
          <w:rFonts w:ascii="ＭＳ Ｐ明朝" w:eastAsia="ＭＳ Ｐ明朝" w:hAnsi="ＭＳ Ｐ明朝"/>
          <w:sz w:val="24"/>
          <w:szCs w:val="24"/>
        </w:rPr>
        <w:t>現在もそうで</w:t>
      </w:r>
      <w:r w:rsidR="0047311F" w:rsidRPr="00DF4113">
        <w:rPr>
          <w:rFonts w:ascii="ＭＳ Ｐ明朝" w:eastAsia="ＭＳ Ｐ明朝" w:hAnsi="ＭＳ Ｐ明朝" w:hint="eastAsia"/>
          <w:sz w:val="24"/>
          <w:szCs w:val="24"/>
        </w:rPr>
        <w:t>す</w:t>
      </w:r>
      <w:r w:rsidRPr="00DF4113">
        <w:rPr>
          <w:rFonts w:ascii="ＭＳ Ｐ明朝" w:eastAsia="ＭＳ Ｐ明朝" w:hAnsi="ＭＳ Ｐ明朝"/>
          <w:sz w:val="24"/>
          <w:szCs w:val="24"/>
        </w:rPr>
        <w:t>が</w:t>
      </w:r>
      <w:r w:rsidRPr="007756B4">
        <w:rPr>
          <w:rFonts w:ascii="ＭＳ Ｐ明朝" w:eastAsia="ＭＳ Ｐ明朝" w:hAnsi="ＭＳ Ｐ明朝"/>
          <w:sz w:val="24"/>
          <w:szCs w:val="24"/>
        </w:rPr>
        <w:t>、艱難</w:t>
      </w:r>
      <w:r w:rsidR="0047311F">
        <w:rPr>
          <w:rFonts w:ascii="ＭＳ Ｐ明朝" w:eastAsia="ＭＳ Ｐ明朝" w:hAnsi="ＭＳ Ｐ明朝" w:hint="eastAsia"/>
          <w:sz w:val="24"/>
          <w:szCs w:val="24"/>
        </w:rPr>
        <w:t>期</w:t>
      </w:r>
      <w:r w:rsidR="00333E08">
        <w:rPr>
          <w:rFonts w:ascii="ＭＳ Ｐ明朝" w:eastAsia="ＭＳ Ｐ明朝" w:hAnsi="ＭＳ Ｐ明朝" w:hint="eastAsia"/>
          <w:sz w:val="24"/>
          <w:szCs w:val="24"/>
        </w:rPr>
        <w:t>においても</w:t>
      </w:r>
      <w:r w:rsidRPr="007756B4">
        <w:rPr>
          <w:rFonts w:ascii="ＭＳ Ｐ明朝" w:eastAsia="ＭＳ Ｐ明朝" w:hAnsi="ＭＳ Ｐ明朝"/>
          <w:sz w:val="24"/>
          <w:szCs w:val="24"/>
        </w:rPr>
        <w:t>、ユダヤ国家は</w:t>
      </w:r>
      <w:r w:rsidR="00333E08">
        <w:rPr>
          <w:rFonts w:ascii="ＭＳ Ｐ明朝" w:eastAsia="ＭＳ Ｐ明朝" w:hAnsi="ＭＳ Ｐ明朝" w:hint="eastAsia"/>
          <w:sz w:val="24"/>
          <w:szCs w:val="24"/>
        </w:rPr>
        <w:t>固定防衛</w:t>
      </w:r>
      <w:r w:rsidRPr="007756B4">
        <w:rPr>
          <w:rFonts w:ascii="ＭＳ Ｐ明朝" w:eastAsia="ＭＳ Ｐ明朝" w:hAnsi="ＭＳ Ｐ明朝"/>
          <w:sz w:val="24"/>
          <w:szCs w:val="24"/>
        </w:rPr>
        <w:t>よりも</w:t>
      </w:r>
      <w:r w:rsidR="003967BC">
        <w:rPr>
          <w:rFonts w:ascii="ＭＳ Ｐ明朝" w:eastAsia="ＭＳ Ｐ明朝" w:hAnsi="ＭＳ Ｐ明朝" w:hint="eastAsia"/>
          <w:sz w:val="24"/>
          <w:szCs w:val="24"/>
        </w:rPr>
        <w:t>、</w:t>
      </w:r>
      <w:r w:rsidR="00643FA1" w:rsidRPr="00643FA1">
        <w:rPr>
          <w:rFonts w:ascii="ＭＳ Ｐ明朝" w:eastAsia="ＭＳ Ｐ明朝" w:hAnsi="ＭＳ Ｐ明朝" w:hint="eastAsia"/>
          <w:sz w:val="24"/>
          <w:szCs w:val="24"/>
        </w:rPr>
        <w:t>反撃と機動</w:t>
      </w:r>
      <w:r w:rsidR="00333E08">
        <w:rPr>
          <w:rFonts w:ascii="ＭＳ Ｐ明朝" w:eastAsia="ＭＳ Ｐ明朝" w:hAnsi="ＭＳ Ｐ明朝" w:hint="eastAsia"/>
          <w:sz w:val="24"/>
          <w:szCs w:val="24"/>
        </w:rPr>
        <w:t>防御を主体とする</w:t>
      </w:r>
      <w:r w:rsidR="00643FA1" w:rsidRPr="00643FA1">
        <w:rPr>
          <w:rFonts w:ascii="ＭＳ Ｐ明朝" w:eastAsia="ＭＳ Ｐ明朝" w:hAnsi="ＭＳ Ｐ明朝" w:hint="eastAsia"/>
          <w:sz w:val="24"/>
          <w:szCs w:val="24"/>
        </w:rPr>
        <w:t>戦略</w:t>
      </w:r>
      <w:r w:rsidRPr="007756B4">
        <w:rPr>
          <w:rFonts w:ascii="ＭＳ Ｐ明朝" w:eastAsia="ＭＳ Ｐ明朝" w:hAnsi="ＭＳ Ｐ明朝"/>
          <w:sz w:val="24"/>
          <w:szCs w:val="24"/>
        </w:rPr>
        <w:t>に</w:t>
      </w:r>
      <w:r w:rsidR="00643FA1">
        <w:rPr>
          <w:rFonts w:ascii="ＭＳ Ｐ明朝" w:eastAsia="ＭＳ Ｐ明朝" w:hAnsi="ＭＳ Ｐ明朝" w:hint="eastAsia"/>
          <w:sz w:val="24"/>
          <w:szCs w:val="24"/>
        </w:rPr>
        <w:t>引き続き依存する兆候が見られます</w:t>
      </w:r>
      <w:r w:rsidRPr="007756B4">
        <w:rPr>
          <w:rFonts w:ascii="ＭＳ Ｐ明朝" w:eastAsia="ＭＳ Ｐ明朝" w:hAnsi="ＭＳ Ｐ明朝"/>
          <w:sz w:val="24"/>
          <w:szCs w:val="24"/>
        </w:rPr>
        <w:t>。</w:t>
      </w:r>
      <w:r w:rsidR="00ED61EE">
        <w:rPr>
          <w:rFonts w:ascii="ＭＳ Ｐ明朝" w:eastAsia="ＭＳ Ｐ明朝" w:hAnsi="ＭＳ Ｐ明朝" w:hint="eastAsia"/>
          <w:sz w:val="24"/>
          <w:szCs w:val="24"/>
        </w:rPr>
        <w:t>それは</w:t>
      </w:r>
      <w:r w:rsidRPr="007756B4">
        <w:rPr>
          <w:rFonts w:ascii="ＭＳ Ｐ明朝" w:eastAsia="ＭＳ Ｐ明朝" w:hAnsi="ＭＳ Ｐ明朝"/>
          <w:sz w:val="24"/>
          <w:szCs w:val="24"/>
        </w:rPr>
        <w:t>高度な技術を持つ軍隊にとっては</w:t>
      </w:r>
      <w:r w:rsidR="008B30F0">
        <w:rPr>
          <w:rFonts w:ascii="ＭＳ Ｐ明朝" w:eastAsia="ＭＳ Ｐ明朝" w:hAnsi="ＭＳ Ｐ明朝" w:hint="eastAsia"/>
          <w:sz w:val="24"/>
          <w:szCs w:val="24"/>
        </w:rPr>
        <w:t>ふつう</w:t>
      </w:r>
      <w:r w:rsidRPr="007756B4">
        <w:rPr>
          <w:rFonts w:ascii="ＭＳ Ｐ明朝" w:eastAsia="ＭＳ Ｐ明朝" w:hAnsi="ＭＳ Ｐ明朝"/>
          <w:sz w:val="24"/>
          <w:szCs w:val="24"/>
        </w:rPr>
        <w:t>優れた</w:t>
      </w:r>
      <w:r w:rsidR="008B30F0">
        <w:rPr>
          <w:rFonts w:ascii="ＭＳ Ｐ明朝" w:eastAsia="ＭＳ Ｐ明朝" w:hAnsi="ＭＳ Ｐ明朝" w:hint="eastAsia"/>
          <w:sz w:val="24"/>
          <w:szCs w:val="24"/>
        </w:rPr>
        <w:t>戦略</w:t>
      </w:r>
      <w:r w:rsidRPr="007756B4">
        <w:rPr>
          <w:rFonts w:ascii="ＭＳ Ｐ明朝" w:eastAsia="ＭＳ Ｐ明朝" w:hAnsi="ＭＳ Ｐ明朝"/>
          <w:sz w:val="24"/>
          <w:szCs w:val="24"/>
        </w:rPr>
        <w:t>で</w:t>
      </w:r>
      <w:r w:rsidR="008B30F0">
        <w:rPr>
          <w:rFonts w:ascii="ＭＳ Ｐ明朝" w:eastAsia="ＭＳ Ｐ明朝" w:hAnsi="ＭＳ Ｐ明朝" w:hint="eastAsia"/>
          <w:sz w:val="24"/>
          <w:szCs w:val="24"/>
        </w:rPr>
        <w:t>す</w:t>
      </w:r>
      <w:r w:rsidRPr="007756B4">
        <w:rPr>
          <w:rFonts w:ascii="ＭＳ Ｐ明朝" w:eastAsia="ＭＳ Ｐ明朝" w:hAnsi="ＭＳ Ｐ明朝"/>
          <w:sz w:val="24"/>
          <w:szCs w:val="24"/>
        </w:rPr>
        <w:t>が</w:t>
      </w:r>
      <w:r w:rsidR="008B30F0">
        <w:rPr>
          <w:rFonts w:ascii="ＭＳ Ｐ明朝" w:eastAsia="ＭＳ Ｐ明朝" w:hAnsi="ＭＳ Ｐ明朝" w:hint="eastAsia"/>
          <w:sz w:val="24"/>
          <w:szCs w:val="24"/>
        </w:rPr>
        <w:t>、</w:t>
      </w:r>
      <w:r w:rsidR="00333E08" w:rsidRPr="00333E08">
        <w:rPr>
          <w:rFonts w:ascii="ＭＳ Ｐ明朝" w:eastAsia="ＭＳ Ｐ明朝" w:hAnsi="ＭＳ Ｐ明朝" w:hint="eastAsia"/>
          <w:sz w:val="24"/>
          <w:szCs w:val="24"/>
        </w:rPr>
        <w:t>あらゆる方向から同時に攻め寄せる、圧倒的多数かつ同等の技量を持つ敵を相手にする場合には、</w:t>
      </w:r>
      <w:r w:rsidR="00333E08">
        <w:rPr>
          <w:rFonts w:ascii="ＭＳ Ｐ明朝" w:eastAsia="ＭＳ Ｐ明朝" w:hAnsi="ＭＳ Ｐ明朝" w:hint="eastAsia"/>
          <w:sz w:val="24"/>
          <w:szCs w:val="24"/>
        </w:rPr>
        <w:t>大規模で</w:t>
      </w:r>
      <w:r w:rsidR="00DF4113">
        <w:rPr>
          <w:rFonts w:ascii="ＭＳ Ｐ明朝" w:eastAsia="ＭＳ Ｐ明朝" w:hAnsi="ＭＳ Ｐ明朝" w:hint="eastAsia"/>
          <w:sz w:val="24"/>
          <w:szCs w:val="24"/>
        </w:rPr>
        <w:t>堅固な</w:t>
      </w:r>
      <w:r w:rsidRPr="007756B4">
        <w:rPr>
          <w:rFonts w:ascii="ＭＳ Ｐ明朝" w:eastAsia="ＭＳ Ｐ明朝" w:hAnsi="ＭＳ Ｐ明朝"/>
          <w:sz w:val="24"/>
          <w:szCs w:val="24"/>
        </w:rPr>
        <w:t>要塞がないことが</w:t>
      </w:r>
      <w:r w:rsidR="00333E08">
        <w:rPr>
          <w:rFonts w:ascii="ＭＳ Ｐ明朝" w:eastAsia="ＭＳ Ｐ明朝" w:hAnsi="ＭＳ Ｐ明朝" w:hint="eastAsia"/>
          <w:sz w:val="24"/>
          <w:szCs w:val="24"/>
        </w:rPr>
        <w:t>深刻な弱点となり</w:t>
      </w:r>
      <w:r w:rsidR="008B30F0">
        <w:rPr>
          <w:rFonts w:ascii="ＭＳ Ｐ明朝" w:eastAsia="ＭＳ Ｐ明朝" w:hAnsi="ＭＳ Ｐ明朝" w:hint="eastAsia"/>
          <w:sz w:val="24"/>
          <w:szCs w:val="24"/>
        </w:rPr>
        <w:t>、</w:t>
      </w:r>
      <w:r w:rsidRPr="007756B4">
        <w:rPr>
          <w:rFonts w:ascii="ＭＳ Ｐ明朝" w:eastAsia="ＭＳ Ｐ明朝" w:hAnsi="ＭＳ Ｐ明朝"/>
          <w:sz w:val="24"/>
          <w:szCs w:val="24"/>
        </w:rPr>
        <w:t>上記の聖句が示唆するように</w:t>
      </w:r>
      <w:r w:rsidR="00333E08">
        <w:rPr>
          <w:rFonts w:ascii="ＭＳ Ｐ明朝" w:eastAsia="ＭＳ Ｐ明朝" w:hAnsi="ＭＳ Ｐ明朝" w:hint="eastAsia"/>
          <w:sz w:val="24"/>
          <w:szCs w:val="24"/>
        </w:rPr>
        <w:t>、</w:t>
      </w:r>
      <w:r w:rsidRPr="007756B4">
        <w:rPr>
          <w:rFonts w:ascii="ＭＳ Ｐ明朝" w:eastAsia="ＭＳ Ｐ明朝" w:hAnsi="ＭＳ Ｐ明朝"/>
          <w:sz w:val="24"/>
          <w:szCs w:val="24"/>
        </w:rPr>
        <w:t>イス</w:t>
      </w:r>
      <w:r w:rsidRPr="007756B4">
        <w:rPr>
          <w:rFonts w:ascii="ＭＳ Ｐ明朝" w:eastAsia="ＭＳ Ｐ明朝" w:hAnsi="ＭＳ Ｐ明朝" w:hint="eastAsia"/>
          <w:sz w:val="24"/>
          <w:szCs w:val="24"/>
        </w:rPr>
        <w:t>ラエル軍はかなり不利な状況に</w:t>
      </w:r>
      <w:r w:rsidR="00333E08">
        <w:rPr>
          <w:rFonts w:ascii="ＭＳ Ｐ明朝" w:eastAsia="ＭＳ Ｐ明朝" w:hAnsi="ＭＳ Ｐ明朝" w:hint="eastAsia"/>
          <w:sz w:val="24"/>
          <w:szCs w:val="24"/>
        </w:rPr>
        <w:t>立たされる</w:t>
      </w:r>
      <w:r w:rsidRPr="007756B4">
        <w:rPr>
          <w:rFonts w:ascii="ＭＳ Ｐ明朝" w:eastAsia="ＭＳ Ｐ明朝" w:hAnsi="ＭＳ Ｐ明朝" w:hint="eastAsia"/>
          <w:sz w:val="24"/>
          <w:szCs w:val="24"/>
        </w:rPr>
        <w:t>ことになる</w:t>
      </w:r>
      <w:r w:rsidR="008B30F0">
        <w:rPr>
          <w:rFonts w:ascii="ＭＳ Ｐ明朝" w:eastAsia="ＭＳ Ｐ明朝" w:hAnsi="ＭＳ Ｐ明朝" w:hint="eastAsia"/>
          <w:sz w:val="24"/>
          <w:szCs w:val="24"/>
        </w:rPr>
        <w:t>ことでしょう</w:t>
      </w:r>
      <w:r w:rsidRPr="007756B4">
        <w:rPr>
          <w:rFonts w:ascii="ＭＳ Ｐ明朝" w:eastAsia="ＭＳ Ｐ明朝" w:hAnsi="ＭＳ Ｐ明朝" w:hint="eastAsia"/>
          <w:sz w:val="24"/>
          <w:szCs w:val="24"/>
        </w:rPr>
        <w:t>。</w:t>
      </w:r>
      <w:r w:rsidRPr="007756B4">
        <w:rPr>
          <w:rFonts w:ascii="ＭＳ Ｐ明朝" w:eastAsia="ＭＳ Ｐ明朝" w:hAnsi="ＭＳ Ｐ明朝"/>
          <w:sz w:val="24"/>
          <w:szCs w:val="24"/>
        </w:rPr>
        <w:t>獣が再び出現し、ハルマゲドンに向けて世界中の軍隊を</w:t>
      </w:r>
      <w:r w:rsidR="003967BC">
        <w:rPr>
          <w:rFonts w:ascii="ＭＳ Ｐ明朝" w:eastAsia="ＭＳ Ｐ明朝" w:hAnsi="ＭＳ Ｐ明朝" w:hint="eastAsia"/>
          <w:sz w:val="24"/>
          <w:szCs w:val="24"/>
        </w:rPr>
        <w:t>召集</w:t>
      </w:r>
      <w:r w:rsidR="00333E08">
        <w:rPr>
          <w:rFonts w:ascii="ＭＳ Ｐ明朝" w:eastAsia="ＭＳ Ｐ明朝" w:hAnsi="ＭＳ Ｐ明朝" w:hint="eastAsia"/>
          <w:sz w:val="24"/>
          <w:szCs w:val="24"/>
        </w:rPr>
        <w:t>している</w:t>
      </w:r>
      <w:r w:rsidRPr="007756B4">
        <w:rPr>
          <w:rFonts w:ascii="ＭＳ Ｐ明朝" w:eastAsia="ＭＳ Ｐ明朝" w:hAnsi="ＭＳ Ｐ明朝"/>
          <w:sz w:val="24"/>
          <w:szCs w:val="24"/>
        </w:rPr>
        <w:t>という知らせがイスラエルに届くと、イスラエル全土、特に首都エルサレム周辺</w:t>
      </w:r>
      <w:r w:rsidR="00333E08">
        <w:rPr>
          <w:rFonts w:ascii="ＭＳ Ｐ明朝" w:eastAsia="ＭＳ Ｐ明朝" w:hAnsi="ＭＳ Ｐ明朝" w:hint="eastAsia"/>
          <w:sz w:val="24"/>
          <w:szCs w:val="24"/>
        </w:rPr>
        <w:t>で、</w:t>
      </w:r>
      <w:r w:rsidR="00333E08" w:rsidRPr="00333E08">
        <w:rPr>
          <w:rFonts w:ascii="ＭＳ Ｐ明朝" w:eastAsia="ＭＳ Ｐ明朝" w:hAnsi="ＭＳ Ｐ明朝" w:hint="eastAsia"/>
          <w:sz w:val="24"/>
          <w:szCs w:val="24"/>
        </w:rPr>
        <w:t>急ごしらえの要塞</w:t>
      </w:r>
      <w:r w:rsidRPr="007756B4">
        <w:rPr>
          <w:rFonts w:ascii="ＭＳ Ｐ明朝" w:eastAsia="ＭＳ Ｐ明朝" w:hAnsi="ＭＳ Ｐ明朝"/>
          <w:sz w:val="24"/>
          <w:szCs w:val="24"/>
        </w:rPr>
        <w:t>や塹壕を</w:t>
      </w:r>
      <w:r w:rsidR="00333E08">
        <w:rPr>
          <w:rFonts w:ascii="ＭＳ Ｐ明朝" w:eastAsia="ＭＳ Ｐ明朝" w:hAnsi="ＭＳ Ｐ明朝" w:hint="eastAsia"/>
          <w:sz w:val="24"/>
          <w:szCs w:val="24"/>
        </w:rPr>
        <w:t>築くための</w:t>
      </w:r>
      <w:r w:rsidRPr="007756B4">
        <w:rPr>
          <w:rFonts w:ascii="ＭＳ Ｐ明朝" w:eastAsia="ＭＳ Ｐ明朝" w:hAnsi="ＭＳ Ｐ明朝"/>
          <w:sz w:val="24"/>
          <w:szCs w:val="24"/>
        </w:rPr>
        <w:t>必死</w:t>
      </w:r>
      <w:r w:rsidR="0097398B">
        <w:rPr>
          <w:rFonts w:ascii="ＭＳ Ｐ明朝" w:eastAsia="ＭＳ Ｐ明朝" w:hAnsi="ＭＳ Ｐ明朝" w:hint="eastAsia"/>
          <w:sz w:val="24"/>
          <w:szCs w:val="24"/>
        </w:rPr>
        <w:t>な努力が</w:t>
      </w:r>
      <w:r w:rsidR="00333E08">
        <w:rPr>
          <w:rFonts w:ascii="ＭＳ Ｐ明朝" w:eastAsia="ＭＳ Ｐ明朝" w:hAnsi="ＭＳ Ｐ明朝" w:hint="eastAsia"/>
          <w:sz w:val="24"/>
          <w:szCs w:val="24"/>
        </w:rPr>
        <w:t>行われることが</w:t>
      </w:r>
      <w:r w:rsidRPr="007756B4">
        <w:rPr>
          <w:rFonts w:ascii="ＭＳ Ｐ明朝" w:eastAsia="ＭＳ Ｐ明朝" w:hAnsi="ＭＳ Ｐ明朝"/>
          <w:sz w:val="24"/>
          <w:szCs w:val="24"/>
        </w:rPr>
        <w:t>予想されます。しかし世界の他の国々にとっては、ユダヤ国家の</w:t>
      </w:r>
      <w:r w:rsidR="00272709">
        <w:rPr>
          <w:rFonts w:ascii="ＭＳ Ｐ明朝" w:eastAsia="ＭＳ Ｐ明朝" w:hAnsi="ＭＳ Ｐ明朝" w:hint="eastAsia"/>
          <w:sz w:val="24"/>
          <w:szCs w:val="24"/>
        </w:rPr>
        <w:t>滅亡</w:t>
      </w:r>
      <w:r w:rsidRPr="007756B4">
        <w:rPr>
          <w:rFonts w:ascii="ＭＳ Ｐ明朝" w:eastAsia="ＭＳ Ｐ明朝" w:hAnsi="ＭＳ Ｐ明朝"/>
          <w:sz w:val="24"/>
          <w:szCs w:val="24"/>
        </w:rPr>
        <w:t>が</w:t>
      </w:r>
      <w:r w:rsidR="00272709">
        <w:rPr>
          <w:rFonts w:ascii="ＭＳ Ｐ明朝" w:eastAsia="ＭＳ Ｐ明朝" w:hAnsi="ＭＳ Ｐ明朝" w:hint="eastAsia"/>
          <w:sz w:val="24"/>
          <w:szCs w:val="24"/>
        </w:rPr>
        <w:t>ほぼ確実に思われ、そのため、</w:t>
      </w:r>
      <w:r w:rsidRPr="007756B4">
        <w:rPr>
          <w:rFonts w:ascii="ＭＳ Ｐ明朝" w:eastAsia="ＭＳ Ｐ明朝" w:hAnsi="ＭＳ Ｐ明朝"/>
          <w:sz w:val="24"/>
          <w:szCs w:val="24"/>
        </w:rPr>
        <w:t>シバ、デダン、タルシシュの商</w:t>
      </w:r>
      <w:r w:rsidR="00272709">
        <w:rPr>
          <w:rFonts w:ascii="ＭＳ Ｐ明朝" w:eastAsia="ＭＳ Ｐ明朝" w:hAnsi="ＭＳ Ｐ明朝" w:hint="eastAsia"/>
          <w:sz w:val="24"/>
          <w:szCs w:val="24"/>
        </w:rPr>
        <w:t>人たち</w:t>
      </w:r>
      <w:r w:rsidRPr="007756B4">
        <w:rPr>
          <w:rFonts w:ascii="ＭＳ Ｐ明朝" w:eastAsia="ＭＳ Ｐ明朝" w:hAnsi="ＭＳ Ｐ明朝"/>
          <w:sz w:val="24"/>
          <w:szCs w:val="24"/>
        </w:rPr>
        <w:t>（</w:t>
      </w:r>
      <w:r w:rsidR="00272709" w:rsidRPr="00272709">
        <w:rPr>
          <w:rFonts w:ascii="ＭＳ Ｐ明朝" w:eastAsia="ＭＳ Ｐ明朝" w:hAnsi="ＭＳ Ｐ明朝" w:hint="eastAsia"/>
          <w:sz w:val="24"/>
          <w:szCs w:val="24"/>
        </w:rPr>
        <w:t>エゼキエルの時代における著名な交易国で、それぞれイスラエルから見て南、西、北の商業勢力を代表する</w:t>
      </w:r>
      <w:r w:rsidR="008B687E">
        <w:rPr>
          <w:rFonts w:ascii="ＭＳ Ｐ明朝" w:eastAsia="ＭＳ Ｐ明朝" w:hAnsi="ＭＳ Ｐ明朝" w:hint="eastAsia"/>
          <w:sz w:val="24"/>
          <w:szCs w:val="24"/>
        </w:rPr>
        <w:t>）は、</w:t>
      </w:r>
      <w:r w:rsidRPr="007756B4">
        <w:rPr>
          <w:rFonts w:ascii="ＭＳ Ｐ明朝" w:eastAsia="ＭＳ Ｐ明朝" w:hAnsi="ＭＳ Ｐ明朝"/>
          <w:sz w:val="24"/>
          <w:szCs w:val="24"/>
        </w:rPr>
        <w:t>反キリストの</w:t>
      </w:r>
      <w:r w:rsidR="00272709">
        <w:rPr>
          <w:rFonts w:ascii="ＭＳ Ｐ明朝" w:eastAsia="ＭＳ Ｐ明朝" w:hAnsi="ＭＳ Ｐ明朝" w:hint="eastAsia"/>
          <w:sz w:val="24"/>
          <w:szCs w:val="24"/>
        </w:rPr>
        <w:t>作戦</w:t>
      </w:r>
      <w:r w:rsidRPr="007756B4">
        <w:rPr>
          <w:rFonts w:ascii="ＭＳ Ｐ明朝" w:eastAsia="ＭＳ Ｐ明朝" w:hAnsi="ＭＳ Ｐ明朝" w:hint="eastAsia"/>
          <w:sz w:val="24"/>
          <w:szCs w:val="24"/>
        </w:rPr>
        <w:t>が</w:t>
      </w:r>
      <w:r w:rsidR="00272709">
        <w:rPr>
          <w:rFonts w:ascii="ＭＳ Ｐ明朝" w:eastAsia="ＭＳ Ｐ明朝" w:hAnsi="ＭＳ Ｐ明朝" w:hint="eastAsia"/>
          <w:sz w:val="24"/>
          <w:szCs w:val="24"/>
        </w:rPr>
        <w:t>完了し次第</w:t>
      </w:r>
      <w:r w:rsidRPr="007756B4">
        <w:rPr>
          <w:rFonts w:ascii="ＭＳ Ｐ明朝" w:eastAsia="ＭＳ Ｐ明朝" w:hAnsi="ＭＳ Ｐ明朝" w:hint="eastAsia"/>
          <w:sz w:val="24"/>
          <w:szCs w:val="24"/>
        </w:rPr>
        <w:t>、</w:t>
      </w:r>
      <w:r w:rsidR="00272709" w:rsidRPr="00272709">
        <w:rPr>
          <w:rFonts w:ascii="ＭＳ Ｐ明朝" w:eastAsia="ＭＳ Ｐ明朝" w:hAnsi="ＭＳ Ｐ明朝" w:hint="eastAsia"/>
          <w:sz w:val="24"/>
          <w:szCs w:val="24"/>
        </w:rPr>
        <w:t>ユダヤ国家の領土内にある全財産を一括して売却・処分できる絶好の機会が訪れることを</w:t>
      </w:r>
      <w:r w:rsidRPr="007756B4">
        <w:rPr>
          <w:rFonts w:ascii="ＭＳ Ｐ明朝" w:eastAsia="ＭＳ Ｐ明朝" w:hAnsi="ＭＳ Ｐ明朝" w:hint="eastAsia"/>
          <w:sz w:val="24"/>
          <w:szCs w:val="24"/>
        </w:rPr>
        <w:t>心待ちに</w:t>
      </w:r>
      <w:r w:rsidR="001E5240">
        <w:rPr>
          <w:rFonts w:ascii="ＭＳ Ｐ明朝" w:eastAsia="ＭＳ Ｐ明朝" w:hAnsi="ＭＳ Ｐ明朝" w:hint="eastAsia"/>
          <w:sz w:val="24"/>
          <w:szCs w:val="24"/>
        </w:rPr>
        <w:t>する</w:t>
      </w:r>
      <w:r w:rsidRPr="007756B4">
        <w:rPr>
          <w:rFonts w:ascii="ＭＳ Ｐ明朝" w:eastAsia="ＭＳ Ｐ明朝" w:hAnsi="ＭＳ Ｐ明朝" w:hint="eastAsia"/>
          <w:sz w:val="24"/>
          <w:szCs w:val="24"/>
        </w:rPr>
        <w:t>ことでしょう。</w:t>
      </w:r>
      <w:r w:rsidR="001E5240" w:rsidRPr="001E5240">
        <w:rPr>
          <w:rFonts w:ascii="ＭＳ Ｐ明朝" w:eastAsia="ＭＳ Ｐ明朝" w:hAnsi="ＭＳ Ｐ明朝" w:hint="eastAsia"/>
          <w:sz w:val="24"/>
          <w:szCs w:val="24"/>
        </w:rPr>
        <w:t>上記の聖句に見られる</w:t>
      </w:r>
      <w:r w:rsidR="00272709">
        <w:rPr>
          <w:rFonts w:ascii="ＭＳ Ｐ明朝" w:eastAsia="ＭＳ Ｐ明朝" w:hAnsi="ＭＳ Ｐ明朝" w:hint="eastAsia"/>
          <w:sz w:val="24"/>
          <w:szCs w:val="24"/>
        </w:rPr>
        <w:t>彼らの</w:t>
      </w:r>
      <w:r w:rsidR="00EC0CA4">
        <w:rPr>
          <w:rFonts w:ascii="ＭＳ Ｐ明朝" w:eastAsia="ＭＳ Ｐ明朝" w:hAnsi="ＭＳ Ｐ明朝" w:hint="eastAsia"/>
          <w:sz w:val="24"/>
          <w:szCs w:val="24"/>
        </w:rPr>
        <w:t>熱意</w:t>
      </w:r>
      <w:r w:rsidR="001E5240" w:rsidRPr="001E5240">
        <w:rPr>
          <w:rFonts w:ascii="ＭＳ Ｐ明朝" w:eastAsia="ＭＳ Ｐ明朝" w:hAnsi="ＭＳ Ｐ明朝" w:hint="eastAsia"/>
          <w:sz w:val="24"/>
          <w:szCs w:val="24"/>
        </w:rPr>
        <w:t>は、</w:t>
      </w:r>
      <w:r w:rsidR="001E5240">
        <w:rPr>
          <w:rFonts w:ascii="ＭＳ Ｐ明朝" w:eastAsia="ＭＳ Ｐ明朝" w:hAnsi="ＭＳ Ｐ明朝" w:hint="eastAsia"/>
          <w:sz w:val="24"/>
          <w:szCs w:val="24"/>
        </w:rPr>
        <w:t>七</w:t>
      </w:r>
      <w:r w:rsidR="001E5240" w:rsidRPr="001E5240">
        <w:rPr>
          <w:rFonts w:ascii="ＭＳ Ｐ明朝" w:eastAsia="ＭＳ Ｐ明朝" w:hAnsi="ＭＳ Ｐ明朝"/>
          <w:sz w:val="24"/>
          <w:szCs w:val="24"/>
        </w:rPr>
        <w:t>年間の苦難が世界とその富に</w:t>
      </w:r>
      <w:r w:rsidR="00272709">
        <w:rPr>
          <w:rFonts w:ascii="ＭＳ Ｐ明朝" w:eastAsia="ＭＳ Ｐ明朝" w:hAnsi="ＭＳ Ｐ明朝" w:hint="eastAsia"/>
          <w:sz w:val="24"/>
          <w:szCs w:val="24"/>
        </w:rPr>
        <w:t>深刻な損失</w:t>
      </w:r>
      <w:r w:rsidR="001E5240" w:rsidRPr="001E5240">
        <w:rPr>
          <w:rFonts w:ascii="ＭＳ Ｐ明朝" w:eastAsia="ＭＳ Ｐ明朝" w:hAnsi="ＭＳ Ｐ明朝"/>
          <w:sz w:val="24"/>
          <w:szCs w:val="24"/>
        </w:rPr>
        <w:t>を与えた</w:t>
      </w:r>
      <w:r w:rsidR="00272709">
        <w:rPr>
          <w:rFonts w:ascii="ＭＳ Ｐ明朝" w:eastAsia="ＭＳ Ｐ明朝" w:hAnsi="ＭＳ Ｐ明朝" w:hint="eastAsia"/>
          <w:sz w:val="24"/>
          <w:szCs w:val="24"/>
        </w:rPr>
        <w:t>事実</w:t>
      </w:r>
      <w:r w:rsidR="001E5240" w:rsidRPr="001E5240">
        <w:rPr>
          <w:rFonts w:ascii="ＭＳ Ｐ明朝" w:eastAsia="ＭＳ Ｐ明朝" w:hAnsi="ＭＳ Ｐ明朝"/>
          <w:sz w:val="24"/>
          <w:szCs w:val="24"/>
        </w:rPr>
        <w:t>（彼らの最良の顧客であるバビロンが最近滅ぼされたことは言うまでもありません）</w:t>
      </w:r>
      <w:r w:rsidR="00272709" w:rsidRPr="00272709">
        <w:rPr>
          <w:rFonts w:ascii="ＭＳ Ｐ明朝" w:eastAsia="ＭＳ Ｐ明朝" w:hAnsi="ＭＳ Ｐ明朝" w:hint="eastAsia"/>
          <w:sz w:val="24"/>
          <w:szCs w:val="24"/>
        </w:rPr>
        <w:t>によって、いっそう強まっているに違いありません。</w:t>
      </w:r>
      <w:r w:rsidR="00573DCC" w:rsidRPr="00573DCC">
        <w:rPr>
          <w:rFonts w:ascii="ＭＳ Ｐ明朝" w:eastAsia="ＭＳ Ｐ明朝" w:hAnsi="ＭＳ Ｐ明朝" w:hint="eastAsia"/>
          <w:sz w:val="24"/>
          <w:szCs w:val="24"/>
        </w:rPr>
        <w:t>しかしイスラエルは、</w:t>
      </w:r>
      <w:r w:rsidR="006D5BC6">
        <w:rPr>
          <w:rFonts w:ascii="ＭＳ Ｐ明朝" w:eastAsia="ＭＳ Ｐ明朝" w:hAnsi="ＭＳ Ｐ明朝" w:hint="eastAsia"/>
          <w:sz w:val="24"/>
          <w:szCs w:val="24"/>
        </w:rPr>
        <w:t>その時までの</w:t>
      </w:r>
      <w:r w:rsidR="00057DAE">
        <w:rPr>
          <w:rFonts w:ascii="ＭＳ Ｐ明朝" w:eastAsia="ＭＳ Ｐ明朝" w:hAnsi="ＭＳ Ｐ明朝" w:hint="eastAsia"/>
          <w:sz w:val="24"/>
          <w:szCs w:val="24"/>
        </w:rPr>
        <w:t>三</w:t>
      </w:r>
      <w:r w:rsidR="00573DCC" w:rsidRPr="00573DCC">
        <w:rPr>
          <w:rFonts w:ascii="ＭＳ Ｐ明朝" w:eastAsia="ＭＳ Ｐ明朝" w:hAnsi="ＭＳ Ｐ明朝"/>
          <w:sz w:val="24"/>
          <w:szCs w:val="24"/>
        </w:rPr>
        <w:t>年間、獣とその宗教の本部として、他のどの国よりも経済的に著しく恩恵を受けてきました。ただし、その「恩恵」は、他のどの国よりも直接的に反キリストとその反神的な支配</w:t>
      </w:r>
      <w:r w:rsidR="00ED61EE">
        <w:rPr>
          <w:rFonts w:ascii="ＭＳ Ｐ明朝" w:eastAsia="ＭＳ Ｐ明朝" w:hAnsi="ＭＳ Ｐ明朝" w:hint="eastAsia"/>
          <w:sz w:val="24"/>
          <w:szCs w:val="24"/>
        </w:rPr>
        <w:t>を</w:t>
      </w:r>
      <w:r w:rsidR="00573DCC" w:rsidRPr="00573DCC">
        <w:rPr>
          <w:rFonts w:ascii="ＭＳ Ｐ明朝" w:eastAsia="ＭＳ Ｐ明朝" w:hAnsi="ＭＳ Ｐ明朝"/>
          <w:sz w:val="24"/>
          <w:szCs w:val="24"/>
        </w:rPr>
        <w:t>経験しなければならないという、極めて高い代償を伴っています。</w:t>
      </w:r>
    </w:p>
    <w:p w14:paraId="0A37258D" w14:textId="77777777" w:rsidR="00401B4D" w:rsidRDefault="00401B4D" w:rsidP="00BB4B4A">
      <w:pPr>
        <w:spacing w:line="240" w:lineRule="atLeast"/>
        <w:rPr>
          <w:rFonts w:ascii="ＭＳ Ｐ明朝" w:eastAsia="ＭＳ Ｐ明朝" w:hAnsi="ＭＳ Ｐ明朝"/>
          <w:sz w:val="24"/>
          <w:szCs w:val="24"/>
        </w:rPr>
      </w:pPr>
    </w:p>
    <w:p w14:paraId="48B23C8E" w14:textId="3BB5B9A4" w:rsidR="009905BE" w:rsidRPr="006A01B4" w:rsidRDefault="009905BE" w:rsidP="00FB3986">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9905BE">
        <w:rPr>
          <w:rFonts w:ascii="ＭＳ Ｐ明朝" w:eastAsia="ＭＳ Ｐ明朝" w:hAnsi="ＭＳ Ｐ明朝"/>
          <w:sz w:val="24"/>
          <w:szCs w:val="24"/>
        </w:rPr>
        <w:t>14</w:t>
      </w:r>
      <w:r>
        <w:rPr>
          <w:rFonts w:ascii="ＭＳ Ｐ明朝" w:eastAsia="ＭＳ Ｐ明朝" w:hAnsi="ＭＳ Ｐ明朝" w:hint="eastAsia"/>
          <w:sz w:val="24"/>
          <w:szCs w:val="24"/>
        </w:rPr>
        <w:t>）</w:t>
      </w:r>
      <w:r w:rsidRPr="006A01B4">
        <w:rPr>
          <w:rFonts w:ascii="BIZ UDPゴシック" w:eastAsia="BIZ UDPゴシック" w:hAnsi="BIZ UDPゴシック"/>
          <w:sz w:val="24"/>
          <w:szCs w:val="24"/>
        </w:rPr>
        <w:t>それゆえ、人の子よ、ゴグに預言して言え。主なる神はこう言われる、わ</w:t>
      </w:r>
      <w:r w:rsidRPr="006A01B4">
        <w:rPr>
          <w:rFonts w:ascii="BIZ UDPゴシック" w:eastAsia="BIZ UDPゴシック" w:hAnsi="BIZ UDPゴシック"/>
          <w:sz w:val="24"/>
          <w:szCs w:val="24"/>
        </w:rPr>
        <w:lastRenderedPageBreak/>
        <w:t>が民イスラエルの安らかに</w:t>
      </w:r>
      <w:r w:rsidR="006A01B4" w:rsidRPr="007756B4">
        <w:rPr>
          <w:rFonts w:ascii="ＭＳ Ｐ明朝" w:eastAsia="ＭＳ Ｐ明朝" w:hAnsi="ＭＳ Ｐ明朝"/>
          <w:sz w:val="24"/>
          <w:szCs w:val="24"/>
        </w:rPr>
        <w:t>［偽りの</w:t>
      </w:r>
      <w:r w:rsidR="006A01B4">
        <w:rPr>
          <w:rFonts w:ascii="ＭＳ Ｐ明朝" w:eastAsia="ＭＳ Ｐ明朝" w:hAnsi="ＭＳ Ｐ明朝" w:hint="eastAsia"/>
          <w:sz w:val="24"/>
          <w:szCs w:val="24"/>
        </w:rPr>
        <w:t>安心感のうちに</w:t>
      </w:r>
      <w:r w:rsidR="006A01B4" w:rsidRPr="007756B4">
        <w:rPr>
          <w:rFonts w:ascii="ＭＳ Ｐ明朝" w:eastAsia="ＭＳ Ｐ明朝" w:hAnsi="ＭＳ Ｐ明朝"/>
          <w:sz w:val="24"/>
          <w:szCs w:val="24"/>
        </w:rPr>
        <w:t>］</w:t>
      </w:r>
      <w:r w:rsidRPr="006A01B4">
        <w:rPr>
          <w:rFonts w:ascii="BIZ UDPゴシック" w:eastAsia="BIZ UDPゴシック" w:hAnsi="BIZ UDPゴシック"/>
          <w:sz w:val="24"/>
          <w:szCs w:val="24"/>
        </w:rPr>
        <w:t>住むその日に、あなたは立ちあがり、</w:t>
      </w:r>
      <w:r w:rsidRPr="009905BE">
        <w:rPr>
          <w:rFonts w:ascii="ＭＳ Ｐ明朝" w:eastAsia="ＭＳ Ｐ明朝" w:hAnsi="ＭＳ Ｐ明朝"/>
          <w:sz w:val="24"/>
          <w:szCs w:val="24"/>
        </w:rPr>
        <w:t>(15)</w:t>
      </w:r>
      <w:r w:rsidRPr="006A01B4">
        <w:rPr>
          <w:rFonts w:ascii="BIZ UDPゴシック" w:eastAsia="BIZ UDPゴシック" w:hAnsi="BIZ UDPゴシック"/>
          <w:sz w:val="24"/>
          <w:szCs w:val="24"/>
        </w:rPr>
        <w:t>北の果のあなたの所から来る。多くの民はあなたと共におり、みな馬に乗り、その軍隊は大きく、その兵士は強い。</w:t>
      </w:r>
      <w:r w:rsidRPr="009905BE">
        <w:rPr>
          <w:rFonts w:ascii="ＭＳ Ｐ明朝" w:eastAsia="ＭＳ Ｐ明朝" w:hAnsi="ＭＳ Ｐ明朝"/>
          <w:sz w:val="24"/>
          <w:szCs w:val="24"/>
        </w:rPr>
        <w:t>(16)</w:t>
      </w:r>
      <w:r w:rsidRPr="006A01B4">
        <w:rPr>
          <w:rFonts w:ascii="BIZ UDPゴシック" w:eastAsia="BIZ UDPゴシック" w:hAnsi="BIZ UDPゴシック"/>
          <w:sz w:val="24"/>
          <w:szCs w:val="24"/>
        </w:rPr>
        <w:t>あなたはわが民イスラエルに攻めのぼり、雲のように地をおおう。ゴグよ、終りの日</w:t>
      </w:r>
      <w:r w:rsidR="006A01B4" w:rsidRPr="007756B4">
        <w:rPr>
          <w:rFonts w:ascii="ＭＳ Ｐ明朝" w:eastAsia="ＭＳ Ｐ明朝" w:hAnsi="ＭＳ Ｐ明朝"/>
          <w:sz w:val="24"/>
          <w:szCs w:val="24"/>
        </w:rPr>
        <w:t>（すなわち</w:t>
      </w:r>
      <w:r w:rsidR="006A01B4">
        <w:rPr>
          <w:rFonts w:ascii="ＭＳ Ｐ明朝" w:eastAsia="ＭＳ Ｐ明朝" w:hAnsi="ＭＳ Ｐ明朝" w:hint="eastAsia"/>
          <w:sz w:val="24"/>
          <w:szCs w:val="24"/>
        </w:rPr>
        <w:t>、</w:t>
      </w:r>
      <w:r w:rsidR="006A01B4" w:rsidRPr="007756B4">
        <w:rPr>
          <w:rFonts w:ascii="ＭＳ Ｐ明朝" w:eastAsia="ＭＳ Ｐ明朝" w:hAnsi="ＭＳ Ｐ明朝"/>
          <w:sz w:val="24"/>
          <w:szCs w:val="24"/>
        </w:rPr>
        <w:t>最後の日</w:t>
      </w:r>
      <w:r w:rsidR="006A01B4">
        <w:rPr>
          <w:rFonts w:ascii="ＭＳ Ｐ明朝" w:eastAsia="ＭＳ Ｐ明朝" w:hAnsi="ＭＳ Ｐ明朝" w:hint="eastAsia"/>
          <w:sz w:val="24"/>
          <w:szCs w:val="24"/>
        </w:rPr>
        <w:t>、艱難期</w:t>
      </w:r>
      <w:r w:rsidR="006A01B4" w:rsidRPr="007756B4">
        <w:rPr>
          <w:rFonts w:ascii="ＭＳ Ｐ明朝" w:eastAsia="ＭＳ Ｐ明朝" w:hAnsi="ＭＳ Ｐ明朝"/>
          <w:sz w:val="24"/>
          <w:szCs w:val="24"/>
        </w:rPr>
        <w:t>：</w:t>
      </w:r>
      <w:r w:rsidR="006A01B4">
        <w:rPr>
          <w:rFonts w:ascii="ＭＳ Ｐ明朝" w:eastAsia="ＭＳ Ｐ明朝" w:hAnsi="ＭＳ Ｐ明朝" w:hint="eastAsia"/>
          <w:sz w:val="24"/>
          <w:szCs w:val="24"/>
        </w:rPr>
        <w:t xml:space="preserve">参照. </w:t>
      </w:r>
      <w:hyperlink r:id="rId463" w:anchor="2:2" w:tooltip="終りの日に次のことが起る。主の家の山は、もろもろの山のかしらとして堅く立ち、もろもろの峰よりも高くそびえ、すべて国はこれに流れてき、" w:history="1">
        <w:r w:rsidR="006A01B4" w:rsidRPr="006A01B4">
          <w:rPr>
            <w:rStyle w:val="a7"/>
            <w:rFonts w:ascii="ＭＳ Ｐ明朝" w:eastAsia="ＭＳ Ｐ明朝" w:hAnsi="ＭＳ Ｐ明朝"/>
            <w:sz w:val="24"/>
            <w:szCs w:val="24"/>
          </w:rPr>
          <w:t>イザヤ2章2節</w:t>
        </w:r>
      </w:hyperlink>
      <w:r w:rsidR="006A01B4" w:rsidRPr="007756B4">
        <w:rPr>
          <w:rFonts w:ascii="ＭＳ Ｐ明朝" w:eastAsia="ＭＳ Ｐ明朝" w:hAnsi="ＭＳ Ｐ明朝"/>
          <w:sz w:val="24"/>
          <w:szCs w:val="24"/>
        </w:rPr>
        <w:t>）</w:t>
      </w:r>
      <w:r w:rsidRPr="006A01B4">
        <w:rPr>
          <w:rFonts w:ascii="BIZ UDPゴシック" w:eastAsia="BIZ UDPゴシック" w:hAnsi="BIZ UDPゴシック"/>
          <w:sz w:val="24"/>
          <w:szCs w:val="24"/>
        </w:rPr>
        <w:t>にわたしはあなたを、わが国に攻めきたらせ、あなた</w:t>
      </w:r>
      <w:r w:rsidR="006A01B4" w:rsidRPr="006A01B4">
        <w:rPr>
          <w:rFonts w:ascii="ＭＳ Ｐ明朝" w:eastAsia="ＭＳ Ｐ明朝" w:hAnsi="ＭＳ Ｐ明朝" w:hint="eastAsia"/>
          <w:sz w:val="24"/>
          <w:szCs w:val="24"/>
        </w:rPr>
        <w:t>[ゴグ]</w:t>
      </w:r>
      <w:r w:rsidRPr="006A01B4">
        <w:rPr>
          <w:rFonts w:ascii="BIZ UDPゴシック" w:eastAsia="BIZ UDPゴシック" w:hAnsi="BIZ UDPゴシック"/>
          <w:sz w:val="24"/>
          <w:szCs w:val="24"/>
        </w:rPr>
        <w:t>を</w:t>
      </w:r>
      <w:r w:rsidR="006A01B4" w:rsidRPr="007756B4">
        <w:rPr>
          <w:rFonts w:ascii="ＭＳ Ｐ明朝" w:eastAsia="ＭＳ Ｐ明朝" w:hAnsi="ＭＳ Ｐ明朝"/>
          <w:sz w:val="24"/>
          <w:szCs w:val="24"/>
        </w:rPr>
        <w:t>［滅ぼす</w:t>
      </w:r>
      <w:r w:rsidR="006A01B4">
        <w:rPr>
          <w:rFonts w:ascii="ＭＳ Ｐ明朝" w:eastAsia="ＭＳ Ｐ明朝" w:hAnsi="ＭＳ Ｐ明朝" w:hint="eastAsia"/>
          <w:sz w:val="24"/>
          <w:szCs w:val="24"/>
        </w:rPr>
        <w:t>ことを</w:t>
      </w:r>
      <w:r w:rsidR="006A01B4" w:rsidRPr="007756B4">
        <w:rPr>
          <w:rFonts w:ascii="ＭＳ Ｐ明朝" w:eastAsia="ＭＳ Ｐ明朝" w:hAnsi="ＭＳ Ｐ明朝"/>
          <w:sz w:val="24"/>
          <w:szCs w:val="24"/>
        </w:rPr>
        <w:t>］</w:t>
      </w:r>
      <w:r w:rsidRPr="006A01B4">
        <w:rPr>
          <w:rFonts w:ascii="BIZ UDPゴシック" w:eastAsia="BIZ UDPゴシック" w:hAnsi="BIZ UDPゴシック"/>
          <w:sz w:val="24"/>
          <w:szCs w:val="24"/>
        </w:rPr>
        <w:t>とおして、わたしの聖なることを諸国民の目の前にあらわして、彼らにわたしを知</w:t>
      </w:r>
      <w:r w:rsidRPr="006A01B4">
        <w:rPr>
          <w:rFonts w:ascii="BIZ UDPゴシック" w:eastAsia="BIZ UDPゴシック" w:hAnsi="BIZ UDPゴシック" w:hint="eastAsia"/>
          <w:sz w:val="24"/>
          <w:szCs w:val="24"/>
        </w:rPr>
        <w:t>らせる</w:t>
      </w:r>
      <w:r w:rsidR="006A01B4" w:rsidRPr="006A01B4">
        <w:rPr>
          <w:rFonts w:ascii="ＭＳ Ｐ明朝" w:eastAsia="ＭＳ Ｐ明朝" w:hAnsi="ＭＳ Ｐ明朝" w:hint="eastAsia"/>
          <w:sz w:val="24"/>
          <w:szCs w:val="24"/>
        </w:rPr>
        <w:t>（すなわち、彼らはわたしが誰であるかを知るようになる）</w:t>
      </w:r>
      <w:r w:rsidR="006A01B4" w:rsidRPr="006A01B4">
        <w:rPr>
          <w:rFonts w:ascii="BIZ UDPゴシック" w:eastAsia="BIZ UDPゴシック" w:hAnsi="BIZ UDPゴシック" w:hint="eastAsia"/>
          <w:sz w:val="24"/>
          <w:szCs w:val="24"/>
        </w:rPr>
        <w:t>。</w:t>
      </w:r>
      <w:r w:rsidR="006A01B4" w:rsidRPr="006A01B4">
        <w:rPr>
          <w:rFonts w:ascii="ＭＳ Ｐ明朝" w:eastAsia="ＭＳ Ｐ明朝" w:hAnsi="ＭＳ Ｐ明朝" w:hint="eastAsia"/>
          <w:sz w:val="24"/>
          <w:szCs w:val="24"/>
        </w:rPr>
        <w:t>（エゼキエル</w:t>
      </w:r>
      <w:r w:rsidR="006A01B4" w:rsidRPr="006A01B4">
        <w:rPr>
          <w:rFonts w:ascii="ＭＳ Ｐ明朝" w:eastAsia="ＭＳ Ｐ明朝" w:hAnsi="ＭＳ Ｐ明朝"/>
          <w:sz w:val="24"/>
          <w:szCs w:val="24"/>
        </w:rPr>
        <w:t>38章14-16節）</w:t>
      </w:r>
    </w:p>
    <w:p w14:paraId="7B23D29F" w14:textId="77777777" w:rsidR="00401B4D" w:rsidRPr="007756B4" w:rsidRDefault="00401B4D" w:rsidP="00BB4B4A">
      <w:pPr>
        <w:spacing w:line="240" w:lineRule="atLeast"/>
        <w:rPr>
          <w:rFonts w:ascii="ＭＳ Ｐ明朝" w:eastAsia="ＭＳ Ｐ明朝" w:hAnsi="ＭＳ Ｐ明朝"/>
          <w:sz w:val="24"/>
          <w:szCs w:val="24"/>
        </w:rPr>
      </w:pPr>
    </w:p>
    <w:p w14:paraId="087BA71A" w14:textId="2657D9FC" w:rsidR="004A4EAF" w:rsidRDefault="00C424C0" w:rsidP="00BB4B4A">
      <w:pPr>
        <w:spacing w:line="240" w:lineRule="atLeast"/>
        <w:ind w:firstLine="240"/>
        <w:rPr>
          <w:rFonts w:ascii="ＭＳ Ｐ明朝" w:eastAsia="ＭＳ Ｐ明朝" w:hAnsi="ＭＳ Ｐ明朝"/>
          <w:sz w:val="24"/>
          <w:szCs w:val="24"/>
        </w:rPr>
      </w:pPr>
      <w:r w:rsidRPr="00C424C0">
        <w:rPr>
          <w:rFonts w:ascii="ＭＳ Ｐ明朝" w:eastAsia="ＭＳ Ｐ明朝" w:hAnsi="ＭＳ Ｐ明朝" w:hint="eastAsia"/>
          <w:sz w:val="24"/>
          <w:szCs w:val="24"/>
        </w:rPr>
        <w:t>最後に、ここで指摘しておかなければならないのは、ハルマゲドンの本質的な戦略はサタンによって考案されたものであり、イスラエルは実際には標的というより</w:t>
      </w:r>
      <w:r w:rsidR="000F5A5F">
        <w:rPr>
          <w:rFonts w:ascii="ＭＳ Ｐ明朝" w:eastAsia="ＭＳ Ｐ明朝" w:hAnsi="ＭＳ Ｐ明朝" w:hint="eastAsia"/>
          <w:sz w:val="24"/>
          <w:szCs w:val="24"/>
        </w:rPr>
        <w:t>、</w:t>
      </w:r>
      <w:r w:rsidRPr="00C424C0">
        <w:rPr>
          <w:rFonts w:ascii="ＭＳ Ｐ明朝" w:eastAsia="ＭＳ Ｐ明朝" w:hAnsi="ＭＳ Ｐ明朝" w:hint="eastAsia"/>
          <w:sz w:val="24"/>
          <w:szCs w:val="24"/>
        </w:rPr>
        <w:t>むしろ餌に過ぎないということです。なぜなら、サタンの狂った計画の真の目的は、人間と天使のすべての力を結集し、主ご自身との最終決戦で、一か所で一挙に決着をつけることにあるからです</w:t>
      </w:r>
      <w:r w:rsidR="00401B4D" w:rsidRPr="007756B4">
        <w:rPr>
          <w:rFonts w:ascii="ＭＳ Ｐ明朝" w:eastAsia="ＭＳ Ｐ明朝" w:hAnsi="ＭＳ Ｐ明朝" w:hint="eastAsia"/>
          <w:sz w:val="24"/>
          <w:szCs w:val="24"/>
        </w:rPr>
        <w:t>（例えば、</w:t>
      </w:r>
      <w:hyperlink r:id="rId464" w:anchor="2:1" w:tooltip="なにゆえ、もろもろの国びとは騒ぎたち、もろもろの民はむなしい事をたくらむのか。 地のもろもろの王は立ち構え、もろもろのつかさはともに、はかり、主とその油そそがれた者とに逆らって言う、 「われらは彼らのかせをこわし、彼らのきずなを解き捨てるであろう」と。" w:history="1">
        <w:r w:rsidR="00401B4D" w:rsidRPr="008952B1">
          <w:rPr>
            <w:rStyle w:val="a7"/>
            <w:rFonts w:ascii="ＭＳ Ｐ明朝" w:eastAsia="ＭＳ Ｐ明朝" w:hAnsi="ＭＳ Ｐ明朝" w:hint="eastAsia"/>
            <w:sz w:val="24"/>
            <w:szCs w:val="24"/>
          </w:rPr>
          <w:t>詩</w:t>
        </w:r>
        <w:r w:rsidR="008952B1" w:rsidRPr="008952B1">
          <w:rPr>
            <w:rStyle w:val="a7"/>
            <w:rFonts w:ascii="ＭＳ Ｐ明朝" w:eastAsia="ＭＳ Ｐ明朝" w:hAnsi="ＭＳ Ｐ明朝" w:hint="eastAsia"/>
            <w:sz w:val="24"/>
            <w:szCs w:val="24"/>
          </w:rPr>
          <w:t>篇</w:t>
        </w:r>
        <w:r w:rsidR="00401B4D" w:rsidRPr="008952B1">
          <w:rPr>
            <w:rStyle w:val="a7"/>
            <w:rFonts w:ascii="ＭＳ Ｐ明朝" w:eastAsia="ＭＳ Ｐ明朝" w:hAnsi="ＭＳ Ｐ明朝"/>
            <w:sz w:val="24"/>
            <w:szCs w:val="24"/>
          </w:rPr>
          <w:t>2</w:t>
        </w:r>
        <w:r w:rsidR="008952B1" w:rsidRPr="008952B1">
          <w:rPr>
            <w:rStyle w:val="a7"/>
            <w:rFonts w:ascii="ＭＳ Ｐ明朝" w:eastAsia="ＭＳ Ｐ明朝" w:hAnsi="ＭＳ Ｐ明朝"/>
            <w:sz w:val="24"/>
            <w:szCs w:val="24"/>
          </w:rPr>
          <w:t>篇</w:t>
        </w:r>
        <w:r w:rsidR="00401B4D" w:rsidRPr="008952B1">
          <w:rPr>
            <w:rStyle w:val="a7"/>
            <w:rFonts w:ascii="ＭＳ Ｐ明朝" w:eastAsia="ＭＳ Ｐ明朝" w:hAnsi="ＭＳ Ｐ明朝"/>
            <w:sz w:val="24"/>
            <w:szCs w:val="24"/>
          </w:rPr>
          <w:t>1-3</w:t>
        </w:r>
        <w:r w:rsidR="008952B1" w:rsidRPr="008952B1">
          <w:rPr>
            <w:rStyle w:val="a7"/>
            <w:rFonts w:ascii="ＭＳ Ｐ明朝" w:eastAsia="ＭＳ Ｐ明朝" w:hAnsi="ＭＳ Ｐ明朝"/>
            <w:sz w:val="24"/>
            <w:szCs w:val="24"/>
          </w:rPr>
          <w:t>節</w:t>
        </w:r>
      </w:hyperlink>
      <w:r w:rsidR="008952B1">
        <w:rPr>
          <w:rFonts w:ascii="ＭＳ Ｐ明朝" w:eastAsia="ＭＳ Ｐ明朝" w:hAnsi="ＭＳ Ｐ明朝" w:hint="eastAsia"/>
          <w:sz w:val="24"/>
          <w:szCs w:val="24"/>
        </w:rPr>
        <w:t xml:space="preserve">; </w:t>
      </w:r>
      <w:hyperlink r:id="rId465" w:anchor="16:14" w:tooltip="これらは、しるしを行う悪霊の霊であって、全世界の王たちのところに行き、彼らを召集したが、それは、全能なる神の大いなる日に、戦いをするためであった。" w:history="1">
        <w:r w:rsidR="008952B1" w:rsidRPr="008952B1">
          <w:rPr>
            <w:rStyle w:val="a7"/>
            <w:rFonts w:ascii="ＭＳ Ｐ明朝" w:eastAsia="ＭＳ Ｐ明朝" w:hAnsi="ＭＳ Ｐ明朝"/>
            <w:sz w:val="24"/>
            <w:szCs w:val="24"/>
          </w:rPr>
          <w:t>黙示録</w:t>
        </w:r>
        <w:r w:rsidR="00401B4D" w:rsidRPr="008952B1">
          <w:rPr>
            <w:rStyle w:val="a7"/>
            <w:rFonts w:ascii="ＭＳ Ｐ明朝" w:eastAsia="ＭＳ Ｐ明朝" w:hAnsi="ＭＳ Ｐ明朝"/>
            <w:sz w:val="24"/>
            <w:szCs w:val="24"/>
          </w:rPr>
          <w:t>16</w:t>
        </w:r>
        <w:r w:rsidR="008952B1" w:rsidRPr="008952B1">
          <w:rPr>
            <w:rStyle w:val="a7"/>
            <w:rFonts w:ascii="ＭＳ Ｐ明朝" w:eastAsia="ＭＳ Ｐ明朝" w:hAnsi="ＭＳ Ｐ明朝"/>
            <w:sz w:val="24"/>
            <w:szCs w:val="24"/>
          </w:rPr>
          <w:t>章</w:t>
        </w:r>
        <w:r w:rsidR="00401B4D" w:rsidRPr="008952B1">
          <w:rPr>
            <w:rStyle w:val="a7"/>
            <w:rFonts w:ascii="ＭＳ Ｐ明朝" w:eastAsia="ＭＳ Ｐ明朝" w:hAnsi="ＭＳ Ｐ明朝"/>
            <w:sz w:val="24"/>
            <w:szCs w:val="24"/>
          </w:rPr>
          <w:t>14</w:t>
        </w:r>
        <w:r w:rsidR="008952B1" w:rsidRPr="008952B1">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など）。</w:t>
      </w:r>
      <w:r w:rsidR="00095A80" w:rsidRPr="00095A80">
        <w:rPr>
          <w:rFonts w:ascii="ＭＳ Ｐ明朝" w:eastAsia="ＭＳ Ｐ明朝" w:hAnsi="ＭＳ Ｐ明朝" w:hint="eastAsia"/>
          <w:sz w:val="24"/>
          <w:szCs w:val="24"/>
        </w:rPr>
        <w:t>とはいえ、被造物がどれほど力を尽くそうとも、神の力がほんのわずか現されるだけでも、その前では取るに足らぬ微々たるものにすぎ</w:t>
      </w:r>
      <w:r w:rsidR="00095A80">
        <w:rPr>
          <w:rFonts w:ascii="ＭＳ Ｐ明朝" w:eastAsia="ＭＳ Ｐ明朝" w:hAnsi="ＭＳ Ｐ明朝" w:hint="eastAsia"/>
          <w:sz w:val="24"/>
          <w:szCs w:val="24"/>
        </w:rPr>
        <w:t>ません</w:t>
      </w:r>
      <w:r w:rsidRPr="00C424C0">
        <w:rPr>
          <w:rFonts w:ascii="ＭＳ Ｐ明朝" w:eastAsia="ＭＳ Ｐ明朝" w:hAnsi="ＭＳ Ｐ明朝" w:hint="eastAsia"/>
          <w:sz w:val="24"/>
          <w:szCs w:val="24"/>
        </w:rPr>
        <w:t>。主が</w:t>
      </w:r>
      <w:r>
        <w:rPr>
          <w:rFonts w:ascii="ＭＳ Ｐ明朝" w:eastAsia="ＭＳ Ｐ明朝" w:hAnsi="ＭＳ Ｐ明朝" w:hint="eastAsia"/>
          <w:sz w:val="24"/>
          <w:szCs w:val="24"/>
        </w:rPr>
        <w:t>パロ</w:t>
      </w:r>
      <w:r w:rsidRPr="00C424C0">
        <w:rPr>
          <w:rFonts w:ascii="ＭＳ Ｐ明朝" w:eastAsia="ＭＳ Ｐ明朝" w:hAnsi="ＭＳ Ｐ明朝" w:hint="eastAsia"/>
          <w:sz w:val="24"/>
          <w:szCs w:val="24"/>
        </w:rPr>
        <w:t>を立てられたのは、ご自身の力を示し、その御名を全地に告げ知らせるためであったように</w:t>
      </w:r>
      <w:r w:rsidR="00401B4D" w:rsidRPr="007756B4">
        <w:rPr>
          <w:rFonts w:ascii="ＭＳ Ｐ明朝" w:eastAsia="ＭＳ Ｐ明朝" w:hAnsi="ＭＳ Ｐ明朝"/>
          <w:sz w:val="24"/>
          <w:szCs w:val="24"/>
        </w:rPr>
        <w:t>（</w:t>
      </w:r>
      <w:hyperlink r:id="rId466" w:anchor="9:16" w:tooltip="しかし、わたしがあなたをながらえさせたのは、あなたにわたしの力を見させるため、そして、わたしの名が全地に宣べ伝えられるためにほかならない。" w:history="1">
        <w:r w:rsidR="00401B4D" w:rsidRPr="00D63E3E">
          <w:rPr>
            <w:rStyle w:val="a7"/>
            <w:rFonts w:ascii="ＭＳ Ｐ明朝" w:eastAsia="ＭＳ Ｐ明朝" w:hAnsi="ＭＳ Ｐ明朝"/>
            <w:sz w:val="24"/>
            <w:szCs w:val="24"/>
          </w:rPr>
          <w:t>出エ</w:t>
        </w:r>
        <w:r w:rsidR="00401B4D" w:rsidRPr="00D63E3E">
          <w:rPr>
            <w:rStyle w:val="a7"/>
            <w:rFonts w:ascii="ＭＳ Ｐ明朝" w:eastAsia="ＭＳ Ｐ明朝" w:hAnsi="ＭＳ Ｐ明朝" w:hint="eastAsia"/>
            <w:sz w:val="24"/>
            <w:szCs w:val="24"/>
          </w:rPr>
          <w:t>ジプト</w:t>
        </w:r>
        <w:r w:rsidR="00401B4D" w:rsidRPr="00D63E3E">
          <w:rPr>
            <w:rStyle w:val="a7"/>
            <w:rFonts w:ascii="ＭＳ Ｐ明朝" w:eastAsia="ＭＳ Ｐ明朝" w:hAnsi="ＭＳ Ｐ明朝"/>
            <w:sz w:val="24"/>
            <w:szCs w:val="24"/>
          </w:rPr>
          <w:t>9</w:t>
        </w:r>
        <w:r w:rsidR="008952B1" w:rsidRPr="00D63E3E">
          <w:rPr>
            <w:rStyle w:val="a7"/>
            <w:rFonts w:ascii="ＭＳ Ｐ明朝" w:eastAsia="ＭＳ Ｐ明朝" w:hAnsi="ＭＳ Ｐ明朝"/>
            <w:sz w:val="24"/>
            <w:szCs w:val="24"/>
          </w:rPr>
          <w:t>章</w:t>
        </w:r>
        <w:r w:rsidR="00401B4D" w:rsidRPr="00D63E3E">
          <w:rPr>
            <w:rStyle w:val="a7"/>
            <w:rFonts w:ascii="ＭＳ Ｐ明朝" w:eastAsia="ＭＳ Ｐ明朝" w:hAnsi="ＭＳ Ｐ明朝"/>
            <w:sz w:val="24"/>
            <w:szCs w:val="24"/>
          </w:rPr>
          <w:t>16</w:t>
        </w:r>
        <w:r w:rsidR="008952B1" w:rsidRPr="00D63E3E">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 xml:space="preserve">; </w:t>
      </w:r>
      <w:hyperlink r:id="rId467" w:anchor="9:17" w:tooltip="聖書はパロにこう言っている、「わたしがあなたを立てたのは、この事のためである。すなわち、あなたによってわたしの力をあらわし、また、わたしの名が全世界に言いひろめられるためである」。" w:history="1">
        <w:r w:rsidR="00401B4D" w:rsidRPr="00D63E3E">
          <w:rPr>
            <w:rStyle w:val="a7"/>
            <w:rFonts w:ascii="ＭＳ Ｐ明朝" w:eastAsia="ＭＳ Ｐ明朝" w:hAnsi="ＭＳ Ｐ明朝"/>
            <w:sz w:val="24"/>
            <w:szCs w:val="24"/>
          </w:rPr>
          <w:t>ローマ9</w:t>
        </w:r>
        <w:r w:rsidR="008952B1" w:rsidRPr="00D63E3E">
          <w:rPr>
            <w:rStyle w:val="a7"/>
            <w:rFonts w:ascii="ＭＳ Ｐ明朝" w:eastAsia="ＭＳ Ｐ明朝" w:hAnsi="ＭＳ Ｐ明朝"/>
            <w:sz w:val="24"/>
            <w:szCs w:val="24"/>
          </w:rPr>
          <w:t>章</w:t>
        </w:r>
        <w:r w:rsidR="00401B4D" w:rsidRPr="00D63E3E">
          <w:rPr>
            <w:rStyle w:val="a7"/>
            <w:rFonts w:ascii="ＭＳ Ｐ明朝" w:eastAsia="ＭＳ Ｐ明朝" w:hAnsi="ＭＳ Ｐ明朝"/>
            <w:sz w:val="24"/>
            <w:szCs w:val="24"/>
          </w:rPr>
          <w:t>17</w:t>
        </w:r>
        <w:r w:rsidR="008952B1" w:rsidRPr="00D63E3E">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参照）</w:t>
      </w:r>
      <w:r w:rsidR="008952B1">
        <w:rPr>
          <w:rFonts w:ascii="ＭＳ Ｐ明朝" w:eastAsia="ＭＳ Ｐ明朝" w:hAnsi="ＭＳ Ｐ明朝" w:hint="eastAsia"/>
          <w:sz w:val="24"/>
          <w:szCs w:val="24"/>
        </w:rPr>
        <w:t>、</w:t>
      </w:r>
      <w:r w:rsidRPr="00C424C0">
        <w:rPr>
          <w:rFonts w:ascii="ＭＳ Ｐ明朝" w:eastAsia="ＭＳ Ｐ明朝" w:hAnsi="ＭＳ Ｐ明朝" w:hint="eastAsia"/>
          <w:sz w:val="24"/>
          <w:szCs w:val="24"/>
        </w:rPr>
        <w:t>悪魔が人類史上かつてないほどの兵力を一か所に集結させても、それは結局、「ゴグよ、わたしはおまえを滅ぼすことによって、彼らの目の前でわたしの聖なることを示す」</w:t>
      </w:r>
      <w:r w:rsidR="008952B1" w:rsidRPr="008952B1">
        <w:rPr>
          <w:rFonts w:ascii="ＭＳ Ｐ明朝" w:eastAsia="ＭＳ Ｐ明朝" w:hAnsi="ＭＳ Ｐ明朝" w:hint="eastAsia"/>
          <w:sz w:val="24"/>
          <w:szCs w:val="24"/>
        </w:rPr>
        <w:t>（</w:t>
      </w:r>
      <w:hyperlink r:id="rId468" w:anchor="38:16" w:tooltip="あなたはわが民イスラエルに攻めのぼり、雲のように地をおおう。ゴグよ、終りの日にわたしはあなたを、わが国に攻めきたらせ、あなたをとおして、わたしの聖なることを諸国民の目の前にあらわして、彼らにわたしを知らせる。" w:history="1">
        <w:r w:rsidR="008952B1" w:rsidRPr="00D63E3E">
          <w:rPr>
            <w:rStyle w:val="a7"/>
            <w:rFonts w:ascii="ＭＳ Ｐ明朝" w:eastAsia="ＭＳ Ｐ明朝" w:hAnsi="ＭＳ Ｐ明朝" w:hint="eastAsia"/>
            <w:sz w:val="24"/>
            <w:szCs w:val="24"/>
          </w:rPr>
          <w:t>エゼキエル</w:t>
        </w:r>
        <w:r w:rsidR="008952B1" w:rsidRPr="00D63E3E">
          <w:rPr>
            <w:rStyle w:val="a7"/>
            <w:rFonts w:ascii="ＭＳ Ｐ明朝" w:eastAsia="ＭＳ Ｐ明朝" w:hAnsi="ＭＳ Ｐ明朝"/>
            <w:sz w:val="24"/>
            <w:szCs w:val="24"/>
          </w:rPr>
          <w:t>38章16節</w:t>
        </w:r>
      </w:hyperlink>
      <w:r w:rsidR="008952B1" w:rsidRPr="008952B1">
        <w:rPr>
          <w:rFonts w:ascii="ＭＳ Ｐ明朝" w:eastAsia="ＭＳ Ｐ明朝" w:hAnsi="ＭＳ Ｐ明朝"/>
          <w:sz w:val="24"/>
          <w:szCs w:val="24"/>
        </w:rPr>
        <w:t>）</w:t>
      </w:r>
      <w:r w:rsidRPr="00C424C0">
        <w:rPr>
          <w:rFonts w:ascii="ＭＳ Ｐ明朝" w:eastAsia="ＭＳ Ｐ明朝" w:hAnsi="ＭＳ Ｐ明朝" w:hint="eastAsia"/>
          <w:sz w:val="24"/>
          <w:szCs w:val="24"/>
        </w:rPr>
        <w:t>ために用いられるだけ</w:t>
      </w:r>
      <w:r>
        <w:rPr>
          <w:rFonts w:ascii="ＭＳ Ｐ明朝" w:eastAsia="ＭＳ Ｐ明朝" w:hAnsi="ＭＳ Ｐ明朝" w:hint="eastAsia"/>
          <w:sz w:val="24"/>
          <w:szCs w:val="24"/>
        </w:rPr>
        <w:t>でしょう</w:t>
      </w:r>
      <w:r w:rsidRPr="00C424C0">
        <w:rPr>
          <w:rFonts w:ascii="ＭＳ Ｐ明朝" w:eastAsia="ＭＳ Ｐ明朝" w:hAnsi="ＭＳ Ｐ明朝" w:hint="eastAsia"/>
          <w:sz w:val="24"/>
          <w:szCs w:val="24"/>
        </w:rPr>
        <w:t>。</w:t>
      </w:r>
    </w:p>
    <w:p w14:paraId="091769B6" w14:textId="77777777" w:rsidR="00C424C0" w:rsidRPr="00EC0CA4" w:rsidRDefault="00C424C0" w:rsidP="00BB4B4A">
      <w:pPr>
        <w:spacing w:line="240" w:lineRule="atLeast"/>
        <w:ind w:firstLine="240"/>
        <w:rPr>
          <w:rFonts w:ascii="ＭＳ Ｐ明朝" w:eastAsia="ＭＳ Ｐ明朝" w:hAnsi="ＭＳ Ｐ明朝"/>
          <w:sz w:val="24"/>
          <w:szCs w:val="24"/>
        </w:rPr>
      </w:pPr>
    </w:p>
    <w:p w14:paraId="5DD58CC9" w14:textId="31195A0B" w:rsidR="00401B4D" w:rsidRPr="004A4EAF" w:rsidRDefault="00401B4D" w:rsidP="00BB4B4A">
      <w:pPr>
        <w:spacing w:line="240" w:lineRule="atLeast"/>
        <w:rPr>
          <w:rFonts w:ascii="HGP明朝E" w:eastAsia="HGP明朝E" w:hAnsi="HGP明朝E"/>
          <w:sz w:val="24"/>
          <w:szCs w:val="24"/>
        </w:rPr>
      </w:pPr>
      <w:bookmarkStart w:id="40" w:name="_Hlk205787766"/>
      <w:bookmarkEnd w:id="35"/>
      <w:r w:rsidRPr="004A4EAF">
        <w:rPr>
          <w:rFonts w:ascii="HGP明朝E" w:eastAsia="HGP明朝E" w:hAnsi="HGP明朝E" w:hint="eastAsia"/>
          <w:sz w:val="24"/>
          <w:szCs w:val="24"/>
        </w:rPr>
        <w:t>ユダヤ人の抵抗</w:t>
      </w:r>
      <w:r w:rsidR="00A06D0B">
        <w:rPr>
          <w:rFonts w:ascii="HGP明朝E" w:eastAsia="HGP明朝E" w:hAnsi="HGP明朝E" w:hint="eastAsia"/>
          <w:sz w:val="24"/>
          <w:szCs w:val="24"/>
        </w:rPr>
        <w:t>（レジスタンス）</w:t>
      </w:r>
      <w:r w:rsidR="00811582">
        <w:rPr>
          <w:rFonts w:ascii="HGP明朝E" w:eastAsia="HGP明朝E" w:hAnsi="HGP明朝E" w:hint="eastAsia"/>
          <w:sz w:val="24"/>
          <w:szCs w:val="24"/>
        </w:rPr>
        <w:t>：</w:t>
      </w:r>
    </w:p>
    <w:p w14:paraId="6486DB9A" w14:textId="77777777" w:rsidR="00401B4D" w:rsidRPr="007756B4" w:rsidRDefault="00401B4D" w:rsidP="00BB4B4A">
      <w:pPr>
        <w:spacing w:line="240" w:lineRule="atLeast"/>
        <w:rPr>
          <w:rFonts w:ascii="ＭＳ Ｐ明朝" w:eastAsia="ＭＳ Ｐ明朝" w:hAnsi="ＭＳ Ｐ明朝"/>
          <w:sz w:val="24"/>
          <w:szCs w:val="24"/>
        </w:rPr>
      </w:pPr>
    </w:p>
    <w:p w14:paraId="2A946B3F" w14:textId="04125E33" w:rsidR="000D5175" w:rsidRPr="000D5175" w:rsidRDefault="00F903E9" w:rsidP="000D5175">
      <w:pPr>
        <w:spacing w:line="240" w:lineRule="atLeast"/>
        <w:ind w:firstLine="240"/>
        <w:rPr>
          <w:rFonts w:ascii="ＭＳ Ｐ明朝" w:eastAsia="ＭＳ Ｐ明朝" w:hAnsi="ＭＳ Ｐ明朝"/>
          <w:sz w:val="24"/>
          <w:szCs w:val="24"/>
        </w:rPr>
      </w:pPr>
      <w:r w:rsidRPr="00F903E9">
        <w:rPr>
          <w:rFonts w:ascii="ＭＳ Ｐ明朝" w:eastAsia="ＭＳ Ｐ明朝" w:hAnsi="ＭＳ Ｐ明朝" w:hint="eastAsia"/>
          <w:sz w:val="24"/>
          <w:szCs w:val="24"/>
        </w:rPr>
        <w:t>反キリストが「イスラエルの聖なる者」と自らを称し、さらに偽</w:t>
      </w:r>
      <w:r w:rsidR="00AE681B">
        <w:rPr>
          <w:rFonts w:ascii="ＭＳ Ｐ明朝" w:eastAsia="ＭＳ Ｐ明朝" w:hAnsi="ＭＳ Ｐ明朝" w:hint="eastAsia"/>
          <w:sz w:val="24"/>
          <w:szCs w:val="24"/>
        </w:rPr>
        <w:t>メシヤ</w:t>
      </w:r>
      <w:r w:rsidRPr="00F903E9">
        <w:rPr>
          <w:rFonts w:ascii="ＭＳ Ｐ明朝" w:eastAsia="ＭＳ Ｐ明朝" w:hAnsi="ＭＳ Ｐ明朝" w:hint="eastAsia"/>
          <w:sz w:val="24"/>
          <w:szCs w:val="24"/>
        </w:rPr>
        <w:t>の契約（</w:t>
      </w:r>
      <w:hyperlink r:id="rId469" w:anchor="9:27" w:tooltip="彼は一週の間多くの者と、堅く契約を結ぶでしょう。そして彼はその週の半ばに、犠牲と供え物とを廃するでしょう。また荒す者が憎むべき者の翼に乗って来るでしょう。こうしてついにその定まった終りが、その荒す者の上に注がれるのです」。" w:history="1">
        <w:r w:rsidRPr="000831E8">
          <w:rPr>
            <w:rStyle w:val="a7"/>
            <w:rFonts w:ascii="ＭＳ Ｐ明朝" w:eastAsia="ＭＳ Ｐ明朝" w:hAnsi="ＭＳ Ｐ明朝" w:hint="eastAsia"/>
            <w:sz w:val="24"/>
            <w:szCs w:val="24"/>
          </w:rPr>
          <w:t>ダニエル</w:t>
        </w:r>
        <w:r w:rsidRPr="000831E8">
          <w:rPr>
            <w:rStyle w:val="a7"/>
            <w:rFonts w:ascii="ＭＳ Ｐ明朝" w:eastAsia="ＭＳ Ｐ明朝" w:hAnsi="ＭＳ Ｐ明朝"/>
            <w:sz w:val="24"/>
            <w:szCs w:val="24"/>
          </w:rPr>
          <w:t>9章27節</w:t>
        </w:r>
      </w:hyperlink>
      <w:r>
        <w:rPr>
          <w:rFonts w:ascii="ＭＳ Ｐ明朝" w:eastAsia="ＭＳ Ｐ明朝" w:hAnsi="ＭＳ Ｐ明朝" w:hint="eastAsia"/>
          <w:sz w:val="24"/>
          <w:szCs w:val="24"/>
        </w:rPr>
        <w:t xml:space="preserve">; </w:t>
      </w:r>
      <w:r w:rsidRPr="00F903E9">
        <w:rPr>
          <w:rFonts w:ascii="ＭＳ Ｐ明朝" w:eastAsia="ＭＳ Ｐ明朝" w:hAnsi="ＭＳ Ｐ明朝"/>
          <w:sz w:val="24"/>
          <w:szCs w:val="24"/>
        </w:rPr>
        <w:t>このシリーズの</w:t>
      </w:r>
      <w:hyperlink r:id="rId470" w:tooltip="＜リンク先の68頁参照＞" w:history="1">
        <w:r w:rsidRPr="000831E8">
          <w:rPr>
            <w:rStyle w:val="a7"/>
            <w:rFonts w:ascii="ＭＳ Ｐ明朝" w:eastAsia="ＭＳ Ｐ明朝" w:hAnsi="ＭＳ Ｐ明朝"/>
            <w:sz w:val="24"/>
            <w:szCs w:val="24"/>
          </w:rPr>
          <w:t>第 3B 部、第 IV 章「反キリスト</w:t>
        </w:r>
        <w:r w:rsidRPr="000831E8">
          <w:rPr>
            <w:rStyle w:val="a7"/>
            <w:rFonts w:ascii="ＭＳ Ｐ明朝" w:eastAsia="ＭＳ Ｐ明朝" w:hAnsi="ＭＳ Ｐ明朝" w:hint="eastAsia"/>
            <w:sz w:val="24"/>
            <w:szCs w:val="24"/>
          </w:rPr>
          <w:t>の</w:t>
        </w:r>
        <w:r w:rsidRPr="000831E8">
          <w:rPr>
            <w:rStyle w:val="a7"/>
            <w:rFonts w:ascii="ＭＳ Ｐ明朝" w:eastAsia="ＭＳ Ｐ明朝" w:hAnsi="ＭＳ Ｐ明朝"/>
            <w:sz w:val="24"/>
            <w:szCs w:val="24"/>
          </w:rPr>
          <w:t>イスラエルとの同盟」</w:t>
        </w:r>
      </w:hyperlink>
      <w:r w:rsidRPr="00F903E9">
        <w:rPr>
          <w:rFonts w:ascii="ＭＳ Ｐ明朝" w:eastAsia="ＭＳ Ｐ明朝" w:hAnsi="ＭＳ Ｐ明朝"/>
          <w:sz w:val="24"/>
          <w:szCs w:val="24"/>
        </w:rPr>
        <w:t>を参照）を</w:t>
      </w:r>
      <w:r w:rsidR="00A06D0B">
        <w:rPr>
          <w:rFonts w:ascii="ＭＳ Ｐ明朝" w:eastAsia="ＭＳ Ｐ明朝" w:hAnsi="ＭＳ Ｐ明朝" w:hint="eastAsia"/>
          <w:sz w:val="24"/>
          <w:szCs w:val="24"/>
        </w:rPr>
        <w:t>破棄した</w:t>
      </w:r>
      <w:r w:rsidRPr="00F903E9">
        <w:rPr>
          <w:rFonts w:ascii="ＭＳ Ｐ明朝" w:eastAsia="ＭＳ Ｐ明朝" w:hAnsi="ＭＳ Ｐ明朝"/>
          <w:sz w:val="24"/>
          <w:szCs w:val="24"/>
        </w:rPr>
        <w:t>ことから、反キリストを最も憎む者</w:t>
      </w:r>
      <w:r w:rsidR="00C50345">
        <w:rPr>
          <w:rFonts w:ascii="ＭＳ Ｐ明朝" w:eastAsia="ＭＳ Ｐ明朝" w:hAnsi="ＭＳ Ｐ明朝" w:hint="eastAsia"/>
          <w:sz w:val="24"/>
          <w:szCs w:val="24"/>
        </w:rPr>
        <w:t>として</w:t>
      </w:r>
      <w:r w:rsidRPr="00F903E9">
        <w:rPr>
          <w:rFonts w:ascii="ＭＳ Ｐ明朝" w:eastAsia="ＭＳ Ｐ明朝" w:hAnsi="ＭＳ Ｐ明朝"/>
          <w:sz w:val="24"/>
          <w:szCs w:val="24"/>
        </w:rPr>
        <w:t>、すなわち宗教的保守派や民族主義的な熱狂者たちが、獣に対する抵抗運動の先頭に立つと予想されます。</w:t>
      </w:r>
      <w:r w:rsidR="005D731B" w:rsidRPr="00A06D0B">
        <w:rPr>
          <w:rFonts w:ascii="ＭＳ Ｐ明朝" w:eastAsia="ＭＳ Ｐ明朝" w:hAnsi="ＭＳ Ｐ明朝" w:hint="eastAsia"/>
          <w:sz w:val="24"/>
          <w:szCs w:val="24"/>
        </w:rPr>
        <w:t>彼らの最初の注目対</w:t>
      </w:r>
      <w:r w:rsidR="005D731B" w:rsidRPr="005D731B">
        <w:rPr>
          <w:rFonts w:ascii="ＭＳ Ｐ明朝" w:eastAsia="ＭＳ Ｐ明朝" w:hAnsi="ＭＳ Ｐ明朝" w:hint="eastAsia"/>
          <w:sz w:val="24"/>
          <w:szCs w:val="24"/>
        </w:rPr>
        <w:t>象であるエルサレムは、</w:t>
      </w:r>
      <w:r w:rsidR="00A06D0B">
        <w:rPr>
          <w:rFonts w:ascii="ＭＳ Ｐ明朝" w:eastAsia="ＭＳ Ｐ明朝" w:hAnsi="ＭＳ Ｐ明朝" w:hint="eastAsia"/>
          <w:sz w:val="24"/>
          <w:szCs w:val="24"/>
        </w:rPr>
        <w:t>この時ま</w:t>
      </w:r>
      <w:r w:rsidR="005D731B" w:rsidRPr="005D731B">
        <w:rPr>
          <w:rFonts w:ascii="ＭＳ Ｐ明朝" w:eastAsia="ＭＳ Ｐ明朝" w:hAnsi="ＭＳ Ｐ明朝" w:hint="eastAsia"/>
          <w:sz w:val="24"/>
          <w:szCs w:val="24"/>
        </w:rPr>
        <w:t>で</w:t>
      </w:r>
      <w:r w:rsidR="00A06D0B">
        <w:rPr>
          <w:rFonts w:ascii="ＭＳ Ｐ明朝" w:eastAsia="ＭＳ Ｐ明朝" w:hAnsi="ＭＳ Ｐ明朝" w:hint="eastAsia"/>
          <w:sz w:val="24"/>
          <w:szCs w:val="24"/>
        </w:rPr>
        <w:t>に</w:t>
      </w:r>
      <w:r w:rsidR="005D731B" w:rsidRPr="005D731B">
        <w:rPr>
          <w:rFonts w:ascii="ＭＳ Ｐ明朝" w:eastAsia="ＭＳ Ｐ明朝" w:hAnsi="ＭＳ Ｐ明朝" w:hint="eastAsia"/>
          <w:sz w:val="24"/>
          <w:szCs w:val="24"/>
        </w:rPr>
        <w:t>はおそらく完全に彼らの支配下にある（</w:t>
      </w:r>
      <w:r w:rsidR="00A06D0B">
        <w:rPr>
          <w:rFonts w:ascii="ＭＳ Ｐ明朝" w:eastAsia="ＭＳ Ｐ明朝" w:hAnsi="ＭＳ Ｐ明朝" w:hint="eastAsia"/>
          <w:sz w:val="24"/>
          <w:szCs w:val="24"/>
        </w:rPr>
        <w:t>あるいは、</w:t>
      </w:r>
      <w:r w:rsidR="005D731B" w:rsidRPr="005D731B">
        <w:rPr>
          <w:rFonts w:ascii="ＭＳ Ｐ明朝" w:eastAsia="ＭＳ Ｐ明朝" w:hAnsi="ＭＳ Ｐ明朝" w:hint="eastAsia"/>
          <w:sz w:val="24"/>
          <w:szCs w:val="24"/>
        </w:rPr>
        <w:t>ほぼそう</w:t>
      </w:r>
      <w:r w:rsidR="00A06D0B">
        <w:rPr>
          <w:rFonts w:ascii="ＭＳ Ｐ明朝" w:eastAsia="ＭＳ Ｐ明朝" w:hAnsi="ＭＳ Ｐ明朝" w:hint="eastAsia"/>
          <w:sz w:val="24"/>
          <w:szCs w:val="24"/>
        </w:rPr>
        <w:t>なっている</w:t>
      </w:r>
      <w:r w:rsidR="005D731B" w:rsidRPr="005D731B">
        <w:rPr>
          <w:rFonts w:ascii="ＭＳ Ｐ明朝" w:eastAsia="ＭＳ Ｐ明朝" w:hAnsi="ＭＳ Ｐ明朝" w:hint="eastAsia"/>
          <w:sz w:val="24"/>
          <w:szCs w:val="24"/>
        </w:rPr>
        <w:t>：</w:t>
      </w:r>
      <w:r w:rsidR="005D731B" w:rsidRPr="005D731B">
        <w:rPr>
          <w:rFonts w:ascii="ＭＳ Ｐ明朝" w:eastAsia="ＭＳ Ｐ明朝" w:hAnsi="ＭＳ Ｐ明朝"/>
          <w:sz w:val="24"/>
          <w:szCs w:val="24"/>
        </w:rPr>
        <w:t xml:space="preserve"> 参照</w:t>
      </w:r>
      <w:r w:rsidR="00A06D0B">
        <w:rPr>
          <w:rFonts w:ascii="ＭＳ Ｐ明朝" w:eastAsia="ＭＳ Ｐ明朝" w:hAnsi="ＭＳ Ｐ明朝" w:hint="eastAsia"/>
          <w:sz w:val="24"/>
          <w:szCs w:val="24"/>
        </w:rPr>
        <w:t xml:space="preserve">. </w:t>
      </w:r>
      <w:hyperlink r:id="rId471" w:anchor="11:2" w:tooltip="聖所の外の庭はそのままにしておきなさい。それを測ってはならない。そこは異邦人に与えられた所だから。彼らは、四十二か月の間この聖なる都を踏みにじるであろう。" w:history="1">
        <w:r w:rsidR="00A06D0B" w:rsidRPr="008A005B">
          <w:rPr>
            <w:rStyle w:val="a7"/>
            <w:rFonts w:ascii="ＭＳ Ｐ明朝" w:eastAsia="ＭＳ Ｐ明朝" w:hAnsi="ＭＳ Ｐ明朝" w:hint="eastAsia"/>
            <w:sz w:val="24"/>
            <w:szCs w:val="24"/>
          </w:rPr>
          <w:t>黙示録</w:t>
        </w:r>
        <w:r w:rsidR="005D731B" w:rsidRPr="008A005B">
          <w:rPr>
            <w:rStyle w:val="a7"/>
            <w:rFonts w:ascii="ＭＳ Ｐ明朝" w:eastAsia="ＭＳ Ｐ明朝" w:hAnsi="ＭＳ Ｐ明朝"/>
            <w:sz w:val="24"/>
            <w:szCs w:val="24"/>
          </w:rPr>
          <w:t>11</w:t>
        </w:r>
        <w:r w:rsidR="00A06D0B" w:rsidRPr="008A005B">
          <w:rPr>
            <w:rStyle w:val="a7"/>
            <w:rFonts w:ascii="ＭＳ Ｐ明朝" w:eastAsia="ＭＳ Ｐ明朝" w:hAnsi="ＭＳ Ｐ明朝" w:hint="eastAsia"/>
            <w:sz w:val="24"/>
            <w:szCs w:val="24"/>
          </w:rPr>
          <w:t>章</w:t>
        </w:r>
        <w:r w:rsidR="005D731B" w:rsidRPr="008A005B">
          <w:rPr>
            <w:rStyle w:val="a7"/>
            <w:rFonts w:ascii="ＭＳ Ｐ明朝" w:eastAsia="ＭＳ Ｐ明朝" w:hAnsi="ＭＳ Ｐ明朝"/>
            <w:sz w:val="24"/>
            <w:szCs w:val="24"/>
          </w:rPr>
          <w:t>2</w:t>
        </w:r>
        <w:r w:rsidR="00A06D0B" w:rsidRPr="008A005B">
          <w:rPr>
            <w:rStyle w:val="a7"/>
            <w:rFonts w:ascii="ＭＳ Ｐ明朝" w:eastAsia="ＭＳ Ｐ明朝" w:hAnsi="ＭＳ Ｐ明朝" w:hint="eastAsia"/>
            <w:sz w:val="24"/>
            <w:szCs w:val="24"/>
          </w:rPr>
          <w:t>節</w:t>
        </w:r>
      </w:hyperlink>
      <w:r w:rsidR="005D731B" w:rsidRPr="005D731B">
        <w:rPr>
          <w:rFonts w:ascii="ＭＳ Ｐ明朝" w:eastAsia="ＭＳ Ｐ明朝" w:hAnsi="ＭＳ Ｐ明朝"/>
          <w:sz w:val="24"/>
          <w:szCs w:val="24"/>
        </w:rPr>
        <w:t>）</w:t>
      </w:r>
      <w:r w:rsidR="00A06D0B">
        <w:rPr>
          <w:rFonts w:ascii="ＭＳ Ｐ明朝" w:eastAsia="ＭＳ Ｐ明朝" w:hAnsi="ＭＳ Ｐ明朝" w:hint="eastAsia"/>
          <w:sz w:val="24"/>
          <w:szCs w:val="24"/>
        </w:rPr>
        <w:t>一方で</w:t>
      </w:r>
      <w:r w:rsidR="005D731B" w:rsidRPr="005D731B">
        <w:rPr>
          <w:rFonts w:ascii="ＭＳ Ｐ明朝" w:eastAsia="ＭＳ Ｐ明朝" w:hAnsi="ＭＳ Ｐ明朝"/>
          <w:sz w:val="24"/>
          <w:szCs w:val="24"/>
        </w:rPr>
        <w:t>、</w:t>
      </w:r>
      <w:r w:rsidR="000D5175" w:rsidRPr="000D5175">
        <w:rPr>
          <w:rFonts w:ascii="ＭＳ Ｐ明朝" w:eastAsia="ＭＳ Ｐ明朝" w:hAnsi="ＭＳ Ｐ明朝" w:hint="eastAsia"/>
          <w:sz w:val="24"/>
          <w:szCs w:val="24"/>
        </w:rPr>
        <w:t>前に述べたことを踏まえるなら、次のようにも考えられます。</w:t>
      </w:r>
    </w:p>
    <w:p w14:paraId="1AE32C6D" w14:textId="77777777" w:rsidR="000D5175" w:rsidRPr="000D5175" w:rsidRDefault="000D5175" w:rsidP="000D5175">
      <w:pPr>
        <w:spacing w:line="240" w:lineRule="atLeast"/>
        <w:ind w:firstLine="240"/>
        <w:rPr>
          <w:rFonts w:ascii="ＭＳ Ｐ明朝" w:eastAsia="ＭＳ Ｐ明朝" w:hAnsi="ＭＳ Ｐ明朝"/>
          <w:sz w:val="24"/>
          <w:szCs w:val="24"/>
        </w:rPr>
      </w:pPr>
    </w:p>
    <w:p w14:paraId="24A381F5" w14:textId="03115F30" w:rsidR="00401B4D" w:rsidRPr="007756B4" w:rsidRDefault="000D5175" w:rsidP="000D5175">
      <w:pPr>
        <w:spacing w:line="240" w:lineRule="atLeast"/>
        <w:ind w:firstLine="240"/>
        <w:rPr>
          <w:rFonts w:ascii="ＭＳ Ｐ明朝" w:eastAsia="ＭＳ Ｐ明朝" w:hAnsi="ＭＳ Ｐ明朝"/>
          <w:sz w:val="24"/>
          <w:szCs w:val="24"/>
        </w:rPr>
      </w:pPr>
      <w:r w:rsidRPr="000D5175">
        <w:rPr>
          <w:rFonts w:ascii="ＭＳ Ｐ明朝" w:eastAsia="ＭＳ Ｐ明朝" w:hAnsi="ＭＳ Ｐ明朝" w:hint="eastAsia"/>
          <w:sz w:val="24"/>
          <w:szCs w:val="24"/>
        </w:rPr>
        <w:t>反キリストが北方に臨んだ暗闇（超自然的な闇）から再び姿を現し、ハルマゲドンへの総動員を呼びかけるその時点でも、イスラエルの国内には、なおいくつかの拠点（</w:t>
      </w:r>
      <w:r w:rsidR="00332D87">
        <w:rPr>
          <w:rFonts w:ascii="ＭＳ Ｐ明朝" w:eastAsia="ＭＳ Ｐ明朝" w:hAnsi="ＭＳ Ｐ明朝" w:hint="eastAsia"/>
          <w:sz w:val="24"/>
          <w:szCs w:val="24"/>
        </w:rPr>
        <w:t>＜反キリストの＞</w:t>
      </w:r>
      <w:r w:rsidRPr="000D5175">
        <w:rPr>
          <w:rFonts w:ascii="ＭＳ Ｐ明朝" w:eastAsia="ＭＳ Ｐ明朝" w:hAnsi="ＭＳ Ｐ明朝" w:hint="eastAsia"/>
          <w:sz w:val="24"/>
          <w:szCs w:val="24"/>
        </w:rPr>
        <w:t>要塞・砦）が残っているということです。それらの拠点には、反キリストに忠実な</w:t>
      </w:r>
      <w:r w:rsidRPr="000D5175">
        <w:rPr>
          <w:rFonts w:ascii="ＭＳ Ｐ明朝" w:eastAsia="ＭＳ Ｐ明朝" w:hAnsi="ＭＳ Ｐ明朝"/>
          <w:sz w:val="24"/>
          <w:szCs w:val="24"/>
        </w:rPr>
        <w:t>世俗派（反信仰的・反神的な勢力）の人々</w:t>
      </w:r>
      <w:r w:rsidR="00332D87">
        <w:rPr>
          <w:rFonts w:ascii="ＭＳ Ｐ明朝" w:eastAsia="ＭＳ Ｐ明朝" w:hAnsi="ＭＳ Ｐ明朝" w:hint="eastAsia"/>
          <w:sz w:val="24"/>
          <w:szCs w:val="24"/>
        </w:rPr>
        <w:t>、及び</w:t>
      </w:r>
      <w:r w:rsidRPr="000D5175">
        <w:rPr>
          <w:rFonts w:ascii="ＭＳ Ｐ明朝" w:eastAsia="ＭＳ Ｐ明朝" w:hAnsi="ＭＳ Ｐ明朝" w:hint="eastAsia"/>
          <w:sz w:val="24"/>
          <w:szCs w:val="24"/>
        </w:rPr>
        <w:t>当時なおイスラエル国内に駐留していた、比較的少数の反キリスト軍の部隊が、身の安全を確保するために逃げ込</w:t>
      </w:r>
      <w:r w:rsidRPr="000D5175">
        <w:rPr>
          <w:rFonts w:ascii="ＭＳ Ｐ明朝" w:eastAsia="ＭＳ Ｐ明朝" w:hAnsi="ＭＳ Ｐ明朝" w:hint="eastAsia"/>
          <w:sz w:val="24"/>
          <w:szCs w:val="24"/>
        </w:rPr>
        <w:lastRenderedPageBreak/>
        <w:t>んでいると考えられます。つまり、反キリストが一時的にイスラエルを離れた後も、国内のすべてが完全に解放されたわけではなく、彼に忠誠を誓う勢力と軍事的拠点が点在的に残存している状況が続いている、ということです。</w:t>
      </w:r>
      <w:r w:rsidR="00401B4D" w:rsidRPr="00A06D0B">
        <w:rPr>
          <w:rFonts w:ascii="ＭＳ Ｐ明朝" w:eastAsia="ＭＳ Ｐ明朝" w:hAnsi="ＭＳ Ｐ明朝"/>
          <w:sz w:val="24"/>
          <w:szCs w:val="24"/>
        </w:rPr>
        <w:t>とてつもなく巨大な侵略</w:t>
      </w:r>
      <w:r w:rsidR="00A06D0B" w:rsidRPr="00A06D0B">
        <w:rPr>
          <w:rFonts w:ascii="ＭＳ Ｐ明朝" w:eastAsia="ＭＳ Ｐ明朝" w:hAnsi="ＭＳ Ｐ明朝" w:hint="eastAsia"/>
          <w:sz w:val="24"/>
          <w:szCs w:val="24"/>
        </w:rPr>
        <w:t>が迫る中</w:t>
      </w:r>
      <w:r w:rsidR="00401B4D" w:rsidRPr="00A06D0B">
        <w:rPr>
          <w:rFonts w:ascii="ＭＳ Ｐ明朝" w:eastAsia="ＭＳ Ｐ明朝" w:hAnsi="ＭＳ Ｐ明朝"/>
          <w:sz w:val="24"/>
          <w:szCs w:val="24"/>
        </w:rPr>
        <w:t>、イスラエル全土にこうした敵</w:t>
      </w:r>
      <w:r w:rsidR="000E35A6">
        <w:rPr>
          <w:rFonts w:ascii="ＭＳ Ｐ明朝" w:eastAsia="ＭＳ Ｐ明朝" w:hAnsi="ＭＳ Ｐ明朝" w:hint="eastAsia"/>
          <w:sz w:val="24"/>
          <w:szCs w:val="24"/>
        </w:rPr>
        <w:t>の</w:t>
      </w:r>
      <w:r w:rsidR="00A06D0B" w:rsidRPr="00A06D0B">
        <w:rPr>
          <w:rFonts w:ascii="ＭＳ Ｐ明朝" w:eastAsia="ＭＳ Ｐ明朝" w:hAnsi="ＭＳ Ｐ明朝" w:hint="eastAsia"/>
          <w:sz w:val="24"/>
          <w:szCs w:val="24"/>
        </w:rPr>
        <w:t>要塞</w:t>
      </w:r>
      <w:r w:rsidR="00401B4D" w:rsidRPr="00A06D0B">
        <w:rPr>
          <w:rFonts w:ascii="ＭＳ Ｐ明朝" w:eastAsia="ＭＳ Ｐ明朝" w:hAnsi="ＭＳ Ｐ明朝"/>
          <w:sz w:val="24"/>
          <w:szCs w:val="24"/>
        </w:rPr>
        <w:t>が</w:t>
      </w:r>
      <w:r w:rsidR="000E35A6">
        <w:rPr>
          <w:rFonts w:ascii="ＭＳ Ｐ明朝" w:eastAsia="ＭＳ Ｐ明朝" w:hAnsi="ＭＳ Ｐ明朝" w:hint="eastAsia"/>
          <w:sz w:val="24"/>
          <w:szCs w:val="24"/>
        </w:rPr>
        <w:t>散在</w:t>
      </w:r>
      <w:r w:rsidR="00401B4D" w:rsidRPr="00A06D0B">
        <w:rPr>
          <w:rFonts w:ascii="ＭＳ Ｐ明朝" w:eastAsia="ＭＳ Ｐ明朝" w:hAnsi="ＭＳ Ｐ明朝"/>
          <w:sz w:val="24"/>
          <w:szCs w:val="24"/>
        </w:rPr>
        <w:t>することは、ユダヤ人レジスタンス</w:t>
      </w:r>
      <w:r w:rsidR="000E35A6">
        <w:rPr>
          <w:rFonts w:ascii="ＭＳ Ｐ明朝" w:eastAsia="ＭＳ Ｐ明朝" w:hAnsi="ＭＳ Ｐ明朝" w:hint="eastAsia"/>
          <w:sz w:val="24"/>
          <w:szCs w:val="24"/>
        </w:rPr>
        <w:t>（抵抗勢力）</w:t>
      </w:r>
      <w:r w:rsidR="00401B4D" w:rsidRPr="00A06D0B">
        <w:rPr>
          <w:rFonts w:ascii="ＭＳ Ｐ明朝" w:eastAsia="ＭＳ Ｐ明朝" w:hAnsi="ＭＳ Ｐ明朝"/>
          <w:sz w:val="24"/>
          <w:szCs w:val="24"/>
        </w:rPr>
        <w:t>の指導者にとって大きな難題となり、防衛を</w:t>
      </w:r>
      <w:r w:rsidR="00A06D0B" w:rsidRPr="00A06D0B">
        <w:rPr>
          <w:rFonts w:ascii="ＭＳ Ｐ明朝" w:eastAsia="ＭＳ Ｐ明朝" w:hAnsi="ＭＳ Ｐ明朝" w:hint="eastAsia"/>
          <w:sz w:val="24"/>
          <w:szCs w:val="24"/>
        </w:rPr>
        <w:t>著しく困難にする</w:t>
      </w:r>
      <w:r w:rsidR="000E35A6">
        <w:rPr>
          <w:rFonts w:ascii="ＭＳ Ｐ明朝" w:eastAsia="ＭＳ Ｐ明朝" w:hAnsi="ＭＳ Ｐ明朝" w:hint="eastAsia"/>
          <w:sz w:val="24"/>
          <w:szCs w:val="24"/>
        </w:rPr>
        <w:t>こと</w:t>
      </w:r>
      <w:r w:rsidR="00A06D0B" w:rsidRPr="00A06D0B">
        <w:rPr>
          <w:rFonts w:ascii="ＭＳ Ｐ明朝" w:eastAsia="ＭＳ Ｐ明朝" w:hAnsi="ＭＳ Ｐ明朝" w:hint="eastAsia"/>
          <w:sz w:val="24"/>
          <w:szCs w:val="24"/>
        </w:rPr>
        <w:t>でしょう</w:t>
      </w:r>
      <w:r w:rsidR="00401B4D" w:rsidRPr="00A06D0B">
        <w:rPr>
          <w:rFonts w:ascii="ＭＳ Ｐ明朝" w:eastAsia="ＭＳ Ｐ明朝" w:hAnsi="ＭＳ Ｐ明朝"/>
          <w:sz w:val="24"/>
          <w:szCs w:val="24"/>
        </w:rPr>
        <w:t>。</w:t>
      </w:r>
      <w:r w:rsidR="00A06D0B" w:rsidRPr="00A06D0B">
        <w:rPr>
          <w:rFonts w:ascii="ＭＳ Ｐ明朝" w:eastAsia="ＭＳ Ｐ明朝" w:hAnsi="ＭＳ Ｐ明朝" w:hint="eastAsia"/>
          <w:sz w:val="24"/>
          <w:szCs w:val="24"/>
        </w:rPr>
        <w:t>聖書が示唆するのは、イスラエル全土の防衛を試みることは、最良の状況下でも非常に困難であり、この状況では客観的に不可能であるため、ユダヤ人の将軍たちはエルサレムに後退し、利用可能なすべての兵士と手段を投入して首都を要塞化する</w:t>
      </w:r>
      <w:r w:rsidR="000E35A6">
        <w:rPr>
          <w:rFonts w:ascii="ＭＳ Ｐ明朝" w:eastAsia="ＭＳ Ｐ明朝" w:hAnsi="ＭＳ Ｐ明朝" w:hint="eastAsia"/>
          <w:sz w:val="24"/>
          <w:szCs w:val="24"/>
        </w:rPr>
        <w:t>こと</w:t>
      </w:r>
      <w:r w:rsidR="00A06D0B" w:rsidRPr="00A06D0B">
        <w:rPr>
          <w:rFonts w:ascii="ＭＳ Ｐ明朝" w:eastAsia="ＭＳ Ｐ明朝" w:hAnsi="ＭＳ Ｐ明朝" w:hint="eastAsia"/>
          <w:sz w:val="24"/>
          <w:szCs w:val="24"/>
        </w:rPr>
        <w:t>でしょう（古代の例として、紀元前</w:t>
      </w:r>
      <w:r w:rsidR="00A06D0B" w:rsidRPr="00A06D0B">
        <w:rPr>
          <w:rFonts w:ascii="ＭＳ Ｐ明朝" w:eastAsia="ＭＳ Ｐ明朝" w:hAnsi="ＭＳ Ｐ明朝"/>
          <w:sz w:val="24"/>
          <w:szCs w:val="24"/>
        </w:rPr>
        <w:t>586年のバビロニアとの戦い、紀元70年のローマとの戦いが挙げられます）。</w:t>
      </w:r>
      <w:r w:rsidR="00401B4D" w:rsidRPr="007756B4">
        <w:rPr>
          <w:rFonts w:ascii="ＭＳ Ｐ明朝" w:eastAsia="ＭＳ Ｐ明朝" w:hAnsi="ＭＳ Ｐ明朝"/>
          <w:sz w:val="24"/>
          <w:szCs w:val="24"/>
        </w:rPr>
        <w:t>このように、ハルマゲドンとして知られる「</w:t>
      </w:r>
      <w:r w:rsidR="00A06D0B">
        <w:rPr>
          <w:rFonts w:ascii="ＭＳ Ｐ明朝" w:eastAsia="ＭＳ Ｐ明朝" w:hAnsi="ＭＳ Ｐ明朝" w:hint="eastAsia"/>
          <w:sz w:val="24"/>
          <w:szCs w:val="24"/>
        </w:rPr>
        <w:t>召集</w:t>
      </w:r>
      <w:r w:rsidR="00401B4D" w:rsidRPr="007756B4">
        <w:rPr>
          <w:rFonts w:ascii="ＭＳ Ｐ明朝" w:eastAsia="ＭＳ Ｐ明朝" w:hAnsi="ＭＳ Ｐ明朝"/>
          <w:sz w:val="24"/>
          <w:szCs w:val="24"/>
        </w:rPr>
        <w:t>の山」であるエルサレムで、艱難</w:t>
      </w:r>
      <w:r w:rsidR="00A06D0B">
        <w:rPr>
          <w:rFonts w:ascii="ＭＳ Ｐ明朝" w:eastAsia="ＭＳ Ｐ明朝" w:hAnsi="ＭＳ Ｐ明朝" w:hint="eastAsia"/>
          <w:sz w:val="24"/>
          <w:szCs w:val="24"/>
        </w:rPr>
        <w:t>期</w:t>
      </w:r>
      <w:r w:rsidR="00401B4D" w:rsidRPr="007756B4">
        <w:rPr>
          <w:rFonts w:ascii="ＭＳ Ｐ明朝" w:eastAsia="ＭＳ Ｐ明朝" w:hAnsi="ＭＳ Ｐ明朝"/>
          <w:sz w:val="24"/>
          <w:szCs w:val="24"/>
        </w:rPr>
        <w:t>の最後の戦いが行われるのです。</w:t>
      </w:r>
      <w:r w:rsidR="00A06D0B" w:rsidRPr="00A06D0B">
        <w:rPr>
          <w:rFonts w:ascii="ＭＳ Ｐ明朝" w:eastAsia="ＭＳ Ｐ明朝" w:hAnsi="ＭＳ Ｐ明朝" w:hint="eastAsia"/>
          <w:sz w:val="24"/>
          <w:szCs w:val="24"/>
        </w:rPr>
        <w:t>これは最初から主のご計画であり、真にこの目的のために物事を導いておられるのは主です。</w:t>
      </w:r>
      <w:r w:rsidR="00401B4D" w:rsidRPr="007756B4">
        <w:rPr>
          <w:rFonts w:ascii="ＭＳ Ｐ明朝" w:eastAsia="ＭＳ Ｐ明朝" w:hAnsi="ＭＳ Ｐ明朝"/>
          <w:sz w:val="24"/>
          <w:szCs w:val="24"/>
        </w:rPr>
        <w:t>（</w:t>
      </w:r>
      <w:hyperlink r:id="rId472" w:anchor="38:16" w:tooltip="あなたはわが民イスラエルに攻めのぼり、雲のように地をおおう。ゴグよ、終りの日にわたしはあなたを、わが国に攻めきたらせ、あなたをとおして、わたしの聖なることを諸国民の目の前にあらわして、彼らにわたしを知らせる。" w:history="1">
        <w:r w:rsidR="00401B4D" w:rsidRPr="00A06D0B">
          <w:rPr>
            <w:rStyle w:val="a7"/>
            <w:rFonts w:ascii="ＭＳ Ｐ明朝" w:eastAsia="ＭＳ Ｐ明朝" w:hAnsi="ＭＳ Ｐ明朝"/>
            <w:sz w:val="24"/>
            <w:szCs w:val="24"/>
          </w:rPr>
          <w:t>エゼキ</w:t>
        </w:r>
        <w:r w:rsidR="00E83143" w:rsidRPr="00A06D0B">
          <w:rPr>
            <w:rStyle w:val="a7"/>
            <w:rFonts w:ascii="ＭＳ Ｐ明朝" w:eastAsia="ＭＳ Ｐ明朝" w:hAnsi="ＭＳ Ｐ明朝" w:hint="eastAsia"/>
            <w:sz w:val="24"/>
            <w:szCs w:val="24"/>
          </w:rPr>
          <w:t>エル</w:t>
        </w:r>
        <w:r w:rsidR="00401B4D" w:rsidRPr="00A06D0B">
          <w:rPr>
            <w:rStyle w:val="a7"/>
            <w:rFonts w:ascii="ＭＳ Ｐ明朝" w:eastAsia="ＭＳ Ｐ明朝" w:hAnsi="ＭＳ Ｐ明朝"/>
            <w:sz w:val="24"/>
            <w:szCs w:val="24"/>
          </w:rPr>
          <w:t>38</w:t>
        </w:r>
        <w:r w:rsidR="00E83143" w:rsidRPr="00A06D0B">
          <w:rPr>
            <w:rStyle w:val="a7"/>
            <w:rFonts w:ascii="ＭＳ Ｐ明朝" w:eastAsia="ＭＳ Ｐ明朝" w:hAnsi="ＭＳ Ｐ明朝" w:hint="eastAsia"/>
            <w:sz w:val="24"/>
            <w:szCs w:val="24"/>
          </w:rPr>
          <w:t>章</w:t>
        </w:r>
        <w:r w:rsidR="00401B4D" w:rsidRPr="00A06D0B">
          <w:rPr>
            <w:rStyle w:val="a7"/>
            <w:rFonts w:ascii="ＭＳ Ｐ明朝" w:eastAsia="ＭＳ Ｐ明朝" w:hAnsi="ＭＳ Ｐ明朝"/>
            <w:sz w:val="24"/>
            <w:szCs w:val="24"/>
          </w:rPr>
          <w:t>16</w:t>
        </w:r>
        <w:r w:rsidR="00E83143" w:rsidRPr="00A06D0B">
          <w:rPr>
            <w:rStyle w:val="a7"/>
            <w:rFonts w:ascii="ＭＳ Ｐ明朝" w:eastAsia="ＭＳ Ｐ明朝" w:hAnsi="ＭＳ Ｐ明朝" w:hint="eastAsia"/>
            <w:sz w:val="24"/>
            <w:szCs w:val="24"/>
          </w:rPr>
          <w:t>節</w:t>
        </w:r>
      </w:hyperlink>
      <w:r w:rsidR="00401B4D" w:rsidRPr="007756B4">
        <w:rPr>
          <w:rFonts w:ascii="ＭＳ Ｐ明朝" w:eastAsia="ＭＳ Ｐ明朝" w:hAnsi="ＭＳ Ｐ明朝"/>
          <w:sz w:val="24"/>
          <w:szCs w:val="24"/>
        </w:rPr>
        <w:t>）。</w:t>
      </w:r>
    </w:p>
    <w:p w14:paraId="2FBD53C5" w14:textId="77777777" w:rsidR="00401B4D" w:rsidRPr="007756B4" w:rsidRDefault="00401B4D" w:rsidP="00BB4B4A">
      <w:pPr>
        <w:spacing w:line="240" w:lineRule="atLeast"/>
        <w:rPr>
          <w:rFonts w:ascii="ＭＳ Ｐ明朝" w:eastAsia="ＭＳ Ｐ明朝" w:hAnsi="ＭＳ Ｐ明朝"/>
          <w:sz w:val="24"/>
          <w:szCs w:val="24"/>
        </w:rPr>
      </w:pPr>
    </w:p>
    <w:p w14:paraId="0D437626" w14:textId="073C2B3F"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反キリストの侵略に</w:t>
      </w:r>
      <w:r w:rsidR="00632401">
        <w:rPr>
          <w:rFonts w:ascii="ＭＳ Ｐ明朝" w:eastAsia="ＭＳ Ｐ明朝" w:hAnsi="ＭＳ Ｐ明朝" w:hint="eastAsia"/>
          <w:sz w:val="24"/>
          <w:szCs w:val="24"/>
        </w:rPr>
        <w:t>対抗</w:t>
      </w:r>
      <w:r w:rsidRPr="007756B4">
        <w:rPr>
          <w:rFonts w:ascii="ＭＳ Ｐ明朝" w:eastAsia="ＭＳ Ｐ明朝" w:hAnsi="ＭＳ Ｐ明朝" w:hint="eastAsia"/>
          <w:sz w:val="24"/>
          <w:szCs w:val="24"/>
        </w:rPr>
        <w:t>するユダヤ人の英雄的な、しかし一見無益な抵抗に関する</w:t>
      </w:r>
      <w:r w:rsidR="00AF788A">
        <w:rPr>
          <w:rFonts w:ascii="ＭＳ Ｐ明朝" w:eastAsia="ＭＳ Ｐ明朝" w:hAnsi="ＭＳ Ｐ明朝" w:hint="eastAsia"/>
          <w:sz w:val="24"/>
          <w:szCs w:val="24"/>
        </w:rPr>
        <w:t>聖書</w:t>
      </w:r>
      <w:r w:rsidRPr="007756B4">
        <w:rPr>
          <w:rFonts w:ascii="ＭＳ Ｐ明朝" w:eastAsia="ＭＳ Ｐ明朝" w:hAnsi="ＭＳ Ｐ明朝" w:hint="eastAsia"/>
          <w:sz w:val="24"/>
          <w:szCs w:val="24"/>
        </w:rPr>
        <w:t>箇所を検討する際に心に留めておくべきことは、これらの防衛者がいかに高潔で勇敢であっても、この</w:t>
      </w:r>
      <w:r w:rsidR="002B2412" w:rsidRPr="002B2412">
        <w:rPr>
          <w:rFonts w:ascii="ＭＳ Ｐ明朝" w:eastAsia="ＭＳ Ｐ明朝" w:hAnsi="ＭＳ Ｐ明朝" w:hint="eastAsia"/>
          <w:sz w:val="24"/>
          <w:szCs w:val="24"/>
        </w:rPr>
        <w:t>状況に陥ることになった</w:t>
      </w:r>
      <w:r w:rsidRPr="007756B4">
        <w:rPr>
          <w:rFonts w:ascii="ＭＳ Ｐ明朝" w:eastAsia="ＭＳ Ｐ明朝" w:hAnsi="ＭＳ Ｐ明朝" w:hint="eastAsia"/>
          <w:sz w:val="24"/>
          <w:szCs w:val="24"/>
        </w:rPr>
        <w:t>共通の特徴があるということです：</w:t>
      </w:r>
      <w:r w:rsidR="00C50345">
        <w:rPr>
          <w:rFonts w:ascii="ＭＳ Ｐ明朝" w:eastAsia="ＭＳ Ｐ明朝" w:hAnsi="ＭＳ Ｐ明朝" w:hint="eastAsia"/>
          <w:sz w:val="24"/>
          <w:szCs w:val="24"/>
        </w:rPr>
        <w:t>それは</w:t>
      </w:r>
      <w:r w:rsidRPr="007756B4">
        <w:rPr>
          <w:rFonts w:ascii="ＭＳ Ｐ明朝" w:eastAsia="ＭＳ Ｐ明朝" w:hAnsi="ＭＳ Ｐ明朝" w:hint="eastAsia"/>
          <w:sz w:val="24"/>
          <w:szCs w:val="24"/>
        </w:rPr>
        <w:t>彼らはみな艱難</w:t>
      </w:r>
      <w:r w:rsidR="00003ECD">
        <w:rPr>
          <w:rFonts w:ascii="ＭＳ Ｐ明朝" w:eastAsia="ＭＳ Ｐ明朝" w:hAnsi="ＭＳ Ｐ明朝" w:hint="eastAsia"/>
          <w:sz w:val="24"/>
          <w:szCs w:val="24"/>
        </w:rPr>
        <w:t>期</w:t>
      </w:r>
      <w:r w:rsidRPr="007756B4">
        <w:rPr>
          <w:rFonts w:ascii="ＭＳ Ｐ明朝" w:eastAsia="ＭＳ Ｐ明朝" w:hAnsi="ＭＳ Ｐ明朝" w:hint="eastAsia"/>
          <w:sz w:val="24"/>
          <w:szCs w:val="24"/>
        </w:rPr>
        <w:t>の前半に</w:t>
      </w:r>
      <w:r w:rsidR="00EE467C">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モーセとエリヤの働きを拒否した</w:t>
      </w:r>
      <w:r w:rsidR="00C50345">
        <w:rPr>
          <w:rFonts w:ascii="ＭＳ Ｐ明朝" w:eastAsia="ＭＳ Ｐ明朝" w:hAnsi="ＭＳ Ｐ明朝" w:hint="eastAsia"/>
          <w:sz w:val="24"/>
          <w:szCs w:val="24"/>
        </w:rPr>
        <w:t>こと</w:t>
      </w:r>
      <w:r w:rsidRPr="007756B4">
        <w:rPr>
          <w:rFonts w:ascii="ＭＳ Ｐ明朝" w:eastAsia="ＭＳ Ｐ明朝" w:hAnsi="ＭＳ Ｐ明朝" w:hint="eastAsia"/>
          <w:sz w:val="24"/>
          <w:szCs w:val="24"/>
        </w:rPr>
        <w:t>です。</w:t>
      </w:r>
      <w:r w:rsidRPr="007756B4">
        <w:rPr>
          <w:rFonts w:ascii="ＭＳ Ｐ明朝" w:eastAsia="ＭＳ Ｐ明朝" w:hAnsi="ＭＳ Ｐ明朝"/>
          <w:sz w:val="24"/>
          <w:szCs w:val="24"/>
        </w:rPr>
        <w:t>もし彼らがこの二人の偉大な預言者の証言と14万4千人の殉教者の働きを受け入れていたならば、</w:t>
      </w:r>
      <w:r w:rsidR="00673441">
        <w:rPr>
          <w:rFonts w:ascii="ＭＳ Ｐ明朝" w:eastAsia="ＭＳ Ｐ明朝" w:hAnsi="ＭＳ Ｐ明朝" w:hint="eastAsia"/>
          <w:sz w:val="24"/>
          <w:szCs w:val="24"/>
        </w:rPr>
        <w:t>この時には</w:t>
      </w:r>
      <w:r w:rsidRPr="007756B4">
        <w:rPr>
          <w:rFonts w:ascii="ＭＳ Ｐ明朝" w:eastAsia="ＭＳ Ｐ明朝" w:hAnsi="ＭＳ Ｐ明朝"/>
          <w:sz w:val="24"/>
          <w:szCs w:val="24"/>
        </w:rPr>
        <w:t>エルサレムのはるか東の荒野で安全に過ごし、大艱難</w:t>
      </w:r>
      <w:r w:rsidR="00003ECD">
        <w:rPr>
          <w:rFonts w:ascii="ＭＳ Ｐ明朝" w:eastAsia="ＭＳ Ｐ明朝" w:hAnsi="ＭＳ Ｐ明朝" w:hint="eastAsia"/>
          <w:sz w:val="24"/>
          <w:szCs w:val="24"/>
        </w:rPr>
        <w:t>期</w:t>
      </w:r>
      <w:r w:rsidRPr="007756B4">
        <w:rPr>
          <w:rFonts w:ascii="ＭＳ Ｐ明朝" w:eastAsia="ＭＳ Ｐ明朝" w:hAnsi="ＭＳ Ｐ明朝"/>
          <w:sz w:val="24"/>
          <w:szCs w:val="24"/>
        </w:rPr>
        <w:t>と</w:t>
      </w:r>
      <w:r w:rsidR="00673441">
        <w:rPr>
          <w:rFonts w:ascii="ＭＳ Ｐ明朝" w:eastAsia="ＭＳ Ｐ明朝" w:hAnsi="ＭＳ Ｐ明朝" w:hint="eastAsia"/>
          <w:sz w:val="24"/>
          <w:szCs w:val="24"/>
        </w:rPr>
        <w:t>この時</w:t>
      </w:r>
      <w:r w:rsidRPr="007756B4">
        <w:rPr>
          <w:rFonts w:ascii="ＭＳ Ｐ明朝" w:eastAsia="ＭＳ Ｐ明朝" w:hAnsi="ＭＳ Ｐ明朝"/>
          <w:sz w:val="24"/>
          <w:szCs w:val="24"/>
        </w:rPr>
        <w:t>の大災害の嵐を神の保護のもとに切り抜け、まだ生きているすべての信者と</w:t>
      </w:r>
      <w:r w:rsidR="00673441">
        <w:rPr>
          <w:rFonts w:ascii="ＭＳ Ｐ明朝" w:eastAsia="ＭＳ Ｐ明朝" w:hAnsi="ＭＳ Ｐ明朝" w:hint="eastAsia"/>
          <w:sz w:val="24"/>
          <w:szCs w:val="24"/>
        </w:rPr>
        <w:t>、</w:t>
      </w:r>
      <w:r w:rsidRPr="007756B4">
        <w:rPr>
          <w:rFonts w:ascii="ＭＳ Ｐ明朝" w:eastAsia="ＭＳ Ｐ明朝" w:hAnsi="ＭＳ Ｐ明朝"/>
          <w:sz w:val="24"/>
          <w:szCs w:val="24"/>
        </w:rPr>
        <w:t>その時までに</w:t>
      </w:r>
      <w:r w:rsidRPr="007756B4">
        <w:rPr>
          <w:rFonts w:ascii="ＭＳ Ｐ明朝" w:eastAsia="ＭＳ Ｐ明朝" w:hAnsi="ＭＳ Ｐ明朝" w:hint="eastAsia"/>
          <w:sz w:val="24"/>
          <w:szCs w:val="24"/>
        </w:rPr>
        <w:t>亡くなっ</w:t>
      </w:r>
      <w:r w:rsidR="00673441">
        <w:rPr>
          <w:rFonts w:ascii="ＭＳ Ｐ明朝" w:eastAsia="ＭＳ Ｐ明朝" w:hAnsi="ＭＳ Ｐ明朝" w:hint="eastAsia"/>
          <w:sz w:val="24"/>
          <w:szCs w:val="24"/>
        </w:rPr>
        <w:t>て主と共にある</w:t>
      </w:r>
      <w:r w:rsidRPr="007756B4">
        <w:rPr>
          <w:rFonts w:ascii="ＭＳ Ｐ明朝" w:eastAsia="ＭＳ Ｐ明朝" w:hAnsi="ＭＳ Ｐ明朝" w:hint="eastAsia"/>
          <w:sz w:val="24"/>
          <w:szCs w:val="24"/>
        </w:rPr>
        <w:t>すべての者と</w:t>
      </w:r>
      <w:r w:rsidR="00673441">
        <w:rPr>
          <w:rFonts w:ascii="ＭＳ Ｐ明朝" w:eastAsia="ＭＳ Ｐ明朝" w:hAnsi="ＭＳ Ｐ明朝" w:hint="eastAsia"/>
          <w:sz w:val="24"/>
          <w:szCs w:val="24"/>
        </w:rPr>
        <w:t>とも</w:t>
      </w:r>
      <w:r w:rsidRPr="007756B4">
        <w:rPr>
          <w:rFonts w:ascii="ＭＳ Ｐ明朝" w:eastAsia="ＭＳ Ｐ明朝" w:hAnsi="ＭＳ Ｐ明朝" w:hint="eastAsia"/>
          <w:sz w:val="24"/>
          <w:szCs w:val="24"/>
        </w:rPr>
        <w:t>に、イエス</w:t>
      </w:r>
      <w:r w:rsidR="00166595">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キリストの再臨の輝かしい勝利の日に復活して</w:t>
      </w:r>
      <w:r w:rsidR="00673441">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王の帰還を待</w:t>
      </w:r>
      <w:r w:rsidR="00673441">
        <w:rPr>
          <w:rFonts w:ascii="ＭＳ Ｐ明朝" w:eastAsia="ＭＳ Ｐ明朝" w:hAnsi="ＭＳ Ｐ明朝" w:hint="eastAsia"/>
          <w:sz w:val="24"/>
          <w:szCs w:val="24"/>
        </w:rPr>
        <w:t>つことになっていた</w:t>
      </w:r>
      <w:r w:rsidRPr="007756B4">
        <w:rPr>
          <w:rFonts w:ascii="ＭＳ Ｐ明朝" w:eastAsia="ＭＳ Ｐ明朝" w:hAnsi="ＭＳ Ｐ明朝" w:hint="eastAsia"/>
          <w:sz w:val="24"/>
          <w:szCs w:val="24"/>
        </w:rPr>
        <w:t>ことでしょう。</w:t>
      </w:r>
      <w:r w:rsidRPr="007756B4">
        <w:rPr>
          <w:rFonts w:ascii="ＭＳ Ｐ明朝" w:eastAsia="ＭＳ Ｐ明朝" w:hAnsi="ＭＳ Ｐ明朝"/>
          <w:sz w:val="24"/>
          <w:szCs w:val="24"/>
        </w:rPr>
        <w:t>獣の襲撃に抵抗している</w:t>
      </w:r>
      <w:r w:rsidR="00C50345">
        <w:rPr>
          <w:rFonts w:ascii="ＭＳ Ｐ明朝" w:eastAsia="ＭＳ Ｐ明朝" w:hAnsi="ＭＳ Ｐ明朝" w:hint="eastAsia"/>
          <w:sz w:val="24"/>
          <w:szCs w:val="24"/>
        </w:rPr>
        <w:t>ほとんどでなくても、</w:t>
      </w:r>
      <w:r w:rsidRPr="007756B4">
        <w:rPr>
          <w:rFonts w:ascii="ＭＳ Ｐ明朝" w:eastAsia="ＭＳ Ｐ明朝" w:hAnsi="ＭＳ Ｐ明朝"/>
          <w:sz w:val="24"/>
          <w:szCs w:val="24"/>
        </w:rPr>
        <w:t>多くの人々は、人の子の</w:t>
      </w:r>
      <w:r w:rsidR="00673441">
        <w:rPr>
          <w:rFonts w:ascii="ＭＳ Ｐ明朝" w:eastAsia="ＭＳ Ｐ明朝" w:hAnsi="ＭＳ Ｐ明朝" w:hint="eastAsia"/>
          <w:sz w:val="24"/>
          <w:szCs w:val="24"/>
        </w:rPr>
        <w:t>しるし</w:t>
      </w:r>
      <w:r w:rsidRPr="007756B4">
        <w:rPr>
          <w:rFonts w:ascii="ＭＳ Ｐ明朝" w:eastAsia="ＭＳ Ｐ明朝" w:hAnsi="ＭＳ Ｐ明朝"/>
          <w:sz w:val="24"/>
          <w:szCs w:val="24"/>
        </w:rPr>
        <w:t>を見、その再臨をその目で見て、改宗する</w:t>
      </w:r>
      <w:r w:rsidR="00673441">
        <w:rPr>
          <w:rFonts w:ascii="ＭＳ Ｐ明朝" w:eastAsia="ＭＳ Ｐ明朝" w:hAnsi="ＭＳ Ｐ明朝" w:hint="eastAsia"/>
          <w:sz w:val="24"/>
          <w:szCs w:val="24"/>
        </w:rPr>
        <w:t>ようになる</w:t>
      </w:r>
      <w:r w:rsidRPr="007756B4">
        <w:rPr>
          <w:rFonts w:ascii="ＭＳ Ｐ明朝" w:eastAsia="ＭＳ Ｐ明朝" w:hAnsi="ＭＳ Ｐ明朝"/>
          <w:sz w:val="24"/>
          <w:szCs w:val="24"/>
        </w:rPr>
        <w:t>でしょう（</w:t>
      </w:r>
      <w:hyperlink r:id="rId473" w:anchor="24:30" w:tooltip="そのとき、人の子のしるしが天に現れるであろう。またそのとき、地のすべての民族は嘆き、そして力と大いなる栄光とをもって、人の子が天の雲に乗って来るのを、人々は見るであろう。" w:history="1">
        <w:r w:rsidRPr="002B77A1">
          <w:rPr>
            <w:rStyle w:val="a7"/>
            <w:rFonts w:ascii="ＭＳ Ｐ明朝" w:eastAsia="ＭＳ Ｐ明朝" w:hAnsi="ＭＳ Ｐ明朝"/>
            <w:sz w:val="24"/>
            <w:szCs w:val="24"/>
          </w:rPr>
          <w:t>マタイ24</w:t>
        </w:r>
        <w:r w:rsidR="00003ECD" w:rsidRPr="002B77A1">
          <w:rPr>
            <w:rStyle w:val="a7"/>
            <w:rFonts w:ascii="ＭＳ Ｐ明朝" w:eastAsia="ＭＳ Ｐ明朝" w:hAnsi="ＭＳ Ｐ明朝" w:hint="eastAsia"/>
            <w:sz w:val="24"/>
            <w:szCs w:val="24"/>
          </w:rPr>
          <w:t>章</w:t>
        </w:r>
        <w:r w:rsidRPr="002B77A1">
          <w:rPr>
            <w:rStyle w:val="a7"/>
            <w:rFonts w:ascii="ＭＳ Ｐ明朝" w:eastAsia="ＭＳ Ｐ明朝" w:hAnsi="ＭＳ Ｐ明朝"/>
            <w:sz w:val="24"/>
            <w:szCs w:val="24"/>
          </w:rPr>
          <w:t>30</w:t>
        </w:r>
        <w:r w:rsidR="00003ECD" w:rsidRPr="002B77A1">
          <w:rPr>
            <w:rStyle w:val="a7"/>
            <w:rFonts w:ascii="ＭＳ Ｐ明朝" w:eastAsia="ＭＳ Ｐ明朝" w:hAnsi="ＭＳ Ｐ明朝" w:hint="eastAsia"/>
            <w:sz w:val="24"/>
            <w:szCs w:val="24"/>
          </w:rPr>
          <w:t>節</w:t>
        </w:r>
      </w:hyperlink>
      <w:r w:rsidRPr="007756B4">
        <w:rPr>
          <w:rFonts w:ascii="ＭＳ Ｐ明朝" w:eastAsia="ＭＳ Ｐ明朝" w:hAnsi="ＭＳ Ｐ明朝"/>
          <w:sz w:val="24"/>
          <w:szCs w:val="24"/>
        </w:rPr>
        <w:t>；</w:t>
      </w:r>
      <w:r w:rsidR="00003ECD">
        <w:rPr>
          <w:rFonts w:ascii="ＭＳ Ｐ明朝" w:eastAsia="ＭＳ Ｐ明朝" w:hAnsi="ＭＳ Ｐ明朝" w:hint="eastAsia"/>
          <w:sz w:val="24"/>
          <w:szCs w:val="24"/>
        </w:rPr>
        <w:t xml:space="preserve"> </w:t>
      </w:r>
      <w:hyperlink r:id="rId474" w:anchor="12:10" w:tooltip="わたしはダビデの家およびエルサレムの住民に、恵みと祈の霊とを注ぐ。彼らはその刺した者を見る時、ひとり子のために嘆くように彼のために嘆き、ういごのために悲しむように、彼のためにいたく悲しむ。" w:history="1">
        <w:r w:rsidRPr="002B77A1">
          <w:rPr>
            <w:rStyle w:val="a7"/>
            <w:rFonts w:ascii="ＭＳ Ｐ明朝" w:eastAsia="ＭＳ Ｐ明朝" w:hAnsi="ＭＳ Ｐ明朝"/>
            <w:sz w:val="24"/>
            <w:szCs w:val="24"/>
          </w:rPr>
          <w:t>ゼ</w:t>
        </w:r>
        <w:r w:rsidR="00003ECD" w:rsidRPr="002B77A1">
          <w:rPr>
            <w:rStyle w:val="a7"/>
            <w:rFonts w:ascii="ＭＳ Ｐ明朝" w:eastAsia="ＭＳ Ｐ明朝" w:hAnsi="ＭＳ Ｐ明朝" w:hint="eastAsia"/>
            <w:sz w:val="24"/>
            <w:szCs w:val="24"/>
          </w:rPr>
          <w:t>カリヤ</w:t>
        </w:r>
        <w:r w:rsidRPr="002B77A1">
          <w:rPr>
            <w:rStyle w:val="a7"/>
            <w:rFonts w:ascii="ＭＳ Ｐ明朝" w:eastAsia="ＭＳ Ｐ明朝" w:hAnsi="ＭＳ Ｐ明朝"/>
            <w:sz w:val="24"/>
            <w:szCs w:val="24"/>
          </w:rPr>
          <w:t>12</w:t>
        </w:r>
        <w:r w:rsidR="00003ECD" w:rsidRPr="002B77A1">
          <w:rPr>
            <w:rStyle w:val="a7"/>
            <w:rFonts w:ascii="ＭＳ Ｐ明朝" w:eastAsia="ＭＳ Ｐ明朝" w:hAnsi="ＭＳ Ｐ明朝" w:hint="eastAsia"/>
            <w:sz w:val="24"/>
            <w:szCs w:val="24"/>
          </w:rPr>
          <w:t>章</w:t>
        </w:r>
        <w:r w:rsidRPr="002B77A1">
          <w:rPr>
            <w:rStyle w:val="a7"/>
            <w:rFonts w:ascii="ＭＳ Ｐ明朝" w:eastAsia="ＭＳ Ｐ明朝" w:hAnsi="ＭＳ Ｐ明朝"/>
            <w:sz w:val="24"/>
            <w:szCs w:val="24"/>
          </w:rPr>
          <w:t>10</w:t>
        </w:r>
        <w:r w:rsidR="00003ECD" w:rsidRPr="002B77A1">
          <w:rPr>
            <w:rStyle w:val="a7"/>
            <w:rFonts w:ascii="ＭＳ Ｐ明朝" w:eastAsia="ＭＳ Ｐ明朝" w:hAnsi="ＭＳ Ｐ明朝" w:hint="eastAsia"/>
            <w:sz w:val="24"/>
            <w:szCs w:val="24"/>
          </w:rPr>
          <w:t>節</w:t>
        </w:r>
      </w:hyperlink>
      <w:r w:rsidRPr="007756B4">
        <w:rPr>
          <w:rFonts w:ascii="ＭＳ Ｐ明朝" w:eastAsia="ＭＳ Ｐ明朝" w:hAnsi="ＭＳ Ｐ明朝"/>
          <w:sz w:val="24"/>
          <w:szCs w:val="24"/>
        </w:rPr>
        <w:t>；</w:t>
      </w:r>
      <w:r w:rsidR="00003ECD">
        <w:rPr>
          <w:rFonts w:ascii="ＭＳ Ｐ明朝" w:eastAsia="ＭＳ Ｐ明朝" w:hAnsi="ＭＳ Ｐ明朝" w:hint="eastAsia"/>
          <w:sz w:val="24"/>
          <w:szCs w:val="24"/>
        </w:rPr>
        <w:t xml:space="preserve"> </w:t>
      </w:r>
      <w:hyperlink r:id="rId475" w:anchor="1:7" w:tooltip="見よ、彼は、雲に乗ってこられる。すべての人の目、ことに、彼を刺しとおした者たちは、彼を仰ぎ見るであろう。また地上の諸族はみな、彼のゆえに胸を打って嘆くであろう。しかり、アァメン。" w:history="1">
        <w:r w:rsidR="00003ECD" w:rsidRPr="002B77A1">
          <w:rPr>
            <w:rStyle w:val="a7"/>
            <w:rFonts w:ascii="ＭＳ Ｐ明朝" w:eastAsia="ＭＳ Ｐ明朝" w:hAnsi="ＭＳ Ｐ明朝" w:hint="eastAsia"/>
            <w:sz w:val="24"/>
            <w:szCs w:val="24"/>
          </w:rPr>
          <w:t>黙示録</w:t>
        </w:r>
        <w:r w:rsidRPr="002B77A1">
          <w:rPr>
            <w:rStyle w:val="a7"/>
            <w:rFonts w:ascii="ＭＳ Ｐ明朝" w:eastAsia="ＭＳ Ｐ明朝" w:hAnsi="ＭＳ Ｐ明朝"/>
            <w:sz w:val="24"/>
            <w:szCs w:val="24"/>
          </w:rPr>
          <w:t>1</w:t>
        </w:r>
        <w:r w:rsidR="00003ECD" w:rsidRPr="002B77A1">
          <w:rPr>
            <w:rStyle w:val="a7"/>
            <w:rFonts w:ascii="ＭＳ Ｐ明朝" w:eastAsia="ＭＳ Ｐ明朝" w:hAnsi="ＭＳ Ｐ明朝" w:hint="eastAsia"/>
            <w:sz w:val="24"/>
            <w:szCs w:val="24"/>
          </w:rPr>
          <w:t>章7節</w:t>
        </w:r>
      </w:hyperlink>
      <w:r w:rsidRPr="007756B4">
        <w:rPr>
          <w:rFonts w:ascii="ＭＳ Ｐ明朝" w:eastAsia="ＭＳ Ｐ明朝" w:hAnsi="ＭＳ Ｐ明朝"/>
          <w:sz w:val="24"/>
          <w:szCs w:val="24"/>
        </w:rPr>
        <w:t>参照）。</w:t>
      </w:r>
      <w:r w:rsidR="00C90636" w:rsidRPr="00C90636">
        <w:rPr>
          <w:rFonts w:ascii="ＭＳ Ｐ明朝" w:eastAsia="ＭＳ Ｐ明朝" w:hAnsi="ＭＳ Ｐ明朝" w:hint="eastAsia"/>
          <w:sz w:val="24"/>
          <w:szCs w:val="24"/>
        </w:rPr>
        <w:t>彼らは「花嫁の友」として復活し、不死のからだを得ます。これはキリストの勝利の褒賞の一部であり、主の栄光の分け前にあずかるものです。ただし、彼らがキリストの再臨前に信仰を持とうとしなかったために、この復活は千年王国の終わりまで待つことになります</w:t>
      </w:r>
      <w:r w:rsidR="00673441" w:rsidRPr="007756B4">
        <w:rPr>
          <w:rFonts w:ascii="ＭＳ Ｐ明朝" w:eastAsia="ＭＳ Ｐ明朝" w:hAnsi="ＭＳ Ｐ明朝"/>
          <w:sz w:val="24"/>
          <w:szCs w:val="24"/>
        </w:rPr>
        <w:t>（</w:t>
      </w:r>
      <w:hyperlink r:id="rId476" w:anchor="15:24" w:tooltip="それから終末となって、その時に、キリストはすべての君たち、すべての権威と権力とを打ち滅ぼして、国を父なる神に渡されるのである。" w:history="1">
        <w:r w:rsidR="00673441" w:rsidRPr="002B77A1">
          <w:rPr>
            <w:rStyle w:val="a7"/>
            <w:rFonts w:ascii="ＭＳ Ｐ明朝" w:eastAsia="ＭＳ Ｐ明朝" w:hAnsi="ＭＳ Ｐ明朝"/>
            <w:sz w:val="24"/>
            <w:szCs w:val="24"/>
          </w:rPr>
          <w:t>第一コリント15</w:t>
        </w:r>
        <w:r w:rsidR="00673441" w:rsidRPr="002B77A1">
          <w:rPr>
            <w:rStyle w:val="a7"/>
            <w:rFonts w:ascii="ＭＳ Ｐ明朝" w:eastAsia="ＭＳ Ｐ明朝" w:hAnsi="ＭＳ Ｐ明朝" w:hint="eastAsia"/>
            <w:sz w:val="24"/>
            <w:szCs w:val="24"/>
          </w:rPr>
          <w:t>章</w:t>
        </w:r>
        <w:r w:rsidR="00673441" w:rsidRPr="002B77A1">
          <w:rPr>
            <w:rStyle w:val="a7"/>
            <w:rFonts w:ascii="ＭＳ Ｐ明朝" w:eastAsia="ＭＳ Ｐ明朝" w:hAnsi="ＭＳ Ｐ明朝"/>
            <w:sz w:val="24"/>
            <w:szCs w:val="24"/>
          </w:rPr>
          <w:t>24</w:t>
        </w:r>
        <w:r w:rsidR="00673441" w:rsidRPr="002B77A1">
          <w:rPr>
            <w:rStyle w:val="a7"/>
            <w:rFonts w:ascii="ＭＳ Ｐ明朝" w:eastAsia="ＭＳ Ｐ明朝" w:hAnsi="ＭＳ Ｐ明朝" w:hint="eastAsia"/>
            <w:sz w:val="24"/>
            <w:szCs w:val="24"/>
          </w:rPr>
          <w:t>節</w:t>
        </w:r>
      </w:hyperlink>
      <w:r w:rsidR="00673441" w:rsidRPr="007756B4">
        <w:rPr>
          <w:rFonts w:ascii="ＭＳ Ｐ明朝" w:eastAsia="ＭＳ Ｐ明朝" w:hAnsi="ＭＳ Ｐ明朝"/>
          <w:sz w:val="24"/>
          <w:szCs w:val="24"/>
        </w:rPr>
        <w:t>）</w:t>
      </w:r>
      <w:r w:rsidR="00673441" w:rsidRPr="00673441">
        <w:rPr>
          <w:rFonts w:ascii="ＭＳ Ｐ明朝" w:eastAsia="ＭＳ Ｐ明朝" w:hAnsi="ＭＳ Ｐ明朝" w:hint="eastAsia"/>
          <w:sz w:val="24"/>
          <w:szCs w:val="24"/>
        </w:rPr>
        <w:t>。</w:t>
      </w:r>
      <w:r w:rsidRPr="007756B4">
        <w:rPr>
          <w:rFonts w:ascii="ＭＳ Ｐ明朝" w:eastAsia="ＭＳ Ｐ明朝" w:hAnsi="ＭＳ Ｐ明朝"/>
          <w:sz w:val="24"/>
          <w:szCs w:val="24"/>
        </w:rPr>
        <w:t>とはいえ、反キリストのあらゆる行為に心を痛め、その</w:t>
      </w:r>
      <w:r w:rsidR="00003ECD">
        <w:rPr>
          <w:rFonts w:ascii="ＭＳ Ｐ明朝" w:eastAsia="ＭＳ Ｐ明朝" w:hAnsi="ＭＳ Ｐ明朝" w:hint="eastAsia"/>
          <w:sz w:val="24"/>
          <w:szCs w:val="24"/>
        </w:rPr>
        <w:t>＜反キリストに</w:t>
      </w:r>
      <w:r w:rsidR="008C3D38">
        <w:rPr>
          <w:rFonts w:ascii="ＭＳ Ｐ明朝" w:eastAsia="ＭＳ Ｐ明朝" w:hAnsi="ＭＳ Ｐ明朝" w:hint="eastAsia"/>
          <w:sz w:val="24"/>
          <w:szCs w:val="24"/>
        </w:rPr>
        <w:t>対抗</w:t>
      </w:r>
      <w:r w:rsidR="00003ECD">
        <w:rPr>
          <w:rFonts w:ascii="ＭＳ Ｐ明朝" w:eastAsia="ＭＳ Ｐ明朝" w:hAnsi="ＭＳ Ｐ明朝" w:hint="eastAsia"/>
          <w:sz w:val="24"/>
          <w:szCs w:val="24"/>
        </w:rPr>
        <w:t>する＞</w:t>
      </w:r>
      <w:r w:rsidR="008C3D38">
        <w:rPr>
          <w:rFonts w:ascii="ＭＳ Ｐ明朝" w:eastAsia="ＭＳ Ｐ明朝" w:hAnsi="ＭＳ Ｐ明朝" w:hint="eastAsia"/>
          <w:sz w:val="24"/>
          <w:szCs w:val="24"/>
        </w:rPr>
        <w:t>彼らの防衛</w:t>
      </w:r>
      <w:r w:rsidR="00003ECD" w:rsidRPr="00003ECD">
        <w:rPr>
          <w:rFonts w:ascii="ＭＳ Ｐ明朝" w:eastAsia="ＭＳ Ｐ明朝" w:hAnsi="ＭＳ Ｐ明朝" w:hint="eastAsia"/>
          <w:sz w:val="24"/>
          <w:szCs w:val="24"/>
        </w:rPr>
        <w:t>行動</w:t>
      </w:r>
      <w:r w:rsidR="008C3D38">
        <w:rPr>
          <w:rFonts w:ascii="ＭＳ Ｐ明朝" w:eastAsia="ＭＳ Ｐ明朝" w:hAnsi="ＭＳ Ｐ明朝" w:hint="eastAsia"/>
          <w:sz w:val="24"/>
          <w:szCs w:val="24"/>
        </w:rPr>
        <w:t>が</w:t>
      </w:r>
      <w:r w:rsidRPr="008C3D38">
        <w:rPr>
          <w:rFonts w:ascii="ＭＳ Ｐ明朝" w:eastAsia="ＭＳ Ｐ明朝" w:hAnsi="ＭＳ Ｐ明朝"/>
          <w:sz w:val="24"/>
          <w:szCs w:val="24"/>
        </w:rPr>
        <w:t>聖書</w:t>
      </w:r>
      <w:r w:rsidR="008C3D38" w:rsidRPr="008C3D38">
        <w:rPr>
          <w:rFonts w:ascii="ＭＳ Ｐ明朝" w:eastAsia="ＭＳ Ｐ明朝" w:hAnsi="ＭＳ Ｐ明朝" w:hint="eastAsia"/>
          <w:sz w:val="24"/>
          <w:szCs w:val="24"/>
        </w:rPr>
        <w:t>において</w:t>
      </w:r>
      <w:r w:rsidRPr="008C3D38">
        <w:rPr>
          <w:rFonts w:ascii="ＭＳ Ｐ明朝" w:eastAsia="ＭＳ Ｐ明朝" w:hAnsi="ＭＳ Ｐ明朝"/>
          <w:sz w:val="24"/>
          <w:szCs w:val="24"/>
        </w:rPr>
        <w:t>賞賛</w:t>
      </w:r>
      <w:r w:rsidR="008C3D38" w:rsidRPr="008C3D38">
        <w:rPr>
          <w:rFonts w:ascii="ＭＳ Ｐ明朝" w:eastAsia="ＭＳ Ｐ明朝" w:hAnsi="ＭＳ Ｐ明朝" w:hint="eastAsia"/>
          <w:sz w:val="24"/>
          <w:szCs w:val="24"/>
        </w:rPr>
        <w:t>されており、また、</w:t>
      </w:r>
      <w:r w:rsidRPr="007756B4">
        <w:rPr>
          <w:rFonts w:ascii="ＭＳ Ｐ明朝" w:eastAsia="ＭＳ Ｐ明朝" w:hAnsi="ＭＳ Ｐ明朝"/>
          <w:sz w:val="24"/>
          <w:szCs w:val="24"/>
        </w:rPr>
        <w:t>主の再臨</w:t>
      </w:r>
      <w:r w:rsidR="008C3D38">
        <w:rPr>
          <w:rFonts w:ascii="ＭＳ Ｐ明朝" w:eastAsia="ＭＳ Ｐ明朝" w:hAnsi="ＭＳ Ｐ明朝" w:hint="eastAsia"/>
          <w:sz w:val="24"/>
          <w:szCs w:val="24"/>
        </w:rPr>
        <w:t>の際に</w:t>
      </w:r>
      <w:r w:rsidRPr="007756B4">
        <w:rPr>
          <w:rFonts w:ascii="ＭＳ Ｐ明朝" w:eastAsia="ＭＳ Ｐ明朝" w:hAnsi="ＭＳ Ｐ明朝"/>
          <w:sz w:val="24"/>
          <w:szCs w:val="24"/>
        </w:rPr>
        <w:t>明らかに改宗する勇気ある保守派の人々と、</w:t>
      </w:r>
      <w:r w:rsidR="00673441">
        <w:rPr>
          <w:rFonts w:ascii="ＭＳ Ｐ明朝" w:eastAsia="ＭＳ Ｐ明朝" w:hAnsi="ＭＳ Ｐ明朝" w:hint="eastAsia"/>
          <w:sz w:val="24"/>
          <w:szCs w:val="24"/>
        </w:rPr>
        <w:t>不信から</w:t>
      </w:r>
      <w:r w:rsidR="003049C8" w:rsidRPr="003049C8">
        <w:rPr>
          <w:rFonts w:ascii="ＭＳ Ｐ明朝" w:eastAsia="ＭＳ Ｐ明朝" w:hAnsi="ＭＳ Ｐ明朝" w:hint="eastAsia"/>
          <w:sz w:val="24"/>
          <w:szCs w:val="24"/>
        </w:rPr>
        <w:t>獣を信奉し</w:t>
      </w:r>
      <w:r w:rsidR="003049C8">
        <w:rPr>
          <w:rFonts w:ascii="ＭＳ Ｐ明朝" w:eastAsia="ＭＳ Ｐ明朝" w:hAnsi="ＭＳ Ｐ明朝" w:hint="eastAsia"/>
          <w:sz w:val="24"/>
          <w:szCs w:val="24"/>
        </w:rPr>
        <w:t>て</w:t>
      </w:r>
      <w:r w:rsidRPr="007756B4">
        <w:rPr>
          <w:rFonts w:ascii="ＭＳ Ｐ明朝" w:eastAsia="ＭＳ Ｐ明朝" w:hAnsi="ＭＳ Ｐ明朝"/>
          <w:sz w:val="24"/>
          <w:szCs w:val="24"/>
        </w:rPr>
        <w:t>その</w:t>
      </w:r>
      <w:r w:rsidR="00003ECD">
        <w:rPr>
          <w:rFonts w:ascii="ＭＳ Ｐ明朝" w:eastAsia="ＭＳ Ｐ明朝" w:hAnsi="ＭＳ Ｐ明朝" w:hint="eastAsia"/>
          <w:sz w:val="24"/>
          <w:szCs w:val="24"/>
        </w:rPr>
        <w:t>刻印</w:t>
      </w:r>
      <w:r w:rsidRPr="007756B4">
        <w:rPr>
          <w:rFonts w:ascii="ＭＳ Ｐ明朝" w:eastAsia="ＭＳ Ｐ明朝" w:hAnsi="ＭＳ Ｐ明朝"/>
          <w:sz w:val="24"/>
          <w:szCs w:val="24"/>
        </w:rPr>
        <w:t>を受け入れる世俗的妥協者の間には、確かに区別すべき点があるのです。この区別は、前者のグループの高潔な戦いを描写する預言的聖句にも</w:t>
      </w:r>
      <w:r w:rsidR="003049C8">
        <w:rPr>
          <w:rFonts w:ascii="ＭＳ Ｐ明朝" w:eastAsia="ＭＳ Ｐ明朝" w:hAnsi="ＭＳ Ｐ明朝" w:hint="eastAsia"/>
          <w:sz w:val="24"/>
          <w:szCs w:val="24"/>
        </w:rPr>
        <w:t>語られてい</w:t>
      </w:r>
      <w:r w:rsidRPr="007756B4">
        <w:rPr>
          <w:rFonts w:ascii="ＭＳ Ｐ明朝" w:eastAsia="ＭＳ Ｐ明朝" w:hAnsi="ＭＳ Ｐ明朝"/>
          <w:sz w:val="24"/>
          <w:szCs w:val="24"/>
        </w:rPr>
        <w:t>る一方、他の聖句では、この侵略の入り口に立つイスラエルの低俗な状態を描写してい</w:t>
      </w:r>
      <w:r w:rsidR="00003ECD">
        <w:rPr>
          <w:rFonts w:ascii="ＭＳ Ｐ明朝" w:eastAsia="ＭＳ Ｐ明朝" w:hAnsi="ＭＳ Ｐ明朝" w:hint="eastAsia"/>
          <w:sz w:val="24"/>
          <w:szCs w:val="24"/>
        </w:rPr>
        <w:t>ます</w:t>
      </w:r>
      <w:r w:rsidRPr="007756B4">
        <w:rPr>
          <w:rFonts w:ascii="ＭＳ Ｐ明朝" w:eastAsia="ＭＳ Ｐ明朝" w:hAnsi="ＭＳ Ｐ明朝"/>
          <w:sz w:val="24"/>
          <w:szCs w:val="24"/>
        </w:rPr>
        <w:t>。 艱難</w:t>
      </w:r>
      <w:r w:rsidR="003049C8">
        <w:rPr>
          <w:rFonts w:ascii="ＭＳ Ｐ明朝" w:eastAsia="ＭＳ Ｐ明朝" w:hAnsi="ＭＳ Ｐ明朝" w:hint="eastAsia"/>
          <w:sz w:val="24"/>
          <w:szCs w:val="24"/>
        </w:rPr>
        <w:t>期</w:t>
      </w:r>
      <w:r w:rsidRPr="007756B4">
        <w:rPr>
          <w:rFonts w:ascii="ＭＳ Ｐ明朝" w:eastAsia="ＭＳ Ｐ明朝" w:hAnsi="ＭＳ Ｐ明朝"/>
          <w:sz w:val="24"/>
          <w:szCs w:val="24"/>
        </w:rPr>
        <w:t>は裁きの時で、主はこの侵略を最後の仕上げとして、悪との妥協（一方では善を選ばず、他方では悪を心</w:t>
      </w:r>
      <w:r w:rsidRPr="007756B4">
        <w:rPr>
          <w:rFonts w:ascii="ＭＳ Ｐ明朝" w:eastAsia="ＭＳ Ｐ明朝" w:hAnsi="ＭＳ Ｐ明朝" w:hint="eastAsia"/>
          <w:sz w:val="24"/>
          <w:szCs w:val="24"/>
        </w:rPr>
        <w:t>から選ぶこと）は、いずれも神の裁きを招くことを示され</w:t>
      </w:r>
      <w:r w:rsidR="00003ECD">
        <w:rPr>
          <w:rFonts w:ascii="ＭＳ Ｐ明朝" w:eastAsia="ＭＳ Ｐ明朝" w:hAnsi="ＭＳ Ｐ明朝" w:hint="eastAsia"/>
          <w:sz w:val="24"/>
          <w:szCs w:val="24"/>
        </w:rPr>
        <w:t>る</w:t>
      </w:r>
      <w:r w:rsidRPr="007756B4">
        <w:rPr>
          <w:rFonts w:ascii="ＭＳ Ｐ明朝" w:eastAsia="ＭＳ Ｐ明朝" w:hAnsi="ＭＳ Ｐ明朝" w:hint="eastAsia"/>
          <w:sz w:val="24"/>
          <w:szCs w:val="24"/>
        </w:rPr>
        <w:t>でしょう。</w:t>
      </w:r>
    </w:p>
    <w:p w14:paraId="70185184" w14:textId="77777777" w:rsidR="00401B4D" w:rsidRPr="007756B4" w:rsidRDefault="00401B4D" w:rsidP="00BB4B4A">
      <w:pPr>
        <w:spacing w:line="240" w:lineRule="atLeast"/>
        <w:rPr>
          <w:rFonts w:ascii="ＭＳ Ｐ明朝" w:eastAsia="ＭＳ Ｐ明朝" w:hAnsi="ＭＳ Ｐ明朝"/>
          <w:sz w:val="24"/>
          <w:szCs w:val="24"/>
        </w:rPr>
      </w:pPr>
    </w:p>
    <w:p w14:paraId="35881FA2" w14:textId="44C86060" w:rsidR="00401B4D" w:rsidRPr="007756B4" w:rsidRDefault="006C416F" w:rsidP="00FB3986">
      <w:pPr>
        <w:spacing w:line="240" w:lineRule="atLeast"/>
        <w:ind w:left="240" w:firstLine="240"/>
        <w:rPr>
          <w:rFonts w:ascii="ＭＳ Ｐ明朝" w:eastAsia="ＭＳ Ｐ明朝" w:hAnsi="ＭＳ Ｐ明朝"/>
          <w:sz w:val="24"/>
          <w:szCs w:val="24"/>
        </w:rPr>
      </w:pPr>
      <w:r w:rsidRPr="006C416F">
        <w:rPr>
          <w:rFonts w:ascii="ＭＳ Ｐ明朝" w:eastAsia="ＭＳ Ｐ明朝" w:hAnsi="ＭＳ Ｐ明朝" w:hint="eastAsia"/>
          <w:sz w:val="24"/>
          <w:szCs w:val="24"/>
        </w:rPr>
        <w:t>（</w:t>
      </w:r>
      <w:r w:rsidRPr="006C416F">
        <w:rPr>
          <w:rFonts w:ascii="ＭＳ Ｐ明朝" w:eastAsia="ＭＳ Ｐ明朝" w:hAnsi="ＭＳ Ｐ明朝"/>
          <w:sz w:val="24"/>
          <w:szCs w:val="24"/>
        </w:rPr>
        <w:t>1</w:t>
      </w:r>
      <w:r w:rsidRPr="006C416F">
        <w:rPr>
          <w:rFonts w:ascii="ＭＳ Ｐ明朝" w:eastAsia="ＭＳ Ｐ明朝" w:hAnsi="ＭＳ Ｐ明朝" w:hint="eastAsia"/>
          <w:sz w:val="24"/>
          <w:szCs w:val="24"/>
        </w:rPr>
        <w:t>）</w:t>
      </w:r>
      <w:r w:rsidRPr="006C416F">
        <w:rPr>
          <w:rFonts w:ascii="BIZ UDPゴシック" w:eastAsia="BIZ UDPゴシック" w:hAnsi="BIZ UDPゴシック"/>
          <w:sz w:val="24"/>
          <w:szCs w:val="24"/>
        </w:rPr>
        <w:t>あなたがたはシオンでラッパを吹け。わが聖なる山で警報を吹きならせ。国の民はみな、ふるいわななけ。主の日が来るからである。それは近い。</w:t>
      </w:r>
      <w:r w:rsidRPr="006C416F">
        <w:rPr>
          <w:rFonts w:ascii="ＭＳ Ｐ明朝" w:eastAsia="ＭＳ Ｐ明朝" w:hAnsi="ＭＳ Ｐ明朝"/>
          <w:sz w:val="24"/>
          <w:szCs w:val="24"/>
        </w:rPr>
        <w:t>(2)</w:t>
      </w:r>
      <w:r w:rsidRPr="006C416F">
        <w:rPr>
          <w:rFonts w:ascii="BIZ UDPゴシック" w:eastAsia="BIZ UDPゴシック" w:hAnsi="BIZ UDPゴシック"/>
          <w:sz w:val="24"/>
          <w:szCs w:val="24"/>
        </w:rPr>
        <w:t>これは暗く、薄暗い日、雲の群がるまっくらな日である。多くの強い民が暗やみのようにもろもろの山をおおう。このようなことは昔からあったことがなく、後の代々の年にも再び起ることがないであろう。</w:t>
      </w:r>
      <w:r w:rsidRPr="006C416F">
        <w:rPr>
          <w:rFonts w:ascii="ＭＳ Ｐ明朝" w:eastAsia="ＭＳ Ｐ明朝" w:hAnsi="ＭＳ Ｐ明朝"/>
          <w:sz w:val="24"/>
          <w:szCs w:val="24"/>
        </w:rPr>
        <w:t>(3)</w:t>
      </w:r>
      <w:r w:rsidRPr="006C416F">
        <w:rPr>
          <w:rFonts w:ascii="BIZ UDPゴシック" w:eastAsia="BIZ UDPゴシック" w:hAnsi="BIZ UDPゴシック"/>
          <w:sz w:val="24"/>
          <w:szCs w:val="24"/>
        </w:rPr>
        <w:t>火は彼らの前を焼き、炎は彼らの後に燃える。彼らのこない前には、地はエデンの園のようであるが、その去った後は荒れ果てた野</w:t>
      </w:r>
      <w:r w:rsidRPr="006C416F">
        <w:rPr>
          <w:rFonts w:ascii="BIZ UDPゴシック" w:eastAsia="BIZ UDPゴシック" w:hAnsi="BIZ UDPゴシック" w:hint="eastAsia"/>
          <w:sz w:val="24"/>
          <w:szCs w:val="24"/>
        </w:rPr>
        <w:t>のようになる。これをのがれうるものは一つもない。</w:t>
      </w:r>
      <w:r w:rsidRPr="006C416F">
        <w:rPr>
          <w:rFonts w:ascii="ＭＳ Ｐ明朝" w:eastAsia="ＭＳ Ｐ明朝" w:hAnsi="ＭＳ Ｐ明朝"/>
          <w:sz w:val="24"/>
          <w:szCs w:val="24"/>
        </w:rPr>
        <w:t>(4)</w:t>
      </w:r>
      <w:r w:rsidRPr="006C416F">
        <w:rPr>
          <w:rFonts w:ascii="BIZ UDPゴシック" w:eastAsia="BIZ UDPゴシック" w:hAnsi="BIZ UDPゴシック"/>
          <w:sz w:val="24"/>
          <w:szCs w:val="24"/>
        </w:rPr>
        <w:t>そのかたちは馬のかたちのようであり、その走ることは軍馬のようである。</w:t>
      </w:r>
      <w:r w:rsidRPr="006C416F">
        <w:rPr>
          <w:rFonts w:ascii="ＭＳ Ｐ明朝" w:eastAsia="ＭＳ Ｐ明朝" w:hAnsi="ＭＳ Ｐ明朝"/>
          <w:sz w:val="24"/>
          <w:szCs w:val="24"/>
        </w:rPr>
        <w:t>(5)</w:t>
      </w:r>
      <w:r w:rsidRPr="006C416F">
        <w:rPr>
          <w:rFonts w:ascii="BIZ UDPゴシック" w:eastAsia="BIZ UDPゴシック" w:hAnsi="BIZ UDPゴシック"/>
          <w:sz w:val="24"/>
          <w:szCs w:val="24"/>
        </w:rPr>
        <w:t>山の頂でとびおどる音は、戦車のとどろくようである。また刈り株を焼く火の炎の音のようであり、戦いの備えをした強い軍隊のようである。</w:t>
      </w:r>
      <w:r w:rsidRPr="006C416F">
        <w:rPr>
          <w:rFonts w:ascii="ＭＳ Ｐ明朝" w:eastAsia="ＭＳ Ｐ明朝" w:hAnsi="ＭＳ Ｐ明朝"/>
          <w:sz w:val="24"/>
          <w:szCs w:val="24"/>
        </w:rPr>
        <w:t>(6)</w:t>
      </w:r>
      <w:r w:rsidRPr="006C416F">
        <w:rPr>
          <w:rFonts w:ascii="BIZ UDPゴシック" w:eastAsia="BIZ UDPゴシック" w:hAnsi="BIZ UDPゴシック"/>
          <w:sz w:val="24"/>
          <w:szCs w:val="24"/>
        </w:rPr>
        <w:t>その前にもろもろの民はなやみ、すべての顔は色を失う。</w:t>
      </w:r>
      <w:r w:rsidRPr="006C416F">
        <w:rPr>
          <w:rFonts w:ascii="ＭＳ Ｐ明朝" w:eastAsia="ＭＳ Ｐ明朝" w:hAnsi="ＭＳ Ｐ明朝"/>
          <w:sz w:val="24"/>
          <w:szCs w:val="24"/>
        </w:rPr>
        <w:t>(7)</w:t>
      </w:r>
      <w:r w:rsidRPr="006C416F">
        <w:rPr>
          <w:rFonts w:ascii="BIZ UDPゴシック" w:eastAsia="BIZ UDPゴシック" w:hAnsi="BIZ UDPゴシック"/>
          <w:sz w:val="24"/>
          <w:szCs w:val="24"/>
        </w:rPr>
        <w:t>彼らは勇士のように走り、兵士のように城壁によじ登る。彼らはおのおの自分の道を進んで行って、その道を踏みはずさない。</w:t>
      </w:r>
      <w:r w:rsidRPr="006C416F">
        <w:rPr>
          <w:rFonts w:ascii="ＭＳ Ｐ明朝" w:eastAsia="ＭＳ Ｐ明朝" w:hAnsi="ＭＳ Ｐ明朝"/>
          <w:sz w:val="24"/>
          <w:szCs w:val="24"/>
        </w:rPr>
        <w:t>(8)</w:t>
      </w:r>
      <w:r w:rsidRPr="006C416F">
        <w:rPr>
          <w:rFonts w:ascii="BIZ UDPゴシック" w:eastAsia="BIZ UDPゴシック" w:hAnsi="BIZ UDPゴシック"/>
          <w:sz w:val="24"/>
          <w:szCs w:val="24"/>
        </w:rPr>
        <w:t>彼らは互におしあわず、おのおのそ</w:t>
      </w:r>
      <w:r w:rsidRPr="006C416F">
        <w:rPr>
          <w:rFonts w:ascii="BIZ UDPゴシック" w:eastAsia="BIZ UDPゴシック" w:hAnsi="BIZ UDPゴシック" w:hint="eastAsia"/>
          <w:sz w:val="24"/>
          <w:szCs w:val="24"/>
        </w:rPr>
        <w:t>の道を進み行く。彼らは武器の中にとびこんでも、身をそこなわない。</w:t>
      </w:r>
      <w:r w:rsidRPr="006C416F">
        <w:rPr>
          <w:rFonts w:ascii="ＭＳ Ｐ明朝" w:eastAsia="ＭＳ Ｐ明朝" w:hAnsi="ＭＳ Ｐ明朝"/>
          <w:sz w:val="24"/>
          <w:szCs w:val="24"/>
        </w:rPr>
        <w:t>(9)</w:t>
      </w:r>
      <w:r w:rsidRPr="006C416F">
        <w:rPr>
          <w:rFonts w:ascii="BIZ UDPゴシック" w:eastAsia="BIZ UDPゴシック" w:hAnsi="BIZ UDPゴシック"/>
          <w:sz w:val="24"/>
          <w:szCs w:val="24"/>
        </w:rPr>
        <w:t>彼らは町にとび入り、城壁の上を走り、家々によじ登り、盗びとのように窓からはいる。</w:t>
      </w:r>
      <w:r w:rsidRPr="006C416F">
        <w:rPr>
          <w:rFonts w:ascii="ＭＳ Ｐ明朝" w:eastAsia="ＭＳ Ｐ明朝" w:hAnsi="ＭＳ Ｐ明朝"/>
          <w:sz w:val="24"/>
          <w:szCs w:val="24"/>
        </w:rPr>
        <w:t>(10)</w:t>
      </w:r>
      <w:r w:rsidRPr="006C416F">
        <w:rPr>
          <w:rFonts w:ascii="BIZ UDPゴシック" w:eastAsia="BIZ UDPゴシック" w:hAnsi="BIZ UDPゴシック"/>
          <w:sz w:val="24"/>
          <w:szCs w:val="24"/>
        </w:rPr>
        <w:t>地は彼らの前におののき、天はふるい、日も月も暗くなり、星はその光を失う。</w:t>
      </w:r>
      <w:r w:rsidRPr="006C416F">
        <w:rPr>
          <w:rFonts w:ascii="ＭＳ Ｐ明朝" w:eastAsia="ＭＳ Ｐ明朝" w:hAnsi="ＭＳ Ｐ明朝"/>
          <w:sz w:val="24"/>
          <w:szCs w:val="24"/>
        </w:rPr>
        <w:t>(11)</w:t>
      </w:r>
      <w:r w:rsidRPr="006C416F">
        <w:rPr>
          <w:rFonts w:ascii="BIZ UDPゴシック" w:eastAsia="BIZ UDPゴシック" w:hAnsi="BIZ UDPゴシック"/>
          <w:sz w:val="24"/>
          <w:szCs w:val="24"/>
        </w:rPr>
        <w:t>主はその</w:t>
      </w:r>
      <w:bookmarkStart w:id="41" w:name="_Hlk205731830"/>
      <w:r>
        <w:rPr>
          <w:rFonts w:ascii="BIZ UDPゴシック" w:eastAsia="BIZ UDPゴシック" w:hAnsi="BIZ UDPゴシック" w:hint="eastAsia"/>
          <w:sz w:val="24"/>
          <w:szCs w:val="24"/>
        </w:rPr>
        <w:t>（</w:t>
      </w:r>
      <w:r w:rsidRPr="006C416F">
        <w:rPr>
          <w:rFonts w:ascii="HGP明朝E" w:eastAsia="HGP明朝E" w:hAnsi="HGP明朝E" w:hint="eastAsia"/>
          <w:b/>
          <w:bCs/>
          <w:sz w:val="24"/>
          <w:szCs w:val="24"/>
        </w:rPr>
        <w:t>主の</w:t>
      </w:r>
      <w:r>
        <w:rPr>
          <w:rFonts w:ascii="BIZ UDPゴシック" w:eastAsia="BIZ UDPゴシック" w:hAnsi="BIZ UDPゴシック" w:hint="eastAsia"/>
          <w:sz w:val="24"/>
          <w:szCs w:val="24"/>
        </w:rPr>
        <w:t>）</w:t>
      </w:r>
      <w:bookmarkEnd w:id="41"/>
      <w:r w:rsidRPr="006C416F">
        <w:rPr>
          <w:rFonts w:ascii="BIZ UDPゴシック" w:eastAsia="BIZ UDPゴシック" w:hAnsi="BIZ UDPゴシック"/>
          <w:sz w:val="24"/>
          <w:szCs w:val="24"/>
        </w:rPr>
        <w:t>軍勢の前で声をあげられる。その</w:t>
      </w:r>
      <w:r>
        <w:rPr>
          <w:rFonts w:ascii="BIZ UDPゴシック" w:eastAsia="BIZ UDPゴシック" w:hAnsi="BIZ UDPゴシック" w:hint="eastAsia"/>
          <w:sz w:val="24"/>
          <w:szCs w:val="24"/>
        </w:rPr>
        <w:t>（</w:t>
      </w:r>
      <w:r w:rsidRPr="006C416F">
        <w:rPr>
          <w:rFonts w:ascii="HGP明朝E" w:eastAsia="HGP明朝E" w:hAnsi="HGP明朝E" w:hint="eastAsia"/>
          <w:b/>
          <w:bCs/>
          <w:sz w:val="24"/>
          <w:szCs w:val="24"/>
        </w:rPr>
        <w:t>主の</w:t>
      </w:r>
      <w:r>
        <w:rPr>
          <w:rFonts w:ascii="BIZ UDPゴシック" w:eastAsia="BIZ UDPゴシック" w:hAnsi="BIZ UDPゴシック" w:hint="eastAsia"/>
          <w:sz w:val="24"/>
          <w:szCs w:val="24"/>
        </w:rPr>
        <w:t>）</w:t>
      </w:r>
      <w:r w:rsidRPr="006C416F">
        <w:rPr>
          <w:rFonts w:ascii="BIZ UDPゴシック" w:eastAsia="BIZ UDPゴシック" w:hAnsi="BIZ UDPゴシック"/>
          <w:sz w:val="24"/>
          <w:szCs w:val="24"/>
        </w:rPr>
        <w:t>軍隊は</w:t>
      </w:r>
      <w:r w:rsidRPr="006C416F">
        <w:rPr>
          <w:rFonts w:ascii="ＭＳ Ｐ明朝" w:eastAsia="ＭＳ Ｐ明朝" w:hAnsi="ＭＳ Ｐ明朝" w:hint="eastAsia"/>
          <w:sz w:val="24"/>
          <w:szCs w:val="24"/>
        </w:rPr>
        <w:t>[</w:t>
      </w:r>
      <w:r w:rsidR="003049C8">
        <w:rPr>
          <w:rFonts w:ascii="ＭＳ Ｐ明朝" w:eastAsia="ＭＳ Ｐ明朝" w:hAnsi="ＭＳ Ｐ明朝" w:hint="eastAsia"/>
          <w:sz w:val="24"/>
          <w:szCs w:val="24"/>
        </w:rPr>
        <w:t>＜主の軍隊も＞</w:t>
      </w:r>
      <w:r w:rsidRPr="006C416F">
        <w:rPr>
          <w:rFonts w:ascii="ＭＳ Ｐ明朝" w:eastAsia="ＭＳ Ｐ明朝" w:hAnsi="ＭＳ Ｐ明朝" w:hint="eastAsia"/>
          <w:sz w:val="24"/>
          <w:szCs w:val="24"/>
        </w:rPr>
        <w:t>また]</w:t>
      </w:r>
      <w:r w:rsidRPr="006C416F">
        <w:rPr>
          <w:rFonts w:ascii="BIZ UDPゴシック" w:eastAsia="BIZ UDPゴシック" w:hAnsi="BIZ UDPゴシック"/>
          <w:sz w:val="24"/>
          <w:szCs w:val="24"/>
        </w:rPr>
        <w:t>非常に多いからである。その</w:t>
      </w:r>
      <w:r>
        <w:rPr>
          <w:rFonts w:ascii="BIZ UDPゴシック" w:eastAsia="BIZ UDPゴシック" w:hAnsi="BIZ UDPゴシック" w:hint="eastAsia"/>
          <w:sz w:val="24"/>
          <w:szCs w:val="24"/>
        </w:rPr>
        <w:t>（</w:t>
      </w:r>
      <w:r w:rsidRPr="006C416F">
        <w:rPr>
          <w:rFonts w:ascii="HGP明朝E" w:eastAsia="HGP明朝E" w:hAnsi="HGP明朝E" w:hint="eastAsia"/>
          <w:b/>
          <w:bCs/>
          <w:sz w:val="24"/>
          <w:szCs w:val="24"/>
        </w:rPr>
        <w:t>主の</w:t>
      </w:r>
      <w:r>
        <w:rPr>
          <w:rFonts w:ascii="BIZ UDPゴシック" w:eastAsia="BIZ UDPゴシック" w:hAnsi="BIZ UDPゴシック" w:hint="eastAsia"/>
          <w:sz w:val="24"/>
          <w:szCs w:val="24"/>
        </w:rPr>
        <w:t>）</w:t>
      </w:r>
      <w:r w:rsidRPr="006C416F">
        <w:rPr>
          <w:rFonts w:ascii="BIZ UDPゴシック" w:eastAsia="BIZ UDPゴシック" w:hAnsi="BIZ UDPゴシック"/>
          <w:sz w:val="24"/>
          <w:szCs w:val="24"/>
        </w:rPr>
        <w:t>み言葉をなし遂げる者は強い。</w:t>
      </w:r>
      <w:r w:rsidRPr="006C416F">
        <w:rPr>
          <w:rFonts w:ascii="HGP明朝E" w:eastAsia="HGP明朝E" w:hAnsi="HGP明朝E"/>
          <w:b/>
          <w:bCs/>
          <w:sz w:val="24"/>
          <w:szCs w:val="24"/>
        </w:rPr>
        <w:t>主の日</w:t>
      </w:r>
      <w:r w:rsidRPr="006C416F">
        <w:rPr>
          <w:rFonts w:ascii="BIZ UDPゴシック" w:eastAsia="BIZ UDPゴシック" w:hAnsi="BIZ UDPゴシック"/>
          <w:sz w:val="24"/>
          <w:szCs w:val="24"/>
        </w:rPr>
        <w:t>は大いにして、はなはだ恐ろしいゆえ、だれがこれに耐えることができよう。</w:t>
      </w:r>
      <w:r w:rsidR="006A7ADB">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ヨエル</w:t>
      </w:r>
      <w:r w:rsidR="00401B4D" w:rsidRPr="007756B4">
        <w:rPr>
          <w:rFonts w:ascii="ＭＳ Ｐ明朝" w:eastAsia="ＭＳ Ｐ明朝" w:hAnsi="ＭＳ Ｐ明朝"/>
          <w:sz w:val="24"/>
          <w:szCs w:val="24"/>
        </w:rPr>
        <w:t>2</w:t>
      </w:r>
      <w:r w:rsidR="006A7ADB">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1-11</w:t>
      </w:r>
      <w:r w:rsidR="006A7ADB">
        <w:rPr>
          <w:rFonts w:ascii="ＭＳ Ｐ明朝" w:eastAsia="ＭＳ Ｐ明朝" w:hAnsi="ＭＳ Ｐ明朝" w:hint="eastAsia"/>
          <w:sz w:val="24"/>
          <w:szCs w:val="24"/>
        </w:rPr>
        <w:t>節）</w:t>
      </w:r>
    </w:p>
    <w:p w14:paraId="4232529B" w14:textId="77777777" w:rsidR="00401B4D" w:rsidRPr="007756B4" w:rsidRDefault="00401B4D" w:rsidP="00BB4B4A">
      <w:pPr>
        <w:spacing w:line="240" w:lineRule="atLeast"/>
        <w:rPr>
          <w:rFonts w:ascii="ＭＳ Ｐ明朝" w:eastAsia="ＭＳ Ｐ明朝" w:hAnsi="ＭＳ Ｐ明朝"/>
          <w:sz w:val="24"/>
          <w:szCs w:val="24"/>
        </w:rPr>
      </w:pPr>
    </w:p>
    <w:p w14:paraId="225730C7" w14:textId="4552F8D4" w:rsidR="00401B4D" w:rsidRDefault="0067478A" w:rsidP="000F6B02">
      <w:pPr>
        <w:spacing w:line="240" w:lineRule="atLeast"/>
        <w:rPr>
          <w:rFonts w:ascii="ＭＳ Ｐ明朝" w:eastAsia="ＭＳ Ｐ明朝" w:hAnsi="ＭＳ Ｐ明朝"/>
          <w:sz w:val="24"/>
          <w:szCs w:val="24"/>
        </w:rPr>
      </w:pPr>
      <w:r w:rsidRPr="0067478A">
        <w:rPr>
          <w:rFonts w:ascii="ＭＳ Ｐ明朝" w:eastAsia="ＭＳ Ｐ明朝" w:hAnsi="ＭＳ Ｐ明朝" w:hint="eastAsia"/>
          <w:sz w:val="24"/>
          <w:szCs w:val="24"/>
          <w:u w:val="single"/>
        </w:rPr>
        <w:t>解説</w:t>
      </w:r>
      <w:r>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r w:rsidR="00401B4D" w:rsidRPr="004F22CF">
        <w:rPr>
          <w:rFonts w:ascii="ＭＳ Ｐ明朝" w:eastAsia="ＭＳ Ｐ明朝" w:hAnsi="ＭＳ Ｐ明朝"/>
          <w:sz w:val="24"/>
          <w:szCs w:val="24"/>
        </w:rPr>
        <w:t>上記の箇所は、</w:t>
      </w:r>
      <w:r w:rsidR="00401B4D" w:rsidRPr="007756B4">
        <w:rPr>
          <w:rFonts w:ascii="ＭＳ Ｐ明朝" w:eastAsia="ＭＳ Ｐ明朝" w:hAnsi="ＭＳ Ｐ明朝"/>
          <w:sz w:val="24"/>
          <w:szCs w:val="24"/>
        </w:rPr>
        <w:t>このシリーズの最初から議論してきた預言的聖句の二重適用を示す非常に明確な例で</w:t>
      </w:r>
      <w:r w:rsidR="004F22CF">
        <w:rPr>
          <w:rFonts w:ascii="ＭＳ Ｐ明朝" w:eastAsia="ＭＳ Ｐ明朝" w:hAnsi="ＭＳ Ｐ明朝" w:hint="eastAsia"/>
          <w:sz w:val="24"/>
          <w:szCs w:val="24"/>
        </w:rPr>
        <w:t>す</w:t>
      </w:r>
      <w:r w:rsidR="00401B4D" w:rsidRPr="007756B4">
        <w:rPr>
          <w:rFonts w:ascii="ＭＳ Ｐ明朝" w:eastAsia="ＭＳ Ｐ明朝" w:hAnsi="ＭＳ Ｐ明朝"/>
          <w:sz w:val="24"/>
          <w:szCs w:val="24"/>
        </w:rPr>
        <w:t>。</w:t>
      </w:r>
      <w:r w:rsidR="004F22CF" w:rsidRPr="004F22CF">
        <w:rPr>
          <w:rFonts w:ascii="ＭＳ Ｐ明朝" w:eastAsia="ＭＳ Ｐ明朝" w:hAnsi="ＭＳ Ｐ明朝" w:hint="eastAsia"/>
          <w:sz w:val="24"/>
          <w:szCs w:val="24"/>
        </w:rPr>
        <w:t>「主の日</w:t>
      </w:r>
      <w:r w:rsidR="00C50345">
        <w:rPr>
          <w:rFonts w:ascii="ＭＳ Ｐ明朝" w:eastAsia="ＭＳ Ｐ明朝" w:hAnsi="ＭＳ Ｐ明朝" w:hint="eastAsia"/>
          <w:sz w:val="24"/>
          <w:szCs w:val="24"/>
        </w:rPr>
        <w:t>パラダイム</w:t>
      </w:r>
      <w:r w:rsidR="004F22CF" w:rsidRPr="004F22CF">
        <w:rPr>
          <w:rFonts w:ascii="ＭＳ Ｐ明朝" w:eastAsia="ＭＳ Ｐ明朝" w:hAnsi="ＭＳ Ｐ明朝" w:hint="eastAsia"/>
          <w:sz w:val="24"/>
          <w:szCs w:val="24"/>
        </w:rPr>
        <w:t>」を用いて、ヨエルは、自分の時代におけるイナゴの襲来について（参照：</w:t>
      </w:r>
      <w:hyperlink r:id="rId477" w:anchor="1:2" w:tooltip="老人たちよ、これを聞け。すべてこの地に住む者よ、耳を傾けよ。あなたがたの世、またはあなたがたの先祖の世にこのような事があったか。 これをあなたがたの子たちに語り、子たちはまたその子たちに語り、その子たちはまたこれを後の代に語り伝えよ。 かみ食らういなごの残したものは、群がるいなごがこれを食い、群がるいなごの残したものは、とびいなごがこれを食い、とびいなごの残したものは、滅ぼすいなごがこれを食った。" w:history="1">
        <w:r w:rsidR="004F22CF" w:rsidRPr="00A64B48">
          <w:rPr>
            <w:rStyle w:val="a7"/>
            <w:rFonts w:ascii="ＭＳ Ｐ明朝" w:eastAsia="ＭＳ Ｐ明朝" w:hAnsi="ＭＳ Ｐ明朝" w:hint="eastAsia"/>
            <w:sz w:val="24"/>
            <w:szCs w:val="24"/>
          </w:rPr>
          <w:t>ヨエル</w:t>
        </w:r>
        <w:r w:rsidR="004F22CF" w:rsidRPr="00A64B48">
          <w:rPr>
            <w:rStyle w:val="a7"/>
            <w:rFonts w:ascii="ＭＳ Ｐ明朝" w:eastAsia="ＭＳ Ｐ明朝" w:hAnsi="ＭＳ Ｐ明朝"/>
            <w:sz w:val="24"/>
            <w:szCs w:val="24"/>
          </w:rPr>
          <w:t>1</w:t>
        </w:r>
        <w:r w:rsidR="004F22CF" w:rsidRPr="00A64B48">
          <w:rPr>
            <w:rStyle w:val="a7"/>
            <w:rFonts w:ascii="ＭＳ Ｐ明朝" w:eastAsia="ＭＳ Ｐ明朝" w:hAnsi="ＭＳ Ｐ明朝" w:hint="eastAsia"/>
            <w:sz w:val="24"/>
            <w:szCs w:val="24"/>
          </w:rPr>
          <w:t>章</w:t>
        </w:r>
        <w:r w:rsidR="004F22CF" w:rsidRPr="00A64B48">
          <w:rPr>
            <w:rStyle w:val="a7"/>
            <w:rFonts w:ascii="ＭＳ Ｐ明朝" w:eastAsia="ＭＳ Ｐ明朝" w:hAnsi="ＭＳ Ｐ明朝"/>
            <w:sz w:val="24"/>
            <w:szCs w:val="24"/>
          </w:rPr>
          <w:t>2-4</w:t>
        </w:r>
        <w:r w:rsidR="004F22CF" w:rsidRPr="00A64B48">
          <w:rPr>
            <w:rStyle w:val="a7"/>
            <w:rFonts w:ascii="ＭＳ Ｐ明朝" w:eastAsia="ＭＳ Ｐ明朝" w:hAnsi="ＭＳ Ｐ明朝" w:hint="eastAsia"/>
            <w:sz w:val="24"/>
            <w:szCs w:val="24"/>
          </w:rPr>
          <w:t>節</w:t>
        </w:r>
      </w:hyperlink>
      <w:r w:rsidR="004F22CF" w:rsidRPr="004F22CF">
        <w:rPr>
          <w:rFonts w:ascii="ＭＳ Ｐ明朝" w:eastAsia="ＭＳ Ｐ明朝" w:hAnsi="ＭＳ Ｐ明朝"/>
          <w:sz w:val="24"/>
          <w:szCs w:val="24"/>
        </w:rPr>
        <w:t>）非常に明確に語っている一方で、その襲来をハルマゲドンの獣の侵</w:t>
      </w:r>
      <w:r w:rsidR="003049C8">
        <w:rPr>
          <w:rFonts w:ascii="ＭＳ Ｐ明朝" w:eastAsia="ＭＳ Ｐ明朝" w:hAnsi="ＭＳ Ｐ明朝" w:hint="eastAsia"/>
          <w:sz w:val="24"/>
          <w:szCs w:val="24"/>
        </w:rPr>
        <w:t>略</w:t>
      </w:r>
      <w:r w:rsidR="005B5F00">
        <w:rPr>
          <w:rFonts w:ascii="ＭＳ Ｐ明朝" w:eastAsia="ＭＳ Ｐ明朝" w:hAnsi="ＭＳ Ｐ明朝" w:hint="eastAsia"/>
          <w:sz w:val="24"/>
          <w:szCs w:val="24"/>
        </w:rPr>
        <w:t>に例える</w:t>
      </w:r>
      <w:r w:rsidR="004F22CF" w:rsidRPr="004F22CF">
        <w:rPr>
          <w:rFonts w:ascii="ＭＳ Ｐ明朝" w:eastAsia="ＭＳ Ｐ明朝" w:hAnsi="ＭＳ Ｐ明朝"/>
          <w:sz w:val="24"/>
          <w:szCs w:val="24"/>
        </w:rPr>
        <w:t>ことで、その侵</w:t>
      </w:r>
      <w:r w:rsidR="005B5F00">
        <w:rPr>
          <w:rFonts w:ascii="ＭＳ Ｐ明朝" w:eastAsia="ＭＳ Ｐ明朝" w:hAnsi="ＭＳ Ｐ明朝" w:hint="eastAsia"/>
          <w:sz w:val="24"/>
          <w:szCs w:val="24"/>
        </w:rPr>
        <w:t>略</w:t>
      </w:r>
      <w:r w:rsidR="004F22CF" w:rsidRPr="004F22CF">
        <w:rPr>
          <w:rFonts w:ascii="ＭＳ Ｐ明朝" w:eastAsia="ＭＳ Ｐ明朝" w:hAnsi="ＭＳ Ｐ明朝"/>
          <w:sz w:val="24"/>
          <w:szCs w:val="24"/>
        </w:rPr>
        <w:t>を象徴的に表現しています。</w:t>
      </w:r>
      <w:r w:rsidR="005D713F" w:rsidRPr="005D713F">
        <w:rPr>
          <w:rFonts w:ascii="ＭＳ Ｐ明朝" w:eastAsia="ＭＳ Ｐ明朝" w:hAnsi="ＭＳ Ｐ明朝" w:hint="eastAsia"/>
          <w:sz w:val="24"/>
          <w:szCs w:val="24"/>
        </w:rPr>
        <w:t>ヨエルは、</w:t>
      </w:r>
      <w:hyperlink r:id="rId478" w:anchor="1:6" w:tooltip="一つの国民がわたしの国に攻めのぼってきた。その勢いは強く、その数は計られず、その歯はししの歯のようで、雌じしのきばをもっている。" w:history="1">
        <w:r w:rsidR="005D713F" w:rsidRPr="005D713F">
          <w:rPr>
            <w:rStyle w:val="a7"/>
            <w:rFonts w:ascii="ＭＳ Ｐ明朝" w:eastAsia="ＭＳ Ｐ明朝" w:hAnsi="ＭＳ Ｐ明朝" w:hint="eastAsia"/>
            <w:sz w:val="24"/>
            <w:szCs w:val="24"/>
          </w:rPr>
          <w:t>第</w:t>
        </w:r>
        <w:r w:rsidR="005D713F" w:rsidRPr="005D713F">
          <w:rPr>
            <w:rStyle w:val="a7"/>
            <w:rFonts w:ascii="ＭＳ Ｐ明朝" w:eastAsia="ＭＳ Ｐ明朝" w:hAnsi="ＭＳ Ｐ明朝"/>
            <w:sz w:val="24"/>
            <w:szCs w:val="24"/>
          </w:rPr>
          <w:t>1章6節</w:t>
        </w:r>
      </w:hyperlink>
      <w:r w:rsidR="005D713F" w:rsidRPr="005D713F">
        <w:rPr>
          <w:rFonts w:ascii="ＭＳ Ｐ明朝" w:eastAsia="ＭＳ Ｐ明朝" w:hAnsi="ＭＳ Ｐ明朝"/>
          <w:sz w:val="24"/>
          <w:szCs w:val="24"/>
        </w:rPr>
        <w:t>でイナゴを「国」と呼ぶことで、読者に第2章でのより広範な比較に備えさせています。第2章では、イナゴの襲来が、ハルマゲドン前の獣の軍勢の侵略と意図的に比較されています。ハルマゲドンは、キリストが再臨し、反キリストの軍勢を文字通り滅ぼす「主の日」で終わります。</w:t>
      </w:r>
      <w:r w:rsidR="005D713F">
        <w:rPr>
          <w:rFonts w:ascii="ＭＳ Ｐ明朝" w:eastAsia="ＭＳ Ｐ明朝" w:hAnsi="ＭＳ Ｐ明朝" w:hint="eastAsia"/>
          <w:sz w:val="24"/>
          <w:szCs w:val="24"/>
        </w:rPr>
        <w:t>ヨ</w:t>
      </w:r>
      <w:r w:rsidR="005D713F" w:rsidRPr="005D713F">
        <w:rPr>
          <w:rFonts w:ascii="ＭＳ Ｐ明朝" w:eastAsia="ＭＳ Ｐ明朝" w:hAnsi="ＭＳ Ｐ明朝" w:hint="eastAsia"/>
          <w:sz w:val="24"/>
          <w:szCs w:val="24"/>
        </w:rPr>
        <w:t>エルがこの「イナゴ」の侵入を「主の日」の直前に起こると明確に記述していることから（この記述</w:t>
      </w:r>
      <w:r w:rsidR="00A64B48">
        <w:rPr>
          <w:rFonts w:ascii="ＭＳ Ｐ明朝" w:eastAsia="ＭＳ Ｐ明朝" w:hAnsi="ＭＳ Ｐ明朝" w:hint="eastAsia"/>
          <w:sz w:val="24"/>
          <w:szCs w:val="24"/>
        </w:rPr>
        <w:t>の箇所</w:t>
      </w:r>
      <w:r w:rsidR="005D713F" w:rsidRPr="005D713F">
        <w:rPr>
          <w:rFonts w:ascii="ＭＳ Ｐ明朝" w:eastAsia="ＭＳ Ｐ明朝" w:hAnsi="ＭＳ Ｐ明朝" w:hint="eastAsia"/>
          <w:sz w:val="24"/>
          <w:szCs w:val="24"/>
        </w:rPr>
        <w:t>は</w:t>
      </w:r>
      <w:r w:rsidR="005D713F" w:rsidRPr="005D713F">
        <w:rPr>
          <w:rFonts w:ascii="ＭＳ Ｐ明朝" w:eastAsia="ＭＳ Ｐ明朝" w:hAnsi="ＭＳ Ｐ明朝"/>
          <w:sz w:val="24"/>
          <w:szCs w:val="24"/>
        </w:rPr>
        <w:t>1節と11節の両方</w:t>
      </w:r>
      <w:r w:rsidR="00A64B48">
        <w:rPr>
          <w:rFonts w:ascii="ＭＳ Ｐ明朝" w:eastAsia="ＭＳ Ｐ明朝" w:hAnsi="ＭＳ Ｐ明朝" w:hint="eastAsia"/>
          <w:sz w:val="24"/>
          <w:szCs w:val="24"/>
        </w:rPr>
        <w:t>＜にある「主の日」の言葉＞</w:t>
      </w:r>
      <w:r w:rsidR="005D713F" w:rsidRPr="005D713F">
        <w:rPr>
          <w:rFonts w:ascii="ＭＳ Ｐ明朝" w:eastAsia="ＭＳ Ｐ明朝" w:hAnsi="ＭＳ Ｐ明朝"/>
          <w:sz w:val="24"/>
          <w:szCs w:val="24"/>
        </w:rPr>
        <w:t>で</w:t>
      </w:r>
      <w:r w:rsidR="00A64B48">
        <w:rPr>
          <w:rFonts w:ascii="ＭＳ Ｐ明朝" w:eastAsia="ＭＳ Ｐ明朝" w:hAnsi="ＭＳ Ｐ明朝" w:hint="eastAsia"/>
          <w:sz w:val="24"/>
          <w:szCs w:val="24"/>
        </w:rPr>
        <w:t>くくられています</w:t>
      </w:r>
      <w:r w:rsidR="005D713F" w:rsidRPr="005D713F">
        <w:rPr>
          <w:rFonts w:ascii="ＭＳ Ｐ明朝" w:eastAsia="ＭＳ Ｐ明朝" w:hAnsi="ＭＳ Ｐ明朝"/>
          <w:sz w:val="24"/>
          <w:szCs w:val="24"/>
        </w:rPr>
        <w:t>）、</w:t>
      </w:r>
      <w:r w:rsidR="005D713F" w:rsidRPr="000F6B02">
        <w:rPr>
          <w:rFonts w:ascii="ＭＳ Ｐ明朝" w:eastAsia="ＭＳ Ｐ明朝" w:hAnsi="ＭＳ Ｐ明朝"/>
          <w:sz w:val="24"/>
          <w:szCs w:val="24"/>
        </w:rPr>
        <w:t>この比較は</w:t>
      </w:r>
      <w:r w:rsidR="005D713F" w:rsidRPr="005D713F">
        <w:rPr>
          <w:rFonts w:ascii="ＭＳ Ｐ明朝" w:eastAsia="ＭＳ Ｐ明朝" w:hAnsi="ＭＳ Ｐ明朝"/>
          <w:sz w:val="24"/>
          <w:szCs w:val="24"/>
        </w:rPr>
        <w:t>明白です。</w:t>
      </w:r>
      <w:r w:rsidR="000F6B02" w:rsidRPr="000F6B02">
        <w:rPr>
          <w:rFonts w:ascii="ＭＳ Ｐ明朝" w:eastAsia="ＭＳ Ｐ明朝" w:hAnsi="ＭＳ Ｐ明朝" w:hint="eastAsia"/>
          <w:sz w:val="24"/>
          <w:szCs w:val="24"/>
        </w:rPr>
        <w:t>このような、預言的であり、かつ聖霊によって導かれた共通の表現方法によって、ヨエルの同時代の人々は、自分たちが裁きの中で経験している苦しみを理解するための、分かりやすい比較材料を与えられました。そして同時に、私たちもまた、大きな祝福を受けています。それは、獣（反キリスト）の侵攻が、どれほど速く、衝撃的で、そして人間の力では到底止められないものであるかを、非常に生々しく描いた、まったく同型の描写</w:t>
      </w:r>
      <w:r w:rsidR="000F6B02" w:rsidRPr="000F6B02">
        <w:rPr>
          <w:rFonts w:ascii="ＭＳ Ｐ明朝" w:eastAsia="ＭＳ Ｐ明朝" w:hAnsi="ＭＳ Ｐ明朝" w:hint="eastAsia"/>
          <w:sz w:val="24"/>
          <w:szCs w:val="24"/>
        </w:rPr>
        <w:lastRenderedPageBreak/>
        <w:t>を与えられているからです。この箇所や他の多くの預言、さらには当時の状況全体が持つ終末論的な意味は、信仰を持たないものの宗教的には熱心な保守派によって率いられている、ユダヤ人の反乱勢力にとって、決して見逃されてはいなかったはずです。過去に起こった他のユダヤ人反乱と同様に、彼らは自分たちの生き残りを神の直接的な介入に、そして具体的には</w:t>
      </w:r>
      <w:r w:rsidR="00AE681B">
        <w:rPr>
          <w:rFonts w:ascii="ＭＳ Ｐ明朝" w:eastAsia="ＭＳ Ｐ明朝" w:hAnsi="ＭＳ Ｐ明朝" w:hint="eastAsia"/>
          <w:sz w:val="24"/>
          <w:szCs w:val="24"/>
        </w:rPr>
        <w:t>メシヤ</w:t>
      </w:r>
      <w:r w:rsidR="000F6B02" w:rsidRPr="000F6B02">
        <w:rPr>
          <w:rFonts w:ascii="ＭＳ Ｐ明朝" w:eastAsia="ＭＳ Ｐ明朝" w:hAnsi="ＭＳ Ｐ明朝" w:hint="eastAsia"/>
          <w:sz w:val="24"/>
          <w:szCs w:val="24"/>
        </w:rPr>
        <w:t>の再臨に賭けている、と言ってよいでしょう。しかし、ここには大きな皮肉があります。というのも、これらの宗教的保守派の人々は、時代のしるしと預言的状況を正しく読み取ってはいるのですが、この一連の出来事における最も重要な点――すなわち、キリストへの信仰の必要性――を見失ってしまっているからです。彼らは、</w:t>
      </w:r>
      <w:r w:rsidR="00AE681B">
        <w:rPr>
          <w:rFonts w:ascii="ＭＳ Ｐ明朝" w:eastAsia="ＭＳ Ｐ明朝" w:hAnsi="ＭＳ Ｐ明朝" w:hint="eastAsia"/>
          <w:sz w:val="24"/>
          <w:szCs w:val="24"/>
        </w:rPr>
        <w:t>メシヤ</w:t>
      </w:r>
      <w:r w:rsidR="000F6B02" w:rsidRPr="000F6B02">
        <w:rPr>
          <w:rFonts w:ascii="ＭＳ Ｐ明朝" w:eastAsia="ＭＳ Ｐ明朝" w:hAnsi="ＭＳ Ｐ明朝" w:hint="eastAsia"/>
          <w:sz w:val="24"/>
          <w:szCs w:val="24"/>
        </w:rPr>
        <w:t>の十字架につまずき、その代わりに王冠（栄光）だけを受け取ろうとしているのです。しかし、この戦役が終わる前に、イエスというお方のうちに与えられている神の憐れみの備えを受け入れない限り、どのような人間の努力も空しく、無意味であるということが、はっきりと明らかにされることになります。</w:t>
      </w:r>
    </w:p>
    <w:p w14:paraId="6AD22EC0" w14:textId="77777777" w:rsidR="001857E1" w:rsidRPr="007756B4" w:rsidRDefault="001857E1" w:rsidP="00BB4B4A">
      <w:pPr>
        <w:spacing w:line="240" w:lineRule="atLeast"/>
        <w:rPr>
          <w:rFonts w:ascii="ＭＳ Ｐ明朝" w:eastAsia="ＭＳ Ｐ明朝" w:hAnsi="ＭＳ Ｐ明朝"/>
          <w:sz w:val="24"/>
          <w:szCs w:val="24"/>
        </w:rPr>
      </w:pPr>
    </w:p>
    <w:p w14:paraId="70F41911" w14:textId="3B6F85C2" w:rsidR="00401B4D"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w:t>
      </w:r>
      <w:r w:rsidRPr="003F753E">
        <w:rPr>
          <w:rFonts w:ascii="ＭＳ Ｐ明朝" w:eastAsia="ＭＳ Ｐ明朝" w:hAnsi="ＭＳ Ｐ明朝"/>
          <w:sz w:val="24"/>
          <w:szCs w:val="24"/>
        </w:rPr>
        <w:t>6)</w:t>
      </w:r>
      <w:r w:rsidR="003F753E" w:rsidRPr="003F753E">
        <w:rPr>
          <w:rFonts w:ascii="BIZ UDPゴシック" w:eastAsia="BIZ UDPゴシック" w:hAnsi="BIZ UDPゴシック"/>
          <w:sz w:val="24"/>
          <w:szCs w:val="24"/>
        </w:rPr>
        <w:t>「この民はゆるやかに流れるシロアの水を捨てて、レヂンとレマリヤの子の前に恐れくじける。</w:t>
      </w:r>
      <w:r w:rsidR="003F753E" w:rsidRPr="003F753E">
        <w:rPr>
          <w:rFonts w:ascii="ＭＳ Ｐ明朝" w:eastAsia="ＭＳ Ｐ明朝" w:hAnsi="ＭＳ Ｐ明朝"/>
          <w:sz w:val="24"/>
          <w:szCs w:val="24"/>
        </w:rPr>
        <w:t>(7)</w:t>
      </w:r>
      <w:r w:rsidR="003F753E" w:rsidRPr="003F753E">
        <w:rPr>
          <w:rFonts w:ascii="BIZ UDPゴシック" w:eastAsia="BIZ UDPゴシック" w:hAnsi="BIZ UDPゴシック"/>
          <w:sz w:val="24"/>
          <w:szCs w:val="24"/>
        </w:rPr>
        <w:t>それゆえ見よ、主は勢いたけく、みなぎりわたる大川の水を彼らにむかってせき入れられる。これはアッ</w:t>
      </w:r>
      <w:r w:rsidR="00F80D81">
        <w:rPr>
          <w:rFonts w:ascii="BIZ UDPゴシック" w:eastAsia="BIZ UDPゴシック" w:hAnsi="BIZ UDPゴシック" w:hint="eastAsia"/>
          <w:sz w:val="24"/>
          <w:szCs w:val="24"/>
        </w:rPr>
        <w:t>シ</w:t>
      </w:r>
      <w:r w:rsidR="003F753E" w:rsidRPr="003F753E">
        <w:rPr>
          <w:rFonts w:ascii="BIZ UDPゴシック" w:eastAsia="BIZ UDPゴシック" w:hAnsi="BIZ UDPゴシック"/>
          <w:sz w:val="24"/>
          <w:szCs w:val="24"/>
        </w:rPr>
        <w:t>リヤの王と、そのもろもろの威勢とであって、そのすべての支流にはびこり、すべての岸を越え、</w:t>
      </w:r>
      <w:r w:rsidR="003F753E" w:rsidRPr="003F753E">
        <w:rPr>
          <w:rFonts w:ascii="ＭＳ Ｐ明朝" w:eastAsia="ＭＳ Ｐ明朝" w:hAnsi="ＭＳ Ｐ明朝"/>
          <w:sz w:val="24"/>
          <w:szCs w:val="24"/>
        </w:rPr>
        <w:t>(8)</w:t>
      </w:r>
      <w:r w:rsidR="003F753E" w:rsidRPr="003F753E">
        <w:rPr>
          <w:rFonts w:ascii="BIZ UDPゴシック" w:eastAsia="BIZ UDPゴシック" w:hAnsi="BIZ UDPゴシック"/>
          <w:sz w:val="24"/>
          <w:szCs w:val="24"/>
        </w:rPr>
        <w:t>ユダに流れ入り、あふれみなぎって、首にまで及ぶ。</w:t>
      </w:r>
      <w:r w:rsidR="003F753E" w:rsidRPr="000F6B02">
        <w:rPr>
          <w:rFonts w:ascii="HGP明朝E" w:eastAsia="HGP明朝E" w:hAnsi="HGP明朝E"/>
          <w:b/>
          <w:bCs/>
          <w:sz w:val="24"/>
          <w:szCs w:val="24"/>
        </w:rPr>
        <w:t>インマヌエルよ</w:t>
      </w:r>
      <w:r w:rsidR="003F753E" w:rsidRPr="003F753E">
        <w:rPr>
          <w:rFonts w:ascii="BIZ UDPゴシック" w:eastAsia="BIZ UDPゴシック" w:hAnsi="BIZ UDPゴシック"/>
          <w:sz w:val="24"/>
          <w:szCs w:val="24"/>
        </w:rPr>
        <w:t>、その広げた翼はあまねく、あなたの国に満ちわたる」。</w:t>
      </w:r>
      <w:r w:rsidR="003F753E" w:rsidRPr="003F753E">
        <w:rPr>
          <w:rFonts w:ascii="ＭＳ Ｐ明朝" w:eastAsia="ＭＳ Ｐ明朝" w:hAnsi="ＭＳ Ｐ明朝"/>
          <w:sz w:val="24"/>
          <w:szCs w:val="24"/>
        </w:rPr>
        <w:t>(9)</w:t>
      </w:r>
      <w:r w:rsidR="003F753E" w:rsidRPr="003F753E">
        <w:rPr>
          <w:rFonts w:ascii="BIZ UDPゴシック" w:eastAsia="BIZ UDPゴシック" w:hAnsi="BIZ UDPゴシック"/>
          <w:sz w:val="24"/>
          <w:szCs w:val="24"/>
        </w:rPr>
        <w:t>もろもろの民よ、打ち破られて、驚きあわ</w:t>
      </w:r>
      <w:r w:rsidR="003F753E" w:rsidRPr="003F753E">
        <w:rPr>
          <w:rFonts w:ascii="BIZ UDPゴシック" w:eastAsia="BIZ UDPゴシック" w:hAnsi="BIZ UDPゴシック" w:hint="eastAsia"/>
          <w:sz w:val="24"/>
          <w:szCs w:val="24"/>
        </w:rPr>
        <w:t>てよ。遠き国々のものよ、耳を傾けよ。腰に帯して、驚きあわてよ。腰に帯して、驚きあわてよ。</w:t>
      </w:r>
      <w:r w:rsidR="003F753E" w:rsidRPr="003F753E">
        <w:rPr>
          <w:rFonts w:ascii="ＭＳ Ｐ明朝" w:eastAsia="ＭＳ Ｐ明朝" w:hAnsi="ＭＳ Ｐ明朝"/>
          <w:sz w:val="24"/>
          <w:szCs w:val="24"/>
        </w:rPr>
        <w:t>(10)</w:t>
      </w:r>
      <w:r w:rsidR="003F753E" w:rsidRPr="003F753E">
        <w:rPr>
          <w:rFonts w:ascii="BIZ UDPゴシック" w:eastAsia="BIZ UDPゴシック" w:hAnsi="BIZ UDPゴシック"/>
          <w:sz w:val="24"/>
          <w:szCs w:val="24"/>
        </w:rPr>
        <w:t>ともに計れ、しかし、成らない。言葉を出せ、しかし、行われない。</w:t>
      </w:r>
      <w:r w:rsidR="003F753E" w:rsidRPr="000F6B02">
        <w:rPr>
          <w:rFonts w:ascii="HGP明朝E" w:eastAsia="HGP明朝E" w:hAnsi="HGP明朝E"/>
          <w:b/>
          <w:bCs/>
          <w:sz w:val="24"/>
          <w:szCs w:val="24"/>
        </w:rPr>
        <w:t>神がわれわれと共におられる</w:t>
      </w:r>
      <w:r w:rsidR="003F753E" w:rsidRPr="003F753E">
        <w:rPr>
          <w:rFonts w:ascii="BIZ UDPゴシック" w:eastAsia="BIZ UDPゴシック" w:hAnsi="BIZ UDPゴシック"/>
          <w:sz w:val="24"/>
          <w:szCs w:val="24"/>
        </w:rPr>
        <w:t>からである。</w:t>
      </w:r>
      <w:r w:rsidR="003F753E" w:rsidRPr="003F753E">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イザヤ書</w:t>
      </w:r>
      <w:r w:rsidRPr="007756B4">
        <w:rPr>
          <w:rFonts w:ascii="ＭＳ Ｐ明朝" w:eastAsia="ＭＳ Ｐ明朝" w:hAnsi="ＭＳ Ｐ明朝"/>
          <w:sz w:val="24"/>
          <w:szCs w:val="24"/>
        </w:rPr>
        <w:t>8</w:t>
      </w:r>
      <w:r w:rsidR="003F753E">
        <w:rPr>
          <w:rFonts w:ascii="ＭＳ Ｐ明朝" w:eastAsia="ＭＳ Ｐ明朝" w:hAnsi="ＭＳ Ｐ明朝" w:hint="eastAsia"/>
          <w:sz w:val="24"/>
          <w:szCs w:val="24"/>
        </w:rPr>
        <w:t>章</w:t>
      </w:r>
      <w:r w:rsidRPr="007756B4">
        <w:rPr>
          <w:rFonts w:ascii="ＭＳ Ｐ明朝" w:eastAsia="ＭＳ Ｐ明朝" w:hAnsi="ＭＳ Ｐ明朝"/>
          <w:sz w:val="24"/>
          <w:szCs w:val="24"/>
        </w:rPr>
        <w:t>6-10</w:t>
      </w:r>
      <w:r w:rsidR="003F753E">
        <w:rPr>
          <w:rFonts w:ascii="ＭＳ Ｐ明朝" w:eastAsia="ＭＳ Ｐ明朝" w:hAnsi="ＭＳ Ｐ明朝" w:hint="eastAsia"/>
          <w:sz w:val="24"/>
          <w:szCs w:val="24"/>
        </w:rPr>
        <w:t>節）</w:t>
      </w:r>
    </w:p>
    <w:p w14:paraId="3ACBCBC9" w14:textId="77777777" w:rsidR="001857E1" w:rsidRPr="00983381" w:rsidRDefault="001857E1" w:rsidP="00BB4B4A">
      <w:pPr>
        <w:spacing w:line="240" w:lineRule="atLeast"/>
        <w:rPr>
          <w:rFonts w:ascii="ＭＳ Ｐ明朝" w:eastAsia="ＭＳ Ｐ明朝" w:hAnsi="ＭＳ Ｐ明朝"/>
          <w:sz w:val="24"/>
          <w:szCs w:val="24"/>
        </w:rPr>
      </w:pPr>
    </w:p>
    <w:p w14:paraId="4C387177" w14:textId="7C297827" w:rsidR="00401B4D" w:rsidRPr="007756B4" w:rsidRDefault="003F753E" w:rsidP="00BB4B4A">
      <w:pPr>
        <w:spacing w:line="240" w:lineRule="atLeast"/>
        <w:rPr>
          <w:rFonts w:ascii="ＭＳ Ｐ明朝" w:eastAsia="ＭＳ Ｐ明朝" w:hAnsi="ＭＳ Ｐ明朝"/>
          <w:sz w:val="24"/>
          <w:szCs w:val="24"/>
        </w:rPr>
      </w:pPr>
      <w:r w:rsidRPr="009B721E">
        <w:rPr>
          <w:rFonts w:ascii="ＭＳ Ｐ明朝" w:eastAsia="ＭＳ Ｐ明朝" w:hAnsi="ＭＳ Ｐ明朝" w:hint="eastAsia"/>
          <w:sz w:val="24"/>
          <w:szCs w:val="24"/>
          <w:u w:val="single"/>
        </w:rPr>
        <w:t>解説</w:t>
      </w:r>
      <w:r w:rsidRPr="009B721E">
        <w:rPr>
          <w:rFonts w:ascii="ＭＳ Ｐ明朝" w:eastAsia="ＭＳ Ｐ明朝" w:hAnsi="ＭＳ Ｐ明朝" w:hint="eastAsia"/>
          <w:sz w:val="24"/>
          <w:szCs w:val="24"/>
        </w:rPr>
        <w:t>：「シロア</w:t>
      </w:r>
      <w:r w:rsidR="00525075" w:rsidRPr="00525075">
        <w:rPr>
          <w:rFonts w:ascii="ＭＳ Ｐ明朝" w:eastAsia="ＭＳ Ｐ明朝" w:hAnsi="ＭＳ Ｐ明朝" w:hint="eastAsia"/>
          <w:sz w:val="24"/>
          <w:szCs w:val="24"/>
        </w:rPr>
        <w:t>“</w:t>
      </w:r>
      <w:r w:rsidR="00525075" w:rsidRPr="00525075">
        <w:rPr>
          <w:rFonts w:ascii="ＭＳ Ｐ明朝" w:eastAsia="ＭＳ Ｐ明朝" w:hAnsi="ＭＳ Ｐ明朝"/>
          <w:sz w:val="24"/>
          <w:szCs w:val="24"/>
        </w:rPr>
        <w:t>Shiloah”</w:t>
      </w:r>
      <w:r w:rsidRPr="009B721E">
        <w:rPr>
          <w:rFonts w:ascii="ＭＳ Ｐ明朝" w:eastAsia="ＭＳ Ｐ明朝" w:hAnsi="ＭＳ Ｐ明朝" w:hint="eastAsia"/>
          <w:sz w:val="24"/>
          <w:szCs w:val="24"/>
        </w:rPr>
        <w:t>」</w:t>
      </w:r>
      <w:r w:rsidRPr="003F753E">
        <w:rPr>
          <w:rFonts w:ascii="ＭＳ Ｐ明朝" w:eastAsia="ＭＳ Ｐ明朝" w:hAnsi="ＭＳ Ｐ明朝" w:hint="eastAsia"/>
          <w:sz w:val="24"/>
          <w:szCs w:val="24"/>
        </w:rPr>
        <w:t>という言葉は「遣わされた者」を意味し、真の</w:t>
      </w:r>
      <w:r w:rsidR="00AE681B">
        <w:rPr>
          <w:rFonts w:ascii="ＭＳ Ｐ明朝" w:eastAsia="ＭＳ Ｐ明朝" w:hAnsi="ＭＳ Ｐ明朝" w:hint="eastAsia"/>
          <w:sz w:val="24"/>
          <w:szCs w:val="24"/>
        </w:rPr>
        <w:t>メシヤ</w:t>
      </w:r>
      <w:r w:rsidRPr="003F753E">
        <w:rPr>
          <w:rFonts w:ascii="ＭＳ Ｐ明朝" w:eastAsia="ＭＳ Ｐ明朝" w:hAnsi="ＭＳ Ｐ明朝" w:hint="eastAsia"/>
          <w:sz w:val="24"/>
          <w:szCs w:val="24"/>
        </w:rPr>
        <w:t>、すなわち私たちの主イエス・キリスト（</w:t>
      </w:r>
      <w:hyperlink r:id="rId479" w:anchor="3:16" w:tooltip="神はそのひとり子を賜わったほどに、この世を愛して下さった。それは御子を信じる者がひとりも滅びないで、永遠の命を得るためである。" w:history="1">
        <w:r w:rsidRPr="00331E99">
          <w:rPr>
            <w:rStyle w:val="a7"/>
            <w:rFonts w:ascii="ＭＳ Ｐ明朝" w:eastAsia="ＭＳ Ｐ明朝" w:hAnsi="ＭＳ Ｐ明朝" w:hint="eastAsia"/>
            <w:sz w:val="24"/>
            <w:szCs w:val="24"/>
          </w:rPr>
          <w:t>ヨハネ</w:t>
        </w:r>
        <w:r w:rsidRPr="00331E99">
          <w:rPr>
            <w:rStyle w:val="a7"/>
            <w:rFonts w:ascii="ＭＳ Ｐ明朝" w:eastAsia="ＭＳ Ｐ明朝" w:hAnsi="ＭＳ Ｐ明朝"/>
            <w:sz w:val="24"/>
            <w:szCs w:val="24"/>
          </w:rPr>
          <w:t>3</w:t>
        </w:r>
        <w:r w:rsidRPr="00331E99">
          <w:rPr>
            <w:rStyle w:val="a7"/>
            <w:rFonts w:ascii="ＭＳ Ｐ明朝" w:eastAsia="ＭＳ Ｐ明朝" w:hAnsi="ＭＳ Ｐ明朝" w:hint="eastAsia"/>
            <w:sz w:val="24"/>
            <w:szCs w:val="24"/>
          </w:rPr>
          <w:t>章</w:t>
        </w:r>
        <w:r w:rsidRPr="00331E99">
          <w:rPr>
            <w:rStyle w:val="a7"/>
            <w:rFonts w:ascii="ＭＳ Ｐ明朝" w:eastAsia="ＭＳ Ｐ明朝" w:hAnsi="ＭＳ Ｐ明朝"/>
            <w:sz w:val="24"/>
            <w:szCs w:val="24"/>
          </w:rPr>
          <w:t>16</w:t>
        </w:r>
        <w:r w:rsidRPr="00331E99">
          <w:rPr>
            <w:rStyle w:val="a7"/>
            <w:rFonts w:ascii="ＭＳ Ｐ明朝" w:eastAsia="ＭＳ Ｐ明朝" w:hAnsi="ＭＳ Ｐ明朝" w:hint="eastAsia"/>
            <w:sz w:val="24"/>
            <w:szCs w:val="24"/>
          </w:rPr>
          <w:t>節</w:t>
        </w:r>
      </w:hyperlink>
      <w:r>
        <w:rPr>
          <w:rFonts w:ascii="ＭＳ Ｐ明朝" w:eastAsia="ＭＳ Ｐ明朝" w:hAnsi="ＭＳ Ｐ明朝" w:hint="eastAsia"/>
          <w:sz w:val="24"/>
          <w:szCs w:val="24"/>
        </w:rPr>
        <w:t xml:space="preserve">, </w:t>
      </w:r>
      <w:hyperlink r:id="rId480" w:anchor="3:34" w:tooltip="神がおつかわしになったかたは、神の言葉を語る。神は聖霊を限りなく賜うからである。" w:history="1">
        <w:r w:rsidRPr="00331E99">
          <w:rPr>
            <w:rStyle w:val="a7"/>
            <w:rFonts w:ascii="ＭＳ Ｐ明朝" w:eastAsia="ＭＳ Ｐ明朝" w:hAnsi="ＭＳ Ｐ明朝"/>
            <w:sz w:val="24"/>
            <w:szCs w:val="24"/>
          </w:rPr>
          <w:t>3</w:t>
        </w:r>
        <w:r w:rsidRPr="00331E99">
          <w:rPr>
            <w:rStyle w:val="a7"/>
            <w:rFonts w:ascii="ＭＳ Ｐ明朝" w:eastAsia="ＭＳ Ｐ明朝" w:hAnsi="ＭＳ Ｐ明朝" w:hint="eastAsia"/>
            <w:sz w:val="24"/>
            <w:szCs w:val="24"/>
          </w:rPr>
          <w:t>章</w:t>
        </w:r>
        <w:r w:rsidRPr="00331E99">
          <w:rPr>
            <w:rStyle w:val="a7"/>
            <w:rFonts w:ascii="ＭＳ Ｐ明朝" w:eastAsia="ＭＳ Ｐ明朝" w:hAnsi="ＭＳ Ｐ明朝"/>
            <w:sz w:val="24"/>
            <w:szCs w:val="24"/>
          </w:rPr>
          <w:t>34</w:t>
        </w:r>
        <w:r w:rsidRPr="00331E99">
          <w:rPr>
            <w:rStyle w:val="a7"/>
            <w:rFonts w:ascii="ＭＳ Ｐ明朝" w:eastAsia="ＭＳ Ｐ明朝" w:hAnsi="ＭＳ Ｐ明朝" w:hint="eastAsia"/>
            <w:sz w:val="24"/>
            <w:szCs w:val="24"/>
          </w:rPr>
          <w:t>節</w:t>
        </w:r>
      </w:hyperlink>
      <w:r>
        <w:rPr>
          <w:rFonts w:ascii="ＭＳ Ｐ明朝" w:eastAsia="ＭＳ Ｐ明朝" w:hAnsi="ＭＳ Ｐ明朝" w:hint="eastAsia"/>
          <w:sz w:val="24"/>
          <w:szCs w:val="24"/>
        </w:rPr>
        <w:t xml:space="preserve">, </w:t>
      </w:r>
      <w:hyperlink r:id="rId481" w:anchor="17:1" w:tooltip="(1)これらのことを語り終えると、イエスは天を見あげて言われた、「父よ、時がきました。あなたの子があなたの栄光をあらわすように、子の栄光をあらわして下さい。(2)あなたは、子に賜わったすべての者に、永遠の命を授けさせるため、万民を支配する権威を子にお与えになったのですから。(3)永遠の命とは、唯一の、まことの神でいますあなたと、また、あなたがつかわされたイエス・キリストとを知ることであります。(4)わたしは、わたしにさせるためにお授けになったわざをなし遂げて、地上であなたの栄光をあらわしました。(5)父よ…" w:history="1">
        <w:r w:rsidR="00EA4EA4" w:rsidRPr="00331E99">
          <w:rPr>
            <w:rStyle w:val="a7"/>
            <w:rFonts w:ascii="ＭＳ Ｐ明朝" w:eastAsia="ＭＳ Ｐ明朝" w:hAnsi="ＭＳ Ｐ明朝" w:hint="eastAsia"/>
            <w:sz w:val="24"/>
            <w:szCs w:val="24"/>
          </w:rPr>
          <w:t>１７章</w:t>
        </w:r>
        <w:r w:rsidRPr="00331E99">
          <w:rPr>
            <w:rStyle w:val="a7"/>
            <w:rFonts w:ascii="ＭＳ Ｐ明朝" w:eastAsia="ＭＳ Ｐ明朝" w:hAnsi="ＭＳ Ｐ明朝"/>
            <w:sz w:val="24"/>
            <w:szCs w:val="24"/>
          </w:rPr>
          <w:t>1-5</w:t>
        </w:r>
        <w:r w:rsidR="00EA4EA4" w:rsidRPr="00331E99">
          <w:rPr>
            <w:rStyle w:val="a7"/>
            <w:rFonts w:ascii="ＭＳ Ｐ明朝" w:eastAsia="ＭＳ Ｐ明朝" w:hAnsi="ＭＳ Ｐ明朝" w:hint="eastAsia"/>
            <w:sz w:val="24"/>
            <w:szCs w:val="24"/>
          </w:rPr>
          <w:t>節</w:t>
        </w:r>
      </w:hyperlink>
      <w:r w:rsidR="00EA4EA4">
        <w:rPr>
          <w:rFonts w:ascii="ＭＳ Ｐ明朝" w:eastAsia="ＭＳ Ｐ明朝" w:hAnsi="ＭＳ Ｐ明朝" w:hint="eastAsia"/>
          <w:sz w:val="24"/>
          <w:szCs w:val="24"/>
        </w:rPr>
        <w:t xml:space="preserve">,　</w:t>
      </w:r>
      <w:hyperlink r:id="rId482" w:anchor="17:18" w:tooltip="あなたがわたしを世につかわされたように、わたしも彼らを世につかわしました。" w:history="1">
        <w:r w:rsidRPr="00331E99">
          <w:rPr>
            <w:rStyle w:val="a7"/>
            <w:rFonts w:ascii="ＭＳ Ｐ明朝" w:eastAsia="ＭＳ Ｐ明朝" w:hAnsi="ＭＳ Ｐ明朝"/>
            <w:sz w:val="24"/>
            <w:szCs w:val="24"/>
          </w:rPr>
          <w:t>17</w:t>
        </w:r>
        <w:r w:rsidR="00EA4EA4" w:rsidRPr="00331E99">
          <w:rPr>
            <w:rStyle w:val="a7"/>
            <w:rFonts w:ascii="ＭＳ Ｐ明朝" w:eastAsia="ＭＳ Ｐ明朝" w:hAnsi="ＭＳ Ｐ明朝" w:hint="eastAsia"/>
            <w:sz w:val="24"/>
            <w:szCs w:val="24"/>
          </w:rPr>
          <w:t>章</w:t>
        </w:r>
        <w:r w:rsidRPr="00331E99">
          <w:rPr>
            <w:rStyle w:val="a7"/>
            <w:rFonts w:ascii="ＭＳ Ｐ明朝" w:eastAsia="ＭＳ Ｐ明朝" w:hAnsi="ＭＳ Ｐ明朝"/>
            <w:sz w:val="24"/>
            <w:szCs w:val="24"/>
          </w:rPr>
          <w:t>18</w:t>
        </w:r>
        <w:r w:rsidR="00EA4EA4" w:rsidRPr="00331E99">
          <w:rPr>
            <w:rStyle w:val="a7"/>
            <w:rFonts w:ascii="ＭＳ Ｐ明朝" w:eastAsia="ＭＳ Ｐ明朝" w:hAnsi="ＭＳ Ｐ明朝" w:hint="eastAsia"/>
            <w:sz w:val="24"/>
            <w:szCs w:val="24"/>
          </w:rPr>
          <w:t>節</w:t>
        </w:r>
      </w:hyperlink>
      <w:r w:rsidR="00EA4EA4">
        <w:rPr>
          <w:rFonts w:ascii="ＭＳ Ｐ明朝" w:eastAsia="ＭＳ Ｐ明朝" w:hAnsi="ＭＳ Ｐ明朝" w:hint="eastAsia"/>
          <w:sz w:val="24"/>
          <w:szCs w:val="24"/>
        </w:rPr>
        <w:t xml:space="preserve">, </w:t>
      </w:r>
      <w:hyperlink r:id="rId483" w:anchor="17:20" w:tooltip="わたしは彼らのためばかりではなく、彼らの言葉を聞いてわたしを信じている人々のためにも、お願いいたします。 父よ、それは、あなたがわたしのうちにおられ、わたしがあなたのうちにいるように、みんなの者が一つとなるためであります。すなわち、彼らをもわたしたちのうちにおらせるためであり、それによって、あなたがわたしをおつかわしになったことを、世が信じるようになるためであります。 わたしは、あなたからいただいた栄光を彼らにも与えました。それは、わたしたちが一つであるように、彼らも一つになるためであります。" w:history="1">
        <w:r w:rsidRPr="00331E99">
          <w:rPr>
            <w:rStyle w:val="a7"/>
            <w:rFonts w:ascii="ＭＳ Ｐ明朝" w:eastAsia="ＭＳ Ｐ明朝" w:hAnsi="ＭＳ Ｐ明朝"/>
            <w:sz w:val="24"/>
            <w:szCs w:val="24"/>
          </w:rPr>
          <w:t>17</w:t>
        </w:r>
        <w:r w:rsidR="00EA4EA4" w:rsidRPr="00331E99">
          <w:rPr>
            <w:rStyle w:val="a7"/>
            <w:rFonts w:ascii="ＭＳ Ｐ明朝" w:eastAsia="ＭＳ Ｐ明朝" w:hAnsi="ＭＳ Ｐ明朝" w:hint="eastAsia"/>
            <w:sz w:val="24"/>
            <w:szCs w:val="24"/>
          </w:rPr>
          <w:t>章</w:t>
        </w:r>
        <w:r w:rsidRPr="00331E99">
          <w:rPr>
            <w:rStyle w:val="a7"/>
            <w:rFonts w:ascii="ＭＳ Ｐ明朝" w:eastAsia="ＭＳ Ｐ明朝" w:hAnsi="ＭＳ Ｐ明朝"/>
            <w:sz w:val="24"/>
            <w:szCs w:val="24"/>
          </w:rPr>
          <w:t>20-22</w:t>
        </w:r>
        <w:r w:rsidR="00EA4EA4" w:rsidRPr="00331E99">
          <w:rPr>
            <w:rStyle w:val="a7"/>
            <w:rFonts w:ascii="ＭＳ Ｐ明朝" w:eastAsia="ＭＳ Ｐ明朝" w:hAnsi="ＭＳ Ｐ明朝" w:hint="eastAsia"/>
            <w:sz w:val="24"/>
            <w:szCs w:val="24"/>
          </w:rPr>
          <w:t>節</w:t>
        </w:r>
      </w:hyperlink>
      <w:r w:rsidR="00EA4EA4">
        <w:rPr>
          <w:rFonts w:ascii="ＭＳ Ｐ明朝" w:eastAsia="ＭＳ Ｐ明朝" w:hAnsi="ＭＳ Ｐ明朝" w:hint="eastAsia"/>
          <w:sz w:val="24"/>
          <w:szCs w:val="24"/>
        </w:rPr>
        <w:t xml:space="preserve">; </w:t>
      </w:r>
      <w:hyperlink r:id="rId484" w:anchor="8:3" w:tooltip="律法が肉により無力になっているためになし得なかった事を、神はなし遂げて下さった。すなわち、御子を、罪の肉の様で罪のためにつかわし、肉において罪を罰せられたのである。" w:history="1">
        <w:r w:rsidRPr="00331E99">
          <w:rPr>
            <w:rStyle w:val="a7"/>
            <w:rFonts w:ascii="ＭＳ Ｐ明朝" w:eastAsia="ＭＳ Ｐ明朝" w:hAnsi="ＭＳ Ｐ明朝"/>
            <w:sz w:val="24"/>
            <w:szCs w:val="24"/>
          </w:rPr>
          <w:t>ローマ8</w:t>
        </w:r>
        <w:r w:rsidR="00EA4EA4" w:rsidRPr="00331E99">
          <w:rPr>
            <w:rStyle w:val="a7"/>
            <w:rFonts w:ascii="ＭＳ Ｐ明朝" w:eastAsia="ＭＳ Ｐ明朝" w:hAnsi="ＭＳ Ｐ明朝" w:hint="eastAsia"/>
            <w:sz w:val="24"/>
            <w:szCs w:val="24"/>
          </w:rPr>
          <w:t>章</w:t>
        </w:r>
        <w:r w:rsidRPr="00331E99">
          <w:rPr>
            <w:rStyle w:val="a7"/>
            <w:rFonts w:ascii="ＭＳ Ｐ明朝" w:eastAsia="ＭＳ Ｐ明朝" w:hAnsi="ＭＳ Ｐ明朝"/>
            <w:sz w:val="24"/>
            <w:szCs w:val="24"/>
          </w:rPr>
          <w:t>3</w:t>
        </w:r>
        <w:r w:rsidR="00EA4EA4" w:rsidRPr="00331E99">
          <w:rPr>
            <w:rStyle w:val="a7"/>
            <w:rFonts w:ascii="ＭＳ Ｐ明朝" w:eastAsia="ＭＳ Ｐ明朝" w:hAnsi="ＭＳ Ｐ明朝" w:hint="eastAsia"/>
            <w:sz w:val="24"/>
            <w:szCs w:val="24"/>
          </w:rPr>
          <w:t>節</w:t>
        </w:r>
      </w:hyperlink>
      <w:r w:rsidR="00EA4EA4">
        <w:rPr>
          <w:rFonts w:ascii="ＭＳ Ｐ明朝" w:eastAsia="ＭＳ Ｐ明朝" w:hAnsi="ＭＳ Ｐ明朝" w:hint="eastAsia"/>
          <w:sz w:val="24"/>
          <w:szCs w:val="24"/>
        </w:rPr>
        <w:t>;</w:t>
      </w:r>
      <w:r w:rsidRPr="003F753E">
        <w:rPr>
          <w:rFonts w:ascii="ＭＳ Ｐ明朝" w:eastAsia="ＭＳ Ｐ明朝" w:hAnsi="ＭＳ Ｐ明朝"/>
          <w:sz w:val="24"/>
          <w:szCs w:val="24"/>
        </w:rPr>
        <w:t xml:space="preserve"> </w:t>
      </w:r>
      <w:hyperlink r:id="rId485" w:anchor="4:4" w:tooltip="しかし、時の満ちるに及んで、神は御子を女から生れさせ、律法の下に生れさせて、おつかわしになった。 それは、律法の下にある者をあがない出すため、わたしたちに子たる身分を授けるためであった。 このように、あなたがたは子であるのだから、神はわたしたちの心の中に、「アバ、父よ」と呼ぶ御子の霊を送って下さったのである。" w:history="1">
        <w:r w:rsidRPr="00331E99">
          <w:rPr>
            <w:rStyle w:val="a7"/>
            <w:rFonts w:ascii="ＭＳ Ｐ明朝" w:eastAsia="ＭＳ Ｐ明朝" w:hAnsi="ＭＳ Ｐ明朝"/>
            <w:sz w:val="24"/>
            <w:szCs w:val="24"/>
          </w:rPr>
          <w:t>ガラテヤ4</w:t>
        </w:r>
        <w:r w:rsidR="00EA4EA4" w:rsidRPr="00331E99">
          <w:rPr>
            <w:rStyle w:val="a7"/>
            <w:rFonts w:ascii="ＭＳ Ｐ明朝" w:eastAsia="ＭＳ Ｐ明朝" w:hAnsi="ＭＳ Ｐ明朝" w:hint="eastAsia"/>
            <w:sz w:val="24"/>
            <w:szCs w:val="24"/>
          </w:rPr>
          <w:t>章</w:t>
        </w:r>
        <w:r w:rsidRPr="00331E99">
          <w:rPr>
            <w:rStyle w:val="a7"/>
            <w:rFonts w:ascii="ＭＳ Ｐ明朝" w:eastAsia="ＭＳ Ｐ明朝" w:hAnsi="ＭＳ Ｐ明朝"/>
            <w:sz w:val="24"/>
            <w:szCs w:val="24"/>
          </w:rPr>
          <w:t>4-6</w:t>
        </w:r>
        <w:r w:rsidR="00EA4EA4" w:rsidRPr="00331E99">
          <w:rPr>
            <w:rStyle w:val="a7"/>
            <w:rFonts w:ascii="ＭＳ Ｐ明朝" w:eastAsia="ＭＳ Ｐ明朝" w:hAnsi="ＭＳ Ｐ明朝" w:hint="eastAsia"/>
            <w:sz w:val="24"/>
            <w:szCs w:val="24"/>
          </w:rPr>
          <w:t>節</w:t>
        </w:r>
      </w:hyperlink>
      <w:r w:rsidRPr="003F753E">
        <w:rPr>
          <w:rFonts w:ascii="ＭＳ Ｐ明朝" w:eastAsia="ＭＳ Ｐ明朝" w:hAnsi="ＭＳ Ｐ明朝"/>
          <w:sz w:val="24"/>
          <w:szCs w:val="24"/>
        </w:rPr>
        <w:t>；</w:t>
      </w:r>
      <w:r w:rsidR="00EA4EA4">
        <w:rPr>
          <w:rFonts w:ascii="ＭＳ Ｐ明朝" w:eastAsia="ＭＳ Ｐ明朝" w:hAnsi="ＭＳ Ｐ明朝" w:hint="eastAsia"/>
          <w:sz w:val="24"/>
          <w:szCs w:val="24"/>
        </w:rPr>
        <w:t xml:space="preserve"> </w:t>
      </w:r>
      <w:hyperlink r:id="rId486" w:anchor="3:1" w:tooltip="さて、モーセは、後に語らるべき事がらについてあかしをするために、仕える者として、神の家の全体に対して忠実であったが、" w:history="1">
        <w:r w:rsidRPr="00117695">
          <w:rPr>
            <w:rStyle w:val="a7"/>
            <w:rFonts w:ascii="ＭＳ Ｐ明朝" w:eastAsia="ＭＳ Ｐ明朝" w:hAnsi="ＭＳ Ｐ明朝"/>
            <w:sz w:val="24"/>
            <w:szCs w:val="24"/>
          </w:rPr>
          <w:t>ヘブル3</w:t>
        </w:r>
        <w:r w:rsidR="00EA4EA4" w:rsidRPr="00117695">
          <w:rPr>
            <w:rStyle w:val="a7"/>
            <w:rFonts w:ascii="ＭＳ Ｐ明朝" w:eastAsia="ＭＳ Ｐ明朝" w:hAnsi="ＭＳ Ｐ明朝" w:hint="eastAsia"/>
            <w:sz w:val="24"/>
            <w:szCs w:val="24"/>
          </w:rPr>
          <w:t>章</w:t>
        </w:r>
        <w:r w:rsidRPr="00117695">
          <w:rPr>
            <w:rStyle w:val="a7"/>
            <w:rFonts w:ascii="ＭＳ Ｐ明朝" w:eastAsia="ＭＳ Ｐ明朝" w:hAnsi="ＭＳ Ｐ明朝"/>
            <w:sz w:val="24"/>
            <w:szCs w:val="24"/>
          </w:rPr>
          <w:t>1</w:t>
        </w:r>
        <w:r w:rsidR="00EA4EA4" w:rsidRPr="00117695">
          <w:rPr>
            <w:rStyle w:val="a7"/>
            <w:rFonts w:ascii="ＭＳ Ｐ明朝" w:eastAsia="ＭＳ Ｐ明朝" w:hAnsi="ＭＳ Ｐ明朝" w:hint="eastAsia"/>
            <w:sz w:val="24"/>
            <w:szCs w:val="24"/>
          </w:rPr>
          <w:t>節</w:t>
        </w:r>
      </w:hyperlink>
      <w:r w:rsidRPr="003F753E">
        <w:rPr>
          <w:rFonts w:ascii="ＭＳ Ｐ明朝" w:eastAsia="ＭＳ Ｐ明朝" w:hAnsi="ＭＳ Ｐ明朝"/>
          <w:sz w:val="24"/>
          <w:szCs w:val="24"/>
        </w:rPr>
        <w:t>；</w:t>
      </w:r>
      <w:r w:rsidR="00EA4EA4">
        <w:rPr>
          <w:rFonts w:ascii="ＭＳ Ｐ明朝" w:eastAsia="ＭＳ Ｐ明朝" w:hAnsi="ＭＳ Ｐ明朝" w:hint="eastAsia"/>
          <w:sz w:val="24"/>
          <w:szCs w:val="24"/>
        </w:rPr>
        <w:t xml:space="preserve">　</w:t>
      </w:r>
      <w:hyperlink r:id="rId487" w:anchor="4:9" w:tooltip="神はそのひとり子を世につかわし、彼によってわたしたちを生きるようにして下さった。それによって、わたしたちに対する神の愛が明らかにされたのである。 わたしたちが神を愛したのではなく、神がわたしたちを愛して下さって、わたしたちの罪のためにあがないの供え物として、御子をおつかわしになった。ここに愛がある。" w:history="1">
        <w:r w:rsidR="00EA4EA4" w:rsidRPr="00117695">
          <w:rPr>
            <w:rStyle w:val="a7"/>
            <w:rFonts w:ascii="ＭＳ Ｐ明朝" w:eastAsia="ＭＳ Ｐ明朝" w:hAnsi="ＭＳ Ｐ明朝" w:hint="eastAsia"/>
            <w:sz w:val="24"/>
            <w:szCs w:val="24"/>
          </w:rPr>
          <w:t>第一</w:t>
        </w:r>
        <w:r w:rsidRPr="00117695">
          <w:rPr>
            <w:rStyle w:val="a7"/>
            <w:rFonts w:ascii="ＭＳ Ｐ明朝" w:eastAsia="ＭＳ Ｐ明朝" w:hAnsi="ＭＳ Ｐ明朝"/>
            <w:sz w:val="24"/>
            <w:szCs w:val="24"/>
          </w:rPr>
          <w:t>ヨハネ4</w:t>
        </w:r>
        <w:r w:rsidR="00EA4EA4" w:rsidRPr="00117695">
          <w:rPr>
            <w:rStyle w:val="a7"/>
            <w:rFonts w:ascii="ＭＳ Ｐ明朝" w:eastAsia="ＭＳ Ｐ明朝" w:hAnsi="ＭＳ Ｐ明朝" w:hint="eastAsia"/>
            <w:sz w:val="24"/>
            <w:szCs w:val="24"/>
          </w:rPr>
          <w:t>章</w:t>
        </w:r>
        <w:r w:rsidRPr="00117695">
          <w:rPr>
            <w:rStyle w:val="a7"/>
            <w:rFonts w:ascii="ＭＳ Ｐ明朝" w:eastAsia="ＭＳ Ｐ明朝" w:hAnsi="ＭＳ Ｐ明朝"/>
            <w:sz w:val="24"/>
            <w:szCs w:val="24"/>
          </w:rPr>
          <w:t>9-10</w:t>
        </w:r>
        <w:r w:rsidR="00EA4EA4" w:rsidRPr="00117695">
          <w:rPr>
            <w:rStyle w:val="a7"/>
            <w:rFonts w:ascii="ＭＳ Ｐ明朝" w:eastAsia="ＭＳ Ｐ明朝" w:hAnsi="ＭＳ Ｐ明朝" w:hint="eastAsia"/>
            <w:sz w:val="24"/>
            <w:szCs w:val="24"/>
          </w:rPr>
          <w:t>節</w:t>
        </w:r>
      </w:hyperlink>
      <w:r w:rsidRPr="003F753E">
        <w:rPr>
          <w:rFonts w:ascii="ＭＳ Ｐ明朝" w:eastAsia="ＭＳ Ｐ明朝" w:hAnsi="ＭＳ Ｐ明朝"/>
          <w:sz w:val="24"/>
          <w:szCs w:val="24"/>
        </w:rPr>
        <w:t>；</w:t>
      </w:r>
      <w:r w:rsidR="00EA4EA4">
        <w:rPr>
          <w:rFonts w:ascii="ＭＳ Ｐ明朝" w:eastAsia="ＭＳ Ｐ明朝" w:hAnsi="ＭＳ Ｐ明朝" w:hint="eastAsia"/>
          <w:sz w:val="24"/>
          <w:szCs w:val="24"/>
        </w:rPr>
        <w:t xml:space="preserve"> </w:t>
      </w:r>
      <w:r w:rsidRPr="003F753E">
        <w:rPr>
          <w:rFonts w:ascii="ＭＳ Ｐ明朝" w:eastAsia="ＭＳ Ｐ明朝" w:hAnsi="ＭＳ Ｐ明朝"/>
          <w:sz w:val="24"/>
          <w:szCs w:val="24"/>
        </w:rPr>
        <w:t>参照</w:t>
      </w:r>
      <w:r w:rsidR="00EA4EA4">
        <w:rPr>
          <w:rFonts w:ascii="ＭＳ Ｐ明朝" w:eastAsia="ＭＳ Ｐ明朝" w:hAnsi="ＭＳ Ｐ明朝" w:hint="eastAsia"/>
          <w:sz w:val="24"/>
          <w:szCs w:val="24"/>
        </w:rPr>
        <w:t xml:space="preserve">. </w:t>
      </w:r>
      <w:hyperlink r:id="rId488" w:anchor="49:10" w:tooltip="つえはユダを離れず、立法者のつえはその足の間を離れることなく、シロの来る時までに及ぶであろう。もろもろの民は彼に従う。" w:history="1">
        <w:r w:rsidRPr="00117695">
          <w:rPr>
            <w:rStyle w:val="a7"/>
            <w:rFonts w:ascii="ＭＳ Ｐ明朝" w:eastAsia="ＭＳ Ｐ明朝" w:hAnsi="ＭＳ Ｐ明朝"/>
            <w:sz w:val="24"/>
            <w:szCs w:val="24"/>
          </w:rPr>
          <w:t>創世記49</w:t>
        </w:r>
        <w:r w:rsidR="00EA4EA4" w:rsidRPr="00117695">
          <w:rPr>
            <w:rStyle w:val="a7"/>
            <w:rFonts w:ascii="ＭＳ Ｐ明朝" w:eastAsia="ＭＳ Ｐ明朝" w:hAnsi="ＭＳ Ｐ明朝" w:hint="eastAsia"/>
            <w:sz w:val="24"/>
            <w:szCs w:val="24"/>
          </w:rPr>
          <w:t>章</w:t>
        </w:r>
        <w:r w:rsidRPr="00117695">
          <w:rPr>
            <w:rStyle w:val="a7"/>
            <w:rFonts w:ascii="ＭＳ Ｐ明朝" w:eastAsia="ＭＳ Ｐ明朝" w:hAnsi="ＭＳ Ｐ明朝"/>
            <w:sz w:val="24"/>
            <w:szCs w:val="24"/>
          </w:rPr>
          <w:t>10</w:t>
        </w:r>
        <w:r w:rsidR="00EA4EA4" w:rsidRPr="00117695">
          <w:rPr>
            <w:rStyle w:val="a7"/>
            <w:rFonts w:ascii="ＭＳ Ｐ明朝" w:eastAsia="ＭＳ Ｐ明朝" w:hAnsi="ＭＳ Ｐ明朝" w:hint="eastAsia"/>
            <w:sz w:val="24"/>
            <w:szCs w:val="24"/>
          </w:rPr>
          <w:t>節</w:t>
        </w:r>
      </w:hyperlink>
      <w:r w:rsidRPr="003F753E">
        <w:rPr>
          <w:rFonts w:ascii="ＭＳ Ｐ明朝" w:eastAsia="ＭＳ Ｐ明朝" w:hAnsi="ＭＳ Ｐ明朝"/>
          <w:sz w:val="24"/>
          <w:szCs w:val="24"/>
        </w:rPr>
        <w:t>；</w:t>
      </w:r>
      <w:r w:rsidR="00EA4EA4">
        <w:rPr>
          <w:rFonts w:ascii="ＭＳ Ｐ明朝" w:eastAsia="ＭＳ Ｐ明朝" w:hAnsi="ＭＳ Ｐ明朝" w:hint="eastAsia"/>
          <w:sz w:val="24"/>
          <w:szCs w:val="24"/>
        </w:rPr>
        <w:t xml:space="preserve"> </w:t>
      </w:r>
      <w:hyperlink r:id="rId489" w:anchor="8:6" w:tooltip="「この民はゆるやかに流れるシロアの水を捨てて、レヂンとレマリヤの子の前に恐れくじける。" w:history="1">
        <w:r w:rsidRPr="00117695">
          <w:rPr>
            <w:rStyle w:val="a7"/>
            <w:rFonts w:ascii="ＭＳ Ｐ明朝" w:eastAsia="ＭＳ Ｐ明朝" w:hAnsi="ＭＳ Ｐ明朝"/>
            <w:sz w:val="24"/>
            <w:szCs w:val="24"/>
          </w:rPr>
          <w:t>イザヤ8</w:t>
        </w:r>
        <w:r w:rsidR="00EA4EA4" w:rsidRPr="00117695">
          <w:rPr>
            <w:rStyle w:val="a7"/>
            <w:rFonts w:ascii="ＭＳ Ｐ明朝" w:eastAsia="ＭＳ Ｐ明朝" w:hAnsi="ＭＳ Ｐ明朝" w:hint="eastAsia"/>
            <w:sz w:val="24"/>
            <w:szCs w:val="24"/>
          </w:rPr>
          <w:t>章</w:t>
        </w:r>
        <w:r w:rsidRPr="00117695">
          <w:rPr>
            <w:rStyle w:val="a7"/>
            <w:rFonts w:ascii="ＭＳ Ｐ明朝" w:eastAsia="ＭＳ Ｐ明朝" w:hAnsi="ＭＳ Ｐ明朝"/>
            <w:sz w:val="24"/>
            <w:szCs w:val="24"/>
          </w:rPr>
          <w:t>6</w:t>
        </w:r>
        <w:r w:rsidR="00EA4EA4" w:rsidRPr="00117695">
          <w:rPr>
            <w:rStyle w:val="a7"/>
            <w:rFonts w:ascii="ＭＳ Ｐ明朝" w:eastAsia="ＭＳ Ｐ明朝" w:hAnsi="ＭＳ Ｐ明朝" w:hint="eastAsia"/>
            <w:sz w:val="24"/>
            <w:szCs w:val="24"/>
          </w:rPr>
          <w:t>節</w:t>
        </w:r>
      </w:hyperlink>
      <w:r w:rsidRPr="003F753E">
        <w:rPr>
          <w:rFonts w:ascii="ＭＳ Ｐ明朝" w:eastAsia="ＭＳ Ｐ明朝" w:hAnsi="ＭＳ Ｐ明朝"/>
          <w:sz w:val="24"/>
          <w:szCs w:val="24"/>
        </w:rPr>
        <w:t>；</w:t>
      </w:r>
      <w:r w:rsidR="00EA4EA4">
        <w:rPr>
          <w:rFonts w:ascii="ＭＳ Ｐ明朝" w:eastAsia="ＭＳ Ｐ明朝" w:hAnsi="ＭＳ Ｐ明朝" w:hint="eastAsia"/>
          <w:sz w:val="24"/>
          <w:szCs w:val="24"/>
        </w:rPr>
        <w:t xml:space="preserve"> </w:t>
      </w:r>
      <w:hyperlink r:id="rId490" w:anchor="2:9" w:tooltip="「見よ、わたしは彼らの上に手を振る。彼らは自分に仕えた者のとりことなる。その時あなたがたは万軍の主が、わたしをつかわされたことを知る。" w:history="1">
        <w:r w:rsidRPr="00117695">
          <w:rPr>
            <w:rStyle w:val="a7"/>
            <w:rFonts w:ascii="ＭＳ Ｐ明朝" w:eastAsia="ＭＳ Ｐ明朝" w:hAnsi="ＭＳ Ｐ明朝"/>
            <w:sz w:val="24"/>
            <w:szCs w:val="24"/>
          </w:rPr>
          <w:t>ゼカリヤ2</w:t>
        </w:r>
        <w:r w:rsidR="00EA4EA4" w:rsidRPr="00117695">
          <w:rPr>
            <w:rStyle w:val="a7"/>
            <w:rFonts w:ascii="ＭＳ Ｐ明朝" w:eastAsia="ＭＳ Ｐ明朝" w:hAnsi="ＭＳ Ｐ明朝" w:hint="eastAsia"/>
            <w:sz w:val="24"/>
            <w:szCs w:val="24"/>
          </w:rPr>
          <w:t>章</w:t>
        </w:r>
        <w:r w:rsidRPr="00117695">
          <w:rPr>
            <w:rStyle w:val="a7"/>
            <w:rFonts w:ascii="ＭＳ Ｐ明朝" w:eastAsia="ＭＳ Ｐ明朝" w:hAnsi="ＭＳ Ｐ明朝"/>
            <w:sz w:val="24"/>
            <w:szCs w:val="24"/>
          </w:rPr>
          <w:t>9</w:t>
        </w:r>
        <w:r w:rsidR="00EA4EA4" w:rsidRPr="00117695">
          <w:rPr>
            <w:rStyle w:val="a7"/>
            <w:rFonts w:ascii="ＭＳ Ｐ明朝" w:eastAsia="ＭＳ Ｐ明朝" w:hAnsi="ＭＳ Ｐ明朝" w:hint="eastAsia"/>
            <w:sz w:val="24"/>
            <w:szCs w:val="24"/>
          </w:rPr>
          <w:t>節</w:t>
        </w:r>
      </w:hyperlink>
      <w:r w:rsidRPr="003F753E">
        <w:rPr>
          <w:rFonts w:ascii="ＭＳ Ｐ明朝" w:eastAsia="ＭＳ Ｐ明朝" w:hAnsi="ＭＳ Ｐ明朝"/>
          <w:sz w:val="24"/>
          <w:szCs w:val="24"/>
        </w:rPr>
        <w:t>；</w:t>
      </w:r>
      <w:r w:rsidR="00EA4EA4">
        <w:rPr>
          <w:rFonts w:ascii="ＭＳ Ｐ明朝" w:eastAsia="ＭＳ Ｐ明朝" w:hAnsi="ＭＳ Ｐ明朝" w:hint="eastAsia"/>
          <w:sz w:val="24"/>
          <w:szCs w:val="24"/>
        </w:rPr>
        <w:t xml:space="preserve"> </w:t>
      </w:r>
      <w:hyperlink r:id="rId491" w:anchor="2:11" w:tooltip="その日には、多くの国民が主に連なって、わたしの民となる。わたしはあなたの中に住む。" w:history="1">
        <w:r w:rsidRPr="00117695">
          <w:rPr>
            <w:rStyle w:val="a7"/>
            <w:rFonts w:ascii="ＭＳ Ｐ明朝" w:eastAsia="ＭＳ Ｐ明朝" w:hAnsi="ＭＳ Ｐ明朝"/>
            <w:sz w:val="24"/>
            <w:szCs w:val="24"/>
          </w:rPr>
          <w:t>2</w:t>
        </w:r>
        <w:r w:rsidR="00EA4EA4" w:rsidRPr="00117695">
          <w:rPr>
            <w:rStyle w:val="a7"/>
            <w:rFonts w:ascii="ＭＳ Ｐ明朝" w:eastAsia="ＭＳ Ｐ明朝" w:hAnsi="ＭＳ Ｐ明朝" w:hint="eastAsia"/>
            <w:sz w:val="24"/>
            <w:szCs w:val="24"/>
          </w:rPr>
          <w:t>章</w:t>
        </w:r>
        <w:r w:rsidRPr="00117695">
          <w:rPr>
            <w:rStyle w:val="a7"/>
            <w:rFonts w:ascii="ＭＳ Ｐ明朝" w:eastAsia="ＭＳ Ｐ明朝" w:hAnsi="ＭＳ Ｐ明朝"/>
            <w:sz w:val="24"/>
            <w:szCs w:val="24"/>
          </w:rPr>
          <w:t>11</w:t>
        </w:r>
        <w:r w:rsidR="00EA4EA4" w:rsidRPr="00117695">
          <w:rPr>
            <w:rStyle w:val="a7"/>
            <w:rFonts w:ascii="ＭＳ Ｐ明朝" w:eastAsia="ＭＳ Ｐ明朝" w:hAnsi="ＭＳ Ｐ明朝" w:hint="eastAsia"/>
            <w:sz w:val="24"/>
            <w:szCs w:val="24"/>
          </w:rPr>
          <w:t>節</w:t>
        </w:r>
      </w:hyperlink>
      <w:r w:rsidR="00EA4EA4">
        <w:rPr>
          <w:rFonts w:ascii="ＭＳ Ｐ明朝" w:eastAsia="ＭＳ Ｐ明朝" w:hAnsi="ＭＳ Ｐ明朝" w:hint="eastAsia"/>
          <w:sz w:val="24"/>
          <w:szCs w:val="24"/>
        </w:rPr>
        <w:t xml:space="preserve">, </w:t>
      </w:r>
      <w:hyperlink r:id="rId492" w:anchor="4:9" w:tooltip="「ゼルバベルの手はこの宮の礎をすえた。彼の手はこれを完成する。その時あなたがたは万軍の主が、わたしをあなたがたにつかわされたことを知る。" w:history="1">
        <w:r w:rsidRPr="00117695">
          <w:rPr>
            <w:rStyle w:val="a7"/>
            <w:rFonts w:ascii="ＭＳ Ｐ明朝" w:eastAsia="ＭＳ Ｐ明朝" w:hAnsi="ＭＳ Ｐ明朝"/>
            <w:sz w:val="24"/>
            <w:szCs w:val="24"/>
          </w:rPr>
          <w:t>4</w:t>
        </w:r>
        <w:r w:rsidR="00EA4EA4" w:rsidRPr="00117695">
          <w:rPr>
            <w:rStyle w:val="a7"/>
            <w:rFonts w:ascii="ＭＳ Ｐ明朝" w:eastAsia="ＭＳ Ｐ明朝" w:hAnsi="ＭＳ Ｐ明朝" w:hint="eastAsia"/>
            <w:sz w:val="24"/>
            <w:szCs w:val="24"/>
          </w:rPr>
          <w:t>章</w:t>
        </w:r>
        <w:r w:rsidRPr="00117695">
          <w:rPr>
            <w:rStyle w:val="a7"/>
            <w:rFonts w:ascii="ＭＳ Ｐ明朝" w:eastAsia="ＭＳ Ｐ明朝" w:hAnsi="ＭＳ Ｐ明朝"/>
            <w:sz w:val="24"/>
            <w:szCs w:val="24"/>
          </w:rPr>
          <w:t>9</w:t>
        </w:r>
        <w:r w:rsidR="00EA4EA4" w:rsidRPr="00117695">
          <w:rPr>
            <w:rStyle w:val="a7"/>
            <w:rFonts w:ascii="ＭＳ Ｐ明朝" w:eastAsia="ＭＳ Ｐ明朝" w:hAnsi="ＭＳ Ｐ明朝" w:hint="eastAsia"/>
            <w:sz w:val="24"/>
            <w:szCs w:val="24"/>
          </w:rPr>
          <w:t>節</w:t>
        </w:r>
      </w:hyperlink>
      <w:r w:rsidR="00EA4EA4">
        <w:rPr>
          <w:rFonts w:ascii="ＭＳ Ｐ明朝" w:eastAsia="ＭＳ Ｐ明朝" w:hAnsi="ＭＳ Ｐ明朝" w:hint="eastAsia"/>
          <w:sz w:val="24"/>
          <w:szCs w:val="24"/>
        </w:rPr>
        <w:t xml:space="preserve">, </w:t>
      </w:r>
      <w:hyperlink r:id="rId493" w:anchor="6:15" w:tooltip="また遠い所の者どもが来て、主の宮を建てることを助ける。そしてあなたがたは万軍の主が、わたしをつかわされたことを知るようになる。あなたがたがもし励んで、あなたがたの神、主の声に聞き従うならば、このようになる」。" w:history="1">
        <w:r w:rsidRPr="00117695">
          <w:rPr>
            <w:rStyle w:val="a7"/>
            <w:rFonts w:ascii="ＭＳ Ｐ明朝" w:eastAsia="ＭＳ Ｐ明朝" w:hAnsi="ＭＳ Ｐ明朝"/>
            <w:sz w:val="24"/>
            <w:szCs w:val="24"/>
          </w:rPr>
          <w:t>6</w:t>
        </w:r>
        <w:r w:rsidR="00EA4EA4" w:rsidRPr="00117695">
          <w:rPr>
            <w:rStyle w:val="a7"/>
            <w:rFonts w:ascii="ＭＳ Ｐ明朝" w:eastAsia="ＭＳ Ｐ明朝" w:hAnsi="ＭＳ Ｐ明朝" w:hint="eastAsia"/>
            <w:sz w:val="24"/>
            <w:szCs w:val="24"/>
          </w:rPr>
          <w:t>章</w:t>
        </w:r>
        <w:r w:rsidRPr="00117695">
          <w:rPr>
            <w:rStyle w:val="a7"/>
            <w:rFonts w:ascii="ＭＳ Ｐ明朝" w:eastAsia="ＭＳ Ｐ明朝" w:hAnsi="ＭＳ Ｐ明朝"/>
            <w:sz w:val="24"/>
            <w:szCs w:val="24"/>
          </w:rPr>
          <w:t>15</w:t>
        </w:r>
        <w:r w:rsidR="00EA4EA4" w:rsidRPr="00117695">
          <w:rPr>
            <w:rStyle w:val="a7"/>
            <w:rFonts w:ascii="ＭＳ Ｐ明朝" w:eastAsia="ＭＳ Ｐ明朝" w:hAnsi="ＭＳ Ｐ明朝" w:hint="eastAsia"/>
            <w:sz w:val="24"/>
            <w:szCs w:val="24"/>
          </w:rPr>
          <w:t>節</w:t>
        </w:r>
      </w:hyperlink>
      <w:r w:rsidRPr="003F753E">
        <w:rPr>
          <w:rFonts w:ascii="ＭＳ Ｐ明朝" w:eastAsia="ＭＳ Ｐ明朝" w:hAnsi="ＭＳ Ｐ明朝"/>
          <w:sz w:val="24"/>
          <w:szCs w:val="24"/>
        </w:rPr>
        <w:t>）を指し、水は安息と救いをもたらす福音の真理を指します（</w:t>
      </w:r>
      <w:hyperlink r:id="rId494" w:anchor="3:5" w:tooltip="イエスは答えられた、「よくよくあなたに言っておく。だれでも、水と霊とから生れなければ、神の国にはいることはできない。" w:history="1">
        <w:r w:rsidRPr="00117695">
          <w:rPr>
            <w:rStyle w:val="a7"/>
            <w:rFonts w:ascii="ＭＳ Ｐ明朝" w:eastAsia="ＭＳ Ｐ明朝" w:hAnsi="ＭＳ Ｐ明朝"/>
            <w:sz w:val="24"/>
            <w:szCs w:val="24"/>
          </w:rPr>
          <w:t>ヨハネ3</w:t>
        </w:r>
        <w:r w:rsidR="00EA4EA4" w:rsidRPr="00117695">
          <w:rPr>
            <w:rStyle w:val="a7"/>
            <w:rFonts w:ascii="ＭＳ Ｐ明朝" w:eastAsia="ＭＳ Ｐ明朝" w:hAnsi="ＭＳ Ｐ明朝" w:hint="eastAsia"/>
            <w:sz w:val="24"/>
            <w:szCs w:val="24"/>
          </w:rPr>
          <w:t>章</w:t>
        </w:r>
        <w:r w:rsidRPr="00117695">
          <w:rPr>
            <w:rStyle w:val="a7"/>
            <w:rFonts w:ascii="ＭＳ Ｐ明朝" w:eastAsia="ＭＳ Ｐ明朝" w:hAnsi="ＭＳ Ｐ明朝"/>
            <w:sz w:val="24"/>
            <w:szCs w:val="24"/>
          </w:rPr>
          <w:t>5</w:t>
        </w:r>
        <w:r w:rsidR="00EA4EA4" w:rsidRPr="00117695">
          <w:rPr>
            <w:rStyle w:val="a7"/>
            <w:rFonts w:ascii="ＭＳ Ｐ明朝" w:eastAsia="ＭＳ Ｐ明朝" w:hAnsi="ＭＳ Ｐ明朝" w:hint="eastAsia"/>
            <w:sz w:val="24"/>
            <w:szCs w:val="24"/>
          </w:rPr>
          <w:t>節</w:t>
        </w:r>
      </w:hyperlink>
      <w:r w:rsidRPr="003F753E">
        <w:rPr>
          <w:rFonts w:ascii="ＭＳ Ｐ明朝" w:eastAsia="ＭＳ Ｐ明朝" w:hAnsi="ＭＳ Ｐ明朝"/>
          <w:sz w:val="24"/>
          <w:szCs w:val="24"/>
        </w:rPr>
        <w:t xml:space="preserve">； </w:t>
      </w:r>
      <w:hyperlink r:id="rId495" w:anchor="10:4" w:tooltip="みな同じ霊の飲み物を飲んだ。すなわち、彼らについてきた霊の岩から飲んだのであるが、この岩はキリストにほかならない。" w:history="1">
        <w:r w:rsidR="00EA4EA4" w:rsidRPr="00117695">
          <w:rPr>
            <w:rStyle w:val="a7"/>
            <w:rFonts w:ascii="ＭＳ Ｐ明朝" w:eastAsia="ＭＳ Ｐ明朝" w:hAnsi="ＭＳ Ｐ明朝" w:hint="eastAsia"/>
            <w:sz w:val="24"/>
            <w:szCs w:val="24"/>
          </w:rPr>
          <w:t>第一</w:t>
        </w:r>
        <w:r w:rsidRPr="00117695">
          <w:rPr>
            <w:rStyle w:val="a7"/>
            <w:rFonts w:ascii="ＭＳ Ｐ明朝" w:eastAsia="ＭＳ Ｐ明朝" w:hAnsi="ＭＳ Ｐ明朝"/>
            <w:sz w:val="24"/>
            <w:szCs w:val="24"/>
          </w:rPr>
          <w:t>コリント10</w:t>
        </w:r>
        <w:r w:rsidR="00EA4EA4" w:rsidRPr="00117695">
          <w:rPr>
            <w:rStyle w:val="a7"/>
            <w:rFonts w:ascii="ＭＳ Ｐ明朝" w:eastAsia="ＭＳ Ｐ明朝" w:hAnsi="ＭＳ Ｐ明朝" w:hint="eastAsia"/>
            <w:sz w:val="24"/>
            <w:szCs w:val="24"/>
          </w:rPr>
          <w:t>章</w:t>
        </w:r>
        <w:r w:rsidRPr="00117695">
          <w:rPr>
            <w:rStyle w:val="a7"/>
            <w:rFonts w:ascii="ＭＳ Ｐ明朝" w:eastAsia="ＭＳ Ｐ明朝" w:hAnsi="ＭＳ Ｐ明朝"/>
            <w:sz w:val="24"/>
            <w:szCs w:val="24"/>
          </w:rPr>
          <w:t>4</w:t>
        </w:r>
        <w:r w:rsidR="00EA4EA4" w:rsidRPr="00117695">
          <w:rPr>
            <w:rStyle w:val="a7"/>
            <w:rFonts w:ascii="ＭＳ Ｐ明朝" w:eastAsia="ＭＳ Ｐ明朝" w:hAnsi="ＭＳ Ｐ明朝" w:hint="eastAsia"/>
            <w:sz w:val="24"/>
            <w:szCs w:val="24"/>
          </w:rPr>
          <w:t>節</w:t>
        </w:r>
      </w:hyperlink>
      <w:r w:rsidRPr="003F753E">
        <w:rPr>
          <w:rFonts w:ascii="ＭＳ Ｐ明朝" w:eastAsia="ＭＳ Ｐ明朝" w:hAnsi="ＭＳ Ｐ明朝"/>
          <w:sz w:val="24"/>
          <w:szCs w:val="24"/>
        </w:rPr>
        <w:t>；</w:t>
      </w:r>
      <w:r w:rsidR="00EA4EA4">
        <w:rPr>
          <w:rFonts w:ascii="ＭＳ Ｐ明朝" w:eastAsia="ＭＳ Ｐ明朝" w:hAnsi="ＭＳ Ｐ明朝" w:hint="eastAsia"/>
          <w:sz w:val="24"/>
          <w:szCs w:val="24"/>
        </w:rPr>
        <w:t xml:space="preserve"> </w:t>
      </w:r>
      <w:hyperlink r:id="rId496" w:anchor="7:17" w:tooltip="御座の正面にいます小羊は彼らの牧者となって、いのちの水の泉に導いて下さるであろう。また神は、彼らの目から涙をことごとくぬぐいとって下さるであろう」。" w:history="1">
        <w:r w:rsidRPr="00117695">
          <w:rPr>
            <w:rStyle w:val="a7"/>
            <w:rFonts w:ascii="ＭＳ Ｐ明朝" w:eastAsia="ＭＳ Ｐ明朝" w:hAnsi="ＭＳ Ｐ明朝"/>
            <w:sz w:val="24"/>
            <w:szCs w:val="24"/>
          </w:rPr>
          <w:t>黙示録7</w:t>
        </w:r>
        <w:r w:rsidR="00EA4EA4" w:rsidRPr="00117695">
          <w:rPr>
            <w:rStyle w:val="a7"/>
            <w:rFonts w:ascii="ＭＳ Ｐ明朝" w:eastAsia="ＭＳ Ｐ明朝" w:hAnsi="ＭＳ Ｐ明朝" w:hint="eastAsia"/>
            <w:sz w:val="24"/>
            <w:szCs w:val="24"/>
          </w:rPr>
          <w:t>章</w:t>
        </w:r>
        <w:r w:rsidRPr="00117695">
          <w:rPr>
            <w:rStyle w:val="a7"/>
            <w:rFonts w:ascii="ＭＳ Ｐ明朝" w:eastAsia="ＭＳ Ｐ明朝" w:hAnsi="ＭＳ Ｐ明朝"/>
            <w:sz w:val="24"/>
            <w:szCs w:val="24"/>
          </w:rPr>
          <w:t>17</w:t>
        </w:r>
        <w:r w:rsidR="00EA4EA4" w:rsidRPr="00117695">
          <w:rPr>
            <w:rStyle w:val="a7"/>
            <w:rFonts w:ascii="ＭＳ Ｐ明朝" w:eastAsia="ＭＳ Ｐ明朝" w:hAnsi="ＭＳ Ｐ明朝" w:hint="eastAsia"/>
            <w:sz w:val="24"/>
            <w:szCs w:val="24"/>
          </w:rPr>
          <w:t>節</w:t>
        </w:r>
      </w:hyperlink>
      <w:r w:rsidR="00EA4EA4">
        <w:rPr>
          <w:rFonts w:ascii="ＭＳ Ｐ明朝" w:eastAsia="ＭＳ Ｐ明朝" w:hAnsi="ＭＳ Ｐ明朝" w:hint="eastAsia"/>
          <w:sz w:val="24"/>
          <w:szCs w:val="24"/>
        </w:rPr>
        <w:t xml:space="preserve">, </w:t>
      </w:r>
      <w:hyperlink r:id="rId497" w:anchor="21:6" w:tooltip="そして、わたしに仰せられた、「事はすでに成った。わたしは、アルパでありオメガである。初めであり終りである。かわいている者には、いのちの水の泉から価なしに飲ませよう。" w:history="1">
        <w:r w:rsidRPr="00117695">
          <w:rPr>
            <w:rStyle w:val="a7"/>
            <w:rFonts w:ascii="ＭＳ Ｐ明朝" w:eastAsia="ＭＳ Ｐ明朝" w:hAnsi="ＭＳ Ｐ明朝"/>
            <w:sz w:val="24"/>
            <w:szCs w:val="24"/>
          </w:rPr>
          <w:t>21</w:t>
        </w:r>
        <w:r w:rsidR="00EA4EA4" w:rsidRPr="00117695">
          <w:rPr>
            <w:rStyle w:val="a7"/>
            <w:rFonts w:ascii="ＭＳ Ｐ明朝" w:eastAsia="ＭＳ Ｐ明朝" w:hAnsi="ＭＳ Ｐ明朝" w:hint="eastAsia"/>
            <w:sz w:val="24"/>
            <w:szCs w:val="24"/>
          </w:rPr>
          <w:t>章</w:t>
        </w:r>
        <w:r w:rsidRPr="00117695">
          <w:rPr>
            <w:rStyle w:val="a7"/>
            <w:rFonts w:ascii="ＭＳ Ｐ明朝" w:eastAsia="ＭＳ Ｐ明朝" w:hAnsi="ＭＳ Ｐ明朝"/>
            <w:sz w:val="24"/>
            <w:szCs w:val="24"/>
          </w:rPr>
          <w:t>6</w:t>
        </w:r>
        <w:r w:rsidR="00EA4EA4" w:rsidRPr="00117695">
          <w:rPr>
            <w:rStyle w:val="a7"/>
            <w:rFonts w:ascii="ＭＳ Ｐ明朝" w:eastAsia="ＭＳ Ｐ明朝" w:hAnsi="ＭＳ Ｐ明朝" w:hint="eastAsia"/>
            <w:sz w:val="24"/>
            <w:szCs w:val="24"/>
          </w:rPr>
          <w:t>節</w:t>
        </w:r>
      </w:hyperlink>
      <w:r w:rsidR="00EA4EA4">
        <w:rPr>
          <w:rFonts w:ascii="ＭＳ Ｐ明朝" w:eastAsia="ＭＳ Ｐ明朝" w:hAnsi="ＭＳ Ｐ明朝" w:hint="eastAsia"/>
          <w:sz w:val="24"/>
          <w:szCs w:val="24"/>
        </w:rPr>
        <w:t xml:space="preserve">, </w:t>
      </w:r>
      <w:hyperlink r:id="rId498" w:anchor="22:1" w:tooltip="御使はまた、水晶のように輝いているいのちの水の川をわたしに見せてくれた。この川は、神と小羊との御座から出て、" w:history="1">
        <w:r w:rsidRPr="00117695">
          <w:rPr>
            <w:rStyle w:val="a7"/>
            <w:rFonts w:ascii="ＭＳ Ｐ明朝" w:eastAsia="ＭＳ Ｐ明朝" w:hAnsi="ＭＳ Ｐ明朝"/>
            <w:sz w:val="24"/>
            <w:szCs w:val="24"/>
          </w:rPr>
          <w:t>22</w:t>
        </w:r>
        <w:r w:rsidR="00EA4EA4" w:rsidRPr="00117695">
          <w:rPr>
            <w:rStyle w:val="a7"/>
            <w:rFonts w:ascii="ＭＳ Ｐ明朝" w:eastAsia="ＭＳ Ｐ明朝" w:hAnsi="ＭＳ Ｐ明朝" w:hint="eastAsia"/>
            <w:sz w:val="24"/>
            <w:szCs w:val="24"/>
          </w:rPr>
          <w:t>章</w:t>
        </w:r>
        <w:r w:rsidRPr="00117695">
          <w:rPr>
            <w:rStyle w:val="a7"/>
            <w:rFonts w:ascii="ＭＳ Ｐ明朝" w:eastAsia="ＭＳ Ｐ明朝" w:hAnsi="ＭＳ Ｐ明朝"/>
            <w:sz w:val="24"/>
            <w:szCs w:val="24"/>
          </w:rPr>
          <w:t>1</w:t>
        </w:r>
        <w:r w:rsidR="00EA4EA4" w:rsidRPr="00117695">
          <w:rPr>
            <w:rStyle w:val="a7"/>
            <w:rFonts w:ascii="ＭＳ Ｐ明朝" w:eastAsia="ＭＳ Ｐ明朝" w:hAnsi="ＭＳ Ｐ明朝" w:hint="eastAsia"/>
            <w:sz w:val="24"/>
            <w:szCs w:val="24"/>
          </w:rPr>
          <w:t>節</w:t>
        </w:r>
      </w:hyperlink>
      <w:r w:rsidR="00EA4EA4">
        <w:rPr>
          <w:rFonts w:ascii="ＭＳ Ｐ明朝" w:eastAsia="ＭＳ Ｐ明朝" w:hAnsi="ＭＳ Ｐ明朝" w:hint="eastAsia"/>
          <w:sz w:val="24"/>
          <w:szCs w:val="24"/>
        </w:rPr>
        <w:t xml:space="preserve">, </w:t>
      </w:r>
      <w:hyperlink r:id="rId499" w:anchor="22:17" w:tooltip="御霊も花嫁も共に言った、「きたりませ」。また、聞く者も「きたりませ」と言いなさい。かわいている者はここに来るがよい。いのちの水がほしい者は、価なしにそれを受けるがよい。" w:history="1">
        <w:r w:rsidRPr="002B77A1">
          <w:rPr>
            <w:rStyle w:val="a7"/>
            <w:rFonts w:ascii="ＭＳ Ｐ明朝" w:eastAsia="ＭＳ Ｐ明朝" w:hAnsi="ＭＳ Ｐ明朝"/>
            <w:sz w:val="24"/>
            <w:szCs w:val="24"/>
          </w:rPr>
          <w:t>22</w:t>
        </w:r>
        <w:r w:rsidR="00EA4EA4" w:rsidRPr="002B77A1">
          <w:rPr>
            <w:rStyle w:val="a7"/>
            <w:rFonts w:ascii="ＭＳ Ｐ明朝" w:eastAsia="ＭＳ Ｐ明朝" w:hAnsi="ＭＳ Ｐ明朝" w:hint="eastAsia"/>
            <w:sz w:val="24"/>
            <w:szCs w:val="24"/>
          </w:rPr>
          <w:t>章</w:t>
        </w:r>
        <w:r w:rsidRPr="002B77A1">
          <w:rPr>
            <w:rStyle w:val="a7"/>
            <w:rFonts w:ascii="ＭＳ Ｐ明朝" w:eastAsia="ＭＳ Ｐ明朝" w:hAnsi="ＭＳ Ｐ明朝"/>
            <w:sz w:val="24"/>
            <w:szCs w:val="24"/>
          </w:rPr>
          <w:t>17</w:t>
        </w:r>
        <w:r w:rsidR="00EA4EA4" w:rsidRPr="002B77A1">
          <w:rPr>
            <w:rStyle w:val="a7"/>
            <w:rFonts w:ascii="ＭＳ Ｐ明朝" w:eastAsia="ＭＳ Ｐ明朝" w:hAnsi="ＭＳ Ｐ明朝" w:hint="eastAsia"/>
            <w:sz w:val="24"/>
            <w:szCs w:val="24"/>
          </w:rPr>
          <w:t>節</w:t>
        </w:r>
      </w:hyperlink>
      <w:r w:rsidRPr="003F753E">
        <w:rPr>
          <w:rFonts w:ascii="ＭＳ Ｐ明朝" w:eastAsia="ＭＳ Ｐ明朝" w:hAnsi="ＭＳ Ｐ明朝"/>
          <w:sz w:val="24"/>
          <w:szCs w:val="24"/>
        </w:rPr>
        <w:t>）。</w:t>
      </w:r>
      <w:r w:rsidR="00983381" w:rsidRPr="00983381">
        <w:rPr>
          <w:rFonts w:ascii="ＭＳ Ｐ明朝" w:eastAsia="ＭＳ Ｐ明朝" w:hAnsi="ＭＳ Ｐ明朝" w:hint="eastAsia"/>
          <w:sz w:val="24"/>
          <w:szCs w:val="24"/>
        </w:rPr>
        <w:t>イザヤの同時代の人々は、ハルマゲドンの瀬戸際に立つ宗教的保守派のように、神を正しい方法で求める者、すなわち神の御子イエス・キリストを通して求める者にのみ与えられる神の助けではなく、人間の力に頼っていました。</w:t>
      </w:r>
      <w:r w:rsidRPr="003F753E">
        <w:rPr>
          <w:rFonts w:ascii="ＭＳ Ｐ明朝" w:eastAsia="ＭＳ Ｐ明朝" w:hAnsi="ＭＳ Ｐ明朝"/>
          <w:sz w:val="24"/>
          <w:szCs w:val="24"/>
        </w:rPr>
        <w:t xml:space="preserve"> </w:t>
      </w:r>
      <w:r w:rsidRPr="00983381">
        <w:rPr>
          <w:rFonts w:ascii="ＭＳ Ｐ明朝" w:eastAsia="ＭＳ Ｐ明朝" w:hAnsi="ＭＳ Ｐ明朝"/>
          <w:sz w:val="24"/>
          <w:szCs w:val="24"/>
        </w:rPr>
        <w:t>その結果</w:t>
      </w:r>
      <w:r w:rsidRPr="003F753E">
        <w:rPr>
          <w:rFonts w:ascii="ＭＳ Ｐ明朝" w:eastAsia="ＭＳ Ｐ明朝" w:hAnsi="ＭＳ Ｐ明朝"/>
          <w:sz w:val="24"/>
          <w:szCs w:val="24"/>
        </w:rPr>
        <w:t>、「ユーフラテス川</w:t>
      </w:r>
      <w:r w:rsidR="00983381">
        <w:rPr>
          <w:rFonts w:ascii="ＭＳ Ｐ明朝" w:eastAsia="ＭＳ Ｐ明朝" w:hAnsi="ＭＳ Ｐ明朝" w:hint="eastAsia"/>
          <w:sz w:val="24"/>
          <w:szCs w:val="24"/>
        </w:rPr>
        <w:t>の向こうから</w:t>
      </w:r>
      <w:r w:rsidRPr="003F753E">
        <w:rPr>
          <w:rFonts w:ascii="ＭＳ Ｐ明朝" w:eastAsia="ＭＳ Ｐ明朝" w:hAnsi="ＭＳ Ｐ明朝"/>
          <w:sz w:val="24"/>
          <w:szCs w:val="24"/>
        </w:rPr>
        <w:t>雇</w:t>
      </w:r>
      <w:r w:rsidR="00983381">
        <w:rPr>
          <w:rFonts w:ascii="ＭＳ Ｐ明朝" w:eastAsia="ＭＳ Ｐ明朝" w:hAnsi="ＭＳ Ｐ明朝" w:hint="eastAsia"/>
          <w:sz w:val="24"/>
          <w:szCs w:val="24"/>
        </w:rPr>
        <w:t>ったかみそり</w:t>
      </w:r>
      <w:r w:rsidRPr="003F753E">
        <w:rPr>
          <w:rFonts w:ascii="ＭＳ Ｐ明朝" w:eastAsia="ＭＳ Ｐ明朝" w:hAnsi="ＭＳ Ｐ明朝"/>
          <w:sz w:val="24"/>
          <w:szCs w:val="24"/>
        </w:rPr>
        <w:t>」（</w:t>
      </w:r>
      <w:hyperlink r:id="rId500" w:anchor="7:20" w:tooltip="その日、主は大川の向こうから雇ったかみそり、すなわちアッスリヤの王をもって、頭と足の毛とをそり、また、ひげをも除き去られる。" w:history="1">
        <w:r w:rsidRPr="00983381">
          <w:rPr>
            <w:rStyle w:val="a7"/>
            <w:rFonts w:ascii="ＭＳ Ｐ明朝" w:eastAsia="ＭＳ Ｐ明朝" w:hAnsi="ＭＳ Ｐ明朝"/>
            <w:sz w:val="24"/>
            <w:szCs w:val="24"/>
          </w:rPr>
          <w:t>イザ</w:t>
        </w:r>
        <w:r w:rsidR="00983381" w:rsidRPr="00983381">
          <w:rPr>
            <w:rStyle w:val="a7"/>
            <w:rFonts w:ascii="ＭＳ Ｐ明朝" w:eastAsia="ＭＳ Ｐ明朝" w:hAnsi="ＭＳ Ｐ明朝"/>
            <w:sz w:val="24"/>
            <w:szCs w:val="24"/>
          </w:rPr>
          <w:t>ヤ</w:t>
        </w:r>
        <w:r w:rsidRPr="00983381">
          <w:rPr>
            <w:rStyle w:val="a7"/>
            <w:rFonts w:ascii="ＭＳ Ｐ明朝" w:eastAsia="ＭＳ Ｐ明朝" w:hAnsi="ＭＳ Ｐ明朝"/>
            <w:sz w:val="24"/>
            <w:szCs w:val="24"/>
          </w:rPr>
          <w:t>7</w:t>
        </w:r>
        <w:r w:rsidR="00983381" w:rsidRPr="00983381">
          <w:rPr>
            <w:rStyle w:val="a7"/>
            <w:rFonts w:ascii="ＭＳ Ｐ明朝" w:eastAsia="ＭＳ Ｐ明朝" w:hAnsi="ＭＳ Ｐ明朝"/>
            <w:sz w:val="24"/>
            <w:szCs w:val="24"/>
          </w:rPr>
          <w:t>章</w:t>
        </w:r>
        <w:r w:rsidRPr="00983381">
          <w:rPr>
            <w:rStyle w:val="a7"/>
            <w:rFonts w:ascii="ＭＳ Ｐ明朝" w:eastAsia="ＭＳ Ｐ明朝" w:hAnsi="ＭＳ Ｐ明朝"/>
            <w:sz w:val="24"/>
            <w:szCs w:val="24"/>
          </w:rPr>
          <w:t>20</w:t>
        </w:r>
        <w:r w:rsidR="00983381" w:rsidRPr="00983381">
          <w:rPr>
            <w:rStyle w:val="a7"/>
            <w:rFonts w:ascii="ＭＳ Ｐ明朝" w:eastAsia="ＭＳ Ｐ明朝" w:hAnsi="ＭＳ Ｐ明朝"/>
            <w:sz w:val="24"/>
            <w:szCs w:val="24"/>
          </w:rPr>
          <w:t>節</w:t>
        </w:r>
      </w:hyperlink>
      <w:r w:rsidRPr="003F753E">
        <w:rPr>
          <w:rFonts w:ascii="ＭＳ Ｐ明朝" w:eastAsia="ＭＳ Ｐ明朝" w:hAnsi="ＭＳ Ｐ明朝"/>
          <w:sz w:val="24"/>
          <w:szCs w:val="24"/>
        </w:rPr>
        <w:t>）が、偶像崇拝の北王国を破壊し、罪深い南王国を懲らしめるために用いられ、後者を完全に滅ぼすのではなく、上記の箇所が言うように、</w:t>
      </w:r>
      <w:r w:rsidR="00983381" w:rsidRPr="00983381">
        <w:rPr>
          <w:rFonts w:ascii="ＭＳ Ｐ明朝" w:eastAsia="ＭＳ Ｐ明朝" w:hAnsi="ＭＳ Ｐ明朝" w:hint="eastAsia"/>
          <w:sz w:val="24"/>
          <w:szCs w:val="24"/>
        </w:rPr>
        <w:t>（完全な破壊の直前で止まる）</w:t>
      </w:r>
      <w:r w:rsidRPr="003F753E">
        <w:rPr>
          <w:rFonts w:ascii="ＭＳ Ｐ明朝" w:eastAsia="ＭＳ Ｐ明朝" w:hAnsi="ＭＳ Ｐ明朝"/>
          <w:sz w:val="24"/>
          <w:szCs w:val="24"/>
        </w:rPr>
        <w:t>首まで達する洪水のように</w:t>
      </w:r>
      <w:r w:rsidR="006E7C58">
        <w:rPr>
          <w:rFonts w:ascii="ＭＳ Ｐ明朝" w:eastAsia="ＭＳ Ｐ明朝" w:hAnsi="ＭＳ Ｐ明朝" w:hint="eastAsia"/>
          <w:sz w:val="24"/>
          <w:szCs w:val="24"/>
        </w:rPr>
        <w:t>国</w:t>
      </w:r>
      <w:r w:rsidRPr="003F753E">
        <w:rPr>
          <w:rFonts w:ascii="ＭＳ Ｐ明朝" w:eastAsia="ＭＳ Ｐ明朝" w:hAnsi="ＭＳ Ｐ明朝"/>
          <w:sz w:val="24"/>
          <w:szCs w:val="24"/>
        </w:rPr>
        <w:t>を掃き清めるのです。この</w:t>
      </w:r>
      <w:r w:rsidR="006E7C58">
        <w:rPr>
          <w:rFonts w:ascii="ＭＳ Ｐ明朝" w:eastAsia="ＭＳ Ｐ明朝" w:hAnsi="ＭＳ Ｐ明朝" w:hint="eastAsia"/>
          <w:sz w:val="24"/>
          <w:szCs w:val="24"/>
        </w:rPr>
        <w:t>時、主は</w:t>
      </w:r>
      <w:r w:rsidRPr="003F753E">
        <w:rPr>
          <w:rFonts w:ascii="ＭＳ Ｐ明朝" w:eastAsia="ＭＳ Ｐ明朝" w:hAnsi="ＭＳ Ｐ明朝"/>
          <w:sz w:val="24"/>
          <w:szCs w:val="24"/>
        </w:rPr>
        <w:t>ユダ王国を奇跡的な方法で救われた</w:t>
      </w:r>
      <w:r w:rsidRPr="003F753E">
        <w:rPr>
          <w:rFonts w:ascii="ＭＳ Ｐ明朝" w:eastAsia="ＭＳ Ｐ明朝" w:hAnsi="ＭＳ Ｐ明朝"/>
          <w:sz w:val="24"/>
          <w:szCs w:val="24"/>
        </w:rPr>
        <w:lastRenderedPageBreak/>
        <w:t>こと</w:t>
      </w:r>
      <w:r w:rsidR="0060666C">
        <w:rPr>
          <w:rFonts w:ascii="ＭＳ Ｐ明朝" w:eastAsia="ＭＳ Ｐ明朝" w:hAnsi="ＭＳ Ｐ明朝" w:hint="eastAsia"/>
          <w:sz w:val="24"/>
          <w:szCs w:val="24"/>
        </w:rPr>
        <w:t>が思い起こされます</w:t>
      </w:r>
      <w:r w:rsidRPr="003F753E">
        <w:rPr>
          <w:rFonts w:ascii="ＭＳ Ｐ明朝" w:eastAsia="ＭＳ Ｐ明朝" w:hAnsi="ＭＳ Ｐ明朝"/>
          <w:sz w:val="24"/>
          <w:szCs w:val="24"/>
        </w:rPr>
        <w:t>。主の天使（キリストの</w:t>
      </w:r>
      <w:r w:rsidR="00A82FC7">
        <w:rPr>
          <w:rFonts w:ascii="ＭＳ Ｐ明朝" w:eastAsia="ＭＳ Ｐ明朝" w:hAnsi="ＭＳ Ｐ明朝" w:hint="eastAsia"/>
          <w:sz w:val="24"/>
          <w:szCs w:val="24"/>
        </w:rPr>
        <w:t>「クリストファニー」としての出現）</w:t>
      </w:r>
      <w:r w:rsidRPr="003F753E">
        <w:rPr>
          <w:rFonts w:ascii="ＭＳ Ｐ明朝" w:eastAsia="ＭＳ Ｐ明朝" w:hAnsi="ＭＳ Ｐ明朝" w:hint="eastAsia"/>
          <w:sz w:val="24"/>
          <w:szCs w:val="24"/>
        </w:rPr>
        <w:t>が、エルサレムの前で陣を張っていたアッシリアの兵士</w:t>
      </w:r>
      <w:r w:rsidRPr="003F753E">
        <w:rPr>
          <w:rFonts w:ascii="ＭＳ Ｐ明朝" w:eastAsia="ＭＳ Ｐ明朝" w:hAnsi="ＭＳ Ｐ明朝"/>
          <w:sz w:val="24"/>
          <w:szCs w:val="24"/>
        </w:rPr>
        <w:t>18万5千人を</w:t>
      </w:r>
      <w:r w:rsidRPr="00A82FC7">
        <w:rPr>
          <w:rFonts w:ascii="ＭＳ Ｐ明朝" w:eastAsia="ＭＳ Ｐ明朝" w:hAnsi="ＭＳ Ｐ明朝"/>
          <w:sz w:val="24"/>
          <w:szCs w:val="24"/>
        </w:rPr>
        <w:t>殺したのです</w:t>
      </w:r>
      <w:r w:rsidRPr="003F753E">
        <w:rPr>
          <w:rFonts w:ascii="ＭＳ Ｐ明朝" w:eastAsia="ＭＳ Ｐ明朝" w:hAnsi="ＭＳ Ｐ明朝"/>
          <w:sz w:val="24"/>
          <w:szCs w:val="24"/>
        </w:rPr>
        <w:t>（</w:t>
      </w:r>
      <w:hyperlink r:id="rId501" w:anchor="37:36" w:tooltip="主の使が出て、アッスリヤびとの陣営で十八万五千人を撃ち殺した。人々が朝早く起きて見ると、彼らは皆死体となっていた。" w:history="1">
        <w:r w:rsidRPr="00A82FC7">
          <w:rPr>
            <w:rStyle w:val="a7"/>
            <w:rFonts w:ascii="ＭＳ Ｐ明朝" w:eastAsia="ＭＳ Ｐ明朝" w:hAnsi="ＭＳ Ｐ明朝"/>
            <w:sz w:val="24"/>
            <w:szCs w:val="24"/>
          </w:rPr>
          <w:t>イザヤ37</w:t>
        </w:r>
        <w:r w:rsidR="000973B6" w:rsidRPr="00A82FC7">
          <w:rPr>
            <w:rStyle w:val="a7"/>
            <w:rFonts w:ascii="ＭＳ Ｐ明朝" w:eastAsia="ＭＳ Ｐ明朝" w:hAnsi="ＭＳ Ｐ明朝" w:hint="eastAsia"/>
            <w:sz w:val="24"/>
            <w:szCs w:val="24"/>
          </w:rPr>
          <w:t>章</w:t>
        </w:r>
        <w:r w:rsidRPr="00A82FC7">
          <w:rPr>
            <w:rStyle w:val="a7"/>
            <w:rFonts w:ascii="ＭＳ Ｐ明朝" w:eastAsia="ＭＳ Ｐ明朝" w:hAnsi="ＭＳ Ｐ明朝"/>
            <w:sz w:val="24"/>
            <w:szCs w:val="24"/>
          </w:rPr>
          <w:t>36</w:t>
        </w:r>
        <w:r w:rsidR="000973B6" w:rsidRPr="00A82FC7">
          <w:rPr>
            <w:rStyle w:val="a7"/>
            <w:rFonts w:ascii="ＭＳ Ｐ明朝" w:eastAsia="ＭＳ Ｐ明朝" w:hAnsi="ＭＳ Ｐ明朝" w:hint="eastAsia"/>
            <w:sz w:val="24"/>
            <w:szCs w:val="24"/>
          </w:rPr>
          <w:t>節</w:t>
        </w:r>
      </w:hyperlink>
      <w:r w:rsidRPr="003F753E">
        <w:rPr>
          <w:rFonts w:ascii="ＭＳ Ｐ明朝" w:eastAsia="ＭＳ Ｐ明朝" w:hAnsi="ＭＳ Ｐ明朝"/>
          <w:sz w:val="24"/>
          <w:szCs w:val="24"/>
        </w:rPr>
        <w:t>）。</w:t>
      </w:r>
      <w:r w:rsidR="00A82FC7">
        <w:rPr>
          <w:rStyle w:val="ac"/>
          <w:rFonts w:ascii="ＭＳ Ｐ明朝" w:eastAsia="ＭＳ Ｐ明朝" w:hAnsi="ＭＳ Ｐ明朝"/>
          <w:sz w:val="24"/>
          <w:szCs w:val="24"/>
        </w:rPr>
        <w:footnoteReference w:id="52"/>
      </w:r>
      <w:r w:rsidRPr="003F753E">
        <w:rPr>
          <w:rFonts w:ascii="ＭＳ Ｐ明朝" w:eastAsia="ＭＳ Ｐ明朝" w:hAnsi="ＭＳ Ｐ明朝"/>
          <w:sz w:val="24"/>
          <w:szCs w:val="24"/>
        </w:rPr>
        <w:t xml:space="preserve"> このように、現在の状況と過去の歴史的状況には多くの類似点が見られます。すなわち、イ</w:t>
      </w:r>
      <w:r w:rsidR="00D71FBD">
        <w:rPr>
          <w:rFonts w:ascii="ＭＳ Ｐ明朝" w:eastAsia="ＭＳ Ｐ明朝" w:hAnsi="ＭＳ Ｐ明朝" w:hint="eastAsia"/>
          <w:sz w:val="24"/>
          <w:szCs w:val="24"/>
        </w:rPr>
        <w:t>ン</w:t>
      </w:r>
      <w:r w:rsidRPr="003F753E">
        <w:rPr>
          <w:rFonts w:ascii="ＭＳ Ｐ明朝" w:eastAsia="ＭＳ Ｐ明朝" w:hAnsi="ＭＳ Ｐ明朝"/>
          <w:sz w:val="24"/>
          <w:szCs w:val="24"/>
        </w:rPr>
        <w:t>マヌエル、「私たちと</w:t>
      </w:r>
      <w:r w:rsidRPr="001D0D3B">
        <w:rPr>
          <w:rFonts w:ascii="HGP明朝E" w:eastAsia="HGP明朝E" w:hAnsi="HGP明朝E"/>
          <w:sz w:val="24"/>
          <w:szCs w:val="24"/>
        </w:rPr>
        <w:t>共に</w:t>
      </w:r>
      <w:r w:rsidR="00F00771">
        <w:rPr>
          <w:rFonts w:ascii="ＭＳ Ｐ明朝" w:eastAsia="ＭＳ Ｐ明朝" w:hAnsi="ＭＳ Ｐ明朝" w:hint="eastAsia"/>
          <w:sz w:val="24"/>
          <w:szCs w:val="24"/>
        </w:rPr>
        <w:t>おられる</w:t>
      </w:r>
      <w:r w:rsidRPr="003F753E">
        <w:rPr>
          <w:rFonts w:ascii="ＭＳ Ｐ明朝" w:eastAsia="ＭＳ Ｐ明朝" w:hAnsi="ＭＳ Ｐ明朝"/>
          <w:sz w:val="24"/>
          <w:szCs w:val="24"/>
        </w:rPr>
        <w:t>神」が、まさに世界統治のために戻ってこようとしている点です。当時、北王国が滅ぼされたように、この</w:t>
      </w:r>
      <w:r w:rsidR="0060666C">
        <w:rPr>
          <w:rFonts w:ascii="ＭＳ Ｐ明朝" w:eastAsia="ＭＳ Ｐ明朝" w:hAnsi="ＭＳ Ｐ明朝" w:hint="eastAsia"/>
          <w:sz w:val="24"/>
          <w:szCs w:val="24"/>
        </w:rPr>
        <w:t>時</w:t>
      </w:r>
      <w:r w:rsidRPr="003F753E">
        <w:rPr>
          <w:rFonts w:ascii="ＭＳ Ｐ明朝" w:eastAsia="ＭＳ Ｐ明朝" w:hAnsi="ＭＳ Ｐ明朝"/>
          <w:sz w:val="24"/>
          <w:szCs w:val="24"/>
        </w:rPr>
        <w:t>にも、反キリストの攻撃に対して、エルサレムとその周辺地域だけが</w:t>
      </w:r>
      <w:r w:rsidR="000973B6">
        <w:rPr>
          <w:rFonts w:ascii="ＭＳ Ｐ明朝" w:eastAsia="ＭＳ Ｐ明朝" w:hAnsi="ＭＳ Ｐ明朝" w:hint="eastAsia"/>
          <w:sz w:val="24"/>
          <w:szCs w:val="24"/>
        </w:rPr>
        <w:t>形だけの</w:t>
      </w:r>
      <w:r w:rsidRPr="000973B6">
        <w:rPr>
          <w:rFonts w:ascii="ＭＳ Ｐ明朝" w:eastAsia="ＭＳ Ｐ明朝" w:hAnsi="ＭＳ Ｐ明朝"/>
          <w:sz w:val="24"/>
          <w:szCs w:val="24"/>
        </w:rPr>
        <w:t>抵抗を</w:t>
      </w:r>
      <w:r w:rsidRPr="003F753E">
        <w:rPr>
          <w:rFonts w:ascii="ＭＳ Ｐ明朝" w:eastAsia="ＭＳ Ｐ明朝" w:hAnsi="ＭＳ Ｐ明朝"/>
          <w:sz w:val="24"/>
          <w:szCs w:val="24"/>
        </w:rPr>
        <w:t>示</w:t>
      </w:r>
      <w:r w:rsidR="0060666C">
        <w:rPr>
          <w:rFonts w:ascii="ＭＳ Ｐ明朝" w:eastAsia="ＭＳ Ｐ明朝" w:hAnsi="ＭＳ Ｐ明朝" w:hint="eastAsia"/>
          <w:sz w:val="24"/>
          <w:szCs w:val="24"/>
        </w:rPr>
        <w:t>し</w:t>
      </w:r>
      <w:r w:rsidRPr="003F753E">
        <w:rPr>
          <w:rFonts w:ascii="ＭＳ Ｐ明朝" w:eastAsia="ＭＳ Ｐ明朝" w:hAnsi="ＭＳ Ｐ明朝"/>
          <w:sz w:val="24"/>
          <w:szCs w:val="24"/>
        </w:rPr>
        <w:t>、主がユダを徹底的に懲らしめ、人間の手段が完全に失敗した後に、予期</w:t>
      </w:r>
      <w:r w:rsidR="00F00771">
        <w:rPr>
          <w:rFonts w:ascii="ＭＳ Ｐ明朝" w:eastAsia="ＭＳ Ｐ明朝" w:hAnsi="ＭＳ Ｐ明朝" w:hint="eastAsia"/>
          <w:sz w:val="24"/>
          <w:szCs w:val="24"/>
        </w:rPr>
        <w:t>しなかった</w:t>
      </w:r>
      <w:r w:rsidRPr="003F753E">
        <w:rPr>
          <w:rFonts w:ascii="ＭＳ Ｐ明朝" w:eastAsia="ＭＳ Ｐ明朝" w:hAnsi="ＭＳ Ｐ明朝"/>
          <w:sz w:val="24"/>
          <w:szCs w:val="24"/>
        </w:rPr>
        <w:t>奇跡的な方</w:t>
      </w:r>
      <w:r w:rsidRPr="003F753E">
        <w:rPr>
          <w:rFonts w:ascii="ＭＳ Ｐ明朝" w:eastAsia="ＭＳ Ｐ明朝" w:hAnsi="ＭＳ Ｐ明朝" w:hint="eastAsia"/>
          <w:sz w:val="24"/>
          <w:szCs w:val="24"/>
        </w:rPr>
        <w:t>法で救出</w:t>
      </w:r>
      <w:r w:rsidR="00F80D81">
        <w:rPr>
          <w:rFonts w:ascii="ＭＳ Ｐ明朝" w:eastAsia="ＭＳ Ｐ明朝" w:hAnsi="ＭＳ Ｐ明朝" w:hint="eastAsia"/>
          <w:sz w:val="24"/>
          <w:szCs w:val="24"/>
        </w:rPr>
        <w:t>があった</w:t>
      </w:r>
      <w:r w:rsidRPr="003F753E">
        <w:rPr>
          <w:rFonts w:ascii="ＭＳ Ｐ明朝" w:eastAsia="ＭＳ Ｐ明朝" w:hAnsi="ＭＳ Ｐ明朝" w:hint="eastAsia"/>
          <w:sz w:val="24"/>
          <w:szCs w:val="24"/>
        </w:rPr>
        <w:t>ように、</w:t>
      </w:r>
      <w:r w:rsidRPr="003F753E">
        <w:rPr>
          <w:rFonts w:ascii="ＭＳ Ｐ明朝" w:eastAsia="ＭＳ Ｐ明朝" w:hAnsi="ＭＳ Ｐ明朝"/>
          <w:sz w:val="24"/>
          <w:szCs w:val="24"/>
        </w:rPr>
        <w:t xml:space="preserve"> 私たちの主は、反乱の抵抗が破られた後にのみ、栄光のうちに帰って</w:t>
      </w:r>
      <w:r w:rsidR="00060782">
        <w:rPr>
          <w:rFonts w:ascii="ＭＳ Ｐ明朝" w:eastAsia="ＭＳ Ｐ明朝" w:hAnsi="ＭＳ Ｐ明朝" w:hint="eastAsia"/>
          <w:sz w:val="24"/>
          <w:szCs w:val="24"/>
        </w:rPr>
        <w:t>来られて</w:t>
      </w:r>
      <w:r w:rsidRPr="003F753E">
        <w:rPr>
          <w:rFonts w:ascii="ＭＳ Ｐ明朝" w:eastAsia="ＭＳ Ｐ明朝" w:hAnsi="ＭＳ Ｐ明朝"/>
          <w:sz w:val="24"/>
          <w:szCs w:val="24"/>
        </w:rPr>
        <w:t>、獣の軍勢を根絶される</w:t>
      </w:r>
      <w:r w:rsidR="00327FCC">
        <w:rPr>
          <w:rFonts w:ascii="ＭＳ Ｐ明朝" w:eastAsia="ＭＳ Ｐ明朝" w:hAnsi="ＭＳ Ｐ明朝" w:hint="eastAsia"/>
          <w:sz w:val="24"/>
          <w:szCs w:val="24"/>
        </w:rPr>
        <w:t>こと</w:t>
      </w:r>
      <w:r w:rsidRPr="003F753E">
        <w:rPr>
          <w:rFonts w:ascii="ＭＳ Ｐ明朝" w:eastAsia="ＭＳ Ｐ明朝" w:hAnsi="ＭＳ Ｐ明朝"/>
          <w:sz w:val="24"/>
          <w:szCs w:val="24"/>
        </w:rPr>
        <w:t>でしょう（</w:t>
      </w:r>
      <w:r w:rsidR="00060782">
        <w:rPr>
          <w:rFonts w:ascii="ＭＳ Ｐ明朝" w:eastAsia="ＭＳ Ｐ明朝" w:hAnsi="ＭＳ Ｐ明朝" w:hint="eastAsia"/>
          <w:sz w:val="24"/>
          <w:szCs w:val="24"/>
        </w:rPr>
        <w:t>参照</w:t>
      </w:r>
      <w:r w:rsidRPr="003F753E">
        <w:rPr>
          <w:rFonts w:ascii="ＭＳ Ｐ明朝" w:eastAsia="ＭＳ Ｐ明朝" w:hAnsi="ＭＳ Ｐ明朝"/>
          <w:sz w:val="24"/>
          <w:szCs w:val="24"/>
        </w:rPr>
        <w:t xml:space="preserve">. </w:t>
      </w:r>
      <w:hyperlink r:id="rId502" w:anchor="12:7" w:tooltip="かの亜麻布を着て、川の水の上にいた人が、天に向かって、その右の手と左の手をあげ、永遠に生ける者をさして誓い、それは、ひと時とふた時と半時である。聖なる民を打ち砕く力が消え去る時に、これらの事はみな成就するだろうと言うのを、わたしは聞いた。" w:history="1">
        <w:r w:rsidRPr="002B77A1">
          <w:rPr>
            <w:rStyle w:val="a7"/>
            <w:rFonts w:ascii="ＭＳ Ｐ明朝" w:eastAsia="ＭＳ Ｐ明朝" w:hAnsi="ＭＳ Ｐ明朝"/>
            <w:sz w:val="24"/>
            <w:szCs w:val="24"/>
          </w:rPr>
          <w:t>ダニエル12</w:t>
        </w:r>
        <w:r w:rsidR="00060782" w:rsidRPr="002B77A1">
          <w:rPr>
            <w:rStyle w:val="a7"/>
            <w:rFonts w:ascii="ＭＳ Ｐ明朝" w:eastAsia="ＭＳ Ｐ明朝" w:hAnsi="ＭＳ Ｐ明朝" w:hint="eastAsia"/>
            <w:sz w:val="24"/>
            <w:szCs w:val="24"/>
          </w:rPr>
          <w:t>章</w:t>
        </w:r>
        <w:r w:rsidRPr="002B77A1">
          <w:rPr>
            <w:rStyle w:val="a7"/>
            <w:rFonts w:ascii="ＭＳ Ｐ明朝" w:eastAsia="ＭＳ Ｐ明朝" w:hAnsi="ＭＳ Ｐ明朝"/>
            <w:sz w:val="24"/>
            <w:szCs w:val="24"/>
          </w:rPr>
          <w:t>7</w:t>
        </w:r>
        <w:r w:rsidR="00060782" w:rsidRPr="002B77A1">
          <w:rPr>
            <w:rStyle w:val="a7"/>
            <w:rFonts w:ascii="ＭＳ Ｐ明朝" w:eastAsia="ＭＳ Ｐ明朝" w:hAnsi="ＭＳ Ｐ明朝" w:hint="eastAsia"/>
            <w:sz w:val="24"/>
            <w:szCs w:val="24"/>
          </w:rPr>
          <w:t>節</w:t>
        </w:r>
      </w:hyperlink>
      <w:r w:rsidRPr="003F753E">
        <w:rPr>
          <w:rFonts w:ascii="ＭＳ Ｐ明朝" w:eastAsia="ＭＳ Ｐ明朝" w:hAnsi="ＭＳ Ｐ明朝"/>
          <w:sz w:val="24"/>
          <w:szCs w:val="24"/>
        </w:rPr>
        <w:t>）。反乱者の</w:t>
      </w:r>
      <w:r w:rsidR="00AE681B">
        <w:rPr>
          <w:rFonts w:ascii="ＭＳ Ｐ明朝" w:eastAsia="ＭＳ Ｐ明朝" w:hAnsi="ＭＳ Ｐ明朝"/>
          <w:sz w:val="24"/>
          <w:szCs w:val="24"/>
        </w:rPr>
        <w:t>メシヤ</w:t>
      </w:r>
      <w:r w:rsidR="00F00771">
        <w:rPr>
          <w:rFonts w:ascii="ＭＳ Ｐ明朝" w:eastAsia="ＭＳ Ｐ明朝" w:hAnsi="ＭＳ Ｐ明朝" w:hint="eastAsia"/>
          <w:sz w:val="24"/>
          <w:szCs w:val="24"/>
        </w:rPr>
        <w:t>的な</w:t>
      </w:r>
      <w:r w:rsidRPr="003F753E">
        <w:rPr>
          <w:rFonts w:ascii="ＭＳ Ｐ明朝" w:eastAsia="ＭＳ Ｐ明朝" w:hAnsi="ＭＳ Ｐ明朝"/>
          <w:sz w:val="24"/>
          <w:szCs w:val="24"/>
        </w:rPr>
        <w:t>戦いの叫び「神</w:t>
      </w:r>
      <w:r w:rsidR="00060782">
        <w:rPr>
          <w:rFonts w:ascii="ＭＳ Ｐ明朝" w:eastAsia="ＭＳ Ｐ明朝" w:hAnsi="ＭＳ Ｐ明朝" w:hint="eastAsia"/>
          <w:sz w:val="24"/>
          <w:szCs w:val="24"/>
        </w:rPr>
        <w:t>、われらと共にいます</w:t>
      </w:r>
      <w:r w:rsidR="00327FCC">
        <w:rPr>
          <w:rFonts w:ascii="ＭＳ Ｐ明朝" w:eastAsia="ＭＳ Ｐ明朝" w:hAnsi="ＭＳ Ｐ明朝" w:hint="eastAsia"/>
          <w:sz w:val="24"/>
          <w:szCs w:val="24"/>
        </w:rPr>
        <w:t>！</w:t>
      </w:r>
      <w:r w:rsidRPr="003F753E">
        <w:rPr>
          <w:rFonts w:ascii="ＭＳ Ｐ明朝" w:eastAsia="ＭＳ Ｐ明朝" w:hAnsi="ＭＳ Ｐ明朝"/>
          <w:sz w:val="24"/>
          <w:szCs w:val="24"/>
        </w:rPr>
        <w:t>」、すなわち「イ</w:t>
      </w:r>
      <w:r w:rsidR="00F00771">
        <w:rPr>
          <w:rFonts w:ascii="ＭＳ Ｐ明朝" w:eastAsia="ＭＳ Ｐ明朝" w:hAnsi="ＭＳ Ｐ明朝" w:hint="eastAsia"/>
          <w:sz w:val="24"/>
          <w:szCs w:val="24"/>
        </w:rPr>
        <w:t>ン</w:t>
      </w:r>
      <w:r w:rsidRPr="003F753E">
        <w:rPr>
          <w:rFonts w:ascii="ＭＳ Ｐ明朝" w:eastAsia="ＭＳ Ｐ明朝" w:hAnsi="ＭＳ Ｐ明朝"/>
          <w:sz w:val="24"/>
          <w:szCs w:val="24"/>
        </w:rPr>
        <w:t>マヌエル」は、確かに真実であることが証明されるでしょう。しかし、彼らが</w:t>
      </w:r>
      <w:r w:rsidR="00327FCC">
        <w:rPr>
          <w:rFonts w:ascii="ＭＳ Ｐ明朝" w:eastAsia="ＭＳ Ｐ明朝" w:hAnsi="ＭＳ Ｐ明朝" w:hint="eastAsia"/>
          <w:sz w:val="24"/>
          <w:szCs w:val="24"/>
        </w:rPr>
        <w:t>思っていた</w:t>
      </w:r>
      <w:r w:rsidRPr="003F753E">
        <w:rPr>
          <w:rFonts w:ascii="ＭＳ Ｐ明朝" w:eastAsia="ＭＳ Ｐ明朝" w:hAnsi="ＭＳ Ｐ明朝"/>
          <w:sz w:val="24"/>
          <w:szCs w:val="24"/>
        </w:rPr>
        <w:t>理由</w:t>
      </w:r>
      <w:r w:rsidR="00060782">
        <w:rPr>
          <w:rFonts w:ascii="ＭＳ Ｐ明朝" w:eastAsia="ＭＳ Ｐ明朝" w:hAnsi="ＭＳ Ｐ明朝" w:hint="eastAsia"/>
          <w:sz w:val="24"/>
          <w:szCs w:val="24"/>
        </w:rPr>
        <w:t>によ</w:t>
      </w:r>
      <w:r w:rsidR="0060666C">
        <w:rPr>
          <w:rFonts w:ascii="ＭＳ Ｐ明朝" w:eastAsia="ＭＳ Ｐ明朝" w:hAnsi="ＭＳ Ｐ明朝" w:hint="eastAsia"/>
          <w:sz w:val="24"/>
          <w:szCs w:val="24"/>
        </w:rPr>
        <w:t>って</w:t>
      </w:r>
      <w:r w:rsidRPr="003F753E">
        <w:rPr>
          <w:rFonts w:ascii="ＭＳ Ｐ明朝" w:eastAsia="ＭＳ Ｐ明朝" w:hAnsi="ＭＳ Ｐ明朝"/>
          <w:sz w:val="24"/>
          <w:szCs w:val="24"/>
        </w:rPr>
        <w:t>ではなく、</w:t>
      </w:r>
      <w:r w:rsidR="00F00771">
        <w:rPr>
          <w:rFonts w:ascii="ＭＳ Ｐ明朝" w:eastAsia="ＭＳ Ｐ明朝" w:hAnsi="ＭＳ Ｐ明朝" w:hint="eastAsia"/>
          <w:sz w:val="24"/>
          <w:szCs w:val="24"/>
        </w:rPr>
        <w:t>また、</w:t>
      </w:r>
      <w:r w:rsidRPr="003F753E">
        <w:rPr>
          <w:rFonts w:ascii="ＭＳ Ｐ明朝" w:eastAsia="ＭＳ Ｐ明朝" w:hAnsi="ＭＳ Ｐ明朝"/>
          <w:sz w:val="24"/>
          <w:szCs w:val="24"/>
        </w:rPr>
        <w:t>彼らが望む時や方法で救</w:t>
      </w:r>
      <w:r w:rsidR="00F00771">
        <w:rPr>
          <w:rFonts w:ascii="ＭＳ Ｐ明朝" w:eastAsia="ＭＳ Ｐ明朝" w:hAnsi="ＭＳ Ｐ明朝" w:hint="eastAsia"/>
          <w:sz w:val="24"/>
          <w:szCs w:val="24"/>
        </w:rPr>
        <w:t>いがもたらされる</w:t>
      </w:r>
      <w:r w:rsidRPr="003F753E">
        <w:rPr>
          <w:rFonts w:ascii="ＭＳ Ｐ明朝" w:eastAsia="ＭＳ Ｐ明朝" w:hAnsi="ＭＳ Ｐ明朝"/>
          <w:sz w:val="24"/>
          <w:szCs w:val="24"/>
        </w:rPr>
        <w:t>わけで</w:t>
      </w:r>
      <w:r w:rsidR="00F00771">
        <w:rPr>
          <w:rFonts w:ascii="ＭＳ Ｐ明朝" w:eastAsia="ＭＳ Ｐ明朝" w:hAnsi="ＭＳ Ｐ明朝" w:hint="eastAsia"/>
          <w:sz w:val="24"/>
          <w:szCs w:val="24"/>
        </w:rPr>
        <w:t>も</w:t>
      </w:r>
      <w:r w:rsidRPr="003F753E">
        <w:rPr>
          <w:rFonts w:ascii="ＭＳ Ｐ明朝" w:eastAsia="ＭＳ Ｐ明朝" w:hAnsi="ＭＳ Ｐ明朝"/>
          <w:sz w:val="24"/>
          <w:szCs w:val="24"/>
        </w:rPr>
        <w:t>ありません。彼らはまず、自らの力が打ち砕かれることを経験しなければならず、その後、すべての人が見ることができる天に刻まれた「人の子」のしるし、すなわちイエス</w:t>
      </w:r>
      <w:r w:rsidRPr="003F753E">
        <w:rPr>
          <w:rFonts w:ascii="ＭＳ Ｐ明朝" w:eastAsia="ＭＳ Ｐ明朝" w:hAnsi="ＭＳ Ｐ明朝" w:hint="eastAsia"/>
          <w:sz w:val="24"/>
          <w:szCs w:val="24"/>
        </w:rPr>
        <w:t>・キリストの</w:t>
      </w:r>
      <w:r w:rsidRPr="001D0D3B">
        <w:rPr>
          <w:rFonts w:ascii="HGP明朝E" w:eastAsia="HGP明朝E" w:hAnsi="HGP明朝E" w:hint="eastAsia"/>
          <w:sz w:val="24"/>
          <w:szCs w:val="24"/>
        </w:rPr>
        <w:t>十字架</w:t>
      </w:r>
      <w:r w:rsidRPr="003F753E">
        <w:rPr>
          <w:rFonts w:ascii="ＭＳ Ｐ明朝" w:eastAsia="ＭＳ Ｐ明朝" w:hAnsi="ＭＳ Ｐ明朝" w:hint="eastAsia"/>
          <w:sz w:val="24"/>
          <w:szCs w:val="24"/>
        </w:rPr>
        <w:t>（</w:t>
      </w:r>
      <w:hyperlink r:id="rId503" w:anchor="24:30" w:tooltip="そのとき、人の子のしるしが天に現れるであろう。またそのとき、地のすべての民族は嘆き、そして力と大いなる栄光とをもって、人の子が天の雲に乗って来るのを、人々は見るであろう。" w:history="1">
        <w:r w:rsidRPr="00F00771">
          <w:rPr>
            <w:rStyle w:val="a7"/>
            <w:rFonts w:ascii="ＭＳ Ｐ明朝" w:eastAsia="ＭＳ Ｐ明朝" w:hAnsi="ＭＳ Ｐ明朝" w:hint="eastAsia"/>
            <w:sz w:val="24"/>
            <w:szCs w:val="24"/>
          </w:rPr>
          <w:t>マタイ</w:t>
        </w:r>
        <w:r w:rsidRPr="00F00771">
          <w:rPr>
            <w:rStyle w:val="a7"/>
            <w:rFonts w:ascii="ＭＳ Ｐ明朝" w:eastAsia="ＭＳ Ｐ明朝" w:hAnsi="ＭＳ Ｐ明朝"/>
            <w:sz w:val="24"/>
            <w:szCs w:val="24"/>
          </w:rPr>
          <w:t>24</w:t>
        </w:r>
        <w:r w:rsidR="00060782" w:rsidRPr="00F00771">
          <w:rPr>
            <w:rStyle w:val="a7"/>
            <w:rFonts w:ascii="ＭＳ Ｐ明朝" w:eastAsia="ＭＳ Ｐ明朝" w:hAnsi="ＭＳ Ｐ明朝" w:hint="eastAsia"/>
            <w:sz w:val="24"/>
            <w:szCs w:val="24"/>
          </w:rPr>
          <w:t>章</w:t>
        </w:r>
        <w:r w:rsidRPr="00F00771">
          <w:rPr>
            <w:rStyle w:val="a7"/>
            <w:rFonts w:ascii="ＭＳ Ｐ明朝" w:eastAsia="ＭＳ Ｐ明朝" w:hAnsi="ＭＳ Ｐ明朝"/>
            <w:sz w:val="24"/>
            <w:szCs w:val="24"/>
          </w:rPr>
          <w:t>30</w:t>
        </w:r>
        <w:r w:rsidR="00060782" w:rsidRPr="00F00771">
          <w:rPr>
            <w:rStyle w:val="a7"/>
            <w:rFonts w:ascii="ＭＳ Ｐ明朝" w:eastAsia="ＭＳ Ｐ明朝" w:hAnsi="ＭＳ Ｐ明朝" w:hint="eastAsia"/>
            <w:sz w:val="24"/>
            <w:szCs w:val="24"/>
          </w:rPr>
          <w:t>節</w:t>
        </w:r>
      </w:hyperlink>
      <w:r w:rsidR="00060782">
        <w:rPr>
          <w:rFonts w:ascii="ＭＳ Ｐ明朝" w:eastAsia="ＭＳ Ｐ明朝" w:hAnsi="ＭＳ Ｐ明朝" w:hint="eastAsia"/>
          <w:sz w:val="24"/>
          <w:szCs w:val="24"/>
        </w:rPr>
        <w:t xml:space="preserve">; </w:t>
      </w:r>
      <w:hyperlink r:id="rId504" w:anchor="12:10" w:tooltip="わたしはダビデの家およびエルサレムの住民に、恵みと祈の霊とを注ぐ。彼らはその刺した者を見る時、ひとり子のために嘆くように彼のために嘆き、ういごのために悲しむように、彼のためにいたく悲しむ。" w:history="1">
        <w:r w:rsidRPr="001D0D3B">
          <w:rPr>
            <w:rStyle w:val="a7"/>
            <w:rFonts w:ascii="ＭＳ Ｐ明朝" w:eastAsia="ＭＳ Ｐ明朝" w:hAnsi="ＭＳ Ｐ明朝"/>
            <w:sz w:val="24"/>
            <w:szCs w:val="24"/>
          </w:rPr>
          <w:t>ゼカリヤ12</w:t>
        </w:r>
        <w:r w:rsidR="00060782" w:rsidRPr="001D0D3B">
          <w:rPr>
            <w:rStyle w:val="a7"/>
            <w:rFonts w:ascii="ＭＳ Ｐ明朝" w:eastAsia="ＭＳ Ｐ明朝" w:hAnsi="ＭＳ Ｐ明朝" w:hint="eastAsia"/>
            <w:sz w:val="24"/>
            <w:szCs w:val="24"/>
          </w:rPr>
          <w:t>章</w:t>
        </w:r>
        <w:r w:rsidRPr="001D0D3B">
          <w:rPr>
            <w:rStyle w:val="a7"/>
            <w:rFonts w:ascii="ＭＳ Ｐ明朝" w:eastAsia="ＭＳ Ｐ明朝" w:hAnsi="ＭＳ Ｐ明朝"/>
            <w:sz w:val="24"/>
            <w:szCs w:val="24"/>
          </w:rPr>
          <w:t>10</w:t>
        </w:r>
        <w:r w:rsidR="00060782" w:rsidRPr="001D0D3B">
          <w:rPr>
            <w:rStyle w:val="a7"/>
            <w:rFonts w:ascii="ＭＳ Ｐ明朝" w:eastAsia="ＭＳ Ｐ明朝" w:hAnsi="ＭＳ Ｐ明朝" w:hint="eastAsia"/>
            <w:sz w:val="24"/>
            <w:szCs w:val="24"/>
          </w:rPr>
          <w:t>節</w:t>
        </w:r>
      </w:hyperlink>
      <w:r w:rsidR="00060782">
        <w:rPr>
          <w:rFonts w:ascii="ＭＳ Ｐ明朝" w:eastAsia="ＭＳ Ｐ明朝" w:hAnsi="ＭＳ Ｐ明朝" w:hint="eastAsia"/>
          <w:sz w:val="24"/>
          <w:szCs w:val="24"/>
        </w:rPr>
        <w:t xml:space="preserve">; </w:t>
      </w:r>
      <w:hyperlink r:id="rId505" w:anchor="1:7" w:tooltip="見よ、彼は、雲に乗ってこられる。すべての人の目、ことに、彼を刺しとおした者たちは、彼を仰ぎ見るであろう。また地上の諸族はみな、彼のゆえに胸を打って嘆くであろう。しかり、アァメン。" w:history="1">
        <w:r w:rsidRPr="001D0D3B">
          <w:rPr>
            <w:rStyle w:val="a7"/>
            <w:rFonts w:ascii="ＭＳ Ｐ明朝" w:eastAsia="ＭＳ Ｐ明朝" w:hAnsi="ＭＳ Ｐ明朝"/>
            <w:sz w:val="24"/>
            <w:szCs w:val="24"/>
          </w:rPr>
          <w:t>黙示録1</w:t>
        </w:r>
        <w:r w:rsidR="00060782" w:rsidRPr="001D0D3B">
          <w:rPr>
            <w:rStyle w:val="a7"/>
            <w:rFonts w:ascii="ＭＳ Ｐ明朝" w:eastAsia="ＭＳ Ｐ明朝" w:hAnsi="ＭＳ Ｐ明朝" w:hint="eastAsia"/>
            <w:sz w:val="24"/>
            <w:szCs w:val="24"/>
          </w:rPr>
          <w:t>章</w:t>
        </w:r>
        <w:r w:rsidRPr="001D0D3B">
          <w:rPr>
            <w:rStyle w:val="a7"/>
            <w:rFonts w:ascii="ＭＳ Ｐ明朝" w:eastAsia="ＭＳ Ｐ明朝" w:hAnsi="ＭＳ Ｐ明朝"/>
            <w:sz w:val="24"/>
            <w:szCs w:val="24"/>
          </w:rPr>
          <w:t>7</w:t>
        </w:r>
        <w:r w:rsidR="00060782" w:rsidRPr="001D0D3B">
          <w:rPr>
            <w:rStyle w:val="a7"/>
            <w:rFonts w:ascii="ＭＳ Ｐ明朝" w:eastAsia="ＭＳ Ｐ明朝" w:hAnsi="ＭＳ Ｐ明朝" w:hint="eastAsia"/>
            <w:sz w:val="24"/>
            <w:szCs w:val="24"/>
          </w:rPr>
          <w:t>節</w:t>
        </w:r>
      </w:hyperlink>
      <w:r w:rsidRPr="003F753E">
        <w:rPr>
          <w:rFonts w:ascii="ＭＳ Ｐ明朝" w:eastAsia="ＭＳ Ｐ明朝" w:hAnsi="ＭＳ Ｐ明朝"/>
          <w:sz w:val="24"/>
          <w:szCs w:val="24"/>
        </w:rPr>
        <w:t>参照）が明らかにされるでしょう。</w:t>
      </w:r>
    </w:p>
    <w:p w14:paraId="2C65B733" w14:textId="77777777" w:rsidR="00401B4D" w:rsidRPr="0060666C" w:rsidRDefault="00401B4D" w:rsidP="00BB4B4A">
      <w:pPr>
        <w:spacing w:line="240" w:lineRule="atLeast"/>
        <w:rPr>
          <w:rFonts w:ascii="ＭＳ Ｐ明朝" w:eastAsia="ＭＳ Ｐ明朝" w:hAnsi="ＭＳ Ｐ明朝"/>
          <w:sz w:val="24"/>
          <w:szCs w:val="24"/>
        </w:rPr>
      </w:pPr>
    </w:p>
    <w:bookmarkEnd w:id="40"/>
    <w:p w14:paraId="791B9E1C" w14:textId="798EE8FD"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(9)</w:t>
      </w:r>
      <w:r w:rsidR="00086E0D" w:rsidRPr="00086E0D">
        <w:rPr>
          <w:rFonts w:ascii="BIZ UDPゴシック" w:eastAsia="BIZ UDPゴシック" w:hAnsi="BIZ UDPゴシック"/>
          <w:sz w:val="24"/>
          <w:szCs w:val="24"/>
        </w:rPr>
        <w:t>主は言われた、「あなたは行って、この民にこう言いなさい、『あなたがたはくりかえし聞くがよい、しかし悟ってはならない。あなたがたはくりかえし見るがよい、しかしわかってはならない』と。</w:t>
      </w:r>
      <w:r w:rsidR="00086E0D" w:rsidRPr="00086E0D">
        <w:rPr>
          <w:rFonts w:ascii="ＭＳ Ｐ明朝" w:eastAsia="ＭＳ Ｐ明朝" w:hAnsi="ＭＳ Ｐ明朝"/>
          <w:sz w:val="24"/>
          <w:szCs w:val="24"/>
        </w:rPr>
        <w:t>(10)</w:t>
      </w:r>
      <w:r w:rsidR="00086E0D" w:rsidRPr="00086E0D">
        <w:rPr>
          <w:rFonts w:ascii="BIZ UDPゴシック" w:eastAsia="BIZ UDPゴシック" w:hAnsi="BIZ UDPゴシック"/>
          <w:sz w:val="24"/>
          <w:szCs w:val="24"/>
        </w:rPr>
        <w:t>あなたはこの民の心を鈍くし、その耳を聞えにくくし、その目を閉ざしなさい。これは彼らがその目で見、その耳で聞き、その心で悟り、悔い改めていやされることのないためである」。</w:t>
      </w:r>
      <w:r w:rsidR="00086E0D" w:rsidRPr="00086E0D">
        <w:rPr>
          <w:rFonts w:ascii="ＭＳ Ｐ明朝" w:eastAsia="ＭＳ Ｐ明朝" w:hAnsi="ＭＳ Ｐ明朝"/>
          <w:sz w:val="24"/>
          <w:szCs w:val="24"/>
        </w:rPr>
        <w:t>(11)</w:t>
      </w:r>
      <w:r w:rsidR="00086E0D" w:rsidRPr="00086E0D">
        <w:rPr>
          <w:rFonts w:ascii="BIZ UDPゴシック" w:eastAsia="BIZ UDPゴシック" w:hAnsi="BIZ UDPゴシック"/>
          <w:sz w:val="24"/>
          <w:szCs w:val="24"/>
        </w:rPr>
        <w:t>そこで、わたしは言った、「主よ、いつまでですか」。主は言われた、「町々は荒れすたれて</w:t>
      </w:r>
      <w:r w:rsidR="00086E0D" w:rsidRPr="00086E0D">
        <w:rPr>
          <w:rFonts w:ascii="BIZ UDPゴシック" w:eastAsia="BIZ UDPゴシック" w:hAnsi="BIZ UDPゴシック" w:hint="eastAsia"/>
          <w:sz w:val="24"/>
          <w:szCs w:val="24"/>
        </w:rPr>
        <w:t>、住む者もなく、家には人かげもなく、国は全く荒れ地となり、</w:t>
      </w:r>
      <w:r w:rsidR="00086E0D" w:rsidRPr="00086E0D">
        <w:rPr>
          <w:rFonts w:ascii="ＭＳ Ｐ明朝" w:eastAsia="ＭＳ Ｐ明朝" w:hAnsi="ＭＳ Ｐ明朝"/>
          <w:sz w:val="24"/>
          <w:szCs w:val="24"/>
        </w:rPr>
        <w:t>(12)</w:t>
      </w:r>
      <w:r w:rsidR="00086E0D" w:rsidRPr="00086E0D">
        <w:rPr>
          <w:rFonts w:ascii="BIZ UDPゴシック" w:eastAsia="BIZ UDPゴシック" w:hAnsi="BIZ UDPゴシック"/>
          <w:sz w:val="24"/>
          <w:szCs w:val="24"/>
        </w:rPr>
        <w:t>人々は主によって遠くへ移され、荒れはてた所が</w:t>
      </w:r>
      <w:r w:rsidR="00086E0D" w:rsidRPr="007756B4">
        <w:rPr>
          <w:rFonts w:ascii="ＭＳ Ｐ明朝" w:eastAsia="ＭＳ Ｐ明朝" w:hAnsi="ＭＳ Ｐ明朝"/>
          <w:sz w:val="24"/>
          <w:szCs w:val="24"/>
        </w:rPr>
        <w:t>［イスラエルの］</w:t>
      </w:r>
      <w:r w:rsidR="00086E0D" w:rsidRPr="00086E0D">
        <w:rPr>
          <w:rFonts w:ascii="BIZ UDPゴシック" w:eastAsia="BIZ UDPゴシック" w:hAnsi="BIZ UDPゴシック"/>
          <w:sz w:val="24"/>
          <w:szCs w:val="24"/>
        </w:rPr>
        <w:t>国の中に多くなる時まで、こうなっている。</w:t>
      </w:r>
      <w:r w:rsidR="00086E0D">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イザヤ</w:t>
      </w:r>
      <w:r w:rsidRPr="007756B4">
        <w:rPr>
          <w:rFonts w:ascii="ＭＳ Ｐ明朝" w:eastAsia="ＭＳ Ｐ明朝" w:hAnsi="ＭＳ Ｐ明朝"/>
          <w:sz w:val="24"/>
          <w:szCs w:val="24"/>
        </w:rPr>
        <w:t>6</w:t>
      </w:r>
      <w:r w:rsidR="00086E0D">
        <w:rPr>
          <w:rFonts w:ascii="ＭＳ Ｐ明朝" w:eastAsia="ＭＳ Ｐ明朝" w:hAnsi="ＭＳ Ｐ明朝" w:hint="eastAsia"/>
          <w:sz w:val="24"/>
          <w:szCs w:val="24"/>
        </w:rPr>
        <w:t>章</w:t>
      </w:r>
      <w:r w:rsidRPr="007756B4">
        <w:rPr>
          <w:rFonts w:ascii="ＭＳ Ｐ明朝" w:eastAsia="ＭＳ Ｐ明朝" w:hAnsi="ＭＳ Ｐ明朝"/>
          <w:sz w:val="24"/>
          <w:szCs w:val="24"/>
        </w:rPr>
        <w:t>9-12</w:t>
      </w:r>
      <w:r w:rsidR="00086E0D">
        <w:rPr>
          <w:rFonts w:ascii="ＭＳ Ｐ明朝" w:eastAsia="ＭＳ Ｐ明朝" w:hAnsi="ＭＳ Ｐ明朝" w:hint="eastAsia"/>
          <w:sz w:val="24"/>
          <w:szCs w:val="24"/>
        </w:rPr>
        <w:t>節）</w:t>
      </w:r>
    </w:p>
    <w:p w14:paraId="338D9AC6" w14:textId="77777777" w:rsidR="00401B4D" w:rsidRPr="007756B4" w:rsidRDefault="00401B4D" w:rsidP="00BB4B4A">
      <w:pPr>
        <w:spacing w:line="240" w:lineRule="atLeast"/>
        <w:rPr>
          <w:rFonts w:ascii="ＭＳ Ｐ明朝" w:eastAsia="ＭＳ Ｐ明朝" w:hAnsi="ＭＳ Ｐ明朝"/>
          <w:sz w:val="24"/>
          <w:szCs w:val="24"/>
        </w:rPr>
      </w:pPr>
    </w:p>
    <w:p w14:paraId="5A77687B" w14:textId="5C2860EB" w:rsidR="00401B4D" w:rsidRPr="007756B4" w:rsidRDefault="00086E0D" w:rsidP="00C93529">
      <w:pPr>
        <w:spacing w:line="240" w:lineRule="atLeast"/>
        <w:rPr>
          <w:rFonts w:ascii="ＭＳ Ｐ明朝" w:eastAsia="ＭＳ Ｐ明朝" w:hAnsi="ＭＳ Ｐ明朝"/>
          <w:sz w:val="24"/>
          <w:szCs w:val="24"/>
        </w:rPr>
      </w:pPr>
      <w:r w:rsidRPr="00086E0D">
        <w:rPr>
          <w:rFonts w:ascii="ＭＳ Ｐ明朝" w:eastAsia="ＭＳ Ｐ明朝" w:hAnsi="ＭＳ Ｐ明朝" w:hint="eastAsia"/>
          <w:sz w:val="24"/>
          <w:szCs w:val="24"/>
          <w:u w:val="single"/>
        </w:rPr>
        <w:t>解説</w:t>
      </w:r>
      <w:r>
        <w:rPr>
          <w:rFonts w:ascii="ＭＳ Ｐ明朝" w:eastAsia="ＭＳ Ｐ明朝" w:hAnsi="ＭＳ Ｐ明朝" w:hint="eastAsia"/>
          <w:sz w:val="24"/>
          <w:szCs w:val="24"/>
        </w:rPr>
        <w:t>：</w:t>
      </w:r>
      <w:r w:rsidR="00C93529" w:rsidRPr="00C93529">
        <w:rPr>
          <w:rFonts w:ascii="ＭＳ Ｐ明朝" w:eastAsia="ＭＳ Ｐ明朝" w:hAnsi="ＭＳ Ｐ明朝" w:hint="eastAsia"/>
          <w:sz w:val="24"/>
          <w:szCs w:val="24"/>
        </w:rPr>
        <w:t>この箇所や他の多くの聖書箇所は、イスラエルの地に住む人々が、反キリストの手によってもたらされる最後の激しい裁きに抵抗することと、その裁きの内容とを、はっきりと結びつけています。つまり、その裁きを受ける人々が、反キリストに協力し仕える世俗的な同盟者たちであれ、あるいは真の</w:t>
      </w:r>
      <w:r w:rsidR="00AE681B">
        <w:rPr>
          <w:rFonts w:ascii="ＭＳ Ｐ明朝" w:eastAsia="ＭＳ Ｐ明朝" w:hAnsi="ＭＳ Ｐ明朝" w:hint="eastAsia"/>
          <w:sz w:val="24"/>
          <w:szCs w:val="24"/>
        </w:rPr>
        <w:t>メシヤ</w:t>
      </w:r>
      <w:r w:rsidR="00C93529" w:rsidRPr="00C93529">
        <w:rPr>
          <w:rFonts w:ascii="ＭＳ Ｐ明朝" w:eastAsia="ＭＳ Ｐ明朝" w:hAnsi="ＭＳ Ｐ明朝" w:hint="eastAsia"/>
          <w:sz w:val="24"/>
          <w:szCs w:val="24"/>
        </w:rPr>
        <w:t>であるイエス・キリストをいまだに受け入れようとしない、宗教的には保守的なユダヤ人たちであれ、共通して言えることがあります。それは、反キリストの侵攻がこれほどまでに破壊的なものになる根本的な理由</w:t>
      </w:r>
      <w:r w:rsidR="00C93529" w:rsidRPr="00C93529">
        <w:rPr>
          <w:rFonts w:ascii="ＭＳ Ｐ明朝" w:eastAsia="ＭＳ Ｐ明朝" w:hAnsi="ＭＳ Ｐ明朝" w:hint="eastAsia"/>
          <w:sz w:val="24"/>
          <w:szCs w:val="24"/>
        </w:rPr>
        <w:lastRenderedPageBreak/>
        <w:t>は、彼らが神の御心を拒み続けてきたことにある、という点です。神が彼らに与えようとしていた道、すなわちイエス・キリストを通して示された救いの御心を受け入れなかったことこそが、この恐るべき裁きを招いた決定的な原因なのです。</w:t>
      </w:r>
      <w:r w:rsidR="00401B4D" w:rsidRPr="007756B4">
        <w:rPr>
          <w:rFonts w:ascii="ＭＳ Ｐ明朝" w:eastAsia="ＭＳ Ｐ明朝" w:hAnsi="ＭＳ Ｐ明朝"/>
          <w:sz w:val="24"/>
          <w:szCs w:val="24"/>
        </w:rPr>
        <w:t>（特に、</w:t>
      </w:r>
      <w:r w:rsidRPr="00086E0D">
        <w:rPr>
          <w:rFonts w:ascii="ＭＳ Ｐ明朝" w:eastAsia="ＭＳ Ｐ明朝" w:hAnsi="ＭＳ Ｐ明朝" w:hint="eastAsia"/>
          <w:sz w:val="24"/>
          <w:szCs w:val="24"/>
        </w:rPr>
        <w:t>この時のイスラエルの悲惨な状態とその根本的な理由を預言的に描写してい</w:t>
      </w:r>
      <w:r w:rsidR="006D011F">
        <w:rPr>
          <w:rFonts w:ascii="ＭＳ Ｐ明朝" w:eastAsia="ＭＳ Ｐ明朝" w:hAnsi="ＭＳ Ｐ明朝" w:hint="eastAsia"/>
          <w:sz w:val="24"/>
          <w:szCs w:val="24"/>
        </w:rPr>
        <w:t>る</w:t>
      </w:r>
      <w:hyperlink r:id="rId506" w:anchor="3:1" w:tooltip="（3:1）見よ、主、万軍の主はエルサレムとユダからささえとなり、頼みとなるもの――すべてささえとなるパン、すべてささえとなる水――を取り去られる。(2)すなわち勇士と軍人、裁判官と預言者、占い師と長老、(3)五十人の長と身分の高い人、議官と巧みな魔術師、老練なまじない師を取り去られる。(4)わたしはわらべを立てて彼らの君とし、みどりごに彼らを治めさせる。(5)民は互に相しえたげ、人はおのおのその隣をしえたげ、若い者は老いたる者にむかって高ぶり、卑しい者は尊い者にむかって高ぶる。(6)その時、人はその父の家…" w:history="1">
        <w:r w:rsidRPr="00CB135A">
          <w:rPr>
            <w:rStyle w:val="a7"/>
            <w:rFonts w:ascii="ＭＳ Ｐ明朝" w:eastAsia="ＭＳ Ｐ明朝" w:hAnsi="ＭＳ Ｐ明朝"/>
            <w:sz w:val="24"/>
            <w:szCs w:val="24"/>
          </w:rPr>
          <w:t>イザヤ</w:t>
        </w:r>
        <w:r w:rsidR="00401B4D" w:rsidRPr="00CB135A">
          <w:rPr>
            <w:rStyle w:val="a7"/>
            <w:rFonts w:ascii="ＭＳ Ｐ明朝" w:eastAsia="ＭＳ Ｐ明朝" w:hAnsi="ＭＳ Ｐ明朝"/>
            <w:sz w:val="24"/>
            <w:szCs w:val="24"/>
          </w:rPr>
          <w:t>3</w:t>
        </w:r>
        <w:r w:rsidRPr="00CB135A">
          <w:rPr>
            <w:rStyle w:val="a7"/>
            <w:rFonts w:ascii="ＭＳ Ｐ明朝" w:eastAsia="ＭＳ Ｐ明朝" w:hAnsi="ＭＳ Ｐ明朝"/>
            <w:sz w:val="24"/>
            <w:szCs w:val="24"/>
          </w:rPr>
          <w:t>章</w:t>
        </w:r>
        <w:r w:rsidR="00401B4D" w:rsidRPr="00CB135A">
          <w:rPr>
            <w:rStyle w:val="a7"/>
            <w:rFonts w:ascii="ＭＳ Ｐ明朝" w:eastAsia="ＭＳ Ｐ明朝" w:hAnsi="ＭＳ Ｐ明朝"/>
            <w:sz w:val="24"/>
            <w:szCs w:val="24"/>
          </w:rPr>
          <w:t xml:space="preserve">1 </w:t>
        </w:r>
        <w:r w:rsidRPr="00CB135A">
          <w:rPr>
            <w:rStyle w:val="a7"/>
            <w:rFonts w:ascii="ＭＳ Ｐ明朝" w:eastAsia="ＭＳ Ｐ明朝" w:hAnsi="ＭＳ Ｐ明朝" w:hint="eastAsia"/>
            <w:sz w:val="24"/>
            <w:szCs w:val="24"/>
          </w:rPr>
          <w:t>節</w:t>
        </w:r>
        <w:r w:rsidRPr="00CB135A">
          <w:rPr>
            <w:rStyle w:val="a7"/>
            <w:rFonts w:ascii="ＭＳ Ｐ明朝" w:eastAsia="ＭＳ Ｐ明朝" w:hAnsi="ＭＳ Ｐ明朝"/>
            <w:sz w:val="24"/>
            <w:szCs w:val="24"/>
          </w:rPr>
          <w:t>–</w:t>
        </w:r>
        <w:r w:rsidR="00401B4D" w:rsidRPr="00CB135A">
          <w:rPr>
            <w:rStyle w:val="a7"/>
            <w:rFonts w:ascii="ＭＳ Ｐ明朝" w:eastAsia="ＭＳ Ｐ明朝" w:hAnsi="ＭＳ Ｐ明朝"/>
            <w:sz w:val="24"/>
            <w:szCs w:val="24"/>
          </w:rPr>
          <w:t xml:space="preserve"> 4</w:t>
        </w:r>
        <w:r w:rsidRPr="00CB135A">
          <w:rPr>
            <w:rStyle w:val="a7"/>
            <w:rFonts w:ascii="ＭＳ Ｐ明朝" w:eastAsia="ＭＳ Ｐ明朝" w:hAnsi="ＭＳ Ｐ明朝"/>
            <w:sz w:val="24"/>
            <w:szCs w:val="24"/>
          </w:rPr>
          <w:t>章</w:t>
        </w:r>
        <w:r w:rsidR="00401B4D" w:rsidRPr="00CB135A">
          <w:rPr>
            <w:rStyle w:val="a7"/>
            <w:rFonts w:ascii="ＭＳ Ｐ明朝" w:eastAsia="ＭＳ Ｐ明朝" w:hAnsi="ＭＳ Ｐ明朝"/>
            <w:sz w:val="24"/>
            <w:szCs w:val="24"/>
          </w:rPr>
          <w:t>1</w:t>
        </w:r>
        <w:r w:rsidRPr="00CB135A">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 xml:space="preserve">; </w:t>
      </w:r>
      <w:hyperlink r:id="rId507" w:anchor="5:8" w:tooltip="（8）わざわいなるかな、彼らは家に家を建て連ね、田畑に田畑をまし加えて、余地をあまさず、自分ひとり、国のうちに住まおうとする。(9)万軍の主はわたしの耳に誓って言われた、「必ずや多くの家は荒れすたれ、大きな麗しい家も住む者がないようになる。(10)十反のぶどう畑もわずかに一バテの実を結び、一ホメルの種もわずかに一エパの実を結ぶ」。(11)わざわいなるかな、彼らは朝早く起きて、濃き酒をおい求め、夜のふけるまで飲みつづけて、酒にその身を焼かれている。(12)彼らの酒宴には琴あり、立琴あり、鼓あり笛あり、ぶどう…" w:history="1">
        <w:r w:rsidR="00401B4D" w:rsidRPr="00CB135A">
          <w:rPr>
            <w:rStyle w:val="a7"/>
            <w:rFonts w:ascii="ＭＳ Ｐ明朝" w:eastAsia="ＭＳ Ｐ明朝" w:hAnsi="ＭＳ Ｐ明朝"/>
            <w:sz w:val="24"/>
            <w:szCs w:val="24"/>
          </w:rPr>
          <w:t>5</w:t>
        </w:r>
        <w:r w:rsidRPr="00CB135A">
          <w:rPr>
            <w:rStyle w:val="a7"/>
            <w:rFonts w:ascii="ＭＳ Ｐ明朝" w:eastAsia="ＭＳ Ｐ明朝" w:hAnsi="ＭＳ Ｐ明朝"/>
            <w:sz w:val="24"/>
            <w:szCs w:val="24"/>
          </w:rPr>
          <w:t>章</w:t>
        </w:r>
        <w:r w:rsidR="00401B4D" w:rsidRPr="00CB135A">
          <w:rPr>
            <w:rStyle w:val="a7"/>
            <w:rFonts w:ascii="ＭＳ Ｐ明朝" w:eastAsia="ＭＳ Ｐ明朝" w:hAnsi="ＭＳ Ｐ明朝"/>
            <w:sz w:val="24"/>
            <w:szCs w:val="24"/>
          </w:rPr>
          <w:t>8-30</w:t>
        </w:r>
        <w:r w:rsidRPr="00CB135A">
          <w:rPr>
            <w:rStyle w:val="a7"/>
            <w:rFonts w:ascii="ＭＳ Ｐ明朝" w:eastAsia="ＭＳ Ｐ明朝" w:hAnsi="ＭＳ Ｐ明朝"/>
            <w:sz w:val="24"/>
            <w:szCs w:val="24"/>
          </w:rPr>
          <w:t>節</w:t>
        </w:r>
      </w:hyperlink>
      <w:r w:rsidR="00CB135A">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hyperlink r:id="rId508" w:anchor="17:4" w:tooltip="（4）その日、ヤコブの栄えは衰え、その肥えたる肉はやせ、(5)あたかも刈入れ人がまだ刈らない麦を集め、かいなをもって穂を刈り取ったあとのように、レパイムの谷で穂を拾い集めたあとのようになる。(6)オリブの木を打つとき、二つ三つの実をこずえに残し、あるいは四つ五つをみのり多き木の枝に残すように、とり残されるものがあるとイスラエルの神、主は言われる。(7)その日、人々はその造り主を仰ぎのぞみ、イスラエルの聖者に目をとめ、(8)おのれの手のわざである祭壇を仰ぎのぞまず、おのれの指が造ったアシラ像と香の祭壇とに目…" w:history="1">
        <w:r w:rsidR="00401B4D" w:rsidRPr="00CB135A">
          <w:rPr>
            <w:rStyle w:val="a7"/>
            <w:rFonts w:ascii="ＭＳ Ｐ明朝" w:eastAsia="ＭＳ Ｐ明朝" w:hAnsi="ＭＳ Ｐ明朝"/>
            <w:sz w:val="24"/>
            <w:szCs w:val="24"/>
          </w:rPr>
          <w:t>17</w:t>
        </w:r>
        <w:r w:rsidRPr="00CB135A">
          <w:rPr>
            <w:rStyle w:val="a7"/>
            <w:rFonts w:ascii="ＭＳ Ｐ明朝" w:eastAsia="ＭＳ Ｐ明朝" w:hAnsi="ＭＳ Ｐ明朝"/>
            <w:sz w:val="24"/>
            <w:szCs w:val="24"/>
          </w:rPr>
          <w:t>章</w:t>
        </w:r>
        <w:r w:rsidR="00401B4D" w:rsidRPr="00CB135A">
          <w:rPr>
            <w:rStyle w:val="a7"/>
            <w:rFonts w:ascii="ＭＳ Ｐ明朝" w:eastAsia="ＭＳ Ｐ明朝" w:hAnsi="ＭＳ Ｐ明朝"/>
            <w:sz w:val="24"/>
            <w:szCs w:val="24"/>
          </w:rPr>
          <w:t>4-14</w:t>
        </w:r>
        <w:r w:rsidRPr="00CB135A">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 xml:space="preserve">, </w:t>
      </w:r>
      <w:hyperlink r:id="rId509" w:anchor="33:7" w:tooltip="見よ、勇士たちは外にあって叫び、平和の使者はいたく嘆く。 大路は荒れすたれて、旅びとは絶え、契約は破られ、証人は軽んぜられ、人を顧みることがない。 地は嘆き衰え、レバノンは恥じて枯れ、シャロンは荒野のようになり、バシャンとカルメルはその葉を落す。" w:history="1">
        <w:r w:rsidR="00401B4D" w:rsidRPr="00CB135A">
          <w:rPr>
            <w:rStyle w:val="a7"/>
            <w:rFonts w:ascii="ＭＳ Ｐ明朝" w:eastAsia="ＭＳ Ｐ明朝" w:hAnsi="ＭＳ Ｐ明朝"/>
            <w:sz w:val="24"/>
            <w:szCs w:val="24"/>
          </w:rPr>
          <w:t>33</w:t>
        </w:r>
        <w:r w:rsidRPr="00CB135A">
          <w:rPr>
            <w:rStyle w:val="a7"/>
            <w:rFonts w:ascii="ＭＳ Ｐ明朝" w:eastAsia="ＭＳ Ｐ明朝" w:hAnsi="ＭＳ Ｐ明朝"/>
            <w:sz w:val="24"/>
            <w:szCs w:val="24"/>
          </w:rPr>
          <w:t>章</w:t>
        </w:r>
        <w:r w:rsidR="00401B4D" w:rsidRPr="00CB135A">
          <w:rPr>
            <w:rStyle w:val="a7"/>
            <w:rFonts w:ascii="ＭＳ Ｐ明朝" w:eastAsia="ＭＳ Ｐ明朝" w:hAnsi="ＭＳ Ｐ明朝"/>
            <w:sz w:val="24"/>
            <w:szCs w:val="24"/>
          </w:rPr>
          <w:t>7-9</w:t>
        </w:r>
        <w:r w:rsidRPr="00CB135A">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 xml:space="preserve">, </w:t>
      </w:r>
      <w:hyperlink r:id="rId510" w:anchor="51:17" w:tooltip="（17）エルサレムよ、起きよ、起きよ、立て。あなたはさきに主の手から憤りの杯をうけて飲み、よろめかす大杯を、滓までも飲みほした。(18)その産んだもろもろの子のなかに、自分を導く者なく、その育てたもろもろの子のなかに、自分の手をとる者がない。(19)これら二つの事があなたに臨んだ――だれがあなたと共に嘆くだろうか――荒廃と滅亡、ききんとつるぎ。だれがあなたを慰めるだろうか。(20)あなたの子らは息絶えだえになり、網にかかった、かもしかのように、すべてのちまたのすみに横たわり、主の憤りと、あなたの神の責めと…" w:history="1">
        <w:r w:rsidR="00401B4D" w:rsidRPr="00CB135A">
          <w:rPr>
            <w:rStyle w:val="a7"/>
            <w:rFonts w:ascii="ＭＳ Ｐ明朝" w:eastAsia="ＭＳ Ｐ明朝" w:hAnsi="ＭＳ Ｐ明朝"/>
            <w:sz w:val="24"/>
            <w:szCs w:val="24"/>
          </w:rPr>
          <w:t>51</w:t>
        </w:r>
        <w:r w:rsidRPr="00CB135A">
          <w:rPr>
            <w:rStyle w:val="a7"/>
            <w:rFonts w:ascii="ＭＳ Ｐ明朝" w:eastAsia="ＭＳ Ｐ明朝" w:hAnsi="ＭＳ Ｐ明朝"/>
            <w:sz w:val="24"/>
            <w:szCs w:val="24"/>
          </w:rPr>
          <w:t>章</w:t>
        </w:r>
        <w:r w:rsidR="00401B4D" w:rsidRPr="00CB135A">
          <w:rPr>
            <w:rStyle w:val="a7"/>
            <w:rFonts w:ascii="ＭＳ Ｐ明朝" w:eastAsia="ＭＳ Ｐ明朝" w:hAnsi="ＭＳ Ｐ明朝"/>
            <w:sz w:val="24"/>
            <w:szCs w:val="24"/>
          </w:rPr>
          <w:t>17-20</w:t>
        </w:r>
        <w:r w:rsidRPr="00CB135A">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hyperlink r:id="rId511" w:anchor="64:9" w:tooltip="（9）主よ、ひどくお怒りにならぬように、いつまでも不義をみこころにとめられぬように。どうぞ、われわれを顧みてください。われわれはみな、あなたの民です。(10)あなたの聖なる町々は荒野となり、シオンは荒野となり、エルサレムは荒れすたれた。(11)われわれの先祖があなたをほめたたえた聖なる麗しいわれわれの宮は火で焼かれ、われわれが慕った所はことごとく荒れはてた。(12)主よ、これらの事があってもなお、あなたはみずからをおさえ、黙して、われわれをいたく苦しめられるのですか。" w:history="1">
        <w:r w:rsidR="00401B4D" w:rsidRPr="00847A8E">
          <w:rPr>
            <w:rStyle w:val="a7"/>
            <w:rFonts w:ascii="ＭＳ Ｐ明朝" w:eastAsia="ＭＳ Ｐ明朝" w:hAnsi="ＭＳ Ｐ明朝"/>
            <w:sz w:val="24"/>
            <w:szCs w:val="24"/>
          </w:rPr>
          <w:t>64</w:t>
        </w:r>
        <w:r w:rsidRPr="00847A8E">
          <w:rPr>
            <w:rStyle w:val="a7"/>
            <w:rFonts w:ascii="ＭＳ Ｐ明朝" w:eastAsia="ＭＳ Ｐ明朝" w:hAnsi="ＭＳ Ｐ明朝"/>
            <w:sz w:val="24"/>
            <w:szCs w:val="24"/>
          </w:rPr>
          <w:t>章</w:t>
        </w:r>
        <w:r w:rsidR="00401B4D" w:rsidRPr="00847A8E">
          <w:rPr>
            <w:rStyle w:val="a7"/>
            <w:rFonts w:ascii="ＭＳ Ｐ明朝" w:eastAsia="ＭＳ Ｐ明朝" w:hAnsi="ＭＳ Ｐ明朝"/>
            <w:sz w:val="24"/>
            <w:szCs w:val="24"/>
          </w:rPr>
          <w:t>9-12</w:t>
        </w:r>
        <w:r w:rsidRPr="00847A8E">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を</w:t>
      </w:r>
      <w:r w:rsidRPr="00086E0D">
        <w:rPr>
          <w:rFonts w:ascii="ＭＳ Ｐ明朝" w:eastAsia="ＭＳ Ｐ明朝" w:hAnsi="ＭＳ Ｐ明朝" w:hint="eastAsia"/>
          <w:sz w:val="24"/>
          <w:szCs w:val="24"/>
        </w:rPr>
        <w:t>参照</w:t>
      </w:r>
      <w:r>
        <w:rPr>
          <w:rFonts w:ascii="ＭＳ Ｐ明朝" w:eastAsia="ＭＳ Ｐ明朝" w:hAnsi="ＭＳ Ｐ明朝" w:hint="eastAsia"/>
          <w:sz w:val="24"/>
          <w:szCs w:val="24"/>
        </w:rPr>
        <w:t>のこと</w:t>
      </w:r>
      <w:r w:rsidR="00401B4D" w:rsidRPr="007756B4">
        <w:rPr>
          <w:rFonts w:ascii="ＭＳ Ｐ明朝" w:eastAsia="ＭＳ Ｐ明朝" w:hAnsi="ＭＳ Ｐ明朝" w:hint="eastAsia"/>
          <w:sz w:val="24"/>
          <w:szCs w:val="24"/>
        </w:rPr>
        <w:t>）</w:t>
      </w:r>
      <w:r w:rsidR="00F72C88">
        <w:rPr>
          <w:rStyle w:val="ac"/>
          <w:rFonts w:ascii="ＭＳ Ｐ明朝" w:eastAsia="ＭＳ Ｐ明朝" w:hAnsi="ＭＳ Ｐ明朝"/>
          <w:sz w:val="24"/>
          <w:szCs w:val="24"/>
        </w:rPr>
        <w:footnoteReference w:id="53"/>
      </w:r>
      <w:r w:rsidR="00401B4D" w:rsidRPr="007756B4">
        <w:rPr>
          <w:rFonts w:ascii="ＭＳ Ｐ明朝" w:eastAsia="ＭＳ Ｐ明朝" w:hAnsi="ＭＳ Ｐ明朝"/>
          <w:sz w:val="24"/>
          <w:szCs w:val="24"/>
        </w:rPr>
        <w:t>。</w:t>
      </w:r>
    </w:p>
    <w:p w14:paraId="31F02C9F" w14:textId="77777777" w:rsidR="00401B4D" w:rsidRPr="006D011F" w:rsidRDefault="00401B4D" w:rsidP="00BB4B4A">
      <w:pPr>
        <w:spacing w:line="240" w:lineRule="atLeast"/>
        <w:rPr>
          <w:rFonts w:ascii="ＭＳ Ｐ明朝" w:eastAsia="ＭＳ Ｐ明朝" w:hAnsi="ＭＳ Ｐ明朝"/>
          <w:sz w:val="24"/>
          <w:szCs w:val="24"/>
        </w:rPr>
      </w:pPr>
    </w:p>
    <w:p w14:paraId="42A39115" w14:textId="58C98921" w:rsidR="00401B4D" w:rsidRPr="007756B4" w:rsidRDefault="00DD5010" w:rsidP="00FB3986">
      <w:pPr>
        <w:spacing w:line="240" w:lineRule="atLeast"/>
        <w:ind w:left="240" w:firstLine="240"/>
        <w:rPr>
          <w:rFonts w:ascii="ＭＳ Ｐ明朝" w:eastAsia="ＭＳ Ｐ明朝" w:hAnsi="ＭＳ Ｐ明朝"/>
          <w:sz w:val="24"/>
          <w:szCs w:val="24"/>
        </w:rPr>
      </w:pPr>
      <w:r w:rsidRPr="00DD5010">
        <w:rPr>
          <w:rFonts w:ascii="ＭＳ Ｐ明朝" w:eastAsia="ＭＳ Ｐ明朝" w:hAnsi="ＭＳ Ｐ明朝" w:hint="eastAsia"/>
          <w:sz w:val="24"/>
          <w:szCs w:val="24"/>
        </w:rPr>
        <w:t>（</w:t>
      </w:r>
      <w:r w:rsidRPr="00DD5010">
        <w:rPr>
          <w:rFonts w:ascii="ＭＳ Ｐ明朝" w:eastAsia="ＭＳ Ｐ明朝" w:hAnsi="ＭＳ Ｐ明朝"/>
          <w:sz w:val="24"/>
          <w:szCs w:val="24"/>
        </w:rPr>
        <w:t>5）</w:t>
      </w:r>
      <w:r w:rsidRPr="00DD5010">
        <w:rPr>
          <w:rFonts w:ascii="BIZ UDPゴシック" w:eastAsia="BIZ UDPゴシック" w:hAnsi="BIZ UDPゴシック"/>
          <w:sz w:val="24"/>
          <w:szCs w:val="24"/>
        </w:rPr>
        <w:t>ユダに告げ、エルサレムに示して言え、「国中にラッパを吹き、大声に呼ばわって言え、『集まれ、</w:t>
      </w:r>
      <w:r w:rsidRPr="00064EE4">
        <w:rPr>
          <w:rFonts w:ascii="HGP明朝E" w:eastAsia="HGP明朝E" w:hAnsi="HGP明朝E"/>
          <w:b/>
          <w:bCs/>
          <w:sz w:val="24"/>
          <w:szCs w:val="24"/>
        </w:rPr>
        <w:t>われわれは堅固な町々へ行こう</w:t>
      </w:r>
      <w:r w:rsidRPr="00DD5010">
        <w:rPr>
          <w:rFonts w:ascii="BIZ UDPゴシック" w:eastAsia="BIZ UDPゴシック" w:hAnsi="BIZ UDPゴシック"/>
          <w:sz w:val="24"/>
          <w:szCs w:val="24"/>
        </w:rPr>
        <w:t>』と。</w:t>
      </w:r>
      <w:r w:rsidRPr="00DD5010">
        <w:rPr>
          <w:rFonts w:ascii="ＭＳ Ｐ明朝" w:eastAsia="ＭＳ Ｐ明朝" w:hAnsi="ＭＳ Ｐ明朝"/>
          <w:sz w:val="24"/>
          <w:szCs w:val="24"/>
        </w:rPr>
        <w:t>(6)</w:t>
      </w:r>
      <w:r w:rsidRPr="00DD5010">
        <w:rPr>
          <w:rFonts w:ascii="BIZ UDPゴシック" w:eastAsia="BIZ UDPゴシック" w:hAnsi="BIZ UDPゴシック"/>
          <w:sz w:val="24"/>
          <w:szCs w:val="24"/>
        </w:rPr>
        <w:t>シオンの方を示す旗を立てよ。避難せよ、とどまってはならない、わたしが北から災と大いなる破滅をこさせるからだ。</w:t>
      </w:r>
      <w:r w:rsidRPr="00DD5010">
        <w:rPr>
          <w:rFonts w:ascii="ＭＳ Ｐ明朝" w:eastAsia="ＭＳ Ｐ明朝" w:hAnsi="ＭＳ Ｐ明朝"/>
          <w:sz w:val="24"/>
          <w:szCs w:val="24"/>
        </w:rPr>
        <w:t>(7)</w:t>
      </w:r>
      <w:r w:rsidRPr="00064EE4">
        <w:rPr>
          <w:rFonts w:ascii="HGP明朝E" w:eastAsia="HGP明朝E" w:hAnsi="HGP明朝E"/>
          <w:b/>
          <w:bCs/>
          <w:sz w:val="24"/>
          <w:szCs w:val="24"/>
        </w:rPr>
        <w:t>しし</w:t>
      </w:r>
      <w:r w:rsidRPr="007756B4">
        <w:rPr>
          <w:rFonts w:ascii="ＭＳ Ｐ明朝" w:eastAsia="ＭＳ Ｐ明朝" w:hAnsi="ＭＳ Ｐ明朝"/>
          <w:sz w:val="24"/>
          <w:szCs w:val="24"/>
        </w:rPr>
        <w:t>（</w:t>
      </w:r>
      <w:r>
        <w:rPr>
          <w:rFonts w:ascii="ＭＳ Ｐ明朝" w:eastAsia="ＭＳ Ｐ明朝" w:hAnsi="ＭＳ Ｐ明朝" w:hint="eastAsia"/>
          <w:sz w:val="24"/>
          <w:szCs w:val="24"/>
        </w:rPr>
        <w:t>すなわち、</w:t>
      </w:r>
      <w:r w:rsidRPr="007756B4">
        <w:rPr>
          <w:rFonts w:ascii="ＭＳ Ｐ明朝" w:eastAsia="ＭＳ Ｐ明朝" w:hAnsi="ＭＳ Ｐ明朝"/>
          <w:sz w:val="24"/>
          <w:szCs w:val="24"/>
        </w:rPr>
        <w:t>獣）</w:t>
      </w:r>
      <w:r w:rsidRPr="00DD5010">
        <w:rPr>
          <w:rFonts w:ascii="BIZ UDPゴシック" w:eastAsia="BIZ UDPゴシック" w:hAnsi="BIZ UDPゴシック"/>
          <w:sz w:val="24"/>
          <w:szCs w:val="24"/>
        </w:rPr>
        <w:t>はその森から出てのぼり、</w:t>
      </w:r>
      <w:r w:rsidRPr="00064EE4">
        <w:rPr>
          <w:rFonts w:ascii="HGP明朝E" w:eastAsia="HGP明朝E" w:hAnsi="HGP明朝E"/>
          <w:b/>
          <w:bCs/>
          <w:sz w:val="24"/>
          <w:szCs w:val="24"/>
        </w:rPr>
        <w:t>国々を滅ぼす者</w:t>
      </w:r>
      <w:r w:rsidRPr="00DD5010">
        <w:rPr>
          <w:rFonts w:ascii="ＭＳ Ｐ明朝" w:eastAsia="ＭＳ Ｐ明朝" w:hAnsi="ＭＳ Ｐ明朝" w:hint="eastAsia"/>
          <w:sz w:val="24"/>
          <w:szCs w:val="24"/>
        </w:rPr>
        <w:t>（</w:t>
      </w:r>
      <w:r>
        <w:rPr>
          <w:rFonts w:ascii="ＭＳ Ｐ明朝" w:eastAsia="ＭＳ Ｐ明朝" w:hAnsi="ＭＳ Ｐ明朝" w:hint="eastAsia"/>
          <w:sz w:val="24"/>
          <w:szCs w:val="24"/>
        </w:rPr>
        <w:t>すなわち、</w:t>
      </w:r>
      <w:r w:rsidRPr="00DD5010">
        <w:rPr>
          <w:rFonts w:ascii="ＭＳ Ｐ明朝" w:eastAsia="ＭＳ Ｐ明朝" w:hAnsi="ＭＳ Ｐ明朝" w:hint="eastAsia"/>
          <w:sz w:val="24"/>
          <w:szCs w:val="24"/>
        </w:rPr>
        <w:t>反キリスト）</w:t>
      </w:r>
      <w:r w:rsidRPr="00DD5010">
        <w:rPr>
          <w:rFonts w:ascii="BIZ UDPゴシック" w:eastAsia="BIZ UDPゴシック" w:hAnsi="BIZ UDPゴシック"/>
          <w:sz w:val="24"/>
          <w:szCs w:val="24"/>
        </w:rPr>
        <w:t>は進んできた。彼はあなたの国を荒そうとして、すでにその所から出てきた。あなたの町々は滅ぼされて、住む者もなくなる。</w:t>
      </w:r>
      <w:r w:rsidR="0013634E">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エレミヤ</w:t>
      </w:r>
      <w:r w:rsidR="00401B4D" w:rsidRPr="007756B4">
        <w:rPr>
          <w:rFonts w:ascii="ＭＳ Ｐ明朝" w:eastAsia="ＭＳ Ｐ明朝" w:hAnsi="ＭＳ Ｐ明朝"/>
          <w:sz w:val="24"/>
          <w:szCs w:val="24"/>
        </w:rPr>
        <w:t>4</w:t>
      </w:r>
      <w:r w:rsidR="0013634E">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5-7</w:t>
      </w:r>
      <w:r w:rsidR="0013634E">
        <w:rPr>
          <w:rFonts w:ascii="ＭＳ Ｐ明朝" w:eastAsia="ＭＳ Ｐ明朝" w:hAnsi="ＭＳ Ｐ明朝" w:hint="eastAsia"/>
          <w:sz w:val="24"/>
          <w:szCs w:val="24"/>
        </w:rPr>
        <w:t>節）</w:t>
      </w:r>
    </w:p>
    <w:p w14:paraId="1801BA42" w14:textId="77777777" w:rsidR="00401B4D" w:rsidRPr="007756B4" w:rsidRDefault="00401B4D" w:rsidP="00BB4B4A">
      <w:pPr>
        <w:spacing w:line="240" w:lineRule="atLeast"/>
        <w:rPr>
          <w:rFonts w:ascii="ＭＳ Ｐ明朝" w:eastAsia="ＭＳ Ｐ明朝" w:hAnsi="ＭＳ Ｐ明朝"/>
          <w:sz w:val="24"/>
          <w:szCs w:val="24"/>
        </w:rPr>
      </w:pPr>
    </w:p>
    <w:p w14:paraId="339DAAFA" w14:textId="2F3C5A2E" w:rsidR="00401B4D" w:rsidRPr="007756B4" w:rsidRDefault="0013634E" w:rsidP="00FB3986">
      <w:pPr>
        <w:spacing w:line="240" w:lineRule="atLeast"/>
        <w:ind w:left="240" w:firstLine="240"/>
        <w:rPr>
          <w:rFonts w:ascii="ＭＳ Ｐ明朝" w:eastAsia="ＭＳ Ｐ明朝" w:hAnsi="ＭＳ Ｐ明朝"/>
          <w:sz w:val="24"/>
          <w:szCs w:val="24"/>
        </w:rPr>
      </w:pPr>
      <w:r w:rsidRPr="0013634E">
        <w:rPr>
          <w:rFonts w:ascii="ＭＳ Ｐ明朝" w:eastAsia="ＭＳ Ｐ明朝" w:hAnsi="ＭＳ Ｐ明朝" w:hint="eastAsia"/>
          <w:sz w:val="24"/>
          <w:szCs w:val="24"/>
        </w:rPr>
        <w:t>（</w:t>
      </w:r>
      <w:r w:rsidRPr="0013634E">
        <w:rPr>
          <w:rFonts w:ascii="ＭＳ Ｐ明朝" w:eastAsia="ＭＳ Ｐ明朝" w:hAnsi="ＭＳ Ｐ明朝"/>
          <w:sz w:val="24"/>
          <w:szCs w:val="24"/>
        </w:rPr>
        <w:t>11）</w:t>
      </w:r>
      <w:r w:rsidRPr="0013634E">
        <w:rPr>
          <w:rFonts w:ascii="BIZ UDPゴシック" w:eastAsia="BIZ UDPゴシック" w:hAnsi="BIZ UDPゴシック"/>
          <w:sz w:val="24"/>
          <w:szCs w:val="24"/>
        </w:rPr>
        <w:t>その時この民とエルサレムとはこう告げられる、「熱い風が荒野の裸の山からわたしの民の娘のほうに吹いてくる。これはあおぎ分けるためではなく、清めるためでもない。</w:t>
      </w:r>
      <w:r w:rsidRPr="0013634E">
        <w:rPr>
          <w:rFonts w:ascii="ＭＳ Ｐ明朝" w:eastAsia="ＭＳ Ｐ明朝" w:hAnsi="ＭＳ Ｐ明朝"/>
          <w:sz w:val="24"/>
          <w:szCs w:val="24"/>
        </w:rPr>
        <w:t>(12)</w:t>
      </w:r>
      <w:r w:rsidRPr="0013634E">
        <w:rPr>
          <w:rFonts w:ascii="BIZ UDPゴシック" w:eastAsia="BIZ UDPゴシック" w:hAnsi="BIZ UDPゴシック"/>
          <w:sz w:val="24"/>
          <w:szCs w:val="24"/>
        </w:rPr>
        <w:t>これよりもなお激しい風がわたしのために吹く。いま</w:t>
      </w:r>
      <w:r w:rsidRPr="00D571D0">
        <w:rPr>
          <w:rFonts w:ascii="HGP明朝E" w:eastAsia="HGP明朝E" w:hAnsi="HGP明朝E"/>
          <w:b/>
          <w:bCs/>
          <w:sz w:val="24"/>
          <w:szCs w:val="24"/>
        </w:rPr>
        <w:t>わたしは</w:t>
      </w:r>
      <w:r w:rsidRPr="0013634E">
        <w:rPr>
          <w:rFonts w:ascii="BIZ UDPゴシック" w:eastAsia="BIZ UDPゴシック" w:hAnsi="BIZ UDPゴシック"/>
          <w:sz w:val="24"/>
          <w:szCs w:val="24"/>
        </w:rPr>
        <w:t>彼らに</w:t>
      </w:r>
      <w:r w:rsidRPr="00D571D0">
        <w:rPr>
          <w:rFonts w:ascii="HGP明朝E" w:eastAsia="HGP明朝E" w:hAnsi="HGP明朝E"/>
          <w:b/>
          <w:bCs/>
          <w:sz w:val="24"/>
          <w:szCs w:val="24"/>
        </w:rPr>
        <w:t>さばき</w:t>
      </w:r>
      <w:r w:rsidRPr="0013634E">
        <w:rPr>
          <w:rFonts w:ascii="BIZ UDPゴシック" w:eastAsia="BIZ UDPゴシック" w:hAnsi="BIZ UDPゴシック"/>
          <w:sz w:val="24"/>
          <w:szCs w:val="24"/>
        </w:rPr>
        <w:t>を告げる」。</w:t>
      </w:r>
      <w:r w:rsidRPr="0013634E">
        <w:rPr>
          <w:rFonts w:ascii="ＭＳ Ｐ明朝" w:eastAsia="ＭＳ Ｐ明朝" w:hAnsi="ＭＳ Ｐ明朝"/>
          <w:sz w:val="24"/>
          <w:szCs w:val="24"/>
        </w:rPr>
        <w:t>(13)</w:t>
      </w:r>
      <w:r w:rsidRPr="0013634E">
        <w:rPr>
          <w:rFonts w:ascii="BIZ UDPゴシック" w:eastAsia="BIZ UDPゴシック" w:hAnsi="BIZ UDPゴシック"/>
          <w:sz w:val="24"/>
          <w:szCs w:val="24"/>
        </w:rPr>
        <w:t>見よ、彼は雲のように上ってくる。その戦車はつむじ風のよう、その馬はわしの飛ぶよりも速い。ああ、われわれはわざわいだ、われわれは滅ぼされる。</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エレミヤ</w:t>
      </w:r>
      <w:r w:rsidR="00401B4D" w:rsidRPr="007756B4">
        <w:rPr>
          <w:rFonts w:ascii="ＭＳ Ｐ明朝" w:eastAsia="ＭＳ Ｐ明朝" w:hAnsi="ＭＳ Ｐ明朝"/>
          <w:sz w:val="24"/>
          <w:szCs w:val="24"/>
        </w:rPr>
        <w:t>4</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11-13</w:t>
      </w:r>
      <w:r>
        <w:rPr>
          <w:rFonts w:ascii="ＭＳ Ｐ明朝" w:eastAsia="ＭＳ Ｐ明朝" w:hAnsi="ＭＳ Ｐ明朝" w:hint="eastAsia"/>
          <w:sz w:val="24"/>
          <w:szCs w:val="24"/>
        </w:rPr>
        <w:t>節）</w:t>
      </w:r>
    </w:p>
    <w:p w14:paraId="42B4FF41" w14:textId="77777777" w:rsidR="00401B4D" w:rsidRDefault="00401B4D" w:rsidP="00BB4B4A">
      <w:pPr>
        <w:spacing w:line="240" w:lineRule="atLeast"/>
        <w:rPr>
          <w:rFonts w:ascii="ＭＳ Ｐ明朝" w:eastAsia="ＭＳ Ｐ明朝" w:hAnsi="ＭＳ Ｐ明朝"/>
          <w:sz w:val="24"/>
          <w:szCs w:val="24"/>
        </w:rPr>
      </w:pPr>
    </w:p>
    <w:p w14:paraId="0CA0D6E3" w14:textId="73F5438D"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(15)</w:t>
      </w:r>
      <w:r w:rsidR="0013634E" w:rsidRPr="0013634E">
        <w:rPr>
          <w:rFonts w:ascii="BIZ UDPゴシック" w:eastAsia="BIZ UDPゴシック" w:hAnsi="BIZ UDPゴシック"/>
          <w:sz w:val="24"/>
          <w:szCs w:val="24"/>
        </w:rPr>
        <w:t>ダンから告げる声がある、エフライムの山から災を知らせている。</w:t>
      </w:r>
      <w:r w:rsidR="0013634E" w:rsidRPr="0013634E">
        <w:rPr>
          <w:rFonts w:ascii="ＭＳ Ｐ明朝" w:eastAsia="ＭＳ Ｐ明朝" w:hAnsi="ＭＳ Ｐ明朝"/>
          <w:sz w:val="24"/>
          <w:szCs w:val="24"/>
        </w:rPr>
        <w:t>(16)</w:t>
      </w:r>
      <w:r w:rsidR="0013634E" w:rsidRPr="0013634E">
        <w:rPr>
          <w:rFonts w:ascii="BIZ UDPゴシック" w:eastAsia="BIZ UDPゴシック" w:hAnsi="BIZ UDPゴシック"/>
          <w:sz w:val="24"/>
          <w:szCs w:val="24"/>
        </w:rPr>
        <w:t>国々の民に彼の来ることを告げ、またエルサレムに知らせよ。「攻めかこむ者が遠くの国から来て、ユダの町々にむかってその声をあげる。</w:t>
      </w:r>
      <w:r w:rsidR="0013634E" w:rsidRPr="0013634E">
        <w:rPr>
          <w:rFonts w:ascii="ＭＳ Ｐ明朝" w:eastAsia="ＭＳ Ｐ明朝" w:hAnsi="ＭＳ Ｐ明朝"/>
          <w:sz w:val="24"/>
          <w:szCs w:val="24"/>
        </w:rPr>
        <w:t>(17)</w:t>
      </w:r>
      <w:r w:rsidR="0013634E" w:rsidRPr="0013634E">
        <w:rPr>
          <w:rFonts w:ascii="BIZ UDPゴシック" w:eastAsia="BIZ UDPゴシック" w:hAnsi="BIZ UDPゴシック"/>
          <w:sz w:val="24"/>
          <w:szCs w:val="24"/>
        </w:rPr>
        <w:t>彼らは畑を守る者のようにこれを攻めかこむ。それはわたしにそむいたからだと、主は言われる。</w:t>
      </w:r>
      <w:r w:rsidR="0013634E">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エレミヤ</w:t>
      </w:r>
      <w:r w:rsidRPr="007756B4">
        <w:rPr>
          <w:rFonts w:ascii="ＭＳ Ｐ明朝" w:eastAsia="ＭＳ Ｐ明朝" w:hAnsi="ＭＳ Ｐ明朝"/>
          <w:sz w:val="24"/>
          <w:szCs w:val="24"/>
        </w:rPr>
        <w:t>4</w:t>
      </w:r>
      <w:r w:rsidR="0013634E">
        <w:rPr>
          <w:rFonts w:ascii="ＭＳ Ｐ明朝" w:eastAsia="ＭＳ Ｐ明朝" w:hAnsi="ＭＳ Ｐ明朝" w:hint="eastAsia"/>
          <w:sz w:val="24"/>
          <w:szCs w:val="24"/>
        </w:rPr>
        <w:t>章</w:t>
      </w:r>
      <w:r w:rsidRPr="007756B4">
        <w:rPr>
          <w:rFonts w:ascii="ＭＳ Ｐ明朝" w:eastAsia="ＭＳ Ｐ明朝" w:hAnsi="ＭＳ Ｐ明朝"/>
          <w:sz w:val="24"/>
          <w:szCs w:val="24"/>
        </w:rPr>
        <w:t>15-17</w:t>
      </w:r>
      <w:r w:rsidR="0013634E">
        <w:rPr>
          <w:rFonts w:ascii="ＭＳ Ｐ明朝" w:eastAsia="ＭＳ Ｐ明朝" w:hAnsi="ＭＳ Ｐ明朝" w:hint="eastAsia"/>
          <w:sz w:val="24"/>
          <w:szCs w:val="24"/>
        </w:rPr>
        <w:t>節）</w:t>
      </w:r>
    </w:p>
    <w:p w14:paraId="11607C63" w14:textId="77777777" w:rsidR="00401B4D" w:rsidRPr="007756B4" w:rsidRDefault="00401B4D" w:rsidP="00BB4B4A">
      <w:pPr>
        <w:spacing w:line="240" w:lineRule="atLeast"/>
        <w:rPr>
          <w:rFonts w:ascii="ＭＳ Ｐ明朝" w:eastAsia="ＭＳ Ｐ明朝" w:hAnsi="ＭＳ Ｐ明朝"/>
          <w:sz w:val="24"/>
          <w:szCs w:val="24"/>
        </w:rPr>
      </w:pPr>
    </w:p>
    <w:p w14:paraId="711AA6B1" w14:textId="110CF2ED"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(29)</w:t>
      </w:r>
      <w:r w:rsidR="0013634E" w:rsidRPr="0013634E">
        <w:rPr>
          <w:rFonts w:ascii="BIZ UDPゴシック" w:eastAsia="BIZ UDPゴシック" w:hAnsi="BIZ UDPゴシック" w:hint="eastAsia"/>
          <w:sz w:val="24"/>
          <w:szCs w:val="24"/>
        </w:rPr>
        <w:t>どの町の人も、騎兵と射手の叫びのために逃げて森に入り、岩に上る。町はみな捨てられ、そこに住む人はない。</w:t>
      </w:r>
      <w:r w:rsidR="0013634E" w:rsidRPr="0013634E">
        <w:rPr>
          <w:rFonts w:ascii="ＭＳ Ｐ明朝" w:eastAsia="ＭＳ Ｐ明朝" w:hAnsi="ＭＳ Ｐ明朝"/>
          <w:sz w:val="24"/>
          <w:szCs w:val="24"/>
        </w:rPr>
        <w:t>(</w:t>
      </w:r>
      <w:r w:rsidR="0013634E">
        <w:rPr>
          <w:rFonts w:ascii="ＭＳ Ｐ明朝" w:eastAsia="ＭＳ Ｐ明朝" w:hAnsi="ＭＳ Ｐ明朝" w:hint="eastAsia"/>
          <w:sz w:val="24"/>
          <w:szCs w:val="24"/>
        </w:rPr>
        <w:t>エレミヤ</w:t>
      </w:r>
      <w:r w:rsidR="0013634E" w:rsidRPr="0013634E">
        <w:rPr>
          <w:rFonts w:ascii="ＭＳ Ｐ明朝" w:eastAsia="ＭＳ Ｐ明朝" w:hAnsi="ＭＳ Ｐ明朝"/>
          <w:sz w:val="24"/>
          <w:szCs w:val="24"/>
        </w:rPr>
        <w:t xml:space="preserve"> 4</w:t>
      </w:r>
      <w:r w:rsidR="0013634E">
        <w:rPr>
          <w:rFonts w:ascii="ＭＳ Ｐ明朝" w:eastAsia="ＭＳ Ｐ明朝" w:hAnsi="ＭＳ Ｐ明朝" w:hint="eastAsia"/>
          <w:sz w:val="24"/>
          <w:szCs w:val="24"/>
        </w:rPr>
        <w:t>章</w:t>
      </w:r>
      <w:r w:rsidR="0013634E" w:rsidRPr="0013634E">
        <w:rPr>
          <w:rFonts w:ascii="ＭＳ Ｐ明朝" w:eastAsia="ＭＳ Ｐ明朝" w:hAnsi="ＭＳ Ｐ明朝"/>
          <w:sz w:val="24"/>
          <w:szCs w:val="24"/>
        </w:rPr>
        <w:t>29</w:t>
      </w:r>
      <w:r w:rsidR="0013634E">
        <w:rPr>
          <w:rFonts w:ascii="ＭＳ Ｐ明朝" w:eastAsia="ＭＳ Ｐ明朝" w:hAnsi="ＭＳ Ｐ明朝" w:hint="eastAsia"/>
          <w:sz w:val="24"/>
          <w:szCs w:val="24"/>
        </w:rPr>
        <w:t>節</w:t>
      </w:r>
      <w:r w:rsidR="0013634E" w:rsidRPr="0013634E">
        <w:rPr>
          <w:rFonts w:ascii="ＭＳ Ｐ明朝" w:eastAsia="ＭＳ Ｐ明朝" w:hAnsi="ＭＳ Ｐ明朝"/>
          <w:sz w:val="24"/>
          <w:szCs w:val="24"/>
        </w:rPr>
        <w:t>)</w:t>
      </w:r>
    </w:p>
    <w:p w14:paraId="2679C2BF" w14:textId="77777777" w:rsidR="00401B4D" w:rsidRPr="007756B4" w:rsidRDefault="00401B4D" w:rsidP="00BB4B4A">
      <w:pPr>
        <w:spacing w:line="240" w:lineRule="atLeast"/>
        <w:rPr>
          <w:rFonts w:ascii="ＭＳ Ｐ明朝" w:eastAsia="ＭＳ Ｐ明朝" w:hAnsi="ＭＳ Ｐ明朝"/>
          <w:sz w:val="24"/>
          <w:szCs w:val="24"/>
        </w:rPr>
      </w:pPr>
    </w:p>
    <w:p w14:paraId="77216F97" w14:textId="00D2AE59" w:rsidR="00071AB6" w:rsidRDefault="0028174F" w:rsidP="00BB4B4A">
      <w:pPr>
        <w:spacing w:line="240" w:lineRule="atLeast"/>
        <w:rPr>
          <w:rFonts w:ascii="ＭＳ Ｐ明朝" w:eastAsia="ＭＳ Ｐ明朝" w:hAnsi="ＭＳ Ｐ明朝"/>
          <w:sz w:val="24"/>
          <w:szCs w:val="24"/>
        </w:rPr>
      </w:pPr>
      <w:r w:rsidRPr="0013634E">
        <w:rPr>
          <w:rFonts w:ascii="ＭＳ Ｐ明朝" w:eastAsia="ＭＳ Ｐ明朝" w:hAnsi="ＭＳ Ｐ明朝" w:hint="eastAsia"/>
          <w:sz w:val="24"/>
          <w:szCs w:val="24"/>
          <w:u w:val="single"/>
        </w:rPr>
        <w:t>解説</w:t>
      </w:r>
      <w:r>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エレミヤ書4章からの抜粋は、紀元前6世紀、</w:t>
      </w:r>
      <w:r w:rsidR="00A06B73">
        <w:rPr>
          <w:rFonts w:ascii="ＭＳ Ｐ明朝" w:eastAsia="ＭＳ Ｐ明朝" w:hAnsi="ＭＳ Ｐ明朝" w:hint="eastAsia"/>
          <w:sz w:val="24"/>
          <w:szCs w:val="24"/>
        </w:rPr>
        <w:t>差し迫る</w:t>
      </w:r>
      <w:r w:rsidR="00401B4D" w:rsidRPr="007756B4">
        <w:rPr>
          <w:rFonts w:ascii="ＭＳ Ｐ明朝" w:eastAsia="ＭＳ Ｐ明朝" w:hAnsi="ＭＳ Ｐ明朝"/>
          <w:sz w:val="24"/>
          <w:szCs w:val="24"/>
        </w:rPr>
        <w:t>ネブカ</w:t>
      </w:r>
      <w:r w:rsidR="006D011F">
        <w:rPr>
          <w:rFonts w:ascii="ＭＳ Ｐ明朝" w:eastAsia="ＭＳ Ｐ明朝" w:hAnsi="ＭＳ Ｐ明朝" w:hint="eastAsia"/>
          <w:sz w:val="24"/>
          <w:szCs w:val="24"/>
        </w:rPr>
        <w:t>デ</w:t>
      </w:r>
      <w:r w:rsidR="00401B4D" w:rsidRPr="007756B4">
        <w:rPr>
          <w:rFonts w:ascii="ＭＳ Ｐ明朝" w:eastAsia="ＭＳ Ｐ明朝" w:hAnsi="ＭＳ Ｐ明朝"/>
          <w:sz w:val="24"/>
          <w:szCs w:val="24"/>
        </w:rPr>
        <w:t>ネザルのイスラエル侵攻という</w:t>
      </w:r>
      <w:r>
        <w:rPr>
          <w:rFonts w:ascii="ＭＳ Ｐ明朝" w:eastAsia="ＭＳ Ｐ明朝" w:hAnsi="ＭＳ Ｐ明朝" w:hint="eastAsia"/>
          <w:sz w:val="24"/>
          <w:szCs w:val="24"/>
        </w:rPr>
        <w:t>当時</w:t>
      </w:r>
      <w:r w:rsidR="00401B4D" w:rsidRPr="007756B4">
        <w:rPr>
          <w:rFonts w:ascii="ＭＳ Ｐ明朝" w:eastAsia="ＭＳ Ｐ明朝" w:hAnsi="ＭＳ Ｐ明朝"/>
          <w:sz w:val="24"/>
          <w:szCs w:val="24"/>
        </w:rPr>
        <w:t>の状況を語ってい</w:t>
      </w:r>
      <w:r>
        <w:rPr>
          <w:rFonts w:ascii="ＭＳ Ｐ明朝" w:eastAsia="ＭＳ Ｐ明朝" w:hAnsi="ＭＳ Ｐ明朝" w:hint="eastAsia"/>
          <w:sz w:val="24"/>
          <w:szCs w:val="24"/>
        </w:rPr>
        <w:t>ます</w:t>
      </w:r>
      <w:r w:rsidR="00401B4D" w:rsidRPr="007756B4">
        <w:rPr>
          <w:rFonts w:ascii="ＭＳ Ｐ明朝" w:eastAsia="ＭＳ Ｐ明朝" w:hAnsi="ＭＳ Ｐ明朝"/>
          <w:sz w:val="24"/>
          <w:szCs w:val="24"/>
        </w:rPr>
        <w:t>が、私たちが</w:t>
      </w:r>
      <w:r w:rsidR="00A06B73">
        <w:rPr>
          <w:rFonts w:ascii="ＭＳ Ｐ明朝" w:eastAsia="ＭＳ Ｐ明朝" w:hAnsi="ＭＳ Ｐ明朝" w:hint="eastAsia"/>
          <w:sz w:val="24"/>
          <w:szCs w:val="24"/>
        </w:rPr>
        <w:t>全体にわたって</w:t>
      </w:r>
      <w:r w:rsidR="00401B4D" w:rsidRPr="007756B4">
        <w:rPr>
          <w:rFonts w:ascii="ＭＳ Ｐ明朝" w:eastAsia="ＭＳ Ｐ明朝" w:hAnsi="ＭＳ Ｐ明朝"/>
          <w:sz w:val="24"/>
          <w:szCs w:val="24"/>
        </w:rPr>
        <w:t>注目してき</w:t>
      </w:r>
      <w:r w:rsidR="00401B4D" w:rsidRPr="007756B4">
        <w:rPr>
          <w:rFonts w:ascii="ＭＳ Ｐ明朝" w:eastAsia="ＭＳ Ｐ明朝" w:hAnsi="ＭＳ Ｐ明朝"/>
          <w:sz w:val="24"/>
          <w:szCs w:val="24"/>
        </w:rPr>
        <w:lastRenderedPageBreak/>
        <w:t>た預言的適用もあ</w:t>
      </w:r>
      <w:r>
        <w:rPr>
          <w:rFonts w:ascii="ＭＳ Ｐ明朝" w:eastAsia="ＭＳ Ｐ明朝" w:hAnsi="ＭＳ Ｐ明朝" w:hint="eastAsia"/>
          <w:sz w:val="24"/>
          <w:szCs w:val="24"/>
        </w:rPr>
        <w:t>りま</w:t>
      </w:r>
      <w:r w:rsidR="00064EE4">
        <w:rPr>
          <w:rFonts w:ascii="ＭＳ Ｐ明朝" w:eastAsia="ＭＳ Ｐ明朝" w:hAnsi="ＭＳ Ｐ明朝" w:hint="eastAsia"/>
          <w:sz w:val="24"/>
          <w:szCs w:val="24"/>
        </w:rPr>
        <w:t>す</w:t>
      </w:r>
      <w:r w:rsidR="00D571D0">
        <w:rPr>
          <w:rStyle w:val="ac"/>
          <w:rFonts w:ascii="ＭＳ Ｐ明朝" w:eastAsia="ＭＳ Ｐ明朝" w:hAnsi="ＭＳ Ｐ明朝"/>
          <w:sz w:val="24"/>
          <w:szCs w:val="24"/>
        </w:rPr>
        <w:footnoteReference w:id="54"/>
      </w:r>
      <w:r w:rsidR="00401B4D" w:rsidRPr="007756B4">
        <w:rPr>
          <w:rFonts w:ascii="ＭＳ Ｐ明朝" w:eastAsia="ＭＳ Ｐ明朝" w:hAnsi="ＭＳ Ｐ明朝"/>
          <w:sz w:val="24"/>
          <w:szCs w:val="24"/>
        </w:rPr>
        <w:t>。</w:t>
      </w:r>
      <w:r w:rsidR="00A06B73" w:rsidRPr="00A06B73">
        <w:rPr>
          <w:rFonts w:ascii="ＭＳ Ｐ明朝" w:eastAsia="ＭＳ Ｐ明朝" w:hAnsi="ＭＳ Ｐ明朝" w:hint="eastAsia"/>
          <w:sz w:val="24"/>
          <w:szCs w:val="24"/>
        </w:rPr>
        <w:t>攻撃は「獅子」と「国々を滅ぼす者」によるとされており、</w:t>
      </w:r>
      <w:r w:rsidR="00D571D0" w:rsidRPr="00D571D0">
        <w:rPr>
          <w:rFonts w:ascii="ＭＳ Ｐ明朝" w:eastAsia="ＭＳ Ｐ明朝" w:hAnsi="ＭＳ Ｐ明朝" w:hint="eastAsia"/>
          <w:sz w:val="24"/>
          <w:szCs w:val="24"/>
        </w:rPr>
        <w:t>獣を指していることは明らかであり、獣の手によって下されようとしている裁きは</w:t>
      </w:r>
      <w:r w:rsidR="006D011F">
        <w:rPr>
          <w:rFonts w:ascii="ＭＳ Ｐ明朝" w:eastAsia="ＭＳ Ｐ明朝" w:hAnsi="ＭＳ Ｐ明朝" w:hint="eastAsia"/>
          <w:sz w:val="24"/>
          <w:szCs w:val="24"/>
        </w:rPr>
        <w:t>、</w:t>
      </w:r>
      <w:r w:rsidR="00D571D0" w:rsidRPr="00D571D0">
        <w:rPr>
          <w:rFonts w:ascii="ＭＳ Ｐ明朝" w:eastAsia="ＭＳ Ｐ明朝" w:hAnsi="ＭＳ Ｐ明朝" w:hint="eastAsia"/>
          <w:sz w:val="24"/>
          <w:szCs w:val="24"/>
        </w:rPr>
        <w:t>神によるものであるというメッセージは見逃せません。</w:t>
      </w:r>
      <w:r w:rsidR="00401B4D" w:rsidRPr="007756B4">
        <w:rPr>
          <w:rFonts w:ascii="ＭＳ Ｐ明朝" w:eastAsia="ＭＳ Ｐ明朝" w:hAnsi="ＭＳ Ｐ明朝"/>
          <w:sz w:val="24"/>
          <w:szCs w:val="24"/>
        </w:rPr>
        <w:t>この獣の攻撃の</w:t>
      </w:r>
      <w:r w:rsidR="00EA338B" w:rsidRPr="00EA338B">
        <w:rPr>
          <w:rFonts w:ascii="ＭＳ Ｐ明朝" w:eastAsia="ＭＳ Ｐ明朝" w:hAnsi="ＭＳ Ｐ明朝" w:hint="eastAsia"/>
          <w:sz w:val="24"/>
          <w:szCs w:val="24"/>
        </w:rPr>
        <w:t>速さと破壊の凄まじさの驚くべき性質は、上記の引用とエレミヤ書</w:t>
      </w:r>
      <w:r w:rsidR="00EA338B" w:rsidRPr="00EA338B">
        <w:rPr>
          <w:rFonts w:ascii="ＭＳ Ｐ明朝" w:eastAsia="ＭＳ Ｐ明朝" w:hAnsi="ＭＳ Ｐ明朝"/>
          <w:sz w:val="24"/>
          <w:szCs w:val="24"/>
        </w:rPr>
        <w:t>4章の残りの部分からも明らかです。</w:t>
      </w:r>
      <w:r w:rsidR="00071AB6" w:rsidRPr="00071AB6">
        <w:rPr>
          <w:rFonts w:ascii="ＭＳ Ｐ明朝" w:eastAsia="ＭＳ Ｐ明朝" w:hAnsi="ＭＳ Ｐ明朝"/>
          <w:sz w:val="24"/>
          <w:szCs w:val="24"/>
        </w:rPr>
        <w:t>最後に、これらの箇所はまた、反乱軍の最後の戦略、すなわち、イスラエルの土地の中で最も人が近づけない、高度に要塞化された地域に退却すること、そして、最後まで戦う価値のある場所であり、神の救いが最も期待できる場所であるエルサレムに退却することを説明しています。</w:t>
      </w:r>
    </w:p>
    <w:p w14:paraId="48E9108B" w14:textId="77777777" w:rsidR="00071AB6" w:rsidRDefault="00071AB6" w:rsidP="00BB4B4A">
      <w:pPr>
        <w:spacing w:line="240" w:lineRule="atLeast"/>
        <w:rPr>
          <w:rFonts w:ascii="ＭＳ Ｐ明朝" w:eastAsia="ＭＳ Ｐ明朝" w:hAnsi="ＭＳ Ｐ明朝"/>
          <w:sz w:val="24"/>
          <w:szCs w:val="24"/>
        </w:rPr>
      </w:pPr>
    </w:p>
    <w:p w14:paraId="5A9BF10B" w14:textId="6044B135" w:rsidR="00401B4D" w:rsidRDefault="00E57EB6" w:rsidP="00BB4B4A">
      <w:pPr>
        <w:spacing w:line="240" w:lineRule="atLeast"/>
        <w:ind w:firstLine="240"/>
        <w:rPr>
          <w:rFonts w:ascii="ＭＳ Ｐ明朝" w:eastAsia="ＭＳ Ｐ明朝" w:hAnsi="ＭＳ Ｐ明朝"/>
          <w:sz w:val="24"/>
          <w:szCs w:val="24"/>
        </w:rPr>
      </w:pPr>
      <w:r w:rsidRPr="00E57EB6">
        <w:rPr>
          <w:rFonts w:ascii="ＭＳ Ｐ明朝" w:eastAsia="ＭＳ Ｐ明朝" w:hAnsi="ＭＳ Ｐ明朝" w:hint="eastAsia"/>
          <w:sz w:val="24"/>
          <w:szCs w:val="24"/>
        </w:rPr>
        <w:t>エルサレムを取り囲み、海岸へと下る谷間が複雑に入り組んだ地形へと交戦が急速に狭まっていくさまは、とりわけ</w:t>
      </w:r>
      <w:r w:rsidRPr="00E57EB6">
        <w:rPr>
          <w:rFonts w:ascii="ＭＳ Ｐ明朝" w:eastAsia="ＭＳ Ｐ明朝" w:hAnsi="ＭＳ Ｐ明朝"/>
          <w:sz w:val="24"/>
          <w:szCs w:val="24"/>
        </w:rPr>
        <w:t>イザヤ書22章において明白に示されています。そこでは、北からの侵略に直面した際に、首都を防備しようとする必死の努力が記録されているのです。</w:t>
      </w:r>
    </w:p>
    <w:p w14:paraId="66CBB241" w14:textId="77777777" w:rsidR="00DE4271" w:rsidRDefault="00DE4271" w:rsidP="00BB4B4A">
      <w:pPr>
        <w:spacing w:line="240" w:lineRule="atLeast"/>
        <w:rPr>
          <w:rFonts w:ascii="ＭＳ Ｐ明朝" w:eastAsia="ＭＳ Ｐ明朝" w:hAnsi="ＭＳ Ｐ明朝"/>
          <w:sz w:val="24"/>
          <w:szCs w:val="24"/>
        </w:rPr>
      </w:pPr>
    </w:p>
    <w:p w14:paraId="2A43A3F1" w14:textId="367EEBB2" w:rsidR="00401B4D" w:rsidRPr="007756B4" w:rsidRDefault="00DE4271" w:rsidP="00FB3986">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(1)</w:t>
      </w:r>
      <w:r w:rsidRPr="00DE4271">
        <w:rPr>
          <w:rFonts w:ascii="BIZ UDPゴシック" w:eastAsia="BIZ UDPゴシック" w:hAnsi="BIZ UDPゴシック" w:hint="eastAsia"/>
          <w:sz w:val="24"/>
          <w:szCs w:val="24"/>
        </w:rPr>
        <w:t>幻</w:t>
      </w:r>
      <w:r w:rsidR="004E5B1E" w:rsidRPr="00DE4271">
        <w:rPr>
          <w:rFonts w:ascii="BIZ UDPゴシック" w:eastAsia="BIZ UDPゴシック" w:hAnsi="BIZ UDPゴシック"/>
          <w:sz w:val="24"/>
          <w:szCs w:val="24"/>
        </w:rPr>
        <w:t>の谷についての託宣。あなたがたはなぜ、みな屋根にのぼったのか。</w:t>
      </w:r>
      <w:r w:rsidR="004E5B1E" w:rsidRPr="00DE4271">
        <w:rPr>
          <w:rFonts w:ascii="ＭＳ Ｐ明朝" w:eastAsia="ＭＳ Ｐ明朝" w:hAnsi="ＭＳ Ｐ明朝"/>
          <w:sz w:val="24"/>
          <w:szCs w:val="24"/>
        </w:rPr>
        <w:t>(2)</w:t>
      </w:r>
      <w:r w:rsidR="004E5B1E" w:rsidRPr="00DE4271">
        <w:rPr>
          <w:rFonts w:ascii="BIZ UDPゴシック" w:eastAsia="BIZ UDPゴシック" w:hAnsi="BIZ UDPゴシック"/>
          <w:sz w:val="24"/>
          <w:szCs w:val="24"/>
        </w:rPr>
        <w:t>叫び声で満ちている者、騒がしい都、喜びに酔っている町よ。あなたのうちの殺された者はつるぎで殺されたのではなく、また戦いに倒れたのでもない。</w:t>
      </w:r>
      <w:r w:rsidR="004E5B1E" w:rsidRPr="00DE4271">
        <w:rPr>
          <w:rFonts w:ascii="ＭＳ Ｐ明朝" w:eastAsia="ＭＳ Ｐ明朝" w:hAnsi="ＭＳ Ｐ明朝"/>
          <w:sz w:val="24"/>
          <w:szCs w:val="24"/>
        </w:rPr>
        <w:t>(3)</w:t>
      </w:r>
      <w:r w:rsidR="004E5B1E" w:rsidRPr="00DE4271">
        <w:rPr>
          <w:rFonts w:ascii="BIZ UDPゴシック" w:eastAsia="BIZ UDPゴシック" w:hAnsi="BIZ UDPゴシック"/>
          <w:sz w:val="24"/>
          <w:szCs w:val="24"/>
        </w:rPr>
        <w:t>あなたのつかさたちは皆共にのがれて行ったが、弓を捨てて捕えられた。彼らは遠く逃げて行ったが、あなたのうちの見つかった者はみな捕えられた。</w:t>
      </w:r>
      <w:r w:rsidR="004E5B1E" w:rsidRPr="00DE4271">
        <w:rPr>
          <w:rFonts w:ascii="ＭＳ Ｐ明朝" w:eastAsia="ＭＳ Ｐ明朝" w:hAnsi="ＭＳ Ｐ明朝"/>
          <w:sz w:val="24"/>
          <w:szCs w:val="24"/>
        </w:rPr>
        <w:t>(4)</w:t>
      </w:r>
      <w:r w:rsidR="004E5B1E" w:rsidRPr="00DE4271">
        <w:rPr>
          <w:rFonts w:ascii="BIZ UDPゴシック" w:eastAsia="BIZ UDPゴシック" w:hAnsi="BIZ UDPゴシック"/>
          <w:sz w:val="24"/>
          <w:szCs w:val="24"/>
        </w:rPr>
        <w:t>それゆえ、わたしは言った、「わたしを顧みてくれるな、わたしはいたく泣き悲しむ。わが</w:t>
      </w:r>
      <w:r w:rsidR="004E5B1E" w:rsidRPr="00DE4271">
        <w:rPr>
          <w:rFonts w:ascii="BIZ UDPゴシック" w:eastAsia="BIZ UDPゴシック" w:hAnsi="BIZ UDPゴシック" w:hint="eastAsia"/>
          <w:sz w:val="24"/>
          <w:szCs w:val="24"/>
        </w:rPr>
        <w:t>民の娘の滅びのために、わたしを慰めようと努めてはならない」。</w:t>
      </w:r>
      <w:r w:rsidR="004E5B1E" w:rsidRPr="00DE4271">
        <w:rPr>
          <w:rFonts w:ascii="ＭＳ Ｐ明朝" w:eastAsia="ＭＳ Ｐ明朝" w:hAnsi="ＭＳ Ｐ明朝"/>
          <w:sz w:val="24"/>
          <w:szCs w:val="24"/>
        </w:rPr>
        <w:t>(5)</w:t>
      </w:r>
      <w:r w:rsidR="004E5B1E" w:rsidRPr="00DE4271">
        <w:rPr>
          <w:rFonts w:ascii="BIZ UDPゴシック" w:eastAsia="BIZ UDPゴシック" w:hAnsi="BIZ UDPゴシック"/>
          <w:sz w:val="24"/>
          <w:szCs w:val="24"/>
        </w:rPr>
        <w:t>万軍の神、主は幻の谷に騒ぎと、踏みにじりと、混乱の日をこさせられる。城壁はくずれ落ち、叫び声は山に聞える。</w:t>
      </w:r>
      <w:r w:rsidR="004E5B1E" w:rsidRPr="00DE4271">
        <w:rPr>
          <w:rFonts w:ascii="ＭＳ Ｐ明朝" w:eastAsia="ＭＳ Ｐ明朝" w:hAnsi="ＭＳ Ｐ明朝"/>
          <w:sz w:val="24"/>
          <w:szCs w:val="24"/>
        </w:rPr>
        <w:t>(6)</w:t>
      </w:r>
      <w:r w:rsidR="004E5B1E" w:rsidRPr="00DE4271">
        <w:rPr>
          <w:rFonts w:ascii="BIZ UDPゴシック" w:eastAsia="BIZ UDPゴシック" w:hAnsi="BIZ UDPゴシック"/>
          <w:sz w:val="24"/>
          <w:szCs w:val="24"/>
        </w:rPr>
        <w:t>エラムは箙を負い、戦車と騎兵とをもってきたり、キルは盾をあらわした。</w:t>
      </w:r>
      <w:r w:rsidR="004E5B1E" w:rsidRPr="00DE4271">
        <w:rPr>
          <w:rFonts w:ascii="ＭＳ Ｐ明朝" w:eastAsia="ＭＳ Ｐ明朝" w:hAnsi="ＭＳ Ｐ明朝"/>
          <w:sz w:val="24"/>
          <w:szCs w:val="24"/>
        </w:rPr>
        <w:t>(7)</w:t>
      </w:r>
      <w:r w:rsidR="004E5B1E" w:rsidRPr="00DE4271">
        <w:rPr>
          <w:rFonts w:ascii="BIZ UDPゴシック" w:eastAsia="BIZ UDPゴシック" w:hAnsi="BIZ UDPゴシック"/>
          <w:sz w:val="24"/>
          <w:szCs w:val="24"/>
        </w:rPr>
        <w:t>あなたの最も美しい谷は戦車で満ち、騎兵はもろもろの門にむかって立った。</w:t>
      </w:r>
      <w:r w:rsidR="004E5B1E" w:rsidRPr="00DE4271">
        <w:rPr>
          <w:rFonts w:ascii="ＭＳ Ｐ明朝" w:eastAsia="ＭＳ Ｐ明朝" w:hAnsi="ＭＳ Ｐ明朝"/>
          <w:sz w:val="24"/>
          <w:szCs w:val="24"/>
        </w:rPr>
        <w:t>(8)</w:t>
      </w:r>
      <w:r w:rsidR="004E5B1E" w:rsidRPr="00DE4271">
        <w:rPr>
          <w:rFonts w:ascii="BIZ UDPゴシック" w:eastAsia="BIZ UDPゴシック" w:hAnsi="BIZ UDPゴシック"/>
          <w:sz w:val="24"/>
          <w:szCs w:val="24"/>
        </w:rPr>
        <w:t>ユダを守るおおいは取り除かれた。その日あなたは林の家の武具を仰ぎ望んだ</w:t>
      </w:r>
      <w:r w:rsidRPr="00DE4271">
        <w:rPr>
          <w:rFonts w:ascii="BIZ UDPゴシック" w:eastAsia="BIZ UDPゴシック" w:hAnsi="BIZ UDPゴシック" w:hint="eastAsia"/>
          <w:sz w:val="24"/>
          <w:szCs w:val="24"/>
        </w:rPr>
        <w:t>。</w:t>
      </w:r>
      <w:r w:rsidRPr="00DE4271">
        <w:rPr>
          <w:rFonts w:ascii="ＭＳ Ｐ明朝" w:eastAsia="ＭＳ Ｐ明朝" w:hAnsi="ＭＳ Ｐ明朝" w:hint="eastAsia"/>
          <w:sz w:val="24"/>
          <w:szCs w:val="24"/>
        </w:rPr>
        <w:t>（</w:t>
      </w:r>
      <w:r w:rsidR="004E5B1E" w:rsidRPr="00DE4271">
        <w:rPr>
          <w:rFonts w:ascii="ＭＳ Ｐ明朝" w:eastAsia="ＭＳ Ｐ明朝" w:hAnsi="ＭＳ Ｐ明朝"/>
          <w:sz w:val="24"/>
          <w:szCs w:val="24"/>
        </w:rPr>
        <w:t>9)</w:t>
      </w:r>
      <w:r w:rsidR="004E5B1E" w:rsidRPr="00DE4271">
        <w:rPr>
          <w:rFonts w:ascii="BIZ UDPゴシック" w:eastAsia="BIZ UDPゴシック" w:hAnsi="BIZ UDPゴシック"/>
          <w:sz w:val="24"/>
          <w:szCs w:val="24"/>
        </w:rPr>
        <w:t>またあなたがたはダビデの町の破れの多いのを見、下の池の水を集め、</w:t>
      </w:r>
      <w:r w:rsidR="004E5B1E" w:rsidRPr="00DE4271">
        <w:rPr>
          <w:rFonts w:ascii="ＭＳ Ｐ明朝" w:eastAsia="ＭＳ Ｐ明朝" w:hAnsi="ＭＳ Ｐ明朝"/>
          <w:sz w:val="24"/>
          <w:szCs w:val="24"/>
        </w:rPr>
        <w:t>(10)</w:t>
      </w:r>
      <w:r w:rsidR="004E5B1E" w:rsidRPr="00DE4271">
        <w:rPr>
          <w:rFonts w:ascii="BIZ UDPゴシック" w:eastAsia="BIZ UDPゴシック" w:hAnsi="BIZ UDPゴシック"/>
          <w:sz w:val="24"/>
          <w:szCs w:val="24"/>
        </w:rPr>
        <w:t>エルサレムの家を数え、またその家をこわして城壁を築き、</w:t>
      </w:r>
      <w:r w:rsidR="004E5B1E" w:rsidRPr="00DE4271">
        <w:rPr>
          <w:rFonts w:ascii="ＭＳ Ｐ明朝" w:eastAsia="ＭＳ Ｐ明朝" w:hAnsi="ＭＳ Ｐ明朝"/>
          <w:sz w:val="24"/>
          <w:szCs w:val="24"/>
        </w:rPr>
        <w:t>(11)</w:t>
      </w:r>
      <w:r w:rsidR="004E5B1E" w:rsidRPr="00DE4271">
        <w:rPr>
          <w:rFonts w:ascii="BIZ UDPゴシック" w:eastAsia="BIZ UDPゴシック" w:hAnsi="BIZ UDPゴシック"/>
          <w:sz w:val="24"/>
          <w:szCs w:val="24"/>
        </w:rPr>
        <w:t>一つの貯水池を二つの城壁の間に造って古池の水をひいた。しかしあなたがたはこの事をなされた者を仰ぎ望まず、この事を昔から計画された者を顧みなかった。</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イザヤ</w:t>
      </w:r>
      <w:r w:rsidR="00401B4D" w:rsidRPr="007756B4">
        <w:rPr>
          <w:rFonts w:ascii="ＭＳ Ｐ明朝" w:eastAsia="ＭＳ Ｐ明朝" w:hAnsi="ＭＳ Ｐ明朝"/>
          <w:sz w:val="24"/>
          <w:szCs w:val="24"/>
        </w:rPr>
        <w:t>22</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1-11</w:t>
      </w:r>
      <w:r>
        <w:rPr>
          <w:rFonts w:ascii="ＭＳ Ｐ明朝" w:eastAsia="ＭＳ Ｐ明朝" w:hAnsi="ＭＳ Ｐ明朝" w:hint="eastAsia"/>
          <w:sz w:val="24"/>
          <w:szCs w:val="24"/>
        </w:rPr>
        <w:t>節)</w:t>
      </w:r>
    </w:p>
    <w:p w14:paraId="7FF524B8" w14:textId="77777777" w:rsidR="00401B4D" w:rsidRPr="007756B4" w:rsidRDefault="00401B4D" w:rsidP="00BB4B4A">
      <w:pPr>
        <w:spacing w:line="240" w:lineRule="atLeast"/>
        <w:rPr>
          <w:rFonts w:ascii="ＭＳ Ｐ明朝" w:eastAsia="ＭＳ Ｐ明朝" w:hAnsi="ＭＳ Ｐ明朝"/>
          <w:sz w:val="24"/>
          <w:szCs w:val="24"/>
        </w:rPr>
      </w:pPr>
    </w:p>
    <w:p w14:paraId="7A8EB4AE" w14:textId="68681901" w:rsidR="00401B4D" w:rsidRPr="007756B4" w:rsidRDefault="00E57EB6" w:rsidP="00397000">
      <w:pPr>
        <w:spacing w:line="240" w:lineRule="atLeast"/>
        <w:ind w:firstLine="240"/>
        <w:rPr>
          <w:rFonts w:ascii="ＭＳ Ｐ明朝" w:eastAsia="ＭＳ Ｐ明朝" w:hAnsi="ＭＳ Ｐ明朝"/>
          <w:sz w:val="24"/>
          <w:szCs w:val="24"/>
        </w:rPr>
      </w:pPr>
      <w:r w:rsidRPr="00B17D98">
        <w:rPr>
          <w:rFonts w:ascii="ＭＳ Ｐ明朝" w:eastAsia="ＭＳ Ｐ明朝" w:hAnsi="ＭＳ Ｐ明朝" w:hint="eastAsia"/>
          <w:sz w:val="24"/>
          <w:szCs w:val="24"/>
        </w:rPr>
        <w:t>上で論じたすべての要素がここに見て取れます。す</w:t>
      </w:r>
      <w:r w:rsidRPr="00E57EB6">
        <w:rPr>
          <w:rFonts w:ascii="ＭＳ Ｐ明朝" w:eastAsia="ＭＳ Ｐ明朝" w:hAnsi="ＭＳ Ｐ明朝" w:hint="eastAsia"/>
          <w:sz w:val="24"/>
          <w:szCs w:val="24"/>
        </w:rPr>
        <w:t>なわち、目前に迫る災厄の速さ、防衛の焦点が早い段階でエルサレムにのみ絞られていくこと、そして迫り来る攻撃</w:t>
      </w:r>
      <w:r w:rsidR="00397000">
        <w:rPr>
          <w:rFonts w:ascii="ＭＳ Ｐ明朝" w:eastAsia="ＭＳ Ｐ明朝" w:hAnsi="ＭＳ Ｐ明朝" w:hint="eastAsia"/>
          <w:sz w:val="24"/>
          <w:szCs w:val="24"/>
        </w:rPr>
        <w:t>に対する</w:t>
      </w:r>
      <w:r w:rsidRPr="00E57EB6">
        <w:rPr>
          <w:rFonts w:ascii="ＭＳ Ｐ明朝" w:eastAsia="ＭＳ Ｐ明朝" w:hAnsi="ＭＳ Ｐ明朝" w:hint="eastAsia"/>
          <w:sz w:val="24"/>
          <w:szCs w:val="24"/>
        </w:rPr>
        <w:t>その場しのぎの措置です。しかも、都市の目前に整然と戦列を敷いた圧倒的な軍勢の力と、その進軍の抗しがたい勢いを目の当たりにしてなお、この裁きが主から来ており、それが真の</w:t>
      </w:r>
      <w:r w:rsidR="00AE681B">
        <w:rPr>
          <w:rFonts w:ascii="ＭＳ Ｐ明朝" w:eastAsia="ＭＳ Ｐ明朝" w:hAnsi="ＭＳ Ｐ明朝" w:hint="eastAsia"/>
          <w:sz w:val="24"/>
          <w:szCs w:val="24"/>
        </w:rPr>
        <w:t>メシヤ</w:t>
      </w:r>
      <w:r w:rsidRPr="00E57EB6">
        <w:rPr>
          <w:rFonts w:ascii="ＭＳ Ｐ明朝" w:eastAsia="ＭＳ Ｐ明朝" w:hAnsi="ＭＳ Ｐ明朝" w:hint="eastAsia"/>
          <w:sz w:val="24"/>
          <w:szCs w:val="24"/>
        </w:rPr>
        <w:t>を拒んだことの結果であると理解することを、頑なに拒み続けているのです</w:t>
      </w:r>
      <w:r w:rsidR="001D5C64">
        <w:rPr>
          <w:rStyle w:val="ac"/>
          <w:rFonts w:ascii="ＭＳ Ｐ明朝" w:eastAsia="ＭＳ Ｐ明朝" w:hAnsi="ＭＳ Ｐ明朝"/>
          <w:sz w:val="24"/>
          <w:szCs w:val="24"/>
        </w:rPr>
        <w:footnoteReference w:id="55"/>
      </w:r>
      <w:r w:rsidR="00401B4D" w:rsidRPr="007756B4">
        <w:rPr>
          <w:rFonts w:ascii="ＭＳ Ｐ明朝" w:eastAsia="ＭＳ Ｐ明朝" w:hAnsi="ＭＳ Ｐ明朝"/>
          <w:sz w:val="24"/>
          <w:szCs w:val="24"/>
        </w:rPr>
        <w:t>。</w:t>
      </w:r>
    </w:p>
    <w:p w14:paraId="4FB67191" w14:textId="77777777" w:rsidR="00401B4D" w:rsidRDefault="00401B4D" w:rsidP="00BB4B4A">
      <w:pPr>
        <w:spacing w:line="240" w:lineRule="atLeast"/>
        <w:rPr>
          <w:rFonts w:ascii="ＭＳ Ｐ明朝" w:eastAsia="ＭＳ Ｐ明朝" w:hAnsi="ＭＳ Ｐ明朝"/>
          <w:sz w:val="24"/>
          <w:szCs w:val="24"/>
        </w:rPr>
      </w:pPr>
    </w:p>
    <w:p w14:paraId="252FB958" w14:textId="28A0EF65" w:rsidR="00401B4D" w:rsidRPr="004A4EAF" w:rsidRDefault="00401B4D" w:rsidP="00BB4B4A">
      <w:pPr>
        <w:spacing w:line="240" w:lineRule="atLeast"/>
        <w:rPr>
          <w:rFonts w:ascii="HGP明朝E" w:eastAsia="HGP明朝E" w:hAnsi="HGP明朝E"/>
          <w:sz w:val="24"/>
          <w:szCs w:val="24"/>
        </w:rPr>
      </w:pPr>
      <w:r w:rsidRPr="004A4EAF">
        <w:rPr>
          <w:rFonts w:ascii="HGP明朝E" w:eastAsia="HGP明朝E" w:hAnsi="HGP明朝E" w:hint="eastAsia"/>
          <w:sz w:val="24"/>
          <w:szCs w:val="24"/>
        </w:rPr>
        <w:t>包囲が始まる</w:t>
      </w:r>
      <w:r w:rsidR="004A4EAF">
        <w:rPr>
          <w:rFonts w:ascii="HGP明朝E" w:eastAsia="HGP明朝E" w:hAnsi="HGP明朝E" w:hint="eastAsia"/>
          <w:sz w:val="24"/>
          <w:szCs w:val="24"/>
        </w:rPr>
        <w:t>:</w:t>
      </w:r>
    </w:p>
    <w:p w14:paraId="32E62D80" w14:textId="77777777" w:rsidR="00401B4D" w:rsidRPr="007756B4" w:rsidRDefault="00401B4D" w:rsidP="00BB4B4A">
      <w:pPr>
        <w:spacing w:line="240" w:lineRule="atLeast"/>
        <w:rPr>
          <w:rFonts w:ascii="ＭＳ Ｐ明朝" w:eastAsia="ＭＳ Ｐ明朝" w:hAnsi="ＭＳ Ｐ明朝"/>
          <w:sz w:val="24"/>
          <w:szCs w:val="24"/>
        </w:rPr>
      </w:pPr>
    </w:p>
    <w:p w14:paraId="2EE223A9" w14:textId="47B9C5F9" w:rsidR="00401B4D" w:rsidRPr="007756B4" w:rsidRDefault="00876333" w:rsidP="00FB3986">
      <w:pPr>
        <w:spacing w:line="240" w:lineRule="atLeast"/>
        <w:ind w:left="240" w:firstLine="240"/>
        <w:rPr>
          <w:rFonts w:ascii="ＭＳ Ｐ明朝" w:eastAsia="ＭＳ Ｐ明朝" w:hAnsi="ＭＳ Ｐ明朝"/>
          <w:sz w:val="24"/>
          <w:szCs w:val="24"/>
        </w:rPr>
      </w:pPr>
      <w:r w:rsidRPr="00876333">
        <w:rPr>
          <w:rFonts w:ascii="BIZ UDPゴシック" w:eastAsia="BIZ UDPゴシック" w:hAnsi="BIZ UDPゴシック" w:hint="eastAsia"/>
          <w:sz w:val="24"/>
          <w:szCs w:val="24"/>
        </w:rPr>
        <w:t>しかし今、軍勢の都よ、</w:t>
      </w:r>
      <w:r w:rsidRPr="00876333">
        <w:rPr>
          <w:rFonts w:ascii="HGP明朝E" w:eastAsia="HGP明朝E" w:hAnsi="HGP明朝E" w:hint="eastAsia"/>
          <w:b/>
          <w:bCs/>
          <w:sz w:val="24"/>
          <w:szCs w:val="24"/>
        </w:rPr>
        <w:t>自らの軍を整えよ</w:t>
      </w:r>
      <w:r w:rsidRPr="00876333">
        <w:rPr>
          <w:rFonts w:ascii="BIZ UDPゴシック" w:eastAsia="BIZ UDPゴシック" w:hAnsi="BIZ UDPゴシック" w:hint="eastAsia"/>
          <w:sz w:val="24"/>
          <w:szCs w:val="24"/>
        </w:rPr>
        <w:t>。見よ、</w:t>
      </w:r>
      <w:r w:rsidRPr="00876333">
        <w:rPr>
          <w:rFonts w:ascii="HGP明朝E" w:eastAsia="HGP明朝E" w:hAnsi="HGP明朝E" w:hint="eastAsia"/>
          <w:b/>
          <w:bCs/>
          <w:sz w:val="24"/>
          <w:szCs w:val="24"/>
        </w:rPr>
        <w:t>彼らはわれわれを包囲した</w:t>
      </w:r>
      <w:r w:rsidRPr="00876333">
        <w:rPr>
          <w:rFonts w:ascii="BIZ UDPゴシック" w:eastAsia="BIZ UDPゴシック" w:hAnsi="BIZ UDPゴシック"/>
          <w:sz w:val="24"/>
          <w:szCs w:val="24"/>
        </w:rPr>
        <w:t xml:space="preserve"> </w:t>
      </w:r>
      <w:r w:rsidRPr="00876333">
        <w:rPr>
          <w:rFonts w:ascii="ＭＳ Ｐ明朝" w:eastAsia="ＭＳ Ｐ明朝" w:hAnsi="ＭＳ Ｐ明朝" w:hint="eastAsia"/>
          <w:sz w:val="24"/>
          <w:szCs w:val="24"/>
        </w:rPr>
        <w:t>[</w:t>
      </w:r>
      <w:r w:rsidRPr="00876333">
        <w:rPr>
          <w:rFonts w:ascii="ＭＳ Ｐ明朝" w:eastAsia="ＭＳ Ｐ明朝" w:hAnsi="ＭＳ Ｐ明朝"/>
          <w:sz w:val="24"/>
          <w:szCs w:val="24"/>
        </w:rPr>
        <w:t>― その軍勢はおまえに対して召集されたのだ</w:t>
      </w:r>
      <w:r w:rsidRPr="00876333">
        <w:rPr>
          <w:rFonts w:ascii="ＭＳ Ｐ明朝" w:eastAsia="ＭＳ Ｐ明朝" w:hAnsi="ＭＳ Ｐ明朝" w:hint="eastAsia"/>
          <w:sz w:val="24"/>
          <w:szCs w:val="24"/>
        </w:rPr>
        <w:t>]</w:t>
      </w:r>
      <w:r w:rsidRPr="00876333">
        <w:rPr>
          <w:rFonts w:ascii="BIZ UDPゴシック" w:eastAsia="BIZ UDPゴシック" w:hAnsi="BIZ UDPゴシック"/>
          <w:sz w:val="24"/>
          <w:szCs w:val="24"/>
        </w:rPr>
        <w:t>。</w:t>
      </w:r>
      <w:r w:rsidR="005D6BB8">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ミカ</w:t>
      </w:r>
      <w:r w:rsidR="00401B4D" w:rsidRPr="007756B4">
        <w:rPr>
          <w:rFonts w:ascii="ＭＳ Ｐ明朝" w:eastAsia="ＭＳ Ｐ明朝" w:hAnsi="ＭＳ Ｐ明朝"/>
          <w:sz w:val="24"/>
          <w:szCs w:val="24"/>
        </w:rPr>
        <w:t xml:space="preserve"> 5</w:t>
      </w:r>
      <w:r w:rsidR="005D6BB8">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w:t>
      </w:r>
      <w:r w:rsidR="005D6BB8">
        <w:rPr>
          <w:rFonts w:ascii="ＭＳ Ｐ明朝" w:eastAsia="ＭＳ Ｐ明朝" w:hAnsi="ＭＳ Ｐ明朝" w:hint="eastAsia"/>
          <w:sz w:val="24"/>
          <w:szCs w:val="24"/>
        </w:rPr>
        <w:t>節前半</w:t>
      </w:r>
      <w:r w:rsidR="00B17D98">
        <w:rPr>
          <w:rFonts w:ascii="ＭＳ Ｐ明朝" w:eastAsia="ＭＳ Ｐ明朝" w:hAnsi="ＭＳ Ｐ明朝" w:hint="eastAsia"/>
          <w:sz w:val="24"/>
          <w:szCs w:val="24"/>
        </w:rPr>
        <w:t>/</w:t>
      </w:r>
      <w:r w:rsidR="00B17D98" w:rsidRPr="00B17D98">
        <w:t xml:space="preserve"> </w:t>
      </w:r>
      <w:r w:rsidR="00B17D98" w:rsidRPr="00B17D98">
        <w:rPr>
          <w:rFonts w:ascii="ＭＳ Ｐ明朝" w:eastAsia="ＭＳ Ｐ明朝" w:hAnsi="ＭＳ Ｐ明朝"/>
          <w:sz w:val="24"/>
          <w:szCs w:val="24"/>
        </w:rPr>
        <w:t>ESV</w:t>
      </w:r>
      <w:r w:rsidR="005D6BB8">
        <w:rPr>
          <w:rFonts w:ascii="ＭＳ Ｐ明朝" w:eastAsia="ＭＳ Ｐ明朝" w:hAnsi="ＭＳ Ｐ明朝" w:hint="eastAsia"/>
          <w:sz w:val="24"/>
          <w:szCs w:val="24"/>
        </w:rPr>
        <w:t>）</w:t>
      </w:r>
    </w:p>
    <w:p w14:paraId="347ECECE" w14:textId="77777777" w:rsidR="00401B4D" w:rsidRPr="007756B4" w:rsidRDefault="00401B4D" w:rsidP="00BB4B4A">
      <w:pPr>
        <w:spacing w:line="240" w:lineRule="atLeast"/>
        <w:rPr>
          <w:rFonts w:ascii="ＭＳ Ｐ明朝" w:eastAsia="ＭＳ Ｐ明朝" w:hAnsi="ＭＳ Ｐ明朝"/>
          <w:sz w:val="24"/>
          <w:szCs w:val="24"/>
        </w:rPr>
      </w:pPr>
    </w:p>
    <w:p w14:paraId="7FC9F71A" w14:textId="00C4106D" w:rsidR="005D6BB8" w:rsidRDefault="00DB6CC0" w:rsidP="00FB3986">
      <w:pPr>
        <w:spacing w:line="240" w:lineRule="atLeast"/>
        <w:ind w:left="240" w:firstLine="240"/>
        <w:rPr>
          <w:rFonts w:ascii="ＭＳ Ｐ明朝" w:eastAsia="ＭＳ Ｐ明朝" w:hAnsi="ＭＳ Ｐ明朝"/>
          <w:sz w:val="24"/>
          <w:szCs w:val="24"/>
        </w:rPr>
      </w:pPr>
      <w:r w:rsidRPr="00DB6CC0">
        <w:rPr>
          <w:rFonts w:ascii="BIZ UDPゴシック" w:eastAsia="BIZ UDPゴシック" w:hAnsi="BIZ UDPゴシック" w:hint="eastAsia"/>
          <w:sz w:val="24"/>
          <w:szCs w:val="24"/>
        </w:rPr>
        <w:t>そして、彼</w:t>
      </w:r>
      <w:r w:rsidRPr="00DB6CC0">
        <w:rPr>
          <w:rFonts w:ascii="ＭＳ Ｐ明朝" w:eastAsia="ＭＳ Ｐ明朝" w:hAnsi="ＭＳ Ｐ明朝" w:hint="eastAsia"/>
          <w:sz w:val="24"/>
          <w:szCs w:val="24"/>
        </w:rPr>
        <w:t>（すなわち反キリスト）</w:t>
      </w:r>
      <w:r w:rsidRPr="00DB6CC0">
        <w:rPr>
          <w:rFonts w:ascii="BIZ UDPゴシック" w:eastAsia="BIZ UDPゴシック" w:hAnsi="BIZ UDPゴシック" w:hint="eastAsia"/>
          <w:sz w:val="24"/>
          <w:szCs w:val="24"/>
        </w:rPr>
        <w:t>は</w:t>
      </w:r>
      <w:r w:rsidRPr="00DB6CC0">
        <w:rPr>
          <w:rFonts w:ascii="ＭＳ Ｐ明朝" w:eastAsia="ＭＳ Ｐ明朝" w:hAnsi="ＭＳ Ｐ明朝" w:hint="eastAsia"/>
          <w:sz w:val="24"/>
          <w:szCs w:val="24"/>
        </w:rPr>
        <w:t>〔イスラエルに戻ると〕</w:t>
      </w:r>
      <w:r w:rsidRPr="00DB6CC0">
        <w:rPr>
          <w:rFonts w:ascii="BIZ UDPゴシック" w:eastAsia="BIZ UDPゴシック" w:hAnsi="BIZ UDPゴシック" w:hint="eastAsia"/>
          <w:sz w:val="24"/>
          <w:szCs w:val="24"/>
        </w:rPr>
        <w:t>、</w:t>
      </w:r>
      <w:r w:rsidRPr="00876333">
        <w:rPr>
          <w:rFonts w:ascii="HGP明朝E" w:eastAsia="HGP明朝E" w:hAnsi="HGP明朝E" w:hint="eastAsia"/>
          <w:b/>
          <w:bCs/>
          <w:sz w:val="24"/>
          <w:szCs w:val="24"/>
        </w:rPr>
        <w:t>海</w:t>
      </w:r>
      <w:r w:rsidR="00B17D98">
        <w:rPr>
          <w:rFonts w:ascii="HGP明朝E" w:eastAsia="HGP明朝E" w:hAnsi="HGP明朝E" w:hint="eastAsia"/>
          <w:b/>
          <w:bCs/>
          <w:sz w:val="24"/>
          <w:szCs w:val="24"/>
        </w:rPr>
        <w:t>と海</w:t>
      </w:r>
      <w:r w:rsidRPr="00DB6CC0">
        <w:rPr>
          <w:rFonts w:ascii="ＭＳ Ｐ明朝" w:eastAsia="ＭＳ Ｐ明朝" w:hAnsi="ＭＳ Ｐ明朝" w:hint="eastAsia"/>
          <w:sz w:val="24"/>
          <w:szCs w:val="24"/>
        </w:rPr>
        <w:t>（すなわち地中海と死海）</w:t>
      </w:r>
      <w:r w:rsidRPr="00876333">
        <w:rPr>
          <w:rFonts w:ascii="HGP明朝E" w:eastAsia="HGP明朝E" w:hAnsi="HGP明朝E" w:hint="eastAsia"/>
          <w:b/>
          <w:bCs/>
          <w:sz w:val="24"/>
          <w:szCs w:val="24"/>
        </w:rPr>
        <w:t>の間</w:t>
      </w:r>
      <w:r w:rsidRPr="00DB6CC0">
        <w:rPr>
          <w:rFonts w:ascii="BIZ UDPゴシック" w:eastAsia="BIZ UDPゴシック" w:hAnsi="BIZ UDPゴシック" w:hint="eastAsia"/>
          <w:sz w:val="24"/>
          <w:szCs w:val="24"/>
        </w:rPr>
        <w:t>、</w:t>
      </w:r>
      <w:r w:rsidRPr="00876333">
        <w:rPr>
          <w:rFonts w:ascii="HGP明朝E" w:eastAsia="HGP明朝E" w:hAnsi="HGP明朝E" w:hint="eastAsia"/>
          <w:b/>
          <w:bCs/>
          <w:sz w:val="24"/>
          <w:szCs w:val="24"/>
        </w:rPr>
        <w:t>聖なる麗しい山</w:t>
      </w:r>
      <w:r w:rsidRPr="00DB6CC0">
        <w:rPr>
          <w:rFonts w:ascii="ＭＳ Ｐ明朝" w:eastAsia="ＭＳ Ｐ明朝" w:hAnsi="ＭＳ Ｐ明朝" w:hint="eastAsia"/>
          <w:sz w:val="24"/>
          <w:szCs w:val="24"/>
        </w:rPr>
        <w:t>（すなわちエルサレムの神殿の山）</w:t>
      </w:r>
      <w:r w:rsidRPr="00876333">
        <w:rPr>
          <w:rFonts w:ascii="HGP明朝E" w:eastAsia="HGP明朝E" w:hAnsi="HGP明朝E" w:hint="eastAsia"/>
          <w:b/>
          <w:bCs/>
          <w:sz w:val="24"/>
          <w:szCs w:val="24"/>
        </w:rPr>
        <w:t>の近くに</w:t>
      </w:r>
      <w:r w:rsidRPr="00DB6CC0">
        <w:rPr>
          <w:rFonts w:ascii="BIZ UDPゴシック" w:eastAsia="BIZ UDPゴシック" w:hAnsi="BIZ UDPゴシック" w:hint="eastAsia"/>
          <w:sz w:val="24"/>
          <w:szCs w:val="24"/>
        </w:rPr>
        <w:t>、自らの</w:t>
      </w:r>
      <w:r w:rsidRPr="00DB6CC0">
        <w:rPr>
          <w:rFonts w:ascii="ＭＳ Ｐ明朝" w:eastAsia="ＭＳ Ｐ明朝" w:hAnsi="ＭＳ Ｐ明朝" w:hint="eastAsia"/>
          <w:sz w:val="24"/>
          <w:szCs w:val="24"/>
        </w:rPr>
        <w:t>〔王の〕</w:t>
      </w:r>
      <w:r w:rsidRPr="00DB6CC0">
        <w:rPr>
          <w:rFonts w:ascii="BIZ UDPゴシック" w:eastAsia="BIZ UDPゴシック" w:hAnsi="BIZ UDPゴシック" w:hint="eastAsia"/>
          <w:sz w:val="24"/>
          <w:szCs w:val="24"/>
        </w:rPr>
        <w:t>天幕を張ります。しかし</w:t>
      </w:r>
      <w:r w:rsidRPr="00DB6CC0">
        <w:rPr>
          <w:rFonts w:ascii="ＭＳ Ｐ明朝" w:eastAsia="ＭＳ Ｐ明朝" w:hAnsi="ＭＳ Ｐ明朝" w:hint="eastAsia"/>
          <w:sz w:val="24"/>
          <w:szCs w:val="24"/>
        </w:rPr>
        <w:t>〔ハルマゲドンの戦いでの勝利を望んでいたにもかかわらず〕</w:t>
      </w:r>
      <w:r w:rsidRPr="00DB6CC0">
        <w:rPr>
          <w:rFonts w:ascii="BIZ UDPゴシック" w:eastAsia="BIZ UDPゴシック" w:hAnsi="BIZ UDPゴシック" w:hint="eastAsia"/>
          <w:sz w:val="24"/>
          <w:szCs w:val="24"/>
        </w:rPr>
        <w:t>、彼はその終わりに至り、その時には彼を助ける者は一人もいないのです。</w:t>
      </w:r>
      <w:r w:rsidR="005D6BB8" w:rsidRPr="005D6BB8">
        <w:rPr>
          <w:rFonts w:ascii="ＭＳ Ｐ明朝" w:eastAsia="ＭＳ Ｐ明朝" w:hAnsi="ＭＳ Ｐ明朝"/>
          <w:sz w:val="24"/>
          <w:szCs w:val="24"/>
        </w:rPr>
        <w:t>(ダニエル11</w:t>
      </w:r>
      <w:r>
        <w:rPr>
          <w:rFonts w:ascii="ＭＳ Ｐ明朝" w:eastAsia="ＭＳ Ｐ明朝" w:hAnsi="ＭＳ Ｐ明朝" w:hint="eastAsia"/>
          <w:sz w:val="24"/>
          <w:szCs w:val="24"/>
        </w:rPr>
        <w:t>章</w:t>
      </w:r>
      <w:r w:rsidR="005D6BB8" w:rsidRPr="005D6BB8">
        <w:rPr>
          <w:rFonts w:ascii="ＭＳ Ｐ明朝" w:eastAsia="ＭＳ Ｐ明朝" w:hAnsi="ＭＳ Ｐ明朝"/>
          <w:sz w:val="24"/>
          <w:szCs w:val="24"/>
        </w:rPr>
        <w:t>45</w:t>
      </w:r>
      <w:r>
        <w:rPr>
          <w:rFonts w:ascii="ＭＳ Ｐ明朝" w:eastAsia="ＭＳ Ｐ明朝" w:hAnsi="ＭＳ Ｐ明朝" w:hint="eastAsia"/>
          <w:sz w:val="24"/>
          <w:szCs w:val="24"/>
        </w:rPr>
        <w:t>節</w:t>
      </w:r>
      <w:r w:rsidR="00B17D98">
        <w:rPr>
          <w:rFonts w:ascii="ＭＳ Ｐ明朝" w:eastAsia="ＭＳ Ｐ明朝" w:hAnsi="ＭＳ Ｐ明朝" w:hint="eastAsia"/>
          <w:sz w:val="24"/>
          <w:szCs w:val="24"/>
        </w:rPr>
        <w:t>/</w:t>
      </w:r>
      <w:r w:rsidR="00B17D98" w:rsidRPr="00B17D98">
        <w:t xml:space="preserve"> </w:t>
      </w:r>
      <w:r w:rsidR="00B17D98" w:rsidRPr="00B17D98">
        <w:rPr>
          <w:rFonts w:ascii="ＭＳ Ｐ明朝" w:eastAsia="ＭＳ Ｐ明朝" w:hAnsi="ＭＳ Ｐ明朝"/>
          <w:sz w:val="24"/>
          <w:szCs w:val="24"/>
        </w:rPr>
        <w:t>ESV</w:t>
      </w:r>
      <w:r>
        <w:rPr>
          <w:rFonts w:ascii="ＭＳ Ｐ明朝" w:eastAsia="ＭＳ Ｐ明朝" w:hAnsi="ＭＳ Ｐ明朝" w:hint="eastAsia"/>
          <w:sz w:val="24"/>
          <w:szCs w:val="24"/>
        </w:rPr>
        <w:t>)</w:t>
      </w:r>
    </w:p>
    <w:p w14:paraId="3D28F6DB" w14:textId="77777777" w:rsidR="00401B4D" w:rsidRPr="007756B4" w:rsidRDefault="00401B4D" w:rsidP="00BB4B4A">
      <w:pPr>
        <w:spacing w:line="240" w:lineRule="atLeast"/>
        <w:rPr>
          <w:rFonts w:ascii="ＭＳ Ｐ明朝" w:eastAsia="ＭＳ Ｐ明朝" w:hAnsi="ＭＳ Ｐ明朝"/>
          <w:sz w:val="24"/>
          <w:szCs w:val="24"/>
        </w:rPr>
      </w:pPr>
    </w:p>
    <w:p w14:paraId="0F43DB13" w14:textId="4FCF250B" w:rsidR="00401B4D" w:rsidRPr="007756B4" w:rsidRDefault="001A5041" w:rsidP="00FB3986">
      <w:pPr>
        <w:spacing w:line="240" w:lineRule="atLeast"/>
        <w:ind w:left="240" w:firstLine="240"/>
        <w:rPr>
          <w:rFonts w:ascii="ＭＳ Ｐ明朝" w:eastAsia="ＭＳ Ｐ明朝" w:hAnsi="ＭＳ Ｐ明朝"/>
          <w:sz w:val="24"/>
          <w:szCs w:val="24"/>
        </w:rPr>
      </w:pPr>
      <w:r w:rsidRPr="001A5041">
        <w:rPr>
          <w:rFonts w:ascii="ＭＳ Ｐ明朝" w:eastAsia="ＭＳ Ｐ明朝" w:hAnsi="ＭＳ Ｐ明朝"/>
          <w:sz w:val="24"/>
          <w:szCs w:val="24"/>
        </w:rPr>
        <w:t xml:space="preserve">(1) </w:t>
      </w:r>
      <w:r w:rsidRPr="001A5041">
        <w:rPr>
          <w:rFonts w:ascii="BIZ UDPゴシック" w:eastAsia="BIZ UDPゴシック" w:hAnsi="BIZ UDPゴシック"/>
          <w:sz w:val="24"/>
          <w:szCs w:val="24"/>
        </w:rPr>
        <w:t>ああ、アリエル、アリエルよ、ダビデが宿営した都</w:t>
      </w:r>
      <w:r w:rsidRPr="001A5041">
        <w:rPr>
          <w:rFonts w:ascii="ＭＳ Ｐ明朝" w:eastAsia="ＭＳ Ｐ明朝" w:hAnsi="ＭＳ Ｐ明朝"/>
          <w:sz w:val="24"/>
          <w:szCs w:val="24"/>
        </w:rPr>
        <w:t>（すなわちエルサレム）</w:t>
      </w:r>
      <w:r w:rsidRPr="001A5041">
        <w:rPr>
          <w:rFonts w:ascii="BIZ UDPゴシック" w:eastAsia="BIZ UDPゴシック" w:hAnsi="BIZ UDPゴシック"/>
          <w:sz w:val="24"/>
          <w:szCs w:val="24"/>
        </w:rPr>
        <w:t>よ。年を重ねよ、祭を巡らせよ。</w:t>
      </w:r>
      <w:r w:rsidRPr="001A5041">
        <w:rPr>
          <w:rFonts w:ascii="ＭＳ Ｐ明朝" w:eastAsia="ＭＳ Ｐ明朝" w:hAnsi="ＭＳ Ｐ明朝"/>
          <w:sz w:val="24"/>
          <w:szCs w:val="24"/>
        </w:rPr>
        <w:t>(2)</w:t>
      </w:r>
      <w:r w:rsidRPr="001A5041">
        <w:rPr>
          <w:rFonts w:ascii="BIZ UDPゴシック" w:eastAsia="BIZ UDPゴシック" w:hAnsi="BIZ UDPゴシック"/>
          <w:sz w:val="24"/>
          <w:szCs w:val="24"/>
        </w:rPr>
        <w:t>しかし、わたしは</w:t>
      </w:r>
      <w:r w:rsidRPr="001A5041">
        <w:rPr>
          <w:rFonts w:ascii="HGP明朝E" w:eastAsia="HGP明朝E" w:hAnsi="HGP明朝E"/>
          <w:b/>
          <w:bCs/>
          <w:sz w:val="24"/>
          <w:szCs w:val="24"/>
        </w:rPr>
        <w:t>アリエルを包囲し</w:t>
      </w:r>
      <w:r w:rsidRPr="001A5041">
        <w:rPr>
          <w:rFonts w:ascii="BIZ UDPゴシック" w:eastAsia="BIZ UDPゴシック" w:hAnsi="BIZ UDPゴシック"/>
          <w:sz w:val="24"/>
          <w:szCs w:val="24"/>
        </w:rPr>
        <w:t>、嘆きと悲しみをもたらす。彼女はわたしにとって「アリエル」</w:t>
      </w:r>
      <w:r w:rsidRPr="001A5041">
        <w:rPr>
          <w:rFonts w:ascii="ＭＳ Ｐ明朝" w:eastAsia="ＭＳ Ｐ明朝" w:hAnsi="ＭＳ Ｐ明朝"/>
          <w:sz w:val="24"/>
          <w:szCs w:val="24"/>
        </w:rPr>
        <w:t>（すなわち「神の〔いけにえの〕祭壇」）</w:t>
      </w:r>
      <w:r w:rsidRPr="001A5041">
        <w:rPr>
          <w:rFonts w:ascii="BIZ UDPゴシック" w:eastAsia="BIZ UDPゴシック" w:hAnsi="BIZ UDPゴシック"/>
          <w:sz w:val="24"/>
          <w:szCs w:val="24"/>
        </w:rPr>
        <w:t>のようになる。</w:t>
      </w:r>
      <w:r w:rsidRPr="001A5041">
        <w:rPr>
          <w:rFonts w:ascii="ＭＳ Ｐ明朝" w:eastAsia="ＭＳ Ｐ明朝" w:hAnsi="ＭＳ Ｐ明朝"/>
          <w:sz w:val="24"/>
          <w:szCs w:val="24"/>
        </w:rPr>
        <w:t>(3)</w:t>
      </w:r>
      <w:r w:rsidRPr="001A5041">
        <w:rPr>
          <w:rFonts w:ascii="HGP明朝E" w:eastAsia="HGP明朝E" w:hAnsi="HGP明朝E"/>
          <w:b/>
          <w:bCs/>
          <w:sz w:val="24"/>
          <w:szCs w:val="24"/>
        </w:rPr>
        <w:t>わたしは周囲を</w:t>
      </w:r>
      <w:r w:rsidRPr="001A5041">
        <w:rPr>
          <w:rFonts w:ascii="BIZ UDPゴシック" w:eastAsia="BIZ UDPゴシック" w:hAnsi="BIZ UDPゴシック"/>
          <w:sz w:val="24"/>
          <w:szCs w:val="24"/>
        </w:rPr>
        <w:t>柵で</w:t>
      </w:r>
      <w:r w:rsidRPr="001A5041">
        <w:rPr>
          <w:rFonts w:ascii="HGP明朝E" w:eastAsia="HGP明朝E" w:hAnsi="HGP明朝E"/>
          <w:b/>
          <w:bCs/>
          <w:sz w:val="24"/>
          <w:szCs w:val="24"/>
        </w:rPr>
        <w:t>取り巻き</w:t>
      </w:r>
      <w:r w:rsidRPr="001A5041">
        <w:rPr>
          <w:rFonts w:ascii="BIZ UDPゴシック" w:eastAsia="BIZ UDPゴシック" w:hAnsi="BIZ UDPゴシック"/>
          <w:sz w:val="24"/>
          <w:szCs w:val="24"/>
        </w:rPr>
        <w:t>、</w:t>
      </w:r>
      <w:r w:rsidRPr="001A5041">
        <w:rPr>
          <w:rFonts w:ascii="HGP明朝E" w:eastAsia="HGP明朝E" w:hAnsi="HGP明朝E"/>
          <w:b/>
          <w:bCs/>
          <w:sz w:val="24"/>
          <w:szCs w:val="24"/>
        </w:rPr>
        <w:t>城塞を築いてあなたを囲む</w:t>
      </w:r>
      <w:r w:rsidRPr="001A5041">
        <w:rPr>
          <w:rFonts w:ascii="BIZ UDPゴシック" w:eastAsia="BIZ UDPゴシック" w:hAnsi="BIZ UDPゴシック"/>
          <w:sz w:val="24"/>
          <w:szCs w:val="24"/>
        </w:rPr>
        <w:t>。</w:t>
      </w:r>
      <w:r w:rsidRPr="001A5041">
        <w:rPr>
          <w:rFonts w:ascii="ＭＳ Ｐ明朝" w:eastAsia="ＭＳ Ｐ明朝" w:hAnsi="ＭＳ Ｐ明朝"/>
          <w:sz w:val="24"/>
          <w:szCs w:val="24"/>
        </w:rPr>
        <w:t>(4)</w:t>
      </w:r>
      <w:r w:rsidRPr="001A5041">
        <w:rPr>
          <w:rFonts w:ascii="BIZ UDPゴシック" w:eastAsia="BIZ UDPゴシック" w:hAnsi="BIZ UDPゴシック"/>
          <w:sz w:val="24"/>
          <w:szCs w:val="24"/>
        </w:rPr>
        <w:t>あなたは低くされ、地から声を発し、塵の中からへりくだって語る。あなたの声は地から幽霊のように響き、あなたの言葉は塵からささやく。</w:t>
      </w:r>
      <w:r w:rsidRPr="001A5041">
        <w:rPr>
          <w:rFonts w:ascii="ＭＳ Ｐ明朝" w:eastAsia="ＭＳ Ｐ明朝" w:hAnsi="ＭＳ Ｐ明朝"/>
          <w:sz w:val="24"/>
          <w:szCs w:val="24"/>
        </w:rPr>
        <w:t>(5)</w:t>
      </w:r>
      <w:r w:rsidRPr="001A5041">
        <w:rPr>
          <w:rFonts w:ascii="BIZ UDPゴシック" w:eastAsia="BIZ UDPゴシック" w:hAnsi="BIZ UDPゴシック"/>
          <w:sz w:val="24"/>
          <w:szCs w:val="24"/>
        </w:rPr>
        <w:t>しかし、あなたの敵の群れは粉々に砕かれた塵のようになり、残忍な者どもの群れも風に吹き払われるもみがらのようになる。そしてそれは瞬く間に起こる。</w:t>
      </w:r>
      <w:r w:rsidRPr="001A5041">
        <w:rPr>
          <w:rFonts w:ascii="ＭＳ Ｐ明朝" w:eastAsia="ＭＳ Ｐ明朝" w:hAnsi="ＭＳ Ｐ明朝"/>
          <w:sz w:val="24"/>
          <w:szCs w:val="24"/>
        </w:rPr>
        <w:t>(6)</w:t>
      </w:r>
      <w:r w:rsidRPr="001A5041">
        <w:rPr>
          <w:rFonts w:ascii="BIZ UDPゴシック" w:eastAsia="BIZ UDPゴシック" w:hAnsi="BIZ UDPゴシック"/>
          <w:sz w:val="24"/>
          <w:szCs w:val="24"/>
        </w:rPr>
        <w:t>あなたは万軍の主の訪れを経験する。雷と地震と大きな声、暴風とつむじ風、そして焼き尽くす炎と共に。</w:t>
      </w:r>
      <w:r w:rsidRPr="001A5041">
        <w:rPr>
          <w:rFonts w:ascii="ＭＳ Ｐ明朝" w:eastAsia="ＭＳ Ｐ明朝" w:hAnsi="ＭＳ Ｐ明朝"/>
          <w:sz w:val="24"/>
          <w:szCs w:val="24"/>
        </w:rPr>
        <w:t>(7)</w:t>
      </w:r>
      <w:r w:rsidRPr="001A5041">
        <w:rPr>
          <w:rFonts w:ascii="BIZ UDPゴシック" w:eastAsia="BIZ UDPゴシック" w:hAnsi="BIZ UDPゴシック"/>
          <w:sz w:val="24"/>
          <w:szCs w:val="24"/>
        </w:rPr>
        <w:t>アリエルを攻め囲む国々の群れは、夜の幻の中の夢のようになる。すなわち、彼女を攻める者、砦を囲み包囲するすべての者が。</w:t>
      </w:r>
      <w:r w:rsidRPr="001A5041">
        <w:rPr>
          <w:rFonts w:ascii="ＭＳ Ｐ明朝" w:eastAsia="ＭＳ Ｐ明朝" w:hAnsi="ＭＳ Ｐ明朝"/>
          <w:sz w:val="24"/>
          <w:szCs w:val="24"/>
        </w:rPr>
        <w:t>(8)</w:t>
      </w:r>
      <w:r w:rsidRPr="001A5041">
        <w:rPr>
          <w:rFonts w:ascii="BIZ UDPゴシック" w:eastAsia="BIZ UDPゴシック" w:hAnsi="BIZ UDPゴシック"/>
          <w:sz w:val="24"/>
          <w:szCs w:val="24"/>
        </w:rPr>
        <w:t>飢えた人が夢の中で食べていると思っても、目覚めれば欲求は満たされておらず、渇いた人が</w:t>
      </w:r>
      <w:r w:rsidRPr="001A5041">
        <w:rPr>
          <w:rFonts w:ascii="BIZ UDPゴシック" w:eastAsia="BIZ UDPゴシック" w:hAnsi="BIZ UDPゴシック"/>
          <w:sz w:val="24"/>
          <w:szCs w:val="24"/>
        </w:rPr>
        <w:lastRenderedPageBreak/>
        <w:t>夢の中で飲んでいると思っても、目覚めれば渇きはそのままである。これが、シオンの山に向かって自らを召集するすべての国々の群れの姿である。</w:t>
      </w:r>
      <w:r w:rsidR="00E3226E">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イザヤ</w:t>
      </w:r>
      <w:r w:rsidR="00401B4D" w:rsidRPr="007756B4">
        <w:rPr>
          <w:rFonts w:ascii="ＭＳ Ｐ明朝" w:eastAsia="ＭＳ Ｐ明朝" w:hAnsi="ＭＳ Ｐ明朝"/>
          <w:sz w:val="24"/>
          <w:szCs w:val="24"/>
        </w:rPr>
        <w:t>29</w:t>
      </w:r>
      <w:r w:rsidR="00E3226E">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1-8</w:t>
      </w:r>
      <w:r w:rsidR="00E3226E">
        <w:rPr>
          <w:rFonts w:ascii="ＭＳ Ｐ明朝" w:eastAsia="ＭＳ Ｐ明朝" w:hAnsi="ＭＳ Ｐ明朝" w:hint="eastAsia"/>
          <w:sz w:val="24"/>
          <w:szCs w:val="24"/>
        </w:rPr>
        <w:t>節</w:t>
      </w:r>
      <w:r w:rsidR="00336233">
        <w:rPr>
          <w:rFonts w:ascii="ＭＳ Ｐ明朝" w:eastAsia="ＭＳ Ｐ明朝" w:hAnsi="ＭＳ Ｐ明朝" w:hint="eastAsia"/>
          <w:sz w:val="24"/>
          <w:szCs w:val="24"/>
        </w:rPr>
        <w:t>/</w:t>
      </w:r>
      <w:r w:rsidR="00336233" w:rsidRPr="00336233">
        <w:t xml:space="preserve"> </w:t>
      </w:r>
      <w:r w:rsidR="00336233" w:rsidRPr="00336233">
        <w:rPr>
          <w:rFonts w:ascii="ＭＳ Ｐ明朝" w:eastAsia="ＭＳ Ｐ明朝" w:hAnsi="ＭＳ Ｐ明朝"/>
          <w:sz w:val="24"/>
          <w:szCs w:val="24"/>
        </w:rPr>
        <w:t>ESV</w:t>
      </w:r>
      <w:r w:rsidR="00E3226E">
        <w:rPr>
          <w:rFonts w:ascii="ＭＳ Ｐ明朝" w:eastAsia="ＭＳ Ｐ明朝" w:hAnsi="ＭＳ Ｐ明朝" w:hint="eastAsia"/>
          <w:sz w:val="24"/>
          <w:szCs w:val="24"/>
        </w:rPr>
        <w:t>)</w:t>
      </w:r>
    </w:p>
    <w:p w14:paraId="39382006" w14:textId="77777777" w:rsidR="00401B4D" w:rsidRPr="007756B4" w:rsidRDefault="00401B4D" w:rsidP="00BB4B4A">
      <w:pPr>
        <w:spacing w:line="240" w:lineRule="atLeast"/>
        <w:rPr>
          <w:rFonts w:ascii="ＭＳ Ｐ明朝" w:eastAsia="ＭＳ Ｐ明朝" w:hAnsi="ＭＳ Ｐ明朝"/>
          <w:sz w:val="24"/>
          <w:szCs w:val="24"/>
        </w:rPr>
      </w:pPr>
    </w:p>
    <w:p w14:paraId="36854E42" w14:textId="57F8AE18" w:rsidR="00401B4D" w:rsidRDefault="00E3226E" w:rsidP="00BB4B4A">
      <w:pPr>
        <w:spacing w:line="240" w:lineRule="atLeast"/>
        <w:ind w:firstLine="240"/>
        <w:rPr>
          <w:rFonts w:ascii="ＭＳ Ｐ明朝" w:eastAsia="ＭＳ Ｐ明朝" w:hAnsi="ＭＳ Ｐ明朝"/>
          <w:sz w:val="24"/>
          <w:szCs w:val="24"/>
        </w:rPr>
      </w:pPr>
      <w:r w:rsidRPr="0067363B">
        <w:rPr>
          <w:rFonts w:ascii="ＭＳ Ｐ明朝" w:eastAsia="ＭＳ Ｐ明朝" w:hAnsi="ＭＳ Ｐ明朝" w:hint="eastAsia"/>
          <w:sz w:val="24"/>
          <w:szCs w:val="24"/>
        </w:rPr>
        <w:t>これらの聖句は、</w:t>
      </w:r>
      <w:r w:rsidRPr="00E3226E">
        <w:rPr>
          <w:rFonts w:ascii="ＭＳ Ｐ明朝" w:eastAsia="ＭＳ Ｐ明朝" w:hAnsi="ＭＳ Ｐ明朝" w:hint="eastAsia"/>
          <w:sz w:val="24"/>
          <w:szCs w:val="24"/>
        </w:rPr>
        <w:t>間もなく起こるハルマゲドンの戦いにおける獣の敗北を予告しつつも、反キリストが</w:t>
      </w:r>
      <w:r w:rsidR="00957E4D" w:rsidRPr="00957E4D">
        <w:rPr>
          <w:rFonts w:ascii="ＭＳ Ｐ明朝" w:eastAsia="ＭＳ Ｐ明朝" w:hAnsi="ＭＳ Ｐ明朝" w:hint="eastAsia"/>
          <w:sz w:val="24"/>
          <w:szCs w:val="24"/>
        </w:rPr>
        <w:t>エルサレムに対する大規模な総攻撃に備えて</w:t>
      </w:r>
      <w:r w:rsidR="00957E4D">
        <w:rPr>
          <w:rFonts w:ascii="ＭＳ Ｐ明朝" w:eastAsia="ＭＳ Ｐ明朝" w:hAnsi="ＭＳ Ｐ明朝" w:hint="eastAsia"/>
          <w:sz w:val="24"/>
          <w:szCs w:val="24"/>
        </w:rPr>
        <w:t>、</w:t>
      </w:r>
      <w:r w:rsidRPr="00E3226E">
        <w:rPr>
          <w:rFonts w:ascii="ＭＳ Ｐ明朝" w:eastAsia="ＭＳ Ｐ明朝" w:hAnsi="ＭＳ Ｐ明朝" w:hint="eastAsia"/>
          <w:sz w:val="24"/>
          <w:szCs w:val="24"/>
        </w:rPr>
        <w:t>抵抗勢力を</w:t>
      </w:r>
      <w:r w:rsidR="00957E4D" w:rsidRPr="00957E4D">
        <w:rPr>
          <w:rFonts w:ascii="ＭＳ Ｐ明朝" w:eastAsia="ＭＳ Ｐ明朝" w:hAnsi="ＭＳ Ｐ明朝" w:hint="eastAsia"/>
          <w:sz w:val="24"/>
          <w:szCs w:val="24"/>
        </w:rPr>
        <w:t>追い詰めていく様子</w:t>
      </w:r>
      <w:r w:rsidRPr="00E3226E">
        <w:rPr>
          <w:rFonts w:ascii="ＭＳ Ｐ明朝" w:eastAsia="ＭＳ Ｐ明朝" w:hAnsi="ＭＳ Ｐ明朝" w:hint="eastAsia"/>
          <w:sz w:val="24"/>
          <w:szCs w:val="24"/>
        </w:rPr>
        <w:t>を示しています。主</w:t>
      </w:r>
      <w:r w:rsidR="00811296">
        <w:rPr>
          <w:rFonts w:ascii="ＭＳ Ｐ明朝" w:eastAsia="ＭＳ Ｐ明朝" w:hAnsi="ＭＳ Ｐ明朝" w:hint="eastAsia"/>
          <w:sz w:val="24"/>
          <w:szCs w:val="24"/>
        </w:rPr>
        <w:t>は</w:t>
      </w:r>
      <w:r w:rsidRPr="00E3226E">
        <w:rPr>
          <w:rFonts w:ascii="ＭＳ Ｐ明朝" w:eastAsia="ＭＳ Ｐ明朝" w:hAnsi="ＭＳ Ｐ明朝" w:hint="eastAsia"/>
          <w:sz w:val="24"/>
          <w:szCs w:val="24"/>
        </w:rPr>
        <w:t>再臨されるとき、防衛側に勇気と力を吹き込まれます（</w:t>
      </w:r>
      <w:hyperlink r:id="rId512" w:anchor="28:5" w:tooltip="その日、万軍の主は、ご自分の民の残りの者にとっては栄えの冠、麗しさの冠となられ、さばきの座につく者には公義の霊となられ、門で戦いを押し返す者には力となられる。（ESV訳 イザヤ28章5–6節）" w:history="1">
        <w:r w:rsidRPr="00134F58">
          <w:rPr>
            <w:rStyle w:val="a7"/>
            <w:rFonts w:ascii="ＭＳ Ｐ明朝" w:eastAsia="ＭＳ Ｐ明朝" w:hAnsi="ＭＳ Ｐ明朝" w:hint="eastAsia"/>
            <w:sz w:val="24"/>
            <w:szCs w:val="24"/>
          </w:rPr>
          <w:t>イザヤ</w:t>
        </w:r>
        <w:r w:rsidRPr="00134F58">
          <w:rPr>
            <w:rStyle w:val="a7"/>
            <w:rFonts w:ascii="ＭＳ Ｐ明朝" w:eastAsia="ＭＳ Ｐ明朝" w:hAnsi="ＭＳ Ｐ明朝"/>
            <w:sz w:val="24"/>
            <w:szCs w:val="24"/>
          </w:rPr>
          <w:t>28章5–6節</w:t>
        </w:r>
      </w:hyperlink>
      <w:r w:rsidRPr="00E3226E">
        <w:rPr>
          <w:rFonts w:ascii="ＭＳ Ｐ明朝" w:eastAsia="ＭＳ Ｐ明朝" w:hAnsi="ＭＳ Ｐ明朝"/>
          <w:sz w:val="24"/>
          <w:szCs w:val="24"/>
        </w:rPr>
        <w:t xml:space="preserve">; </w:t>
      </w:r>
      <w:hyperlink r:id="rId513" w:anchor="1:18" w:tooltip="ヤコブの家は火となり、ヨセフの家は炎となり、エサウの家はわらとなる。彼らはその中に燃えて、これを焼く。エサウの家には残る者がないようになると主は言われた。 " w:history="1">
        <w:r w:rsidRPr="00134F58">
          <w:rPr>
            <w:rStyle w:val="a7"/>
            <w:rFonts w:ascii="ＭＳ Ｐ明朝" w:eastAsia="ＭＳ Ｐ明朝" w:hAnsi="ＭＳ Ｐ明朝"/>
            <w:sz w:val="24"/>
            <w:szCs w:val="24"/>
          </w:rPr>
          <w:t>オバデヤ1章18節</w:t>
        </w:r>
      </w:hyperlink>
      <w:r w:rsidRPr="00E3226E">
        <w:rPr>
          <w:rFonts w:ascii="ＭＳ Ｐ明朝" w:eastAsia="ＭＳ Ｐ明朝" w:hAnsi="ＭＳ Ｐ明朝"/>
          <w:sz w:val="24"/>
          <w:szCs w:val="24"/>
        </w:rPr>
        <w:t xml:space="preserve">; </w:t>
      </w:r>
      <w:hyperlink r:id="rId514" w:anchor="4:11" w:tooltip="いま多くの国民はあなたに逆らい、集まって言う、「どうかシオンが汚されるように、われわれの目がシオンを見てあざ笑うように」と。 しかし彼らは主の思いを知らず、またその計画を悟らない。すなわち主が麦束を打ち場に集めるように、彼らを集められることを悟らない。 シオンの娘よ、立って打ちこなせ。わたしはあなたの角を鉄となし、あなたのひずめを青銅としよう。あなたは多くの民を打ち砕き、彼らのぶんどり物を主にささげ、彼らの富を全地の主にささげる。 " w:history="1">
        <w:r w:rsidRPr="00134F58">
          <w:rPr>
            <w:rStyle w:val="a7"/>
            <w:rFonts w:ascii="ＭＳ Ｐ明朝" w:eastAsia="ＭＳ Ｐ明朝" w:hAnsi="ＭＳ Ｐ明朝"/>
            <w:sz w:val="24"/>
            <w:szCs w:val="24"/>
          </w:rPr>
          <w:t>ミカ4章11–13節</w:t>
        </w:r>
      </w:hyperlink>
      <w:r w:rsidRPr="00E3226E">
        <w:rPr>
          <w:rFonts w:ascii="ＭＳ Ｐ明朝" w:eastAsia="ＭＳ Ｐ明朝" w:hAnsi="ＭＳ Ｐ明朝"/>
          <w:sz w:val="24"/>
          <w:szCs w:val="24"/>
        </w:rPr>
        <w:t xml:space="preserve">; </w:t>
      </w:r>
      <w:hyperlink r:id="rId515" w:anchor="5:5" w:tooltip="（5）これは平和である。アッスリヤびとがわれわれの国に来て、われわれの土地を踏むとき、七人の牧者を起し、八人の君を起してこれに当らせる。(6)彼らはつるぎをもってアッスリヤの地を治め、ぬきみのつるぎをもってニムロデの地を治める。アッスリヤびとがわれわれの地に来て、われわれの境を踏み荒すとき、彼らはアッスリヤびとから、われわれを救う。(7)その時ヤコブの残れる者は多くの民の中にあること、人によらず、また人の子らを待たずに主からくだる露のごとく、青草の上に降る夕立ちのようである。(8)またヤコブの残れる者が国…" w:history="1">
        <w:r w:rsidRPr="00134F58">
          <w:rPr>
            <w:rStyle w:val="a7"/>
            <w:rFonts w:ascii="ＭＳ Ｐ明朝" w:eastAsia="ＭＳ Ｐ明朝" w:hAnsi="ＭＳ Ｐ明朝"/>
            <w:sz w:val="24"/>
            <w:szCs w:val="24"/>
          </w:rPr>
          <w:t>5章5–9節</w:t>
        </w:r>
      </w:hyperlink>
      <w:r w:rsidRPr="00E3226E">
        <w:rPr>
          <w:rFonts w:ascii="ＭＳ Ｐ明朝" w:eastAsia="ＭＳ Ｐ明朝" w:hAnsi="ＭＳ Ｐ明朝"/>
          <w:sz w:val="24"/>
          <w:szCs w:val="24"/>
        </w:rPr>
        <w:t xml:space="preserve">; </w:t>
      </w:r>
      <w:hyperlink r:id="rId516" w:anchor="9:13" w:tooltip="（13）わたしはユダを張って、わが弓となし、エフライムをその矢とした。シオンよ、わたしはあなたの子らを呼び起して、ギリシヤの人々を攻めさせ、あなたを勇士のつるぎのようにさせる。(14)その時、主は彼らの上に現れて、その矢をいなずまのように射られる。主なる神はラッパを吹きならし、南のつむじ風に乗って出てこられる。(15)万軍の主は彼らを守られるので、彼らは石投げどもを食い尽し、踏みつける。彼らはまたぶどう酒のように彼らの血を飲み、鉢のようにそれで満たされ、祭壇のすみのように浸される。(16)その日、彼らの神…" w:history="1">
        <w:r w:rsidRPr="00AC2D7E">
          <w:rPr>
            <w:rStyle w:val="a7"/>
            <w:rFonts w:ascii="ＭＳ Ｐ明朝" w:eastAsia="ＭＳ Ｐ明朝" w:hAnsi="ＭＳ Ｐ明朝"/>
            <w:sz w:val="24"/>
            <w:szCs w:val="24"/>
          </w:rPr>
          <w:t>ゼカリヤ9章13–16節</w:t>
        </w:r>
      </w:hyperlink>
      <w:r w:rsidRPr="00E3226E">
        <w:rPr>
          <w:rFonts w:ascii="ＭＳ Ｐ明朝" w:eastAsia="ＭＳ Ｐ明朝" w:hAnsi="ＭＳ Ｐ明朝"/>
          <w:sz w:val="24"/>
          <w:szCs w:val="24"/>
        </w:rPr>
        <w:t xml:space="preserve">; </w:t>
      </w:r>
      <w:hyperlink r:id="rId517" w:anchor="10:3" w:tooltip="（3）「わが怒りは牧者にむかって燃え、わたしは雄やぎを罰する。万軍の主が、その群れの羊であるユダの家を顧み、これをみごとな軍馬のようにされるからである。(4)隅石は彼らから出、天幕の杭も彼らから出、いくさ弓も彼らから出、支配者も皆彼らの中から出る。(5)彼らが戦う時は勇士のようになって、道ばたの泥の中に敵を踏みにじる。主が彼らと共におられるゆえに彼らは戦い、馬に乗る者どもを困らせる。(6)わたしはユダの家を強くし、ヨセフの家を救う。わたしは彼らをあわれんで、彼らを連れ帰る。彼らはわたしに捨てられたことのな…" w:history="1">
        <w:r w:rsidRPr="00595F68">
          <w:rPr>
            <w:rStyle w:val="a7"/>
            <w:rFonts w:ascii="ＭＳ Ｐ明朝" w:eastAsia="ＭＳ Ｐ明朝" w:hAnsi="ＭＳ Ｐ明朝"/>
            <w:sz w:val="24"/>
            <w:szCs w:val="24"/>
          </w:rPr>
          <w:t>10章3–7節</w:t>
        </w:r>
      </w:hyperlink>
      <w:r w:rsidRPr="00E3226E">
        <w:rPr>
          <w:rFonts w:ascii="ＭＳ Ｐ明朝" w:eastAsia="ＭＳ Ｐ明朝" w:hAnsi="ＭＳ Ｐ明朝"/>
          <w:sz w:val="24"/>
          <w:szCs w:val="24"/>
        </w:rPr>
        <w:t>）。しかし、この時点では、自らの窮地の深刻さを悟った守り手たちは、神の奇跡的な介入なしには自分たちの戦いに全く希望がないことを理解し始めており、そのために</w:t>
      </w:r>
      <w:r w:rsidRPr="00E3226E">
        <w:rPr>
          <w:rFonts w:ascii="ＭＳ Ｐ明朝" w:eastAsia="ＭＳ Ｐ明朝" w:hAnsi="ＭＳ Ｐ明朝" w:hint="eastAsia"/>
          <w:sz w:val="24"/>
          <w:szCs w:val="24"/>
        </w:rPr>
        <w:t>、絶望と助けを求める切なる叫びとが入り混じった感情を吐き出しているのです。</w:t>
      </w:r>
    </w:p>
    <w:p w14:paraId="5DA7D397" w14:textId="77777777" w:rsidR="00E3226E" w:rsidRPr="007756B4" w:rsidRDefault="00E3226E" w:rsidP="00BB4B4A">
      <w:pPr>
        <w:spacing w:line="240" w:lineRule="atLeast"/>
        <w:rPr>
          <w:rFonts w:ascii="ＭＳ Ｐ明朝" w:eastAsia="ＭＳ Ｐ明朝" w:hAnsi="ＭＳ Ｐ明朝"/>
          <w:sz w:val="24"/>
          <w:szCs w:val="24"/>
        </w:rPr>
      </w:pPr>
    </w:p>
    <w:p w14:paraId="39BAD8C5" w14:textId="32045114" w:rsidR="00401B4D" w:rsidRPr="007756B4" w:rsidRDefault="00595F68" w:rsidP="00FB3986">
      <w:pPr>
        <w:spacing w:line="240" w:lineRule="atLeast"/>
        <w:ind w:left="240" w:firstLine="240"/>
        <w:rPr>
          <w:rFonts w:ascii="ＭＳ Ｐ明朝" w:eastAsia="ＭＳ Ｐ明朝" w:hAnsi="ＭＳ Ｐ明朝"/>
          <w:sz w:val="24"/>
          <w:szCs w:val="24"/>
        </w:rPr>
      </w:pPr>
      <w:r w:rsidRPr="00595F68">
        <w:rPr>
          <w:rFonts w:ascii="BIZ UDPゴシック" w:eastAsia="BIZ UDPゴシック" w:hAnsi="BIZ UDPゴシック" w:hint="eastAsia"/>
          <w:sz w:val="24"/>
          <w:szCs w:val="24"/>
        </w:rPr>
        <w:t>刈入れの時は過ぎ、夏もはや終った</w:t>
      </w:r>
      <w:r w:rsidRPr="00595F68">
        <w:rPr>
          <w:rFonts w:ascii="ＭＳ Ｐ明朝" w:eastAsia="ＭＳ Ｐ明朝" w:hAnsi="ＭＳ Ｐ明朝"/>
          <w:sz w:val="24"/>
          <w:szCs w:val="24"/>
        </w:rPr>
        <w:t>（すなわち、贖罪の日が近づく時期）</w:t>
      </w:r>
      <w:r w:rsidRPr="00595F68">
        <w:rPr>
          <w:rFonts w:ascii="BIZ UDPゴシック" w:eastAsia="BIZ UDPゴシック" w:hAnsi="BIZ UDPゴシック" w:hint="eastAsia"/>
          <w:sz w:val="24"/>
          <w:szCs w:val="24"/>
        </w:rPr>
        <w:t>、しかしわれわれはまだ救われない。</w:t>
      </w:r>
      <w:r w:rsidRPr="00595F68">
        <w:rPr>
          <w:rFonts w:ascii="BIZ UDPゴシック" w:eastAsia="BIZ UDPゴシック" w:hAnsi="BIZ UDPゴシック"/>
          <w:sz w:val="24"/>
          <w:szCs w:val="24"/>
        </w:rPr>
        <w:t xml:space="preserve"> </w:t>
      </w:r>
      <w:r w:rsidRPr="00595F68">
        <w:rPr>
          <w:rFonts w:ascii="ＭＳ Ｐ明朝" w:eastAsia="ＭＳ Ｐ明朝" w:hAnsi="ＭＳ Ｐ明朝"/>
          <w:sz w:val="24"/>
          <w:szCs w:val="24"/>
        </w:rPr>
        <w:t>(エレミヤ 8</w:t>
      </w:r>
      <w:r>
        <w:rPr>
          <w:rFonts w:ascii="ＭＳ Ｐ明朝" w:eastAsia="ＭＳ Ｐ明朝" w:hAnsi="ＭＳ Ｐ明朝" w:hint="eastAsia"/>
          <w:sz w:val="24"/>
          <w:szCs w:val="24"/>
        </w:rPr>
        <w:t>章</w:t>
      </w:r>
      <w:r w:rsidRPr="00595F68">
        <w:rPr>
          <w:rFonts w:ascii="ＭＳ Ｐ明朝" w:eastAsia="ＭＳ Ｐ明朝" w:hAnsi="ＭＳ Ｐ明朝"/>
          <w:sz w:val="24"/>
          <w:szCs w:val="24"/>
        </w:rPr>
        <w:t>20</w:t>
      </w:r>
      <w:r>
        <w:rPr>
          <w:rFonts w:ascii="ＭＳ Ｐ明朝" w:eastAsia="ＭＳ Ｐ明朝" w:hAnsi="ＭＳ Ｐ明朝" w:hint="eastAsia"/>
          <w:sz w:val="24"/>
          <w:szCs w:val="24"/>
        </w:rPr>
        <w:t>)</w:t>
      </w:r>
      <w:r w:rsidRPr="00595F68">
        <w:rPr>
          <w:rFonts w:ascii="ＭＳ Ｐ明朝" w:eastAsia="ＭＳ Ｐ明朝" w:hAnsi="ＭＳ Ｐ明朝"/>
          <w:sz w:val="24"/>
          <w:szCs w:val="24"/>
        </w:rPr>
        <w:t xml:space="preserve"> </w:t>
      </w:r>
    </w:p>
    <w:p w14:paraId="501ABE01" w14:textId="77777777" w:rsidR="00401B4D" w:rsidRDefault="00401B4D" w:rsidP="00BB4B4A">
      <w:pPr>
        <w:spacing w:line="240" w:lineRule="atLeast"/>
        <w:rPr>
          <w:rFonts w:ascii="ＭＳ Ｐ明朝" w:eastAsia="ＭＳ Ｐ明朝" w:hAnsi="ＭＳ Ｐ明朝"/>
          <w:sz w:val="24"/>
          <w:szCs w:val="24"/>
        </w:rPr>
      </w:pPr>
    </w:p>
    <w:p w14:paraId="31F97700" w14:textId="6A99EE71" w:rsidR="00CF7A41" w:rsidRDefault="00CF7A41" w:rsidP="00FB3986">
      <w:pPr>
        <w:spacing w:line="240" w:lineRule="atLeast"/>
        <w:ind w:left="240" w:firstLine="240"/>
        <w:rPr>
          <w:rFonts w:ascii="ＭＳ Ｐ明朝" w:eastAsia="ＭＳ Ｐ明朝" w:hAnsi="ＭＳ Ｐ明朝"/>
          <w:sz w:val="24"/>
          <w:szCs w:val="24"/>
        </w:rPr>
      </w:pPr>
      <w:r w:rsidRPr="00CF7A41">
        <w:rPr>
          <w:rFonts w:ascii="ＭＳ Ｐ明朝" w:eastAsia="ＭＳ Ｐ明朝" w:hAnsi="ＭＳ Ｐ明朝"/>
          <w:sz w:val="24"/>
          <w:szCs w:val="24"/>
        </w:rPr>
        <w:t>(9)</w:t>
      </w:r>
      <w:r w:rsidRPr="00CF7A41">
        <w:rPr>
          <w:rFonts w:ascii="BIZ UDPゴシック" w:eastAsia="BIZ UDPゴシック" w:hAnsi="BIZ UDPゴシック"/>
          <w:sz w:val="24"/>
          <w:szCs w:val="24"/>
        </w:rPr>
        <w:t>これを諸国の民の間に告げよ。「聖なる戦いの備えをせよ。勇士を奮い立たせよ。すべての戦士は近づき、</w:t>
      </w:r>
      <w:r w:rsidRPr="00CF7A41">
        <w:rPr>
          <w:rFonts w:ascii="ＭＳ Ｐ明朝" w:eastAsia="ＭＳ Ｐ明朝" w:hAnsi="ＭＳ Ｐ明朝"/>
          <w:sz w:val="24"/>
          <w:szCs w:val="24"/>
        </w:rPr>
        <w:t>[エルサレムへ]</w:t>
      </w:r>
      <w:r w:rsidRPr="00CF7A41">
        <w:rPr>
          <w:rFonts w:ascii="BIZ UDPゴシック" w:eastAsia="BIZ UDPゴシック" w:hAnsi="BIZ UDPゴシック"/>
          <w:sz w:val="24"/>
          <w:szCs w:val="24"/>
        </w:rPr>
        <w:t>上って来るがよい。</w:t>
      </w:r>
      <w:r w:rsidRPr="00CF7A41">
        <w:rPr>
          <w:rFonts w:ascii="ＭＳ Ｐ明朝" w:eastAsia="ＭＳ Ｐ明朝" w:hAnsi="ＭＳ Ｐ明朝"/>
          <w:sz w:val="24"/>
          <w:szCs w:val="24"/>
        </w:rPr>
        <w:t xml:space="preserve">(10) </w:t>
      </w:r>
      <w:r w:rsidRPr="00CF7A41">
        <w:rPr>
          <w:rFonts w:ascii="BIZ UDPゴシック" w:eastAsia="BIZ UDPゴシック" w:hAnsi="BIZ UDPゴシック"/>
          <w:sz w:val="24"/>
          <w:szCs w:val="24"/>
        </w:rPr>
        <w:t>鋤を打ち直して剣とし、鎌を槍とせよ。弱い者すら『わたしもまた勇士である』と言うがよい。</w:t>
      </w:r>
      <w:r w:rsidRPr="00CF7A41">
        <w:rPr>
          <w:rFonts w:ascii="ＭＳ Ｐ明朝" w:eastAsia="ＭＳ Ｐ明朝" w:hAnsi="ＭＳ Ｐ明朝"/>
          <w:sz w:val="24"/>
          <w:szCs w:val="24"/>
        </w:rPr>
        <w:t xml:space="preserve">(11) </w:t>
      </w:r>
      <w:r w:rsidRPr="00CF7A41">
        <w:rPr>
          <w:rFonts w:ascii="BIZ UDPゴシック" w:eastAsia="BIZ UDPゴシック" w:hAnsi="BIZ UDPゴシック"/>
          <w:sz w:val="24"/>
          <w:szCs w:val="24"/>
        </w:rPr>
        <w:t>四方から急ぎ来て、そこに集まれ。</w:t>
      </w:r>
      <w:r w:rsidRPr="00CF7A41">
        <w:rPr>
          <w:rFonts w:ascii="HGP明朝E" w:eastAsia="HGP明朝E" w:hAnsi="HGP明朝E"/>
          <w:b/>
          <w:bCs/>
          <w:sz w:val="24"/>
          <w:szCs w:val="24"/>
        </w:rPr>
        <w:t>主よ、あなた</w:t>
      </w:r>
      <w:r w:rsidRPr="00CF7A41">
        <w:rPr>
          <w:rFonts w:ascii="HGP明朝E" w:eastAsia="HGP明朝E" w:hAnsi="HGP明朝E" w:hint="eastAsia"/>
          <w:b/>
          <w:bCs/>
          <w:sz w:val="24"/>
          <w:szCs w:val="24"/>
        </w:rPr>
        <w:t>[</w:t>
      </w:r>
      <w:r w:rsidRPr="00CF7A41">
        <w:rPr>
          <w:rFonts w:ascii="HGP明朝E" w:eastAsia="HGP明朝E" w:hAnsi="HGP明朝E"/>
          <w:b/>
          <w:bCs/>
          <w:sz w:val="24"/>
          <w:szCs w:val="24"/>
        </w:rPr>
        <w:t>もまたご自分の</w:t>
      </w:r>
      <w:r w:rsidRPr="00CF7A41">
        <w:rPr>
          <w:rFonts w:ascii="HGP明朝E" w:eastAsia="HGP明朝E" w:hAnsi="HGP明朝E" w:hint="eastAsia"/>
          <w:b/>
          <w:bCs/>
          <w:sz w:val="24"/>
          <w:szCs w:val="24"/>
        </w:rPr>
        <w:t>]</w:t>
      </w:r>
      <w:r w:rsidRPr="00CF7A41">
        <w:rPr>
          <w:rFonts w:ascii="HGP明朝E" w:eastAsia="HGP明朝E" w:hAnsi="HGP明朝E"/>
          <w:b/>
          <w:bCs/>
          <w:sz w:val="24"/>
          <w:szCs w:val="24"/>
        </w:rPr>
        <w:t>勇士たちを[エルサレムへ]お下しください。</w:t>
      </w:r>
      <w:r w:rsidRPr="00CF7A41">
        <w:rPr>
          <w:rFonts w:ascii="ＭＳ Ｐ明朝" w:eastAsia="ＭＳ Ｐ明朝" w:hAnsi="ＭＳ Ｐ明朝"/>
          <w:sz w:val="24"/>
          <w:szCs w:val="24"/>
        </w:rPr>
        <w:t>」（ヨエル3章9–11節</w:t>
      </w:r>
      <w:r w:rsidR="0067363B">
        <w:rPr>
          <w:rFonts w:ascii="ＭＳ Ｐ明朝" w:eastAsia="ＭＳ Ｐ明朝" w:hAnsi="ＭＳ Ｐ明朝" w:hint="eastAsia"/>
          <w:sz w:val="24"/>
          <w:szCs w:val="24"/>
        </w:rPr>
        <w:t>/ESV</w:t>
      </w:r>
      <w:r w:rsidRPr="00CF7A41">
        <w:rPr>
          <w:rFonts w:ascii="ＭＳ Ｐ明朝" w:eastAsia="ＭＳ Ｐ明朝" w:hAnsi="ＭＳ Ｐ明朝"/>
          <w:sz w:val="24"/>
          <w:szCs w:val="24"/>
        </w:rPr>
        <w:t>）</w:t>
      </w:r>
    </w:p>
    <w:p w14:paraId="6383492E" w14:textId="77777777" w:rsidR="00CF7A41" w:rsidRPr="007756B4" w:rsidRDefault="00CF7A41" w:rsidP="00BB4B4A">
      <w:pPr>
        <w:spacing w:line="240" w:lineRule="atLeast"/>
        <w:rPr>
          <w:rFonts w:ascii="ＭＳ Ｐ明朝" w:eastAsia="ＭＳ Ｐ明朝" w:hAnsi="ＭＳ Ｐ明朝"/>
          <w:sz w:val="24"/>
          <w:szCs w:val="24"/>
        </w:rPr>
      </w:pPr>
    </w:p>
    <w:p w14:paraId="2DAB2701" w14:textId="0396A900" w:rsidR="00401B4D" w:rsidRPr="007756B4" w:rsidRDefault="00C515D7" w:rsidP="00FB3986">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C515D7">
        <w:rPr>
          <w:rFonts w:ascii="ＭＳ Ｐ明朝" w:eastAsia="ＭＳ Ｐ明朝" w:hAnsi="ＭＳ Ｐ明朝"/>
          <w:sz w:val="24"/>
          <w:szCs w:val="24"/>
        </w:rPr>
        <w:t>1</w:t>
      </w:r>
      <w:r>
        <w:rPr>
          <w:rFonts w:ascii="ＭＳ Ｐ明朝" w:eastAsia="ＭＳ Ｐ明朝" w:hAnsi="ＭＳ Ｐ明朝" w:hint="eastAsia"/>
          <w:sz w:val="24"/>
          <w:szCs w:val="24"/>
        </w:rPr>
        <w:t>）</w:t>
      </w:r>
      <w:r w:rsidRPr="00C515D7">
        <w:rPr>
          <w:rFonts w:ascii="BIZ UDPゴシック" w:eastAsia="BIZ UDPゴシック" w:hAnsi="BIZ UDPゴシック"/>
          <w:sz w:val="24"/>
          <w:szCs w:val="24"/>
        </w:rPr>
        <w:t>神よ、あなたはわれらを捨て、われらを打ち破られました。あなたは憤られました。再びわれらをかえしてください。</w:t>
      </w:r>
      <w:r w:rsidRPr="00C515D7">
        <w:rPr>
          <w:rFonts w:ascii="ＭＳ Ｐ明朝" w:eastAsia="ＭＳ Ｐ明朝" w:hAnsi="ＭＳ Ｐ明朝"/>
          <w:sz w:val="24"/>
          <w:szCs w:val="24"/>
        </w:rPr>
        <w:t>(2)</w:t>
      </w:r>
      <w:r w:rsidRPr="00C515D7">
        <w:rPr>
          <w:rFonts w:ascii="BIZ UDPゴシック" w:eastAsia="BIZ UDPゴシック" w:hAnsi="BIZ UDPゴシック"/>
          <w:sz w:val="24"/>
          <w:szCs w:val="24"/>
        </w:rPr>
        <w:t>あなたは国を震わせ、これを裂かれました。その破れをいやしてください。国が揺れ動くのです。</w:t>
      </w:r>
      <w:r w:rsidRPr="00C515D7">
        <w:rPr>
          <w:rFonts w:ascii="ＭＳ Ｐ明朝" w:eastAsia="ＭＳ Ｐ明朝" w:hAnsi="ＭＳ Ｐ明朝"/>
          <w:sz w:val="24"/>
          <w:szCs w:val="24"/>
        </w:rPr>
        <w:t>(3)</w:t>
      </w:r>
      <w:r w:rsidRPr="00C515D7">
        <w:rPr>
          <w:rFonts w:ascii="BIZ UDPゴシック" w:eastAsia="BIZ UDPゴシック" w:hAnsi="BIZ UDPゴシック"/>
          <w:sz w:val="24"/>
          <w:szCs w:val="24"/>
        </w:rPr>
        <w:t>あ</w:t>
      </w:r>
      <w:r w:rsidRPr="00C515D7">
        <w:rPr>
          <w:rFonts w:ascii="BIZ UDPゴシック" w:eastAsia="BIZ UDPゴシック" w:hAnsi="BIZ UDPゴシック" w:hint="eastAsia"/>
          <w:sz w:val="24"/>
          <w:szCs w:val="24"/>
        </w:rPr>
        <w:t>なたはその民に耐えがたい事をさせ、人をよろめかす酒をわれらに飲ませられました。</w:t>
      </w:r>
      <w:r w:rsidRPr="00C515D7">
        <w:rPr>
          <w:rFonts w:ascii="ＭＳ Ｐ明朝" w:eastAsia="ＭＳ Ｐ明朝" w:hAnsi="ＭＳ Ｐ明朝"/>
          <w:sz w:val="24"/>
          <w:szCs w:val="24"/>
        </w:rPr>
        <w:t>(4)</w:t>
      </w:r>
      <w:r w:rsidRPr="00C515D7">
        <w:rPr>
          <w:rFonts w:ascii="BIZ UDPゴシック" w:eastAsia="BIZ UDPゴシック" w:hAnsi="BIZ UDPゴシック"/>
          <w:sz w:val="24"/>
          <w:szCs w:val="24"/>
        </w:rPr>
        <w:t>あなたは弓の前からのがれた者を再び集めようとあなたを恐れる者のために一つの旗を立てられました。〔セラ</w:t>
      </w:r>
      <w:r w:rsidRPr="00C515D7">
        <w:rPr>
          <w:rFonts w:ascii="ＭＳ Ｐ明朝" w:eastAsia="ＭＳ Ｐ明朝" w:hAnsi="ＭＳ Ｐ明朝"/>
          <w:sz w:val="24"/>
          <w:szCs w:val="24"/>
        </w:rPr>
        <w:t>(5)</w:t>
      </w:r>
      <w:r w:rsidRPr="00C515D7">
        <w:rPr>
          <w:rFonts w:ascii="BIZ UDPゴシック" w:eastAsia="BIZ UDPゴシック" w:hAnsi="BIZ UDPゴシック"/>
          <w:sz w:val="24"/>
          <w:szCs w:val="24"/>
        </w:rPr>
        <w:t>あなたの愛される者が助けを得るために、右の手をもって勝利を与え、われらに答えてください。</w:t>
      </w:r>
      <w:r w:rsidRPr="00C515D7">
        <w:rPr>
          <w:rFonts w:ascii="ＭＳ Ｐ明朝" w:eastAsia="ＭＳ Ｐ明朝" w:hAnsi="ＭＳ Ｐ明朝"/>
          <w:sz w:val="24"/>
          <w:szCs w:val="24"/>
        </w:rPr>
        <w:t>(6)</w:t>
      </w:r>
      <w:r w:rsidRPr="00C515D7">
        <w:rPr>
          <w:rFonts w:ascii="BIZ UDPゴシック" w:eastAsia="BIZ UDPゴシック" w:hAnsi="BIZ UDPゴシック"/>
          <w:sz w:val="24"/>
          <w:szCs w:val="24"/>
        </w:rPr>
        <w:t>神はその聖所で言われた、「わたしは大いなる喜びをもってシケムを分かち、スコテの谷を分かち与えよう。</w:t>
      </w:r>
      <w:r w:rsidRPr="00C515D7">
        <w:rPr>
          <w:rFonts w:ascii="ＭＳ Ｐ明朝" w:eastAsia="ＭＳ Ｐ明朝" w:hAnsi="ＭＳ Ｐ明朝"/>
          <w:sz w:val="24"/>
          <w:szCs w:val="24"/>
        </w:rPr>
        <w:t>(7)</w:t>
      </w:r>
      <w:r w:rsidRPr="00C515D7">
        <w:rPr>
          <w:rFonts w:ascii="BIZ UDPゴシック" w:eastAsia="BIZ UDPゴシック" w:hAnsi="BIZ UDPゴシック"/>
          <w:sz w:val="24"/>
          <w:szCs w:val="24"/>
        </w:rPr>
        <w:t>ギレアデはわたしのもの、マナセもわたしのものである。エフライムはわたしのかぶと、ユダはわたし</w:t>
      </w:r>
      <w:r w:rsidRPr="00C515D7">
        <w:rPr>
          <w:rFonts w:ascii="BIZ UDPゴシック" w:eastAsia="BIZ UDPゴシック" w:hAnsi="BIZ UDPゴシック" w:hint="eastAsia"/>
          <w:sz w:val="24"/>
          <w:szCs w:val="24"/>
        </w:rPr>
        <w:t>のつえである。</w:t>
      </w:r>
      <w:r w:rsidRPr="00C515D7">
        <w:rPr>
          <w:rFonts w:ascii="ＭＳ Ｐ明朝" w:eastAsia="ＭＳ Ｐ明朝" w:hAnsi="ＭＳ Ｐ明朝"/>
          <w:sz w:val="24"/>
          <w:szCs w:val="24"/>
        </w:rPr>
        <w:t>(8)</w:t>
      </w:r>
      <w:r w:rsidRPr="00C515D7">
        <w:rPr>
          <w:rFonts w:ascii="BIZ UDPゴシック" w:eastAsia="BIZ UDPゴシック" w:hAnsi="BIZ UDPゴシック"/>
          <w:sz w:val="24"/>
          <w:szCs w:val="24"/>
        </w:rPr>
        <w:t>モアブはわたしの足だらい、エドムにはわたしのくつを投げる。ペリシテについては、かちどきをあげる」と。</w:t>
      </w:r>
      <w:r w:rsidRPr="00C515D7">
        <w:rPr>
          <w:rFonts w:ascii="ＭＳ Ｐ明朝" w:eastAsia="ＭＳ Ｐ明朝" w:hAnsi="ＭＳ Ｐ明朝"/>
          <w:sz w:val="24"/>
          <w:szCs w:val="24"/>
        </w:rPr>
        <w:t>(9)</w:t>
      </w:r>
      <w:r w:rsidRPr="00C515D7">
        <w:rPr>
          <w:rFonts w:ascii="BIZ UDPゴシック" w:eastAsia="BIZ UDPゴシック" w:hAnsi="BIZ UDPゴシック"/>
          <w:sz w:val="24"/>
          <w:szCs w:val="24"/>
        </w:rPr>
        <w:t>だれがわたしを堅固な町に至らせるでしょうか。だれがわたしをエドムに導くでしょうか。</w:t>
      </w:r>
      <w:r w:rsidRPr="00C515D7">
        <w:rPr>
          <w:rFonts w:ascii="ＭＳ Ｐ明朝" w:eastAsia="ＭＳ Ｐ明朝" w:hAnsi="ＭＳ Ｐ明朝"/>
          <w:sz w:val="24"/>
          <w:szCs w:val="24"/>
        </w:rPr>
        <w:t>(10)</w:t>
      </w:r>
      <w:r w:rsidRPr="00C515D7">
        <w:rPr>
          <w:rFonts w:ascii="BIZ UDPゴシック" w:eastAsia="BIZ UDPゴシック" w:hAnsi="BIZ UDPゴシック"/>
          <w:sz w:val="24"/>
          <w:szCs w:val="24"/>
        </w:rPr>
        <w:t>神よ、あなたはわれらを捨てられたではありませんか。神よ、あなたはわれらの軍勢と共に出て行かれません。</w:t>
      </w:r>
      <w:r w:rsidRPr="00C515D7">
        <w:rPr>
          <w:rFonts w:ascii="ＭＳ Ｐ明朝" w:eastAsia="ＭＳ Ｐ明朝" w:hAnsi="ＭＳ Ｐ明朝"/>
          <w:sz w:val="24"/>
          <w:szCs w:val="24"/>
        </w:rPr>
        <w:t>(11)</w:t>
      </w:r>
      <w:r w:rsidRPr="00C515D7">
        <w:rPr>
          <w:rFonts w:ascii="BIZ UDPゴシック" w:eastAsia="BIZ UDPゴシック" w:hAnsi="BIZ UDPゴシック"/>
          <w:sz w:val="24"/>
          <w:szCs w:val="24"/>
        </w:rPr>
        <w:t>われらに助けを与えて、あだにむかわ</w:t>
      </w:r>
      <w:r w:rsidRPr="00C515D7">
        <w:rPr>
          <w:rFonts w:ascii="BIZ UDPゴシック" w:eastAsia="BIZ UDPゴシック" w:hAnsi="BIZ UDPゴシック"/>
          <w:sz w:val="24"/>
          <w:szCs w:val="24"/>
        </w:rPr>
        <w:lastRenderedPageBreak/>
        <w:t>せてください。人の助けはむなしいのです。</w:t>
      </w:r>
      <w:r w:rsidRPr="00C515D7">
        <w:rPr>
          <w:rFonts w:ascii="ＭＳ Ｐ明朝" w:eastAsia="ＭＳ Ｐ明朝" w:hAnsi="ＭＳ Ｐ明朝"/>
          <w:sz w:val="24"/>
          <w:szCs w:val="24"/>
        </w:rPr>
        <w:t>(12)</w:t>
      </w:r>
      <w:r w:rsidRPr="00C515D7">
        <w:rPr>
          <w:rFonts w:ascii="BIZ UDPゴシック" w:eastAsia="BIZ UDPゴシック" w:hAnsi="BIZ UDPゴシック"/>
          <w:sz w:val="24"/>
          <w:szCs w:val="24"/>
        </w:rPr>
        <w:t>われらは神によって勇ましく働きます。われらのあだを踏みにじる者は神</w:t>
      </w:r>
      <w:r w:rsidRPr="00C515D7">
        <w:rPr>
          <w:rFonts w:ascii="BIZ UDPゴシック" w:eastAsia="BIZ UDPゴシック" w:hAnsi="BIZ UDPゴシック" w:hint="eastAsia"/>
          <w:sz w:val="24"/>
          <w:szCs w:val="24"/>
        </w:rPr>
        <w:t>だからです。</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詩篇</w:t>
      </w:r>
      <w:r w:rsidR="00401B4D" w:rsidRPr="007756B4">
        <w:rPr>
          <w:rFonts w:ascii="ＭＳ Ｐ明朝" w:eastAsia="ＭＳ Ｐ明朝" w:hAnsi="ＭＳ Ｐ明朝"/>
          <w:sz w:val="24"/>
          <w:szCs w:val="24"/>
        </w:rPr>
        <w:t>60</w:t>
      </w:r>
      <w:r>
        <w:rPr>
          <w:rFonts w:ascii="ＭＳ Ｐ明朝" w:eastAsia="ＭＳ Ｐ明朝" w:hAnsi="ＭＳ Ｐ明朝" w:hint="eastAsia"/>
          <w:sz w:val="24"/>
          <w:szCs w:val="24"/>
        </w:rPr>
        <w:t>篇</w:t>
      </w:r>
      <w:r w:rsidR="00401B4D" w:rsidRPr="007756B4">
        <w:rPr>
          <w:rFonts w:ascii="ＭＳ Ｐ明朝" w:eastAsia="ＭＳ Ｐ明朝" w:hAnsi="ＭＳ Ｐ明朝"/>
          <w:sz w:val="24"/>
          <w:szCs w:val="24"/>
        </w:rPr>
        <w:t>1-12</w:t>
      </w:r>
      <w:r>
        <w:rPr>
          <w:rFonts w:ascii="ＭＳ Ｐ明朝" w:eastAsia="ＭＳ Ｐ明朝" w:hAnsi="ＭＳ Ｐ明朝" w:hint="eastAsia"/>
          <w:sz w:val="24"/>
          <w:szCs w:val="24"/>
        </w:rPr>
        <w:t>節）</w:t>
      </w:r>
    </w:p>
    <w:p w14:paraId="1A041D1E" w14:textId="77777777" w:rsidR="00401B4D" w:rsidRPr="007756B4" w:rsidRDefault="00401B4D" w:rsidP="00BB4B4A">
      <w:pPr>
        <w:spacing w:line="240" w:lineRule="atLeast"/>
        <w:rPr>
          <w:rFonts w:ascii="ＭＳ Ｐ明朝" w:eastAsia="ＭＳ Ｐ明朝" w:hAnsi="ＭＳ Ｐ明朝"/>
          <w:sz w:val="24"/>
          <w:szCs w:val="24"/>
        </w:rPr>
      </w:pPr>
    </w:p>
    <w:p w14:paraId="1B161943" w14:textId="59658D65" w:rsidR="00401B4D" w:rsidRPr="007756B4" w:rsidRDefault="00E80D9A" w:rsidP="00FB3986">
      <w:pPr>
        <w:spacing w:line="240" w:lineRule="atLeast"/>
        <w:ind w:left="240" w:firstLine="240"/>
        <w:rPr>
          <w:rFonts w:ascii="ＭＳ Ｐ明朝" w:eastAsia="ＭＳ Ｐ明朝" w:hAnsi="ＭＳ Ｐ明朝"/>
          <w:sz w:val="24"/>
          <w:szCs w:val="24"/>
        </w:rPr>
      </w:pPr>
      <w:r w:rsidRPr="00E80D9A">
        <w:rPr>
          <w:rFonts w:ascii="ＭＳ Ｐ明朝" w:eastAsia="ＭＳ Ｐ明朝" w:hAnsi="ＭＳ Ｐ明朝"/>
          <w:sz w:val="24"/>
          <w:szCs w:val="24"/>
        </w:rPr>
        <w:t>(5)</w:t>
      </w:r>
      <w:r w:rsidRPr="00E80D9A">
        <w:rPr>
          <w:rFonts w:ascii="BIZ UDPゴシック" w:eastAsia="BIZ UDPゴシック" w:hAnsi="BIZ UDPゴシック" w:hint="eastAsia"/>
          <w:sz w:val="24"/>
          <w:szCs w:val="24"/>
        </w:rPr>
        <w:t>この方</w:t>
      </w:r>
      <w:r w:rsidRPr="00E80D9A">
        <w:rPr>
          <w:rFonts w:ascii="ＭＳ Ｐ明朝" w:eastAsia="ＭＳ Ｐ明朝" w:hAnsi="ＭＳ Ｐ明朝" w:hint="eastAsia"/>
          <w:sz w:val="24"/>
          <w:szCs w:val="24"/>
        </w:rPr>
        <w:t>（</w:t>
      </w:r>
      <w:r>
        <w:rPr>
          <w:rFonts w:ascii="ＭＳ Ｐ明朝" w:eastAsia="ＭＳ Ｐ明朝" w:hAnsi="ＭＳ Ｐ明朝" w:hint="eastAsia"/>
          <w:sz w:val="24"/>
          <w:szCs w:val="24"/>
        </w:rPr>
        <w:t>すなわち</w:t>
      </w:r>
      <w:r w:rsidR="00AE681B">
        <w:rPr>
          <w:rFonts w:ascii="ＭＳ Ｐ明朝" w:eastAsia="ＭＳ Ｐ明朝" w:hAnsi="ＭＳ Ｐ明朝" w:hint="eastAsia"/>
          <w:sz w:val="24"/>
          <w:szCs w:val="24"/>
        </w:rPr>
        <w:t>メシヤ</w:t>
      </w:r>
      <w:r w:rsidRPr="00E80D9A">
        <w:rPr>
          <w:rFonts w:ascii="ＭＳ Ｐ明朝" w:eastAsia="ＭＳ Ｐ明朝" w:hAnsi="ＭＳ Ｐ明朝" w:hint="eastAsia"/>
          <w:sz w:val="24"/>
          <w:szCs w:val="24"/>
        </w:rPr>
        <w:t>）</w:t>
      </w:r>
      <w:r w:rsidRPr="00E80D9A">
        <w:rPr>
          <w:rFonts w:ascii="BIZ UDPゴシック" w:eastAsia="BIZ UDPゴシック" w:hAnsi="BIZ UDPゴシック" w:hint="eastAsia"/>
          <w:sz w:val="24"/>
          <w:szCs w:val="24"/>
        </w:rPr>
        <w:t>が私たちの平和となるためである。</w:t>
      </w:r>
      <w:r w:rsidRPr="00E80D9A">
        <w:rPr>
          <w:rFonts w:ascii="BIZ UDPゴシック" w:eastAsia="BIZ UDPゴシック" w:hAnsi="BIZ UDPゴシック"/>
          <w:sz w:val="24"/>
          <w:szCs w:val="24"/>
        </w:rPr>
        <w:t>アッシリアびと</w:t>
      </w:r>
      <w:r w:rsidRPr="00E80D9A">
        <w:rPr>
          <w:rFonts w:ascii="ＭＳ Ｐ明朝" w:eastAsia="ＭＳ Ｐ明朝" w:hAnsi="ＭＳ Ｐ明朝"/>
          <w:sz w:val="24"/>
          <w:szCs w:val="24"/>
        </w:rPr>
        <w:t>（すなわち反キリストの世界的連合の</w:t>
      </w:r>
      <w:r>
        <w:rPr>
          <w:rFonts w:ascii="ＭＳ Ｐ明朝" w:eastAsia="ＭＳ Ｐ明朝" w:hAnsi="ＭＳ Ｐ明朝" w:hint="eastAsia"/>
          <w:sz w:val="24"/>
          <w:szCs w:val="24"/>
        </w:rPr>
        <w:t>予</w:t>
      </w:r>
      <w:r w:rsidRPr="00E80D9A">
        <w:rPr>
          <w:rFonts w:ascii="ＭＳ Ｐ明朝" w:eastAsia="ＭＳ Ｐ明朝" w:hAnsi="ＭＳ Ｐ明朝"/>
          <w:sz w:val="24"/>
          <w:szCs w:val="24"/>
        </w:rPr>
        <w:t>型）</w:t>
      </w:r>
      <w:r w:rsidRPr="00E80D9A">
        <w:rPr>
          <w:rFonts w:ascii="BIZ UDPゴシック" w:eastAsia="BIZ UDPゴシック" w:hAnsi="BIZ UDPゴシック"/>
          <w:sz w:val="24"/>
          <w:szCs w:val="24"/>
        </w:rPr>
        <w:t>がわれわれの地に攻め込み、われわれの城塞を踏みにじるとき、われわれは彼に対抗して七人の将軍</w:t>
      </w:r>
      <w:r w:rsidRPr="00E80D9A">
        <w:rPr>
          <w:rFonts w:ascii="ＭＳ Ｐ明朝" w:eastAsia="ＭＳ Ｐ明朝" w:hAnsi="ＭＳ Ｐ明朝"/>
          <w:sz w:val="24"/>
          <w:szCs w:val="24"/>
        </w:rPr>
        <w:t>（直訳では「羊飼い」〔</w:t>
      </w:r>
      <w:hyperlink r:id="rId518" w:anchor="5:2" w:tooltip="先にサウルがわれわれの王であった時にも、あなたはイスラエルを率いて出入りされました。そして主はあなたに、『あなたはわたしの民イスラエルを牧するであろう。またあなたはイスラエルの君となるであろう』と言われました」。" w:history="1">
        <w:r w:rsidRPr="00FB3986">
          <w:rPr>
            <w:rStyle w:val="a7"/>
            <w:rFonts w:ascii="ＭＳ Ｐ明朝" w:eastAsia="ＭＳ Ｐ明朝" w:hAnsi="ＭＳ Ｐ明朝"/>
            <w:sz w:val="24"/>
            <w:szCs w:val="24"/>
          </w:rPr>
          <w:t>サムエル</w:t>
        </w:r>
        <w:r w:rsidR="00FB3986" w:rsidRPr="00FB3986">
          <w:rPr>
            <w:rStyle w:val="a7"/>
            <w:rFonts w:ascii="ＭＳ Ｐ明朝" w:eastAsia="ＭＳ Ｐ明朝" w:hAnsi="ＭＳ Ｐ明朝"/>
            <w:sz w:val="24"/>
            <w:szCs w:val="24"/>
          </w:rPr>
          <w:t>下</w:t>
        </w:r>
        <w:r w:rsidRPr="00FB3986">
          <w:rPr>
            <w:rStyle w:val="a7"/>
            <w:rFonts w:ascii="ＭＳ Ｐ明朝" w:eastAsia="ＭＳ Ｐ明朝" w:hAnsi="ＭＳ Ｐ明朝"/>
            <w:sz w:val="24"/>
            <w:szCs w:val="24"/>
          </w:rPr>
          <w:t>5章2節</w:t>
        </w:r>
      </w:hyperlink>
      <w:r w:rsidR="00FB3986">
        <w:rPr>
          <w:rFonts w:ascii="ＭＳ Ｐ明朝" w:eastAsia="ＭＳ Ｐ明朝" w:hAnsi="ＭＳ Ｐ明朝" w:hint="eastAsia"/>
          <w:sz w:val="24"/>
          <w:szCs w:val="24"/>
        </w:rPr>
        <w:t>;</w:t>
      </w:r>
      <w:r w:rsidRPr="00E80D9A">
        <w:rPr>
          <w:rFonts w:ascii="ＭＳ Ｐ明朝" w:eastAsia="ＭＳ Ｐ明朝" w:hAnsi="ＭＳ Ｐ明朝"/>
          <w:sz w:val="24"/>
          <w:szCs w:val="24"/>
        </w:rPr>
        <w:t xml:space="preserve"> </w:t>
      </w:r>
      <w:hyperlink r:id="rId519" w:anchor="34:2" w:tooltip="「人の子よ、イスラエルの牧者たちに向かって預言せよ。預言して彼ら牧者に言え、主なる神はこう言われる、わざわいなるかな、自分自身を養うイスラエルの牧者。牧者は群れを養うべき者ではないか。" w:history="1">
        <w:r w:rsidRPr="00FB3986">
          <w:rPr>
            <w:rStyle w:val="a7"/>
            <w:rFonts w:ascii="ＭＳ Ｐ明朝" w:eastAsia="ＭＳ Ｐ明朝" w:hAnsi="ＭＳ Ｐ明朝"/>
            <w:sz w:val="24"/>
            <w:szCs w:val="24"/>
          </w:rPr>
          <w:t>エゼキエル34章2節</w:t>
        </w:r>
      </w:hyperlink>
      <w:r w:rsidRPr="00E80D9A">
        <w:rPr>
          <w:rFonts w:ascii="ＭＳ Ｐ明朝" w:eastAsia="ＭＳ Ｐ明朝" w:hAnsi="ＭＳ Ｐ明朝"/>
          <w:sz w:val="24"/>
          <w:szCs w:val="24"/>
        </w:rPr>
        <w:t xml:space="preserve">, </w:t>
      </w:r>
      <w:hyperlink r:id="rId520" w:anchor="23:1" w:tooltip="主は言われる、「わが牧場の羊を滅ぼし散らす牧者はわざわいである」。" w:history="1">
        <w:r w:rsidRPr="00FB3986">
          <w:rPr>
            <w:rStyle w:val="a7"/>
            <w:rFonts w:ascii="ＭＳ Ｐ明朝" w:eastAsia="ＭＳ Ｐ明朝" w:hAnsi="ＭＳ Ｐ明朝"/>
            <w:sz w:val="24"/>
            <w:szCs w:val="24"/>
          </w:rPr>
          <w:t>エレミヤ23章1節</w:t>
        </w:r>
      </w:hyperlink>
      <w:r w:rsidRPr="00E80D9A">
        <w:rPr>
          <w:rFonts w:ascii="ＭＳ Ｐ明朝" w:eastAsia="ＭＳ Ｐ明朝" w:hAnsi="ＭＳ Ｐ明朝"/>
          <w:sz w:val="24"/>
          <w:szCs w:val="24"/>
        </w:rPr>
        <w:t xml:space="preserve"> 参照〕）</w:t>
      </w:r>
      <w:r w:rsidRPr="00E80D9A">
        <w:rPr>
          <w:rFonts w:ascii="BIZ UDPゴシック" w:eastAsia="BIZ UDPゴシック" w:hAnsi="BIZ UDPゴシック"/>
          <w:sz w:val="24"/>
          <w:szCs w:val="24"/>
        </w:rPr>
        <w:t>を立て、さらに八人の君主</w:t>
      </w:r>
      <w:r w:rsidRPr="00E80D9A">
        <w:rPr>
          <w:rFonts w:ascii="ＭＳ Ｐ明朝" w:eastAsia="ＭＳ Ｐ明朝" w:hAnsi="ＭＳ Ｐ明朝"/>
          <w:sz w:val="24"/>
          <w:szCs w:val="24"/>
        </w:rPr>
        <w:t>（すなわち七人と、</w:t>
      </w:r>
      <w:hyperlink r:id="rId521" w:anchor="22:20" w:tooltip="（20）その日、わたしは、わがしもべヒルキヤの子エリアキムを呼んで、(21)あなたの衣を着せ、あなたの帯をしめさせ、あなたの権力を彼の手にゆだねる。彼はエルサレムの民とユダの家との父となる。(22)わたしはまたダビデの家のかぎを彼の肩に置く。彼が開けば閉じる者なく、彼が閉じれば開く者はない。(23)わたしは彼を堅い所に打ったくぎのようにする。そして彼はその父の家の誉の座となり、(24)その父の家のすべての重さは彼の上にかかる。すなわちその子、その孫およびすべての小さい器、鉢からすべてのびんにいたるまでみな…" w:history="1">
        <w:r w:rsidRPr="00FB3986">
          <w:rPr>
            <w:rStyle w:val="a7"/>
            <w:rFonts w:ascii="ＭＳ Ｐ明朝" w:eastAsia="ＭＳ Ｐ明朝" w:hAnsi="ＭＳ Ｐ明朝"/>
            <w:sz w:val="24"/>
            <w:szCs w:val="24"/>
          </w:rPr>
          <w:t>イザヤ22章20–25節</w:t>
        </w:r>
      </w:hyperlink>
      <w:r w:rsidRPr="00E80D9A">
        <w:rPr>
          <w:rFonts w:ascii="ＭＳ Ｐ明朝" w:eastAsia="ＭＳ Ｐ明朝" w:hAnsi="ＭＳ Ｐ明朝"/>
          <w:sz w:val="24"/>
          <w:szCs w:val="24"/>
        </w:rPr>
        <w:t>に描かれるセブナに代表される最高の民政指導者）</w:t>
      </w:r>
      <w:r w:rsidRPr="00E80D9A">
        <w:rPr>
          <w:rFonts w:ascii="BIZ UDPゴシック" w:eastAsia="BIZ UDPゴシック" w:hAnsi="BIZ UDPゴシック"/>
          <w:sz w:val="24"/>
          <w:szCs w:val="24"/>
        </w:rPr>
        <w:t>を立てる。</w:t>
      </w:r>
      <w:r w:rsidRPr="00E80D9A">
        <w:rPr>
          <w:rFonts w:ascii="ＭＳ Ｐ明朝" w:eastAsia="ＭＳ Ｐ明朝" w:hAnsi="ＭＳ Ｐ明朝"/>
          <w:sz w:val="24"/>
          <w:szCs w:val="24"/>
        </w:rPr>
        <w:t xml:space="preserve">(6) </w:t>
      </w:r>
      <w:r w:rsidRPr="00E80D9A">
        <w:rPr>
          <w:rFonts w:ascii="BIZ UDPゴシック" w:eastAsia="BIZ UDPゴシック" w:hAnsi="BIZ UDPゴシック"/>
          <w:sz w:val="24"/>
          <w:szCs w:val="24"/>
        </w:rPr>
        <w:t>そしてアッシリアびとは剣をもってこの地を荒らし、ニムロデの民までも、</w:t>
      </w:r>
      <w:r w:rsidRPr="00E80D9A">
        <w:rPr>
          <w:rFonts w:ascii="ＭＳ Ｐ明朝" w:eastAsia="ＭＳ Ｐ明朝" w:hAnsi="ＭＳ Ｐ明朝"/>
          <w:sz w:val="24"/>
          <w:szCs w:val="24"/>
        </w:rPr>
        <w:t>[エルサレムの]</w:t>
      </w:r>
      <w:r w:rsidRPr="00E80D9A">
        <w:rPr>
          <w:rFonts w:ascii="BIZ UDPゴシック" w:eastAsia="BIZ UDPゴシック" w:hAnsi="BIZ UDPゴシック"/>
          <w:sz w:val="24"/>
          <w:szCs w:val="24"/>
        </w:rPr>
        <w:t>入口に至るまで攻める。</w:t>
      </w:r>
      <w:r w:rsidRPr="00E80D9A">
        <w:rPr>
          <w:rFonts w:ascii="ＭＳ Ｐ明朝" w:eastAsia="ＭＳ Ｐ明朝" w:hAnsi="ＭＳ Ｐ明朝"/>
          <w:sz w:val="24"/>
          <w:szCs w:val="24"/>
        </w:rPr>
        <w:t>（ミカ5章5–6節前半</w:t>
      </w:r>
      <w:r w:rsidR="0067363B">
        <w:rPr>
          <w:rFonts w:ascii="ＭＳ Ｐ明朝" w:eastAsia="ＭＳ Ｐ明朝" w:hAnsi="ＭＳ Ｐ明朝" w:hint="eastAsia"/>
          <w:sz w:val="24"/>
          <w:szCs w:val="24"/>
        </w:rPr>
        <w:t>/</w:t>
      </w:r>
      <w:r w:rsidR="0067363B" w:rsidRPr="0067363B">
        <w:t xml:space="preserve"> </w:t>
      </w:r>
      <w:r w:rsidR="0067363B" w:rsidRPr="0067363B">
        <w:rPr>
          <w:rFonts w:ascii="ＭＳ Ｐ明朝" w:eastAsia="ＭＳ Ｐ明朝" w:hAnsi="ＭＳ Ｐ明朝"/>
          <w:sz w:val="24"/>
          <w:szCs w:val="24"/>
        </w:rPr>
        <w:t>ESV</w:t>
      </w:r>
      <w:r w:rsidRPr="00E80D9A">
        <w:rPr>
          <w:rFonts w:ascii="ＭＳ Ｐ明朝" w:eastAsia="ＭＳ Ｐ明朝" w:hAnsi="ＭＳ Ｐ明朝"/>
          <w:sz w:val="24"/>
          <w:szCs w:val="24"/>
        </w:rPr>
        <w:t>）</w:t>
      </w:r>
    </w:p>
    <w:p w14:paraId="39D3CD7F" w14:textId="77777777" w:rsidR="00401B4D" w:rsidRPr="007756B4" w:rsidRDefault="00401B4D" w:rsidP="00BB4B4A">
      <w:pPr>
        <w:spacing w:line="240" w:lineRule="atLeast"/>
        <w:rPr>
          <w:rFonts w:ascii="ＭＳ Ｐ明朝" w:eastAsia="ＭＳ Ｐ明朝" w:hAnsi="ＭＳ Ｐ明朝"/>
          <w:sz w:val="24"/>
          <w:szCs w:val="24"/>
        </w:rPr>
      </w:pPr>
    </w:p>
    <w:p w14:paraId="693101BB" w14:textId="5584791C" w:rsidR="00401B4D" w:rsidRDefault="009976FA" w:rsidP="00FB3986">
      <w:pPr>
        <w:spacing w:line="240" w:lineRule="atLeast"/>
        <w:ind w:left="240" w:firstLine="240"/>
        <w:rPr>
          <w:rFonts w:ascii="ＭＳ Ｐ明朝" w:eastAsia="ＭＳ Ｐ明朝" w:hAnsi="ＭＳ Ｐ明朝"/>
          <w:sz w:val="24"/>
          <w:szCs w:val="24"/>
        </w:rPr>
      </w:pPr>
      <w:r w:rsidRPr="009976FA">
        <w:rPr>
          <w:rFonts w:ascii="BIZ UDPゴシック" w:eastAsia="BIZ UDPゴシック" w:hAnsi="BIZ UDPゴシック" w:hint="eastAsia"/>
          <w:sz w:val="24"/>
          <w:szCs w:val="24"/>
        </w:rPr>
        <w:t>わたしは万国の民を集めて、エルサレムを攻め撃たせる。町は取られ、家はかすめられ、女は犯され、町の半ばは捕えられて行く。しかし残りの民は町から断たれることはない。</w:t>
      </w:r>
      <w:r w:rsidRPr="009976FA">
        <w:rPr>
          <w:rFonts w:ascii="ＭＳ Ｐ明朝" w:eastAsia="ＭＳ Ｐ明朝" w:hAnsi="ＭＳ Ｐ明朝"/>
          <w:sz w:val="24"/>
          <w:szCs w:val="24"/>
        </w:rPr>
        <w:t xml:space="preserve"> (ゼカリヤ14</w:t>
      </w:r>
      <w:r>
        <w:rPr>
          <w:rFonts w:ascii="ＭＳ Ｐ明朝" w:eastAsia="ＭＳ Ｐ明朝" w:hAnsi="ＭＳ Ｐ明朝" w:hint="eastAsia"/>
          <w:sz w:val="24"/>
          <w:szCs w:val="24"/>
        </w:rPr>
        <w:t>章</w:t>
      </w:r>
      <w:r w:rsidRPr="009976FA">
        <w:rPr>
          <w:rFonts w:ascii="ＭＳ Ｐ明朝" w:eastAsia="ＭＳ Ｐ明朝" w:hAnsi="ＭＳ Ｐ明朝"/>
          <w:sz w:val="24"/>
          <w:szCs w:val="24"/>
        </w:rPr>
        <w:t>2</w:t>
      </w:r>
      <w:r>
        <w:rPr>
          <w:rFonts w:ascii="ＭＳ Ｐ明朝" w:eastAsia="ＭＳ Ｐ明朝" w:hAnsi="ＭＳ Ｐ明朝" w:hint="eastAsia"/>
          <w:sz w:val="24"/>
          <w:szCs w:val="24"/>
        </w:rPr>
        <w:t>節)</w:t>
      </w:r>
    </w:p>
    <w:p w14:paraId="0EE1F572" w14:textId="77777777" w:rsidR="0067363B" w:rsidRPr="007756B4" w:rsidRDefault="0067363B" w:rsidP="00FB3986">
      <w:pPr>
        <w:spacing w:line="240" w:lineRule="atLeast"/>
        <w:ind w:left="240" w:firstLine="240"/>
        <w:rPr>
          <w:rFonts w:ascii="ＭＳ Ｐ明朝" w:eastAsia="ＭＳ Ｐ明朝" w:hAnsi="ＭＳ Ｐ明朝"/>
          <w:sz w:val="24"/>
          <w:szCs w:val="24"/>
        </w:rPr>
      </w:pPr>
    </w:p>
    <w:p w14:paraId="12CAB5D8" w14:textId="74268CEE" w:rsidR="004554C8"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(6)</w:t>
      </w:r>
      <w:r w:rsidR="004554C8" w:rsidRPr="004554C8">
        <w:rPr>
          <w:rFonts w:ascii="BIZ UDPゴシック" w:eastAsia="BIZ UDPゴシック" w:hAnsi="BIZ UDPゴシック" w:hint="eastAsia"/>
          <w:sz w:val="24"/>
          <w:szCs w:val="24"/>
        </w:rPr>
        <w:t>わたしは、かの亜麻布を着て川の水の上にいる</w:t>
      </w:r>
      <w:r w:rsidR="004554C8">
        <w:rPr>
          <w:rFonts w:ascii="ＭＳ Ｐ明朝" w:eastAsia="ＭＳ Ｐ明朝" w:hAnsi="ＭＳ Ｐ明朝" w:hint="eastAsia"/>
          <w:sz w:val="24"/>
          <w:szCs w:val="24"/>
        </w:rPr>
        <w:t>[</w:t>
      </w:r>
      <w:r w:rsidR="004554C8" w:rsidRPr="004554C8">
        <w:rPr>
          <w:rFonts w:ascii="ＭＳ Ｐ明朝" w:eastAsia="ＭＳ Ｐ明朝" w:hAnsi="ＭＳ Ｐ明朝" w:hint="eastAsia"/>
          <w:sz w:val="24"/>
          <w:szCs w:val="24"/>
        </w:rPr>
        <w:t>空中に立っておられる</w:t>
      </w:r>
      <w:r w:rsidR="004554C8">
        <w:rPr>
          <w:rFonts w:ascii="ＭＳ Ｐ明朝" w:eastAsia="ＭＳ Ｐ明朝" w:hAnsi="ＭＳ Ｐ明朝" w:hint="eastAsia"/>
          <w:sz w:val="24"/>
          <w:szCs w:val="24"/>
        </w:rPr>
        <w:t>]</w:t>
      </w:r>
      <w:r w:rsidR="004554C8" w:rsidRPr="004554C8">
        <w:rPr>
          <w:rFonts w:ascii="BIZ UDPゴシック" w:eastAsia="BIZ UDPゴシック" w:hAnsi="BIZ UDPゴシック" w:hint="eastAsia"/>
          <w:sz w:val="24"/>
          <w:szCs w:val="24"/>
        </w:rPr>
        <w:t>人にむかって言った、「この異常なできごとは、いつになって終るでしょうか」と。</w:t>
      </w:r>
      <w:r w:rsidR="004554C8" w:rsidRPr="004554C8">
        <w:rPr>
          <w:rFonts w:ascii="ＭＳ Ｐ明朝" w:eastAsia="ＭＳ Ｐ明朝" w:hAnsi="ＭＳ Ｐ明朝"/>
          <w:sz w:val="24"/>
          <w:szCs w:val="24"/>
        </w:rPr>
        <w:t>(7)</w:t>
      </w:r>
      <w:r w:rsidR="004554C8" w:rsidRPr="004554C8">
        <w:rPr>
          <w:rFonts w:ascii="BIZ UDPゴシック" w:eastAsia="BIZ UDPゴシック" w:hAnsi="BIZ UDPゴシック"/>
          <w:sz w:val="24"/>
          <w:szCs w:val="24"/>
        </w:rPr>
        <w:t>かの亜麻布を着て、川の水の上にいた</w:t>
      </w:r>
      <w:r w:rsidR="004554C8">
        <w:rPr>
          <w:rFonts w:ascii="ＭＳ Ｐ明朝" w:eastAsia="ＭＳ Ｐ明朝" w:hAnsi="ＭＳ Ｐ明朝" w:hint="eastAsia"/>
          <w:sz w:val="24"/>
          <w:szCs w:val="24"/>
        </w:rPr>
        <w:t>[</w:t>
      </w:r>
      <w:r w:rsidR="004554C8" w:rsidRPr="004554C8">
        <w:rPr>
          <w:rFonts w:ascii="ＭＳ Ｐ明朝" w:eastAsia="ＭＳ Ｐ明朝" w:hAnsi="ＭＳ Ｐ明朝" w:hint="eastAsia"/>
          <w:sz w:val="24"/>
          <w:szCs w:val="24"/>
        </w:rPr>
        <w:t>空中に立っておられる</w:t>
      </w:r>
      <w:r w:rsidR="004554C8">
        <w:rPr>
          <w:rFonts w:ascii="ＭＳ Ｐ明朝" w:eastAsia="ＭＳ Ｐ明朝" w:hAnsi="ＭＳ Ｐ明朝" w:hint="eastAsia"/>
          <w:sz w:val="24"/>
          <w:szCs w:val="24"/>
        </w:rPr>
        <w:t>]</w:t>
      </w:r>
      <w:r w:rsidR="004554C8" w:rsidRPr="004554C8">
        <w:rPr>
          <w:rFonts w:ascii="BIZ UDPゴシック" w:eastAsia="BIZ UDPゴシック" w:hAnsi="BIZ UDPゴシック"/>
          <w:sz w:val="24"/>
          <w:szCs w:val="24"/>
        </w:rPr>
        <w:t>人が、天に向かって、その右の手と左の手をあげ、永遠に生ける者をさして誓い、それは、ひと時とふた時と半時</w:t>
      </w:r>
      <w:r w:rsidR="004554C8" w:rsidRPr="004554C8">
        <w:rPr>
          <w:rFonts w:ascii="ＭＳ Ｐ明朝" w:eastAsia="ＭＳ Ｐ明朝" w:hAnsi="ＭＳ Ｐ明朝" w:hint="eastAsia"/>
          <w:sz w:val="24"/>
          <w:szCs w:val="24"/>
        </w:rPr>
        <w:t>（すなわち大艱難期の三年半）</w:t>
      </w:r>
      <w:r w:rsidR="004554C8" w:rsidRPr="004554C8">
        <w:rPr>
          <w:rFonts w:ascii="BIZ UDPゴシック" w:eastAsia="BIZ UDPゴシック" w:hAnsi="BIZ UDPゴシック"/>
          <w:sz w:val="24"/>
          <w:szCs w:val="24"/>
        </w:rPr>
        <w:t>である。</w:t>
      </w:r>
      <w:r w:rsidR="004554C8" w:rsidRPr="004554C8">
        <w:rPr>
          <w:rFonts w:ascii="ＭＳ Ｐ明朝" w:eastAsia="ＭＳ Ｐ明朝" w:hAnsi="ＭＳ Ｐ明朝" w:hint="eastAsia"/>
          <w:sz w:val="24"/>
          <w:szCs w:val="24"/>
        </w:rPr>
        <w:t>［彼らが］（すなわち、獣の軍が）</w:t>
      </w:r>
      <w:r w:rsidR="004554C8" w:rsidRPr="004554C8">
        <w:rPr>
          <w:rFonts w:ascii="BIZ UDPゴシック" w:eastAsia="BIZ UDPゴシック" w:hAnsi="BIZ UDPゴシック" w:hint="eastAsia"/>
          <w:sz w:val="24"/>
          <w:szCs w:val="24"/>
        </w:rPr>
        <w:t>が</w:t>
      </w:r>
      <w:r w:rsidR="004554C8" w:rsidRPr="004554C8">
        <w:rPr>
          <w:rFonts w:ascii="BIZ UDPゴシック" w:eastAsia="BIZ UDPゴシック" w:hAnsi="BIZ UDPゴシック"/>
          <w:sz w:val="24"/>
          <w:szCs w:val="24"/>
        </w:rPr>
        <w:t xml:space="preserve">聖なる民を打ち砕く力が消え去る時に、これらの事はみな成就するだろうと言うのを、わたしは聞いた。 </w:t>
      </w:r>
      <w:r w:rsidR="004554C8" w:rsidRPr="004554C8">
        <w:rPr>
          <w:rFonts w:ascii="ＭＳ Ｐ明朝" w:eastAsia="ＭＳ Ｐ明朝" w:hAnsi="ＭＳ Ｐ明朝"/>
          <w:sz w:val="24"/>
          <w:szCs w:val="24"/>
        </w:rPr>
        <w:t>(ダニエル12</w:t>
      </w:r>
      <w:r w:rsidR="004554C8">
        <w:rPr>
          <w:rFonts w:ascii="ＭＳ Ｐ明朝" w:eastAsia="ＭＳ Ｐ明朝" w:hAnsi="ＭＳ Ｐ明朝" w:hint="eastAsia"/>
          <w:sz w:val="24"/>
          <w:szCs w:val="24"/>
        </w:rPr>
        <w:t>章</w:t>
      </w:r>
      <w:r w:rsidR="004554C8" w:rsidRPr="004554C8">
        <w:rPr>
          <w:rFonts w:ascii="ＭＳ Ｐ明朝" w:eastAsia="ＭＳ Ｐ明朝" w:hAnsi="ＭＳ Ｐ明朝"/>
          <w:sz w:val="24"/>
          <w:szCs w:val="24"/>
        </w:rPr>
        <w:t>6-7</w:t>
      </w:r>
      <w:r w:rsidR="004554C8">
        <w:rPr>
          <w:rFonts w:ascii="ＭＳ Ｐ明朝" w:eastAsia="ＭＳ Ｐ明朝" w:hAnsi="ＭＳ Ｐ明朝" w:hint="eastAsia"/>
          <w:sz w:val="24"/>
          <w:szCs w:val="24"/>
        </w:rPr>
        <w:t>節)</w:t>
      </w:r>
    </w:p>
    <w:p w14:paraId="5CA023B0" w14:textId="77777777" w:rsidR="00401B4D" w:rsidRPr="007756B4" w:rsidRDefault="00401B4D" w:rsidP="00BB4B4A">
      <w:pPr>
        <w:spacing w:line="240" w:lineRule="atLeast"/>
        <w:rPr>
          <w:rFonts w:ascii="ＭＳ Ｐ明朝" w:eastAsia="ＭＳ Ｐ明朝" w:hAnsi="ＭＳ Ｐ明朝"/>
          <w:sz w:val="24"/>
          <w:szCs w:val="24"/>
        </w:rPr>
      </w:pPr>
    </w:p>
    <w:p w14:paraId="309948BE" w14:textId="01A8F2BC" w:rsidR="00387C11" w:rsidRDefault="004554C8" w:rsidP="00282378">
      <w:pPr>
        <w:spacing w:line="240" w:lineRule="atLeast"/>
        <w:ind w:firstLine="240"/>
        <w:rPr>
          <w:rFonts w:ascii="ＭＳ Ｐ明朝" w:eastAsia="ＭＳ Ｐ明朝" w:hAnsi="ＭＳ Ｐ明朝"/>
          <w:sz w:val="24"/>
          <w:szCs w:val="24"/>
        </w:rPr>
      </w:pPr>
      <w:r w:rsidRPr="004554C8">
        <w:rPr>
          <w:rFonts w:ascii="ＭＳ Ｐ明朝" w:eastAsia="ＭＳ Ｐ明朝" w:hAnsi="ＭＳ Ｐ明朝" w:hint="eastAsia"/>
          <w:sz w:val="24"/>
          <w:szCs w:val="24"/>
        </w:rPr>
        <w:t>特に</w:t>
      </w:r>
      <w:r>
        <w:rPr>
          <w:rFonts w:ascii="ＭＳ Ｐ明朝" w:eastAsia="ＭＳ Ｐ明朝" w:hAnsi="ＭＳ Ｐ明朝" w:hint="eastAsia"/>
          <w:sz w:val="24"/>
          <w:szCs w:val="24"/>
        </w:rPr>
        <w:t>最後</w:t>
      </w:r>
      <w:r w:rsidRPr="004554C8">
        <w:rPr>
          <w:rFonts w:ascii="ＭＳ Ｐ明朝" w:eastAsia="ＭＳ Ｐ明朝" w:hAnsi="ＭＳ Ｐ明朝" w:hint="eastAsia"/>
          <w:sz w:val="24"/>
          <w:szCs w:val="24"/>
        </w:rPr>
        <w:t>の二つの聖句が示しているように、すべての抵抗はむなしく終わります。なぜなら、それは神から出たものではないからです。主は「聖なる民の力」が打ち砕かれ、エルサレムが陥落し、完全に</w:t>
      </w:r>
      <w:r w:rsidRPr="00957E4D">
        <w:rPr>
          <w:rFonts w:ascii="ＭＳ Ｐ明朝" w:eastAsia="ＭＳ Ｐ明朝" w:hAnsi="ＭＳ Ｐ明朝" w:hint="eastAsia"/>
          <w:sz w:val="24"/>
          <w:szCs w:val="24"/>
        </w:rPr>
        <w:t>捕囚</w:t>
      </w:r>
      <w:r w:rsidRPr="004554C8">
        <w:rPr>
          <w:rFonts w:ascii="ＭＳ Ｐ明朝" w:eastAsia="ＭＳ Ｐ明朝" w:hAnsi="ＭＳ Ｐ明朝" w:hint="eastAsia"/>
          <w:sz w:val="24"/>
          <w:szCs w:val="24"/>
        </w:rPr>
        <w:t>へと追いやられようとするのを許されます――そしてその時に、主ご自身が起ち上がり、ご自分の民を救い出されるのです。</w:t>
      </w:r>
      <w:bookmarkStart w:id="42" w:name="_Hlk207003769"/>
    </w:p>
    <w:p w14:paraId="70E75209" w14:textId="77777777" w:rsidR="00387C11" w:rsidRDefault="00387C11" w:rsidP="00BB4B4A">
      <w:pPr>
        <w:spacing w:line="240" w:lineRule="atLeast"/>
        <w:rPr>
          <w:rFonts w:ascii="ＭＳ Ｐ明朝" w:eastAsia="ＭＳ Ｐ明朝" w:hAnsi="ＭＳ Ｐ明朝"/>
          <w:sz w:val="24"/>
          <w:szCs w:val="24"/>
        </w:rPr>
        <w:sectPr w:rsidR="00387C11" w:rsidSect="00456BC7">
          <w:headerReference w:type="default" r:id="rId522"/>
          <w:pgSz w:w="11906" w:h="16838"/>
          <w:pgMar w:top="1985" w:right="1701" w:bottom="1701" w:left="1701" w:header="851" w:footer="680" w:gutter="0"/>
          <w:cols w:space="425"/>
          <w:docGrid w:type="lines" w:linePitch="360"/>
        </w:sectPr>
      </w:pPr>
    </w:p>
    <w:p w14:paraId="727DA6F8" w14:textId="5F055BB8" w:rsidR="00401B4D" w:rsidRPr="00FB3986" w:rsidRDefault="00401B4D" w:rsidP="00FB3986">
      <w:pPr>
        <w:pStyle w:val="1"/>
        <w:rPr>
          <w:rFonts w:ascii="HGP明朝E" w:eastAsia="HGP明朝E" w:hAnsi="HGP明朝E"/>
          <w:sz w:val="28"/>
          <w:szCs w:val="28"/>
        </w:rPr>
      </w:pPr>
      <w:bookmarkStart w:id="43" w:name="_Toc213568473"/>
      <w:r w:rsidRPr="00FB3986">
        <w:rPr>
          <w:rFonts w:ascii="HGP明朝E" w:eastAsia="HGP明朝E" w:hAnsi="HGP明朝E"/>
          <w:sz w:val="28"/>
          <w:szCs w:val="28"/>
        </w:rPr>
        <w:lastRenderedPageBreak/>
        <w:t>IV.  再臨の兆し 黙示録19</w:t>
      </w:r>
      <w:r w:rsidR="00841DA4" w:rsidRPr="00FB3986">
        <w:rPr>
          <w:rFonts w:ascii="HGP明朝E" w:eastAsia="HGP明朝E" w:hAnsi="HGP明朝E" w:hint="eastAsia"/>
          <w:sz w:val="28"/>
          <w:szCs w:val="28"/>
        </w:rPr>
        <w:t>章</w:t>
      </w:r>
      <w:r w:rsidR="00195F59" w:rsidRPr="00FB3986">
        <w:rPr>
          <w:rFonts w:ascii="HGP明朝E" w:eastAsia="HGP明朝E" w:hAnsi="HGP明朝E" w:hint="eastAsia"/>
          <w:sz w:val="28"/>
          <w:szCs w:val="28"/>
        </w:rPr>
        <w:t>5</w:t>
      </w:r>
      <w:r w:rsidR="00841DA4" w:rsidRPr="00FB3986">
        <w:rPr>
          <w:rFonts w:ascii="HGP明朝E" w:eastAsia="HGP明朝E" w:hAnsi="HGP明朝E" w:hint="eastAsia"/>
          <w:sz w:val="28"/>
          <w:szCs w:val="28"/>
        </w:rPr>
        <w:t>節</w:t>
      </w:r>
      <w:bookmarkEnd w:id="43"/>
    </w:p>
    <w:p w14:paraId="597B761F" w14:textId="77777777" w:rsidR="00401B4D" w:rsidRPr="007756B4" w:rsidRDefault="00401B4D" w:rsidP="00BB4B4A">
      <w:pPr>
        <w:spacing w:line="240" w:lineRule="atLeast"/>
        <w:rPr>
          <w:rFonts w:ascii="ＭＳ Ｐ明朝" w:eastAsia="ＭＳ Ｐ明朝" w:hAnsi="ＭＳ Ｐ明朝"/>
          <w:sz w:val="24"/>
          <w:szCs w:val="24"/>
        </w:rPr>
      </w:pPr>
    </w:p>
    <w:p w14:paraId="3DBD4B8D" w14:textId="618652C8" w:rsidR="002932D4" w:rsidRDefault="002932D4" w:rsidP="00FB3986">
      <w:pPr>
        <w:spacing w:line="240" w:lineRule="atLeast"/>
        <w:ind w:left="240" w:firstLine="240"/>
        <w:rPr>
          <w:rFonts w:ascii="ＭＳ Ｐ明朝" w:eastAsia="ＭＳ Ｐ明朝" w:hAnsi="ＭＳ Ｐ明朝"/>
          <w:sz w:val="24"/>
          <w:szCs w:val="24"/>
        </w:rPr>
      </w:pPr>
      <w:r w:rsidRPr="002932D4">
        <w:rPr>
          <w:rFonts w:ascii="BIZ UDPゴシック" w:eastAsia="BIZ UDPゴシック" w:hAnsi="BIZ UDPゴシック" w:hint="eastAsia"/>
          <w:sz w:val="24"/>
          <w:szCs w:val="24"/>
        </w:rPr>
        <w:t>その時、御座から声が出て言った、「すべての神の僕たちよ、神をおそれる者たちよ。小さき者も大いなる者も、共に、われらの神をさんびせよ」。</w:t>
      </w:r>
      <w:r w:rsidRPr="002932D4">
        <w:rPr>
          <w:rFonts w:ascii="BIZ UDPゴシック" w:eastAsia="BIZ UDPゴシック" w:hAnsi="BIZ UDPゴシック"/>
          <w:sz w:val="24"/>
          <w:szCs w:val="24"/>
        </w:rPr>
        <w:t xml:space="preserve"> </w:t>
      </w:r>
      <w:r w:rsidRPr="002932D4">
        <w:rPr>
          <w:rFonts w:ascii="ＭＳ Ｐ明朝" w:eastAsia="ＭＳ Ｐ明朝" w:hAnsi="ＭＳ Ｐ明朝"/>
          <w:sz w:val="24"/>
          <w:szCs w:val="24"/>
        </w:rPr>
        <w:t>(黙示録19</w:t>
      </w:r>
      <w:r>
        <w:rPr>
          <w:rFonts w:ascii="ＭＳ Ｐ明朝" w:eastAsia="ＭＳ Ｐ明朝" w:hAnsi="ＭＳ Ｐ明朝" w:hint="eastAsia"/>
          <w:sz w:val="24"/>
          <w:szCs w:val="24"/>
        </w:rPr>
        <w:t>章</w:t>
      </w:r>
      <w:r w:rsidRPr="002932D4">
        <w:rPr>
          <w:rFonts w:ascii="ＭＳ Ｐ明朝" w:eastAsia="ＭＳ Ｐ明朝" w:hAnsi="ＭＳ Ｐ明朝"/>
          <w:sz w:val="24"/>
          <w:szCs w:val="24"/>
        </w:rPr>
        <w:t>5</w:t>
      </w:r>
      <w:r>
        <w:rPr>
          <w:rFonts w:ascii="ＭＳ Ｐ明朝" w:eastAsia="ＭＳ Ｐ明朝" w:hAnsi="ＭＳ Ｐ明朝" w:hint="eastAsia"/>
          <w:sz w:val="24"/>
          <w:szCs w:val="24"/>
        </w:rPr>
        <w:t>節</w:t>
      </w:r>
      <w:r w:rsidRPr="002932D4">
        <w:rPr>
          <w:rFonts w:ascii="ＭＳ Ｐ明朝" w:eastAsia="ＭＳ Ｐ明朝" w:hAnsi="ＭＳ Ｐ明朝"/>
          <w:sz w:val="24"/>
          <w:szCs w:val="24"/>
        </w:rPr>
        <w:t>)</w:t>
      </w:r>
    </w:p>
    <w:p w14:paraId="183433B1" w14:textId="77777777" w:rsidR="000A7688" w:rsidRPr="000A7688" w:rsidRDefault="000A7688" w:rsidP="00BB4B4A">
      <w:pPr>
        <w:spacing w:line="240" w:lineRule="atLeast"/>
        <w:rPr>
          <w:rFonts w:ascii="ＭＳ Ｐ明朝" w:eastAsia="ＭＳ Ｐ明朝" w:hAnsi="ＭＳ Ｐ明朝"/>
          <w:sz w:val="24"/>
          <w:szCs w:val="24"/>
        </w:rPr>
      </w:pPr>
    </w:p>
    <w:p w14:paraId="66BB0B29" w14:textId="16416161" w:rsidR="001F249A" w:rsidRDefault="001F249A" w:rsidP="001F249A">
      <w:pPr>
        <w:spacing w:line="240" w:lineRule="atLeast"/>
        <w:ind w:firstLine="240"/>
        <w:rPr>
          <w:rFonts w:ascii="ＭＳ Ｐ明朝" w:eastAsia="ＭＳ Ｐ明朝" w:hAnsi="ＭＳ Ｐ明朝"/>
          <w:sz w:val="24"/>
          <w:szCs w:val="24"/>
        </w:rPr>
      </w:pPr>
      <w:r w:rsidRPr="001F249A">
        <w:rPr>
          <w:rFonts w:ascii="ＭＳ Ｐ明朝" w:eastAsia="ＭＳ Ｐ明朝" w:hAnsi="ＭＳ Ｐ明朝" w:hint="eastAsia"/>
          <w:sz w:val="24"/>
          <w:szCs w:val="24"/>
        </w:rPr>
        <w:t>この声は、バビロンに下された裁きについての長い記述が終わった直後に、ヨハネに向かって語られています。そしてそのすぐ後には、「小羊の婚宴」への招き、すなわち、教会の復活について語られます。この復活は、主イエス・キリストが地上に再臨される直前、そして同時に起こる出来事です（次に続く</w:t>
      </w:r>
      <w:r>
        <w:fldChar w:fldCharType="begin"/>
      </w:r>
      <w:r>
        <w:instrText>HYPERLINK "https://ichthys.com/Tribulation-Part5.htm" \l "V._The_Resurrection_of_the_Lamb's_Bride:__Revelation_19:6-10"</w:instrText>
      </w:r>
      <w:r>
        <w:fldChar w:fldCharType="separate"/>
      </w:r>
      <w:r w:rsidRPr="00F9665A">
        <w:rPr>
          <w:rStyle w:val="a7"/>
          <w:rFonts w:ascii="ＭＳ Ｐ明朝" w:eastAsia="ＭＳ Ｐ明朝" w:hAnsi="ＭＳ Ｐ明朝"/>
          <w:sz w:val="24"/>
          <w:szCs w:val="24"/>
        </w:rPr>
        <w:t>Vの項</w:t>
      </w:r>
      <w:r>
        <w:fldChar w:fldCharType="end"/>
      </w:r>
      <w:r w:rsidRPr="001F249A">
        <w:rPr>
          <w:rFonts w:ascii="ＭＳ Ｐ明朝" w:eastAsia="ＭＳ Ｐ明朝" w:hAnsi="ＭＳ Ｐ明朝" w:hint="eastAsia"/>
          <w:sz w:val="24"/>
          <w:szCs w:val="24"/>
        </w:rPr>
        <w:t>参照）。したがって、ここで神に仕え、神を恐れるすべての人々――来たるべき御国において大きな地位を与えられる者であれ、いわば「かろうじて救われた」者であれ――に求められているこの賛美は、二つの方向を同時に見ています。一つは過去を振り返る方向であり、そこでは、主が反キリストを用いて諸国を打ち、教会を迫害してきた「全地を打ち砕く槌」（</w:t>
      </w:r>
      <w:r>
        <w:fldChar w:fldCharType="begin"/>
      </w:r>
      <w:r>
        <w:instrText>HYPERLINK "https://jpn.bible/kougo/jer" \l "50:23" \o "ああ、全地を砕いた鎚はついに折れ砕ける。ああ、バビロンはついに国々のうちの恐るべき見ものとなる。 "</w:instrText>
      </w:r>
      <w:r>
        <w:fldChar w:fldCharType="separate"/>
      </w:r>
      <w:r w:rsidRPr="000A7688">
        <w:rPr>
          <w:rStyle w:val="a7"/>
          <w:rFonts w:ascii="ＭＳ Ｐ明朝" w:eastAsia="ＭＳ Ｐ明朝" w:hAnsi="ＭＳ Ｐ明朝"/>
          <w:sz w:val="24"/>
          <w:szCs w:val="24"/>
        </w:rPr>
        <w:t>エレミヤ50章23節</w:t>
      </w:r>
      <w:r>
        <w:fldChar w:fldCharType="end"/>
      </w:r>
      <w:r w:rsidRPr="001F249A">
        <w:rPr>
          <w:rFonts w:ascii="ＭＳ Ｐ明朝" w:eastAsia="ＭＳ Ｐ明朝" w:hAnsi="ＭＳ Ｐ明朝"/>
          <w:sz w:val="24"/>
          <w:szCs w:val="24"/>
        </w:rPr>
        <w:t>）を完全に滅ぼされたことへの感謝が込められています。</w:t>
      </w:r>
      <w:r w:rsidRPr="001F249A">
        <w:rPr>
          <w:rFonts w:ascii="ＭＳ Ｐ明朝" w:eastAsia="ＭＳ Ｐ明朝" w:hAnsi="ＭＳ Ｐ明朝" w:hint="eastAsia"/>
          <w:sz w:val="24"/>
          <w:szCs w:val="24"/>
        </w:rPr>
        <w:t>もう一つは未来を見据える方向であり、それは、間近に迫ったキリストの花嫁である教会の復活を見つめています。その復活には、最近殉教した信者たちも、主イエスが再臨される時点でまだ生きている信者たちも、すべて含まれているのです。</w:t>
      </w:r>
    </w:p>
    <w:p w14:paraId="18A2A567" w14:textId="77777777" w:rsidR="000A7688" w:rsidRDefault="000A7688" w:rsidP="00BB4B4A">
      <w:pPr>
        <w:spacing w:line="240" w:lineRule="atLeast"/>
        <w:rPr>
          <w:rFonts w:ascii="ＭＳ Ｐ明朝" w:eastAsia="ＭＳ Ｐ明朝" w:hAnsi="ＭＳ Ｐ明朝"/>
          <w:sz w:val="24"/>
          <w:szCs w:val="24"/>
        </w:rPr>
      </w:pPr>
    </w:p>
    <w:p w14:paraId="232727DD" w14:textId="64059A55" w:rsidR="00401B4D" w:rsidRDefault="00070B2C" w:rsidP="00BB4B4A">
      <w:pPr>
        <w:spacing w:line="240" w:lineRule="atLeast"/>
        <w:ind w:firstLine="240"/>
        <w:rPr>
          <w:rFonts w:ascii="ＭＳ Ｐ明朝" w:eastAsia="ＭＳ Ｐ明朝" w:hAnsi="ＭＳ Ｐ明朝"/>
          <w:sz w:val="24"/>
          <w:szCs w:val="24"/>
        </w:rPr>
      </w:pPr>
      <w:r>
        <w:rPr>
          <w:rFonts w:ascii="ＭＳ Ｐ明朝" w:eastAsia="ＭＳ Ｐ明朝" w:hAnsi="ＭＳ Ｐ明朝" w:hint="eastAsia"/>
          <w:sz w:val="24"/>
          <w:szCs w:val="24"/>
        </w:rPr>
        <w:t>しかし</w:t>
      </w:r>
      <w:r w:rsidRPr="00070B2C">
        <w:rPr>
          <w:rFonts w:ascii="ＭＳ Ｐ明朝" w:eastAsia="ＭＳ Ｐ明朝" w:hAnsi="ＭＳ Ｐ明朝" w:hint="eastAsia"/>
          <w:sz w:val="24"/>
          <w:szCs w:val="24"/>
        </w:rPr>
        <w:t>、天にいる信者にとっても地にいる信者にとっても、御子の光がこの過去七年間の闇を圧倒しようとしているその現実を待ち望む中で、ただ賛美と喜びと確信以外に求められるものはありません。他方、獣に従った者たちにとっては、まったく逆のことが起こります。すなわち、最後に残る反キリストの支配への抵抗の拠点であるエルサレムにおいて</w:t>
      </w:r>
      <w:r w:rsidR="00594082">
        <w:rPr>
          <w:rFonts w:ascii="ＭＳ Ｐ明朝" w:eastAsia="ＭＳ Ｐ明朝" w:hAnsi="ＭＳ Ｐ明朝" w:hint="eastAsia"/>
          <w:sz w:val="24"/>
          <w:szCs w:val="24"/>
        </w:rPr>
        <w:t>、</w:t>
      </w:r>
      <w:r w:rsidRPr="00070B2C">
        <w:rPr>
          <w:rFonts w:ascii="ＭＳ Ｐ明朝" w:eastAsia="ＭＳ Ｐ明朝" w:hAnsi="ＭＳ Ｐ明朝" w:hint="eastAsia"/>
          <w:sz w:val="24"/>
          <w:szCs w:val="24"/>
        </w:rPr>
        <w:t>その抵抗が打ち破られるその時点で</w:t>
      </w:r>
      <w:r w:rsidR="00594082">
        <w:rPr>
          <w:rFonts w:ascii="ＭＳ Ｐ明朝" w:eastAsia="ＭＳ Ｐ明朝" w:hAnsi="ＭＳ Ｐ明朝" w:hint="eastAsia"/>
          <w:sz w:val="24"/>
          <w:szCs w:val="24"/>
        </w:rPr>
        <w:t>、</w:t>
      </w:r>
      <w:r w:rsidRPr="00070B2C">
        <w:rPr>
          <w:rFonts w:ascii="ＭＳ Ｐ明朝" w:eastAsia="ＭＳ Ｐ明朝" w:hAnsi="ＭＳ Ｐ明朝" w:hint="eastAsia"/>
          <w:sz w:val="24"/>
          <w:szCs w:val="24"/>
        </w:rPr>
        <w:t>彼らのすべての期待は完全に覆されるのです（</w:t>
      </w:r>
      <w:hyperlink r:id="rId523" w:anchor="3:1" w:tooltip="(1)愛する者たちよ。わたしは今この第二の手紙をあなたがたに書きおくり、これらの手紙によって記憶を呼び起し、あなたがたの純真な心を奮い立たせようとした。(2)それは、聖なる預言者たちがあらかじめ語った言葉と、あなたがたの使徒たちが伝えた主なる救主の戒めとを、思い出させるためである。(3)まず次のことを知るべきである。終りの時にあざける者たちが、あざけりながら出てきて、自分の欲情のままに生活し、(4)「主の来臨の約束はどうなったのか。先祖たちが眠りについてから、すべてのものは天地創造の初めからそのままで…" w:history="1">
        <w:r w:rsidRPr="00070B2C">
          <w:rPr>
            <w:rStyle w:val="a7"/>
            <w:rFonts w:ascii="ＭＳ Ｐ明朝" w:eastAsia="ＭＳ Ｐ明朝" w:hAnsi="ＭＳ Ｐ明朝" w:hint="eastAsia"/>
            <w:sz w:val="24"/>
            <w:szCs w:val="24"/>
          </w:rPr>
          <w:t>第二ペテロ</w:t>
        </w:r>
        <w:r w:rsidRPr="00070B2C">
          <w:rPr>
            <w:rStyle w:val="a7"/>
            <w:rFonts w:ascii="ＭＳ Ｐ明朝" w:eastAsia="ＭＳ Ｐ明朝" w:hAnsi="ＭＳ Ｐ明朝"/>
            <w:sz w:val="24"/>
            <w:szCs w:val="24"/>
          </w:rPr>
          <w:t>3章1–13節</w:t>
        </w:r>
      </w:hyperlink>
      <w:r w:rsidRPr="00070B2C">
        <w:rPr>
          <w:rFonts w:ascii="ＭＳ Ｐ明朝" w:eastAsia="ＭＳ Ｐ明朝" w:hAnsi="ＭＳ Ｐ明朝"/>
          <w:sz w:val="24"/>
          <w:szCs w:val="24"/>
        </w:rPr>
        <w:t>参照）。</w:t>
      </w:r>
    </w:p>
    <w:p w14:paraId="74B10C41" w14:textId="77777777" w:rsidR="00070B2C" w:rsidRPr="00594082" w:rsidRDefault="00070B2C" w:rsidP="00BB4B4A">
      <w:pPr>
        <w:spacing w:line="240" w:lineRule="atLeast"/>
        <w:ind w:firstLine="240"/>
        <w:rPr>
          <w:rFonts w:ascii="ＭＳ Ｐ明朝" w:eastAsia="ＭＳ Ｐ明朝" w:hAnsi="ＭＳ Ｐ明朝"/>
          <w:sz w:val="24"/>
          <w:szCs w:val="24"/>
        </w:rPr>
      </w:pPr>
    </w:p>
    <w:p w14:paraId="65153736" w14:textId="09A97ABB" w:rsidR="00401B4D" w:rsidRPr="007756B4" w:rsidRDefault="007E282C" w:rsidP="00FB3986">
      <w:pPr>
        <w:spacing w:line="240" w:lineRule="atLeast"/>
        <w:ind w:left="240" w:firstLine="240"/>
        <w:rPr>
          <w:rFonts w:ascii="ＭＳ Ｐ明朝" w:eastAsia="ＭＳ Ｐ明朝" w:hAnsi="ＭＳ Ｐ明朝"/>
          <w:sz w:val="24"/>
          <w:szCs w:val="24"/>
        </w:rPr>
      </w:pPr>
      <w:r w:rsidRPr="007E282C">
        <w:rPr>
          <w:rFonts w:ascii="BIZ UDPゴシック" w:eastAsia="BIZ UDPゴシック" w:hAnsi="BIZ UDPゴシック" w:hint="eastAsia"/>
          <w:sz w:val="24"/>
          <w:szCs w:val="24"/>
        </w:rPr>
        <w:t>人々が平和だ無事だと言っているその矢先に、ちょうど妊婦に産みの苦しみが臨むように、突如として滅びが彼らをおそって来る。そして、それからのがれることは決してできない。</w:t>
      </w:r>
      <w:r w:rsidRPr="007E282C">
        <w:rPr>
          <w:rFonts w:ascii="ＭＳ Ｐ明朝" w:eastAsia="ＭＳ Ｐ明朝" w:hAnsi="ＭＳ Ｐ明朝"/>
          <w:sz w:val="24"/>
          <w:szCs w:val="24"/>
        </w:rPr>
        <w:t>(1テサロニケ 5</w:t>
      </w:r>
      <w:r>
        <w:rPr>
          <w:rFonts w:ascii="ＭＳ Ｐ明朝" w:eastAsia="ＭＳ Ｐ明朝" w:hAnsi="ＭＳ Ｐ明朝" w:hint="eastAsia"/>
          <w:sz w:val="24"/>
          <w:szCs w:val="24"/>
        </w:rPr>
        <w:t>章</w:t>
      </w:r>
      <w:r w:rsidRPr="007E282C">
        <w:rPr>
          <w:rFonts w:ascii="ＭＳ Ｐ明朝" w:eastAsia="ＭＳ Ｐ明朝" w:hAnsi="ＭＳ Ｐ明朝"/>
          <w:sz w:val="24"/>
          <w:szCs w:val="24"/>
        </w:rPr>
        <w:t>3</w:t>
      </w:r>
      <w:r>
        <w:rPr>
          <w:rFonts w:ascii="ＭＳ Ｐ明朝" w:eastAsia="ＭＳ Ｐ明朝" w:hAnsi="ＭＳ Ｐ明朝" w:hint="eastAsia"/>
          <w:sz w:val="24"/>
          <w:szCs w:val="24"/>
        </w:rPr>
        <w:t>節</w:t>
      </w:r>
      <w:r w:rsidRPr="007E282C">
        <w:rPr>
          <w:rFonts w:ascii="ＭＳ Ｐ明朝" w:eastAsia="ＭＳ Ｐ明朝" w:hAnsi="ＭＳ Ｐ明朝"/>
          <w:sz w:val="24"/>
          <w:szCs w:val="24"/>
        </w:rPr>
        <w:t>)</w:t>
      </w:r>
    </w:p>
    <w:p w14:paraId="79F41284" w14:textId="77777777" w:rsidR="00401B4D" w:rsidRPr="007756B4" w:rsidRDefault="00401B4D" w:rsidP="00BB4B4A">
      <w:pPr>
        <w:spacing w:line="240" w:lineRule="atLeast"/>
        <w:rPr>
          <w:rFonts w:ascii="ＭＳ Ｐ明朝" w:eastAsia="ＭＳ Ｐ明朝" w:hAnsi="ＭＳ Ｐ明朝"/>
          <w:sz w:val="24"/>
          <w:szCs w:val="24"/>
        </w:rPr>
      </w:pPr>
    </w:p>
    <w:p w14:paraId="33F0B658" w14:textId="333B38DB" w:rsidR="00401B4D" w:rsidRPr="00FD1FA9" w:rsidRDefault="007E282C" w:rsidP="00BB4B4A">
      <w:pPr>
        <w:spacing w:line="240" w:lineRule="atLeast"/>
        <w:ind w:firstLine="240"/>
        <w:rPr>
          <w:rFonts w:ascii="ＭＳ Ｐ明朝" w:eastAsia="ＭＳ Ｐ明朝" w:hAnsi="ＭＳ Ｐ明朝"/>
          <w:spacing w:val="20"/>
          <w:sz w:val="24"/>
          <w:szCs w:val="24"/>
        </w:rPr>
      </w:pPr>
      <w:r w:rsidRPr="007E282C">
        <w:rPr>
          <w:rFonts w:ascii="ＭＳ Ｐ明朝" w:eastAsia="ＭＳ Ｐ明朝" w:hAnsi="ＭＳ Ｐ明朝" w:hint="eastAsia"/>
          <w:sz w:val="24"/>
          <w:szCs w:val="24"/>
        </w:rPr>
        <w:t>確かに、その大いなる日の正確な日時や、再臨が始まる正確な時刻を知る者は誰もいません。けれども、上に述べたような状況そのものが「あらかじめ示された歴史のしるし」であり、</w:t>
      </w:r>
      <w:r w:rsidRPr="00FD1FA9">
        <w:rPr>
          <w:rFonts w:ascii="ＭＳ Ｐ明朝" w:eastAsia="ＭＳ Ｐ明朝" w:hAnsi="ＭＳ Ｐ明朝" w:hint="eastAsia"/>
          <w:spacing w:val="20"/>
          <w:sz w:val="24"/>
          <w:szCs w:val="24"/>
        </w:rPr>
        <w:t>それは主に救いを求めるすべての者を励ますために与えられているのです。</w:t>
      </w:r>
    </w:p>
    <w:p w14:paraId="7B67F7AC" w14:textId="77777777" w:rsidR="007E282C" w:rsidRPr="007756B4" w:rsidRDefault="007E282C" w:rsidP="00BB4B4A">
      <w:pPr>
        <w:spacing w:line="240" w:lineRule="atLeast"/>
        <w:rPr>
          <w:rFonts w:ascii="ＭＳ Ｐ明朝" w:eastAsia="ＭＳ Ｐ明朝" w:hAnsi="ＭＳ Ｐ明朝"/>
          <w:sz w:val="24"/>
          <w:szCs w:val="24"/>
        </w:rPr>
      </w:pPr>
    </w:p>
    <w:p w14:paraId="03DF2E34" w14:textId="7660C592" w:rsidR="00401B4D" w:rsidRDefault="004C6B89" w:rsidP="00FB3986">
      <w:pPr>
        <w:spacing w:line="240" w:lineRule="atLeast"/>
        <w:ind w:left="240" w:firstLine="240"/>
        <w:rPr>
          <w:rFonts w:ascii="ＭＳ Ｐ明朝" w:eastAsia="ＭＳ Ｐ明朝" w:hAnsi="ＭＳ Ｐ明朝"/>
          <w:sz w:val="24"/>
          <w:szCs w:val="24"/>
        </w:rPr>
      </w:pPr>
      <w:r w:rsidRPr="004C6B89">
        <w:rPr>
          <w:rFonts w:ascii="BIZ UDPゴシック" w:eastAsia="BIZ UDPゴシック" w:hAnsi="BIZ UDPゴシック" w:hint="eastAsia"/>
          <w:sz w:val="24"/>
          <w:szCs w:val="24"/>
        </w:rPr>
        <w:lastRenderedPageBreak/>
        <w:t>また日と月と星とに、しるしが現れるであろう。そして、地上では、諸国民が</w:t>
      </w:r>
      <w:r w:rsidRPr="004C6B89">
        <w:rPr>
          <w:rFonts w:ascii="ＭＳ Ｐ明朝" w:eastAsia="ＭＳ Ｐ明朝" w:hAnsi="ＭＳ Ｐ明朝" w:hint="eastAsia"/>
          <w:sz w:val="24"/>
          <w:szCs w:val="24"/>
        </w:rPr>
        <w:t>[大いに]</w:t>
      </w:r>
      <w:r w:rsidRPr="004C6B89">
        <w:rPr>
          <w:rFonts w:ascii="BIZ UDPゴシック" w:eastAsia="BIZ UDPゴシック" w:hAnsi="BIZ UDPゴシック" w:hint="eastAsia"/>
          <w:sz w:val="24"/>
          <w:szCs w:val="24"/>
        </w:rPr>
        <w:t>悩み、海と大波とのとどろきに</w:t>
      </w:r>
      <w:r w:rsidRPr="004C6B89">
        <w:rPr>
          <w:rFonts w:ascii="ＭＳ Ｐ明朝" w:eastAsia="ＭＳ Ｐ明朝" w:hAnsi="ＭＳ Ｐ明朝" w:hint="eastAsia"/>
          <w:sz w:val="24"/>
          <w:szCs w:val="24"/>
        </w:rPr>
        <w:t>[ひどく]</w:t>
      </w:r>
      <w:r w:rsidRPr="004C6B89">
        <w:rPr>
          <w:rFonts w:ascii="BIZ UDPゴシック" w:eastAsia="BIZ UDPゴシック" w:hAnsi="BIZ UDPゴシック" w:hint="eastAsia"/>
          <w:sz w:val="24"/>
          <w:szCs w:val="24"/>
        </w:rPr>
        <w:t>おじ惑い、</w:t>
      </w:r>
      <w:r w:rsidRPr="004C6B89">
        <w:rPr>
          <w:rFonts w:ascii="BIZ UDPゴシック" w:eastAsia="BIZ UDPゴシック" w:hAnsi="BIZ UDPゴシック"/>
          <w:sz w:val="24"/>
          <w:szCs w:val="24"/>
        </w:rPr>
        <w:t xml:space="preserve"> 人々は世界に起ろうとする事を思い、恐怖と不安で気絶するであろう。もろもろの天体が</w:t>
      </w:r>
      <w:r w:rsidRPr="004C6B89">
        <w:rPr>
          <w:rFonts w:ascii="ＭＳ Ｐ明朝" w:eastAsia="ＭＳ Ｐ明朝" w:hAnsi="ＭＳ Ｐ明朝" w:hint="eastAsia"/>
          <w:sz w:val="24"/>
          <w:szCs w:val="24"/>
        </w:rPr>
        <w:t>[激しく]</w:t>
      </w:r>
      <w:r w:rsidRPr="004C6B89">
        <w:rPr>
          <w:rFonts w:ascii="BIZ UDPゴシック" w:eastAsia="BIZ UDPゴシック" w:hAnsi="BIZ UDPゴシック"/>
          <w:sz w:val="24"/>
          <w:szCs w:val="24"/>
        </w:rPr>
        <w:t>揺り動かされるからである。 そのとき、大いなる力と栄光とをもって、人の子が雲に乗って来るのを、人々は見るであろう。 これらの事が起り</w:t>
      </w:r>
      <w:r w:rsidRPr="004C6B89">
        <w:rPr>
          <w:rFonts w:ascii="HGP明朝E" w:eastAsia="HGP明朝E" w:hAnsi="HGP明朝E"/>
          <w:b/>
          <w:bCs/>
          <w:sz w:val="24"/>
          <w:szCs w:val="24"/>
        </w:rPr>
        <w:t>はじめたら</w:t>
      </w:r>
      <w:r w:rsidRPr="004C6B89">
        <w:rPr>
          <w:rFonts w:ascii="ＭＳ Ｐ明朝" w:eastAsia="ＭＳ Ｐ明朝" w:hAnsi="ＭＳ Ｐ明朝" w:hint="eastAsia"/>
          <w:sz w:val="24"/>
          <w:szCs w:val="24"/>
        </w:rPr>
        <w:t>（すなわち、終わりにおける全体の状況と、上述の天と地の現象が一斉に生じたら）</w:t>
      </w:r>
      <w:r w:rsidRPr="004C6B89">
        <w:rPr>
          <w:rFonts w:ascii="BIZ UDPゴシック" w:eastAsia="BIZ UDPゴシック" w:hAnsi="BIZ UDPゴシック"/>
          <w:sz w:val="24"/>
          <w:szCs w:val="24"/>
        </w:rPr>
        <w:t>、身を起し頭をもたげなさい。あなたがたの救が近づいているのだから」。 それから一つの譬を話された、「</w:t>
      </w:r>
      <w:r w:rsidRPr="004C6B89">
        <w:rPr>
          <w:rFonts w:ascii="HGP明朝E" w:eastAsia="HGP明朝E" w:hAnsi="HGP明朝E"/>
          <w:b/>
          <w:bCs/>
          <w:sz w:val="24"/>
          <w:szCs w:val="24"/>
        </w:rPr>
        <w:t>いちじくの木を、またすべての木を見なさい。</w:t>
      </w:r>
      <w:r w:rsidRPr="004C6B89">
        <w:rPr>
          <w:rFonts w:ascii="BIZ UDPゴシック" w:eastAsia="BIZ UDPゴシック" w:hAnsi="BIZ UDPゴシック"/>
          <w:sz w:val="24"/>
          <w:szCs w:val="24"/>
        </w:rPr>
        <w:t xml:space="preserve"> はや芽を出せば、あなたがたはそれを見</w:t>
      </w:r>
      <w:r w:rsidRPr="004C6B89">
        <w:rPr>
          <w:rFonts w:ascii="BIZ UDPゴシック" w:eastAsia="BIZ UDPゴシック" w:hAnsi="BIZ UDPゴシック" w:hint="eastAsia"/>
          <w:sz w:val="24"/>
          <w:szCs w:val="24"/>
        </w:rPr>
        <w:t>て、夏がすでに近いと、自分で気づくのである。</w:t>
      </w:r>
      <w:r w:rsidRPr="004C6B89">
        <w:rPr>
          <w:rFonts w:ascii="BIZ UDPゴシック" w:eastAsia="BIZ UDPゴシック" w:hAnsi="BIZ UDPゴシック"/>
          <w:sz w:val="24"/>
          <w:szCs w:val="24"/>
        </w:rPr>
        <w:t xml:space="preserve"> このようにあなたがたも、これらの事が起るのを見たなら、神の国が近いのだとさとりなさい。</w:t>
      </w:r>
      <w:r w:rsidRPr="004C6B89">
        <w:rPr>
          <w:rFonts w:ascii="ＭＳ Ｐ明朝" w:eastAsia="ＭＳ Ｐ明朝" w:hAnsi="ＭＳ Ｐ明朝"/>
          <w:sz w:val="24"/>
          <w:szCs w:val="24"/>
        </w:rPr>
        <w:t>(ルカ21</w:t>
      </w:r>
      <w:r>
        <w:rPr>
          <w:rFonts w:ascii="ＭＳ Ｐ明朝" w:eastAsia="ＭＳ Ｐ明朝" w:hAnsi="ＭＳ Ｐ明朝" w:hint="eastAsia"/>
          <w:sz w:val="24"/>
          <w:szCs w:val="24"/>
        </w:rPr>
        <w:t>章</w:t>
      </w:r>
      <w:r w:rsidRPr="004C6B89">
        <w:rPr>
          <w:rFonts w:ascii="ＭＳ Ｐ明朝" w:eastAsia="ＭＳ Ｐ明朝" w:hAnsi="ＭＳ Ｐ明朝"/>
          <w:sz w:val="24"/>
          <w:szCs w:val="24"/>
        </w:rPr>
        <w:t>25-31</w:t>
      </w:r>
      <w:r>
        <w:rPr>
          <w:rFonts w:ascii="ＭＳ Ｐ明朝" w:eastAsia="ＭＳ Ｐ明朝" w:hAnsi="ＭＳ Ｐ明朝" w:hint="eastAsia"/>
          <w:sz w:val="24"/>
          <w:szCs w:val="24"/>
        </w:rPr>
        <w:t>節)</w:t>
      </w:r>
    </w:p>
    <w:p w14:paraId="7FD41245" w14:textId="77777777" w:rsidR="004C6B89" w:rsidRPr="007756B4" w:rsidRDefault="004C6B89" w:rsidP="00BB4B4A">
      <w:pPr>
        <w:spacing w:line="240" w:lineRule="atLeast"/>
        <w:rPr>
          <w:rFonts w:ascii="ＭＳ Ｐ明朝" w:eastAsia="ＭＳ Ｐ明朝" w:hAnsi="ＭＳ Ｐ明朝"/>
          <w:sz w:val="24"/>
          <w:szCs w:val="24"/>
        </w:rPr>
      </w:pPr>
    </w:p>
    <w:p w14:paraId="1C5258C1" w14:textId="1F104FE3" w:rsidR="00401B4D" w:rsidRDefault="00C157F9" w:rsidP="00BB4B4A">
      <w:pPr>
        <w:spacing w:line="240" w:lineRule="atLeast"/>
        <w:ind w:firstLine="240"/>
        <w:rPr>
          <w:rFonts w:ascii="ＭＳ Ｐ明朝" w:eastAsia="ＭＳ Ｐ明朝" w:hAnsi="ＭＳ Ｐ明朝"/>
          <w:sz w:val="24"/>
          <w:szCs w:val="24"/>
        </w:rPr>
      </w:pPr>
      <w:r w:rsidRPr="00C157F9">
        <w:rPr>
          <w:rFonts w:ascii="ＭＳ Ｐ明朝" w:eastAsia="ＭＳ Ｐ明朝" w:hAnsi="ＭＳ Ｐ明朝" w:hint="eastAsia"/>
          <w:sz w:val="24"/>
          <w:szCs w:val="24"/>
        </w:rPr>
        <w:t>ここで主イエスご自身が、「このようにご自身の再臨が間近に迫っていることを示す明確なしるしを見るときには、頭を</w:t>
      </w:r>
      <w:r>
        <w:rPr>
          <w:rFonts w:ascii="ＭＳ Ｐ明朝" w:eastAsia="ＭＳ Ｐ明朝" w:hAnsi="ＭＳ Ｐ明朝" w:hint="eastAsia"/>
          <w:sz w:val="24"/>
          <w:szCs w:val="24"/>
        </w:rPr>
        <w:t>もたげなさい</w:t>
      </w:r>
      <w:r w:rsidRPr="00C157F9">
        <w:rPr>
          <w:rFonts w:ascii="ＭＳ Ｐ明朝" w:eastAsia="ＭＳ Ｐ明朝" w:hAnsi="ＭＳ Ｐ明朝" w:hint="eastAsia"/>
          <w:sz w:val="24"/>
          <w:szCs w:val="24"/>
        </w:rPr>
        <w:t>」と直接教えておられるのです（</w:t>
      </w:r>
      <w:hyperlink r:id="rId524" w:anchor="21:28" w:tooltip="これらの事が起りはじめたら、身を起し頭をもたげなさい。あなたがたの救が近づいているのだから」。 それから一つの譬を話された、「いちじくの木を、またすべての木を見なさい。 はや芽を出せば、あなたがたはそれを見て、夏がすでに近いと、自分で気づくのである。 このようにあなたがたも、これらの事が起るのを見たなら、神の国が近いのだとさとりなさい。 " w:history="1">
        <w:r w:rsidRPr="00C157F9">
          <w:rPr>
            <w:rStyle w:val="a7"/>
            <w:rFonts w:ascii="ＭＳ Ｐ明朝" w:eastAsia="ＭＳ Ｐ明朝" w:hAnsi="ＭＳ Ｐ明朝" w:hint="eastAsia"/>
            <w:sz w:val="24"/>
            <w:szCs w:val="24"/>
          </w:rPr>
          <w:t>ルカ</w:t>
        </w:r>
        <w:r w:rsidRPr="00C157F9">
          <w:rPr>
            <w:rStyle w:val="a7"/>
            <w:rFonts w:ascii="ＭＳ Ｐ明朝" w:eastAsia="ＭＳ Ｐ明朝" w:hAnsi="ＭＳ Ｐ明朝"/>
            <w:sz w:val="24"/>
            <w:szCs w:val="24"/>
          </w:rPr>
          <w:t>21章28–31節</w:t>
        </w:r>
      </w:hyperlink>
      <w:r>
        <w:rPr>
          <w:rFonts w:ascii="ＭＳ Ｐ明朝" w:eastAsia="ＭＳ Ｐ明朝" w:hAnsi="ＭＳ Ｐ明朝" w:hint="eastAsia"/>
          <w:sz w:val="24"/>
          <w:szCs w:val="24"/>
        </w:rPr>
        <w:t>;</w:t>
      </w:r>
      <w:r w:rsidRPr="00C157F9">
        <w:rPr>
          <w:rFonts w:ascii="ＭＳ Ｐ明朝" w:eastAsia="ＭＳ Ｐ明朝" w:hAnsi="ＭＳ Ｐ明朝"/>
          <w:sz w:val="24"/>
          <w:szCs w:val="24"/>
        </w:rPr>
        <w:t xml:space="preserve"> 参照</w:t>
      </w:r>
      <w:r>
        <w:rPr>
          <w:rFonts w:ascii="ＭＳ Ｐ明朝" w:eastAsia="ＭＳ Ｐ明朝" w:hAnsi="ＭＳ Ｐ明朝" w:hint="eastAsia"/>
          <w:sz w:val="24"/>
          <w:szCs w:val="24"/>
        </w:rPr>
        <w:t>.</w:t>
      </w:r>
      <w:hyperlink r:id="rId525" w:anchor="24:32" w:tooltip="いちじくの木からこの譬を学びなさい。その枝が柔らかになり、葉が出るようになると、夏の近いことがわかる。 そのように、すべてこれらのことを見たならば、人の子が戸口まで近づいていると知りなさい。 よく聞いておきなさい。これらの事が、ことごとく起るまでは、この時代は滅びることがない。 天地は滅びるであろう。しかしわたしの言葉は滅びることがない。 その日、その時は、だれも知らない。天の御使たちも、また子も知らない、ただ父だけが知っておられる。 " w:history="1">
        <w:r w:rsidRPr="00C157F9">
          <w:rPr>
            <w:rStyle w:val="a7"/>
            <w:rFonts w:ascii="ＭＳ Ｐ明朝" w:eastAsia="ＭＳ Ｐ明朝" w:hAnsi="ＭＳ Ｐ明朝"/>
            <w:sz w:val="24"/>
            <w:szCs w:val="24"/>
          </w:rPr>
          <w:t>マタイ24章32–36節</w:t>
        </w:r>
      </w:hyperlink>
      <w:r>
        <w:rPr>
          <w:rFonts w:ascii="ＭＳ Ｐ明朝" w:eastAsia="ＭＳ Ｐ明朝" w:hAnsi="ＭＳ Ｐ明朝" w:hint="eastAsia"/>
          <w:sz w:val="24"/>
          <w:szCs w:val="24"/>
        </w:rPr>
        <w:t>;</w:t>
      </w:r>
      <w:r w:rsidRPr="00C157F9">
        <w:rPr>
          <w:rFonts w:ascii="ＭＳ Ｐ明朝" w:eastAsia="ＭＳ Ｐ明朝" w:hAnsi="ＭＳ Ｐ明朝"/>
          <w:sz w:val="24"/>
          <w:szCs w:val="24"/>
        </w:rPr>
        <w:t xml:space="preserve"> </w:t>
      </w:r>
      <w:hyperlink r:id="rId526" w:anchor="13:28" w:tooltip="(28)いちじくの木からこの譬を学びなさい。その枝が柔らかになり、葉が出るようになると、夏の近いことがわかる。(29)そのように、これらの事が起るのを見たならば、人の子が戸口まで近づいていると知りなさい。(30)よく聞いておきなさい。これらの事が、ことごとく起るまでは、この時代は滅びることがない。(31)天地は滅びるであろう。しかしわたしの言葉は滅びることがない。(32)その日、その時は、だれも知らない。天にいる御使たちも、また子も知らない、ただ父だけが知っておられる。" w:history="1">
        <w:r w:rsidRPr="003313E2">
          <w:rPr>
            <w:rStyle w:val="a7"/>
            <w:rFonts w:ascii="ＭＳ Ｐ明朝" w:eastAsia="ＭＳ Ｐ明朝" w:hAnsi="ＭＳ Ｐ明朝"/>
            <w:sz w:val="24"/>
            <w:szCs w:val="24"/>
          </w:rPr>
          <w:t>マルコ13章28–32節</w:t>
        </w:r>
      </w:hyperlink>
      <w:r>
        <w:rPr>
          <w:rFonts w:ascii="ＭＳ Ｐ明朝" w:eastAsia="ＭＳ Ｐ明朝" w:hAnsi="ＭＳ Ｐ明朝" w:hint="eastAsia"/>
          <w:sz w:val="24"/>
          <w:szCs w:val="24"/>
        </w:rPr>
        <w:t>;</w:t>
      </w:r>
      <w:r w:rsidRPr="00C157F9">
        <w:rPr>
          <w:rFonts w:ascii="ＭＳ Ｐ明朝" w:eastAsia="ＭＳ Ｐ明朝" w:hAnsi="ＭＳ Ｐ明朝"/>
          <w:sz w:val="24"/>
          <w:szCs w:val="24"/>
        </w:rPr>
        <w:t xml:space="preserve"> </w:t>
      </w:r>
      <w:hyperlink r:id="rId527" w:anchor="1:10" w:tooltip="そして、死人の中からよみがえった神の御子、すなわち、わたしたちをきたるべき怒りから救い出して下さるイエスが、天から下ってこられるのを待つようになったかを、彼ら自身が言いひろめているのである。 " w:history="1">
        <w:r w:rsidRPr="003313E2">
          <w:rPr>
            <w:rStyle w:val="a7"/>
            <w:rFonts w:ascii="ＭＳ Ｐ明朝" w:eastAsia="ＭＳ Ｐ明朝" w:hAnsi="ＭＳ Ｐ明朝"/>
            <w:sz w:val="24"/>
            <w:szCs w:val="24"/>
          </w:rPr>
          <w:t>第一テサロニケ1章10節</w:t>
        </w:r>
      </w:hyperlink>
      <w:r w:rsidRPr="00C157F9">
        <w:rPr>
          <w:rFonts w:ascii="ＭＳ Ｐ明朝" w:eastAsia="ＭＳ Ｐ明朝" w:hAnsi="ＭＳ Ｐ明朝"/>
          <w:sz w:val="24"/>
          <w:szCs w:val="24"/>
        </w:rPr>
        <w:t>）。したがって、あの大いなる日の直前に私たちが持つべき態度は、イエス・キリストにあっての最終的な救いに対する完全な信仰であり、たとえ周囲の世界が</w:t>
      </w:r>
      <w:r w:rsidRPr="00C157F9">
        <w:rPr>
          <w:rFonts w:ascii="ＭＳ Ｐ明朝" w:eastAsia="ＭＳ Ｐ明朝" w:hAnsi="ＭＳ Ｐ明朝" w:hint="eastAsia"/>
          <w:sz w:val="24"/>
          <w:szCs w:val="24"/>
        </w:rPr>
        <w:t>象徴的にも現実的にも、世界が崩れ落ちるように見えたとしても</w:t>
      </w:r>
      <w:r w:rsidRPr="00C157F9">
        <w:rPr>
          <w:rFonts w:ascii="ＭＳ Ｐ明朝" w:eastAsia="ＭＳ Ｐ明朝" w:hAnsi="ＭＳ Ｐ明朝"/>
          <w:sz w:val="24"/>
          <w:szCs w:val="24"/>
        </w:rPr>
        <w:t>、ついに御顔を直接拝するその時が近いという望みのゆえに</w:t>
      </w:r>
      <w:r w:rsidR="00594082">
        <w:rPr>
          <w:rFonts w:ascii="ＭＳ Ｐ明朝" w:eastAsia="ＭＳ Ｐ明朝" w:hAnsi="ＭＳ Ｐ明朝" w:hint="eastAsia"/>
          <w:sz w:val="24"/>
          <w:szCs w:val="24"/>
        </w:rPr>
        <w:t>、</w:t>
      </w:r>
      <w:r w:rsidRPr="00C157F9">
        <w:rPr>
          <w:rFonts w:ascii="ＭＳ Ｐ明朝" w:eastAsia="ＭＳ Ｐ明朝" w:hAnsi="ＭＳ Ｐ明朝"/>
          <w:sz w:val="24"/>
          <w:szCs w:val="24"/>
        </w:rPr>
        <w:t>喜びす</w:t>
      </w:r>
      <w:r w:rsidRPr="00C157F9">
        <w:rPr>
          <w:rFonts w:ascii="ＭＳ Ｐ明朝" w:eastAsia="ＭＳ Ｐ明朝" w:hAnsi="ＭＳ Ｐ明朝" w:hint="eastAsia"/>
          <w:sz w:val="24"/>
          <w:szCs w:val="24"/>
        </w:rPr>
        <w:t>ら抱くべきなのです。</w:t>
      </w:r>
    </w:p>
    <w:p w14:paraId="191ECBA7" w14:textId="77777777" w:rsidR="00FF22F5" w:rsidRPr="007756B4" w:rsidRDefault="00FF22F5" w:rsidP="00BB4B4A">
      <w:pPr>
        <w:spacing w:line="240" w:lineRule="atLeast"/>
        <w:ind w:firstLine="240"/>
        <w:rPr>
          <w:rFonts w:ascii="ＭＳ Ｐ明朝" w:eastAsia="ＭＳ Ｐ明朝" w:hAnsi="ＭＳ Ｐ明朝"/>
          <w:sz w:val="24"/>
          <w:szCs w:val="24"/>
        </w:rPr>
      </w:pPr>
    </w:p>
    <w:p w14:paraId="5AAE5D28" w14:textId="79B16F5E" w:rsidR="00401B4D" w:rsidRPr="007756B4" w:rsidRDefault="00FF22F5" w:rsidP="00FB3986">
      <w:pPr>
        <w:spacing w:line="240" w:lineRule="atLeast"/>
        <w:ind w:left="240" w:firstLine="240"/>
        <w:rPr>
          <w:rFonts w:ascii="ＭＳ Ｐ明朝" w:eastAsia="ＭＳ Ｐ明朝" w:hAnsi="ＭＳ Ｐ明朝"/>
          <w:sz w:val="24"/>
          <w:szCs w:val="24"/>
        </w:rPr>
      </w:pPr>
      <w:r w:rsidRPr="00FF22F5">
        <w:rPr>
          <w:rFonts w:ascii="ＭＳ Ｐ明朝" w:eastAsia="ＭＳ Ｐ明朝" w:hAnsi="ＭＳ Ｐ明朝" w:hint="eastAsia"/>
          <w:sz w:val="24"/>
          <w:szCs w:val="24"/>
        </w:rPr>
        <w:t>(1)</w:t>
      </w:r>
      <w:r w:rsidRPr="00FF22F5">
        <w:rPr>
          <w:rFonts w:ascii="BIZ UDPゴシック" w:eastAsia="BIZ UDPゴシック" w:hAnsi="BIZ UDPゴシック" w:hint="eastAsia"/>
          <w:sz w:val="24"/>
          <w:szCs w:val="24"/>
        </w:rPr>
        <w:t>神</w:t>
      </w:r>
      <w:r w:rsidRPr="00FF22F5">
        <w:rPr>
          <w:rFonts w:ascii="BIZ UDPゴシック" w:eastAsia="BIZ UDPゴシック" w:hAnsi="BIZ UDPゴシック"/>
          <w:sz w:val="24"/>
          <w:szCs w:val="24"/>
        </w:rPr>
        <w:t>はわれらの避け所また力である。悩める時のいと近き助けである。</w:t>
      </w:r>
      <w:r w:rsidRPr="00FF22F5">
        <w:rPr>
          <w:rFonts w:ascii="ＭＳ Ｐ明朝" w:eastAsia="ＭＳ Ｐ明朝" w:hAnsi="ＭＳ Ｐ明朝"/>
          <w:sz w:val="24"/>
          <w:szCs w:val="24"/>
        </w:rPr>
        <w:t>(2)</w:t>
      </w:r>
      <w:r w:rsidRPr="00FF22F5">
        <w:rPr>
          <w:rFonts w:ascii="BIZ UDPゴシック" w:eastAsia="BIZ UDPゴシック" w:hAnsi="BIZ UDPゴシック"/>
          <w:sz w:val="24"/>
          <w:szCs w:val="24"/>
        </w:rPr>
        <w:t>このゆえに、たとい地は変り、山は海の真中に移るとも、われらは恐れない。</w:t>
      </w:r>
      <w:r w:rsidRPr="00FF22F5">
        <w:rPr>
          <w:rFonts w:ascii="ＭＳ Ｐ明朝" w:eastAsia="ＭＳ Ｐ明朝" w:hAnsi="ＭＳ Ｐ明朝"/>
          <w:sz w:val="24"/>
          <w:szCs w:val="24"/>
        </w:rPr>
        <w:t>(3)</w:t>
      </w:r>
      <w:r w:rsidRPr="00FF22F5">
        <w:rPr>
          <w:rFonts w:ascii="BIZ UDPゴシック" w:eastAsia="BIZ UDPゴシック" w:hAnsi="BIZ UDPゴシック"/>
          <w:sz w:val="24"/>
          <w:szCs w:val="24"/>
        </w:rPr>
        <w:t>たといその水は鳴りとどろき、あわだつとも、そのさわぎによって山は震え動くとも、われらは恐れない。</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詩篇</w:t>
      </w:r>
      <w:r w:rsidR="00401B4D" w:rsidRPr="007756B4">
        <w:rPr>
          <w:rFonts w:ascii="ＭＳ Ｐ明朝" w:eastAsia="ＭＳ Ｐ明朝" w:hAnsi="ＭＳ Ｐ明朝"/>
          <w:sz w:val="24"/>
          <w:szCs w:val="24"/>
        </w:rPr>
        <w:t>46</w:t>
      </w:r>
      <w:r>
        <w:rPr>
          <w:rFonts w:ascii="ＭＳ Ｐ明朝" w:eastAsia="ＭＳ Ｐ明朝" w:hAnsi="ＭＳ Ｐ明朝" w:hint="eastAsia"/>
          <w:sz w:val="24"/>
          <w:szCs w:val="24"/>
        </w:rPr>
        <w:t>篇</w:t>
      </w:r>
      <w:r w:rsidR="00401B4D" w:rsidRPr="007756B4">
        <w:rPr>
          <w:rFonts w:ascii="ＭＳ Ｐ明朝" w:eastAsia="ＭＳ Ｐ明朝" w:hAnsi="ＭＳ Ｐ明朝"/>
          <w:sz w:val="24"/>
          <w:szCs w:val="24"/>
        </w:rPr>
        <w:t>1-3</w:t>
      </w:r>
      <w:r>
        <w:rPr>
          <w:rFonts w:ascii="ＭＳ Ｐ明朝" w:eastAsia="ＭＳ Ｐ明朝" w:hAnsi="ＭＳ Ｐ明朝" w:hint="eastAsia"/>
          <w:sz w:val="24"/>
          <w:szCs w:val="24"/>
        </w:rPr>
        <w:t>節）</w:t>
      </w:r>
    </w:p>
    <w:p w14:paraId="6E38C08A" w14:textId="77777777" w:rsidR="00401B4D" w:rsidRPr="007756B4" w:rsidRDefault="00401B4D" w:rsidP="00BB4B4A">
      <w:pPr>
        <w:spacing w:line="240" w:lineRule="atLeast"/>
        <w:rPr>
          <w:rFonts w:ascii="ＭＳ Ｐ明朝" w:eastAsia="ＭＳ Ｐ明朝" w:hAnsi="ＭＳ Ｐ明朝"/>
          <w:sz w:val="24"/>
          <w:szCs w:val="24"/>
        </w:rPr>
      </w:pPr>
    </w:p>
    <w:p w14:paraId="51952CD3" w14:textId="396F3D0E" w:rsidR="00FF22F5" w:rsidRPr="00FF22F5" w:rsidRDefault="00FF22F5" w:rsidP="00BB4B4A">
      <w:pPr>
        <w:spacing w:line="240" w:lineRule="atLeast"/>
        <w:ind w:firstLine="240"/>
        <w:rPr>
          <w:rFonts w:ascii="ＭＳ Ｐ明朝" w:eastAsia="ＭＳ Ｐ明朝" w:hAnsi="ＭＳ Ｐ明朝"/>
          <w:sz w:val="24"/>
          <w:szCs w:val="24"/>
        </w:rPr>
      </w:pPr>
      <w:r w:rsidRPr="00FF22F5">
        <w:rPr>
          <w:rFonts w:ascii="ＭＳ Ｐ明朝" w:eastAsia="ＭＳ Ｐ明朝" w:hAnsi="ＭＳ Ｐ明朝" w:hint="eastAsia"/>
          <w:sz w:val="24"/>
          <w:szCs w:val="24"/>
        </w:rPr>
        <w:t>しかし、主の地上</w:t>
      </w:r>
      <w:r w:rsidR="00A24F98">
        <w:rPr>
          <w:rFonts w:ascii="ＭＳ Ｐ明朝" w:eastAsia="ＭＳ Ｐ明朝" w:hAnsi="ＭＳ Ｐ明朝" w:hint="eastAsia"/>
          <w:sz w:val="24"/>
          <w:szCs w:val="24"/>
        </w:rPr>
        <w:t>への</w:t>
      </w:r>
      <w:r w:rsidRPr="00FF22F5">
        <w:rPr>
          <w:rFonts w:ascii="ＭＳ Ｐ明朝" w:eastAsia="ＭＳ Ｐ明朝" w:hAnsi="ＭＳ Ｐ明朝" w:hint="eastAsia"/>
          <w:sz w:val="24"/>
          <w:szCs w:val="24"/>
        </w:rPr>
        <w:t>再臨の直前の最後の</w:t>
      </w:r>
      <w:r w:rsidR="009C3E9E" w:rsidRPr="009C3E9E">
        <w:rPr>
          <w:rFonts w:ascii="ＭＳ Ｐ明朝" w:eastAsia="ＭＳ Ｐ明朝" w:hAnsi="ＭＳ Ｐ明朝" w:hint="eastAsia"/>
          <w:sz w:val="24"/>
          <w:szCs w:val="24"/>
        </w:rPr>
        <w:t>幾時間</w:t>
      </w:r>
      <w:r w:rsidRPr="00FF22F5">
        <w:rPr>
          <w:rFonts w:ascii="ＭＳ Ｐ明朝" w:eastAsia="ＭＳ Ｐ明朝" w:hAnsi="ＭＳ Ｐ明朝" w:hint="eastAsia"/>
          <w:sz w:val="24"/>
          <w:szCs w:val="24"/>
        </w:rPr>
        <w:t>においてのみ、彼の再臨の最終的で否定し得ないしるしが現れるのです。すなわち、その特別な日の超自然的な暗闇と、それに伴って起こる天と地の壊滅的な出来事です（</w:t>
      </w:r>
      <w:hyperlink r:id="rId528" w:anchor="21:25" w:tooltip="また日と月と星とに、しるしが現れるであろう。そして、地上では、諸国民が悩み、海と大波とのとどろきにおじ惑い、 人々は世界に起ろうとする事を思い、恐怖と不安で気絶するであろう。もろもろの天体が揺り動かされるからである。 そのとき、大いなる力と栄光とをもって、人の子が雲に乗って来るのを、人々は見るであろう。 これらの事が起りはじめたら、身を起し頭をもたげなさい。あなたがたの救が近づいているのだから」。 それから一つの譬を話された、「いちじくの木を、またすべての木を見なさい。 はや芽を出せば、あなたがたはそれを…" w:history="1">
        <w:r w:rsidRPr="00FF22F5">
          <w:rPr>
            <w:rStyle w:val="a7"/>
            <w:rFonts w:ascii="ＭＳ Ｐ明朝" w:eastAsia="ＭＳ Ｐ明朝" w:hAnsi="ＭＳ Ｐ明朝" w:hint="eastAsia"/>
            <w:sz w:val="24"/>
            <w:szCs w:val="24"/>
          </w:rPr>
          <w:t>ルカ</w:t>
        </w:r>
        <w:r w:rsidRPr="00FF22F5">
          <w:rPr>
            <w:rStyle w:val="a7"/>
            <w:rFonts w:ascii="ＭＳ Ｐ明朝" w:eastAsia="ＭＳ Ｐ明朝" w:hAnsi="ＭＳ Ｐ明朝"/>
            <w:sz w:val="24"/>
            <w:szCs w:val="24"/>
          </w:rPr>
          <w:t>21章25–31節</w:t>
        </w:r>
      </w:hyperlink>
      <w:r w:rsidRPr="00FF22F5">
        <w:rPr>
          <w:rFonts w:ascii="ＭＳ Ｐ明朝" w:eastAsia="ＭＳ Ｐ明朝" w:hAnsi="ＭＳ Ｐ明朝"/>
          <w:sz w:val="24"/>
          <w:szCs w:val="24"/>
        </w:rPr>
        <w:t xml:space="preserve"> 参照）。</w:t>
      </w:r>
    </w:p>
    <w:p w14:paraId="22BB7622" w14:textId="77777777" w:rsidR="00401B4D" w:rsidRPr="007756B4" w:rsidRDefault="00401B4D" w:rsidP="00BB4B4A">
      <w:pPr>
        <w:spacing w:line="240" w:lineRule="atLeast"/>
        <w:rPr>
          <w:rFonts w:ascii="ＭＳ Ｐ明朝" w:eastAsia="ＭＳ Ｐ明朝" w:hAnsi="ＭＳ Ｐ明朝"/>
          <w:sz w:val="24"/>
          <w:szCs w:val="24"/>
        </w:rPr>
      </w:pPr>
    </w:p>
    <w:p w14:paraId="1AA12F86" w14:textId="55094A51" w:rsidR="00B571FA"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(6)</w:t>
      </w:r>
      <w:r w:rsidR="005B273B" w:rsidRPr="00B571FA">
        <w:rPr>
          <w:rFonts w:ascii="BIZ UDPゴシック" w:eastAsia="BIZ UDPゴシック" w:hAnsi="BIZ UDPゴシック"/>
          <w:sz w:val="24"/>
          <w:szCs w:val="24"/>
        </w:rPr>
        <w:t>嘆け、主の日は近い。全能者からの滅びが来る。</w:t>
      </w:r>
      <w:r w:rsidR="005B273B" w:rsidRPr="005B273B">
        <w:rPr>
          <w:rFonts w:ascii="ＭＳ Ｐ明朝" w:eastAsia="ＭＳ Ｐ明朝" w:hAnsi="ＭＳ Ｐ明朝"/>
          <w:sz w:val="24"/>
          <w:szCs w:val="24"/>
        </w:rPr>
        <w:t>(7)</w:t>
      </w:r>
      <w:r w:rsidR="005B273B" w:rsidRPr="00B571FA">
        <w:rPr>
          <w:rFonts w:ascii="BIZ UDPゴシック" w:eastAsia="BIZ UDPゴシック" w:hAnsi="BIZ UDPゴシック"/>
          <w:sz w:val="24"/>
          <w:szCs w:val="24"/>
        </w:rPr>
        <w:t>それゆえ、すべての手は弱まり、すべての人の心は溶け、彼らは恐れに打たれる。</w:t>
      </w:r>
      <w:r w:rsidR="005B273B" w:rsidRPr="005B273B">
        <w:rPr>
          <w:rFonts w:ascii="ＭＳ Ｐ明朝" w:eastAsia="ＭＳ Ｐ明朝" w:hAnsi="ＭＳ Ｐ明朝"/>
          <w:sz w:val="24"/>
          <w:szCs w:val="24"/>
        </w:rPr>
        <w:t>(8)</w:t>
      </w:r>
      <w:r w:rsidR="005B273B" w:rsidRPr="00B571FA">
        <w:rPr>
          <w:rFonts w:ascii="BIZ UDPゴシック" w:eastAsia="BIZ UDPゴシック" w:hAnsi="BIZ UDPゴシック"/>
          <w:sz w:val="24"/>
          <w:szCs w:val="24"/>
        </w:rPr>
        <w:t>激しい苦痛と痛みが彼らを捕らえ、産む女のようにもだえ苦しむ。彼らは互いに驚きの目で見つめ合い、その顔は炎のように赤くなる。</w:t>
      </w:r>
      <w:r w:rsidR="005B273B" w:rsidRPr="005B273B">
        <w:rPr>
          <w:rFonts w:ascii="ＭＳ Ｐ明朝" w:eastAsia="ＭＳ Ｐ明朝" w:hAnsi="ＭＳ Ｐ明朝"/>
          <w:sz w:val="24"/>
          <w:szCs w:val="24"/>
        </w:rPr>
        <w:t>(9)</w:t>
      </w:r>
      <w:r w:rsidR="005B273B" w:rsidRPr="00B571FA">
        <w:rPr>
          <w:rFonts w:ascii="BIZ UDPゴシック" w:eastAsia="BIZ UDPゴシック" w:hAnsi="BIZ UDPゴシック"/>
          <w:sz w:val="24"/>
          <w:szCs w:val="24"/>
        </w:rPr>
        <w:t>見よ、主の日が来る。激しい怒りと燃える憤りの日が。地を荒れ果てさせ、その上から罪人を断ち滅ぼすために。</w:t>
      </w:r>
      <w:r w:rsidR="005B273B" w:rsidRPr="005B273B">
        <w:rPr>
          <w:rFonts w:ascii="ＭＳ Ｐ明朝" w:eastAsia="ＭＳ Ｐ明朝" w:hAnsi="ＭＳ Ｐ明朝"/>
          <w:sz w:val="24"/>
          <w:szCs w:val="24"/>
        </w:rPr>
        <w:t>(10)</w:t>
      </w:r>
      <w:r w:rsidR="005B273B" w:rsidRPr="00B571FA">
        <w:rPr>
          <w:rFonts w:ascii="HGP明朝E" w:eastAsia="HGP明朝E" w:hAnsi="HGP明朝E"/>
          <w:b/>
          <w:bCs/>
          <w:sz w:val="24"/>
          <w:szCs w:val="24"/>
        </w:rPr>
        <w:t>天の星と星座はその光を放たず、太陽は昇る時に暗くなり、月もその光を輝かせない。</w:t>
      </w:r>
      <w:r w:rsidR="005B273B" w:rsidRPr="005B273B">
        <w:rPr>
          <w:rFonts w:ascii="ＭＳ Ｐ明朝" w:eastAsia="ＭＳ Ｐ明朝" w:hAnsi="ＭＳ Ｐ明朝"/>
          <w:sz w:val="24"/>
          <w:szCs w:val="24"/>
        </w:rPr>
        <w:t>(11)</w:t>
      </w:r>
      <w:r w:rsidR="005B273B" w:rsidRPr="00B571FA">
        <w:rPr>
          <w:rFonts w:ascii="BIZ UDPゴシック" w:eastAsia="BIZ UDPゴシック" w:hAnsi="BIZ UDPゴシック"/>
          <w:sz w:val="24"/>
          <w:szCs w:val="24"/>
        </w:rPr>
        <w:t>わたしはこの世の悪を罰し、悪しき者の不義を罰する。高ぶる者の驕りを終</w:t>
      </w:r>
      <w:r w:rsidR="005B273B" w:rsidRPr="00B571FA">
        <w:rPr>
          <w:rFonts w:ascii="BIZ UDPゴシック" w:eastAsia="BIZ UDPゴシック" w:hAnsi="BIZ UDPゴシック"/>
          <w:sz w:val="24"/>
          <w:szCs w:val="24"/>
        </w:rPr>
        <w:lastRenderedPageBreak/>
        <w:t>わらせ、暴虐な者の高慢を低くする。</w:t>
      </w:r>
      <w:r w:rsidR="005B273B" w:rsidRPr="005B273B">
        <w:rPr>
          <w:rFonts w:ascii="ＭＳ Ｐ明朝" w:eastAsia="ＭＳ Ｐ明朝" w:hAnsi="ＭＳ Ｐ明朝"/>
          <w:sz w:val="24"/>
          <w:szCs w:val="24"/>
        </w:rPr>
        <w:t>(12)</w:t>
      </w:r>
      <w:r w:rsidR="005B273B" w:rsidRPr="00B571FA">
        <w:rPr>
          <w:rFonts w:ascii="BIZ UDPゴシック" w:eastAsia="BIZ UDPゴシック" w:hAnsi="BIZ UDPゴシック"/>
          <w:sz w:val="24"/>
          <w:szCs w:val="24"/>
        </w:rPr>
        <w:t>わたしは人を金よりも、オフィルの純金よりも少なくする。</w:t>
      </w:r>
      <w:r w:rsidR="005B273B" w:rsidRPr="005B273B">
        <w:rPr>
          <w:rFonts w:ascii="ＭＳ Ｐ明朝" w:eastAsia="ＭＳ Ｐ明朝" w:hAnsi="ＭＳ Ｐ明朝"/>
          <w:sz w:val="24"/>
          <w:szCs w:val="24"/>
        </w:rPr>
        <w:t>(13)</w:t>
      </w:r>
      <w:r w:rsidR="005B273B" w:rsidRPr="00B571FA">
        <w:rPr>
          <w:rFonts w:ascii="BIZ UDPゴシック" w:eastAsia="BIZ UDPゴシック" w:hAnsi="BIZ UDPゴシック"/>
          <w:sz w:val="24"/>
          <w:szCs w:val="24"/>
        </w:rPr>
        <w:t>それゆえ、</w:t>
      </w:r>
      <w:r w:rsidR="005B273B" w:rsidRPr="00B571FA">
        <w:rPr>
          <w:rFonts w:ascii="HGP明朝E" w:eastAsia="HGP明朝E" w:hAnsi="HGP明朝E"/>
          <w:b/>
          <w:bCs/>
          <w:sz w:val="24"/>
          <w:szCs w:val="24"/>
        </w:rPr>
        <w:t>わたしは天を震わせ、</w:t>
      </w:r>
      <w:r w:rsidR="005B273B" w:rsidRPr="00B571FA">
        <w:rPr>
          <w:rFonts w:ascii="BIZ UDPゴシック" w:eastAsia="BIZ UDPゴシック" w:hAnsi="BIZ UDPゴシック"/>
          <w:sz w:val="24"/>
          <w:szCs w:val="24"/>
        </w:rPr>
        <w:t>主の怒りとその激しい憤りの日のゆえに、</w:t>
      </w:r>
      <w:r w:rsidR="005B273B" w:rsidRPr="00B571FA">
        <w:rPr>
          <w:rFonts w:ascii="HGP明朝E" w:eastAsia="HGP明朝E" w:hAnsi="HGP明朝E"/>
          <w:b/>
          <w:bCs/>
          <w:sz w:val="24"/>
          <w:szCs w:val="24"/>
        </w:rPr>
        <w:t>地はその場所から揺り動かされる。</w:t>
      </w:r>
      <w:r w:rsidR="005B273B" w:rsidRPr="005B273B">
        <w:rPr>
          <w:rFonts w:ascii="ＭＳ Ｐ明朝" w:eastAsia="ＭＳ Ｐ明朝" w:hAnsi="ＭＳ Ｐ明朝" w:hint="eastAsia"/>
          <w:sz w:val="24"/>
          <w:szCs w:val="24"/>
        </w:rPr>
        <w:t>（イザヤ</w:t>
      </w:r>
      <w:r w:rsidR="005B273B" w:rsidRPr="005B273B">
        <w:rPr>
          <w:rFonts w:ascii="ＭＳ Ｐ明朝" w:eastAsia="ＭＳ Ｐ明朝" w:hAnsi="ＭＳ Ｐ明朝"/>
          <w:sz w:val="24"/>
          <w:szCs w:val="24"/>
        </w:rPr>
        <w:t>13章6–13節</w:t>
      </w:r>
      <w:r w:rsidR="008F4E8F">
        <w:rPr>
          <w:rFonts w:ascii="ＭＳ Ｐ明朝" w:eastAsia="ＭＳ Ｐ明朝" w:hAnsi="ＭＳ Ｐ明朝"/>
          <w:sz w:val="24"/>
          <w:szCs w:val="24"/>
        </w:rPr>
        <w:t>/</w:t>
      </w:r>
      <w:r w:rsidR="008F4E8F" w:rsidRPr="008F4E8F">
        <w:t xml:space="preserve"> </w:t>
      </w:r>
      <w:r w:rsidR="008F4E8F" w:rsidRPr="008F4E8F">
        <w:rPr>
          <w:rFonts w:ascii="ＭＳ Ｐ明朝" w:eastAsia="ＭＳ Ｐ明朝" w:hAnsi="ＭＳ Ｐ明朝"/>
          <w:sz w:val="24"/>
          <w:szCs w:val="24"/>
        </w:rPr>
        <w:t>ESV</w:t>
      </w:r>
      <w:r w:rsidR="005B273B" w:rsidRPr="005B273B">
        <w:rPr>
          <w:rFonts w:ascii="ＭＳ Ｐ明朝" w:eastAsia="ＭＳ Ｐ明朝" w:hAnsi="ＭＳ Ｐ明朝"/>
          <w:sz w:val="24"/>
          <w:szCs w:val="24"/>
        </w:rPr>
        <w:t>）</w:t>
      </w:r>
    </w:p>
    <w:p w14:paraId="78A27770" w14:textId="77777777" w:rsidR="00401B4D" w:rsidRDefault="00401B4D" w:rsidP="00BB4B4A">
      <w:pPr>
        <w:spacing w:line="240" w:lineRule="atLeast"/>
        <w:rPr>
          <w:rFonts w:ascii="ＭＳ Ｐ明朝" w:eastAsia="ＭＳ Ｐ明朝" w:hAnsi="ＭＳ Ｐ明朝"/>
          <w:sz w:val="24"/>
          <w:szCs w:val="24"/>
        </w:rPr>
      </w:pPr>
    </w:p>
    <w:p w14:paraId="27FE4913" w14:textId="16DB809E" w:rsidR="00840A03" w:rsidRDefault="00840A03" w:rsidP="00FB3986">
      <w:pPr>
        <w:spacing w:line="240" w:lineRule="atLeast"/>
        <w:ind w:left="240" w:firstLine="240"/>
        <w:rPr>
          <w:rFonts w:ascii="ＭＳ Ｐ明朝" w:eastAsia="ＭＳ Ｐ明朝" w:hAnsi="ＭＳ Ｐ明朝"/>
          <w:sz w:val="24"/>
          <w:szCs w:val="24"/>
        </w:rPr>
      </w:pPr>
      <w:r w:rsidRPr="00840A03">
        <w:rPr>
          <w:rFonts w:ascii="ＭＳ Ｐ明朝" w:eastAsia="ＭＳ Ｐ明朝" w:hAnsi="ＭＳ Ｐ明朝"/>
          <w:sz w:val="24"/>
          <w:szCs w:val="24"/>
        </w:rPr>
        <w:t>(6)</w:t>
      </w:r>
      <w:r w:rsidRPr="00840A03">
        <w:rPr>
          <w:rFonts w:ascii="BIZ UDPゴシック" w:eastAsia="BIZ UDPゴシック" w:hAnsi="BIZ UDPゴシック"/>
          <w:sz w:val="24"/>
          <w:szCs w:val="24"/>
        </w:rPr>
        <w:t>万軍の主はこう言われる。「しばらくして、</w:t>
      </w:r>
      <w:r w:rsidRPr="00840A03">
        <w:rPr>
          <w:rFonts w:ascii="HGP明朝E" w:eastAsia="HGP明朝E" w:hAnsi="HGP明朝E"/>
          <w:b/>
          <w:bCs/>
          <w:sz w:val="24"/>
          <w:szCs w:val="24"/>
        </w:rPr>
        <w:t>わたしはもう一度、天と地、海と陸とを揺り動かす。</w:t>
      </w:r>
      <w:r w:rsidRPr="00840A03">
        <w:rPr>
          <w:rFonts w:ascii="ＭＳ Ｐ明朝" w:eastAsia="ＭＳ Ｐ明朝" w:hAnsi="ＭＳ Ｐ明朝"/>
          <w:sz w:val="24"/>
          <w:szCs w:val="24"/>
        </w:rPr>
        <w:t>(7)</w:t>
      </w:r>
      <w:r w:rsidRPr="00840A03">
        <w:rPr>
          <w:rFonts w:ascii="BIZ UDPゴシック" w:eastAsia="BIZ UDPゴシック" w:hAnsi="BIZ UDPゴシック"/>
          <w:sz w:val="24"/>
          <w:szCs w:val="24"/>
        </w:rPr>
        <w:t>わたしはすべての国々を揺り動かし、すべての国々の宝がやって来る。そしてわたしはこの宮を栄光で満たす」と万軍の主は言われる。</w:t>
      </w:r>
      <w:r w:rsidRPr="00840A03">
        <w:rPr>
          <w:rFonts w:ascii="ＭＳ Ｐ明朝" w:eastAsia="ＭＳ Ｐ明朝" w:hAnsi="ＭＳ Ｐ明朝" w:hint="eastAsia"/>
          <w:sz w:val="24"/>
          <w:szCs w:val="24"/>
        </w:rPr>
        <w:t>（</w:t>
      </w:r>
      <w:r w:rsidRPr="00840A03">
        <w:rPr>
          <w:rFonts w:ascii="ＭＳ Ｐ明朝" w:eastAsia="ＭＳ Ｐ明朝" w:hAnsi="ＭＳ Ｐ明朝"/>
          <w:sz w:val="24"/>
          <w:szCs w:val="24"/>
        </w:rPr>
        <w:t>ハガイ2章6–7節</w:t>
      </w:r>
      <w:r w:rsidR="008F4E8F">
        <w:rPr>
          <w:rFonts w:ascii="ＭＳ Ｐ明朝" w:eastAsia="ＭＳ Ｐ明朝" w:hAnsi="ＭＳ Ｐ明朝" w:hint="eastAsia"/>
          <w:sz w:val="24"/>
          <w:szCs w:val="24"/>
        </w:rPr>
        <w:t>/</w:t>
      </w:r>
      <w:r w:rsidR="008F4E8F" w:rsidRPr="008F4E8F">
        <w:rPr>
          <w:rFonts w:ascii="ＭＳ Ｐ明朝" w:eastAsia="ＭＳ Ｐ明朝" w:hAnsi="ＭＳ Ｐ明朝"/>
          <w:sz w:val="24"/>
          <w:szCs w:val="24"/>
        </w:rPr>
        <w:t>NIV</w:t>
      </w:r>
      <w:r>
        <w:rPr>
          <w:rFonts w:ascii="ＭＳ Ｐ明朝" w:eastAsia="ＭＳ Ｐ明朝" w:hAnsi="ＭＳ Ｐ明朝" w:hint="eastAsia"/>
          <w:sz w:val="24"/>
          <w:szCs w:val="24"/>
        </w:rPr>
        <w:t>;</w:t>
      </w:r>
      <w:r w:rsidRPr="00840A03">
        <w:rPr>
          <w:rFonts w:ascii="ＭＳ Ｐ明朝" w:eastAsia="ＭＳ Ｐ明朝" w:hAnsi="ＭＳ Ｐ明朝"/>
          <w:sz w:val="24"/>
          <w:szCs w:val="24"/>
        </w:rPr>
        <w:t xml:space="preserve"> 参照</w:t>
      </w:r>
      <w:r>
        <w:rPr>
          <w:rFonts w:ascii="ＭＳ Ｐ明朝" w:eastAsia="ＭＳ Ｐ明朝" w:hAnsi="ＭＳ Ｐ明朝" w:hint="eastAsia"/>
          <w:sz w:val="24"/>
          <w:szCs w:val="24"/>
        </w:rPr>
        <w:t>.</w:t>
      </w:r>
      <w:hyperlink r:id="rId529" w:anchor="2:21" w:tooltip="「ユダの総督ゼルバベルに告げて言え、わたしは天と地を震う。 わたしは国々の王位を倒し、異邦の国々の力を滅ぼし、また戦車、およびこれに乗る者を倒す。馬およびこれに乗る者は、たがいにその仲間のつるぎによって倒れる。 " w:history="1">
        <w:r w:rsidRPr="00896035">
          <w:rPr>
            <w:rStyle w:val="a7"/>
            <w:rFonts w:ascii="ＭＳ Ｐ明朝" w:eastAsia="ＭＳ Ｐ明朝" w:hAnsi="ＭＳ Ｐ明朝"/>
            <w:sz w:val="24"/>
            <w:szCs w:val="24"/>
          </w:rPr>
          <w:t>ハガイ2章21–22節</w:t>
        </w:r>
      </w:hyperlink>
      <w:r w:rsidRPr="00840A03">
        <w:rPr>
          <w:rFonts w:ascii="ＭＳ Ｐ明朝" w:eastAsia="ＭＳ Ｐ明朝" w:hAnsi="ＭＳ Ｐ明朝"/>
          <w:sz w:val="24"/>
          <w:szCs w:val="24"/>
        </w:rPr>
        <w:t>）</w:t>
      </w:r>
    </w:p>
    <w:p w14:paraId="39C54F02" w14:textId="77777777" w:rsidR="00B43394" w:rsidRDefault="00B43394" w:rsidP="00BB4B4A">
      <w:pPr>
        <w:spacing w:line="240" w:lineRule="atLeast"/>
        <w:rPr>
          <w:rFonts w:ascii="ＭＳ Ｐ明朝" w:eastAsia="ＭＳ Ｐ明朝" w:hAnsi="ＭＳ Ｐ明朝"/>
          <w:sz w:val="24"/>
          <w:szCs w:val="24"/>
        </w:rPr>
      </w:pPr>
    </w:p>
    <w:p w14:paraId="54867484" w14:textId="5908A7A3" w:rsidR="00B43394" w:rsidRDefault="008064EF" w:rsidP="008064EF">
      <w:pPr>
        <w:spacing w:line="240" w:lineRule="atLeast"/>
        <w:ind w:firstLine="240"/>
        <w:rPr>
          <w:rFonts w:ascii="ＭＳ Ｐ明朝" w:eastAsia="ＭＳ Ｐ明朝" w:hAnsi="ＭＳ Ｐ明朝"/>
          <w:sz w:val="24"/>
          <w:szCs w:val="24"/>
        </w:rPr>
      </w:pPr>
      <w:r w:rsidRPr="008064EF">
        <w:rPr>
          <w:rFonts w:ascii="ＭＳ Ｐ明朝" w:eastAsia="ＭＳ Ｐ明朝" w:hAnsi="ＭＳ Ｐ明朝" w:hint="eastAsia"/>
          <w:sz w:val="24"/>
          <w:szCs w:val="24"/>
        </w:rPr>
        <w:t>このような超自然的な暗闇に、天と地の大きな揺れ動きが同時に起こるという出来事は、神が世界に下された他の二つの大きな裁きとも共通点があります。第一の例は、人類の歴史が始まる前、サタンが神に反逆したときに、神がそれに応答して宇宙全体を暗闇に包まれた出来事です。第二の例は、未来に起こる出来事であり、今ある天と地が滅ぼされ、新しい天と新しい地――そこには義だけが住む永遠の世界――に置き換えられる時です。この二つと比べると、今ここで学んでいる主イエス・キリストの再臨に伴う裁きは、そのちょうど中間に位置するものだと言えます。つまり、神の全体的なご計画の中で見ると、最初の段階が「サタンの反逆に対する裁き」、最後の段階が「永遠の世界への移行のための裁き」、そして今扱っている再臨の裁きは、その間にある第二段階の裁きなのです。このように考えると、今回の暗闇と大変動は、単なる一時的な異変ではなく、神が歴史全体を導いてこられた大きな流れの中に位置づけられる重要な出来事であることがわかります。</w:t>
      </w:r>
      <w:r w:rsidR="00EB4339">
        <w:rPr>
          <w:rStyle w:val="ac"/>
          <w:rFonts w:ascii="ＭＳ Ｐ明朝" w:eastAsia="ＭＳ Ｐ明朝" w:hAnsi="ＭＳ Ｐ明朝"/>
          <w:sz w:val="24"/>
          <w:szCs w:val="24"/>
        </w:rPr>
        <w:footnoteReference w:id="56"/>
      </w:r>
      <w:r w:rsidR="00B43394" w:rsidRPr="00B43394">
        <w:rPr>
          <w:rFonts w:ascii="ＭＳ Ｐ明朝" w:eastAsia="ＭＳ Ｐ明朝" w:hAnsi="ＭＳ Ｐ明朝" w:hint="eastAsia"/>
          <w:sz w:val="24"/>
          <w:szCs w:val="24"/>
        </w:rPr>
        <w:t>。</w:t>
      </w:r>
      <w:r w:rsidR="00EB6B55" w:rsidRPr="00EB6B55">
        <w:rPr>
          <w:rFonts w:ascii="ＭＳ Ｐ明朝" w:eastAsia="ＭＳ Ｐ明朝" w:hAnsi="ＭＳ Ｐ明朝" w:hint="eastAsia"/>
          <w:sz w:val="24"/>
          <w:szCs w:val="24"/>
        </w:rPr>
        <w:t>さらに、これらの出来事には、神のご計画の中心であり、人間と天使の歴史すべての焦点である、私たちの主イエスの十字架における出来事とも明確な</w:t>
      </w:r>
      <w:r w:rsidR="009C3E9E">
        <w:rPr>
          <w:rFonts w:ascii="ＭＳ Ｐ明朝" w:eastAsia="ＭＳ Ｐ明朝" w:hAnsi="ＭＳ Ｐ明朝" w:hint="eastAsia"/>
          <w:sz w:val="24"/>
          <w:szCs w:val="24"/>
        </w:rPr>
        <w:t>類似</w:t>
      </w:r>
      <w:r w:rsidR="00EB6B55" w:rsidRPr="00EB6B55">
        <w:rPr>
          <w:rFonts w:ascii="ＭＳ Ｐ明朝" w:eastAsia="ＭＳ Ｐ明朝" w:hAnsi="ＭＳ Ｐ明朝" w:hint="eastAsia"/>
          <w:sz w:val="24"/>
          <w:szCs w:val="24"/>
        </w:rPr>
        <w:t>が見られます。すなわち、主イエス・キリストが十字架につけられた日、正午に（</w:t>
      </w:r>
      <w:hyperlink r:id="rId530" w:anchor="8:9" w:tooltip="主なる神は言われる、「その日には、わたしは真昼に太陽を沈ませ、白昼に地を暗くし、 " w:history="1">
        <w:r w:rsidR="00EB6B55" w:rsidRPr="00D06DF0">
          <w:rPr>
            <w:rStyle w:val="a7"/>
            <w:rFonts w:ascii="ＭＳ Ｐ明朝" w:eastAsia="ＭＳ Ｐ明朝" w:hAnsi="ＭＳ Ｐ明朝" w:hint="eastAsia"/>
            <w:sz w:val="24"/>
            <w:szCs w:val="24"/>
          </w:rPr>
          <w:t>アモス</w:t>
        </w:r>
        <w:r w:rsidR="00EB6B55" w:rsidRPr="00D06DF0">
          <w:rPr>
            <w:rStyle w:val="a7"/>
            <w:rFonts w:ascii="ＭＳ Ｐ明朝" w:eastAsia="ＭＳ Ｐ明朝" w:hAnsi="ＭＳ Ｐ明朝"/>
            <w:sz w:val="24"/>
            <w:szCs w:val="24"/>
          </w:rPr>
          <w:t>8章9節</w:t>
        </w:r>
      </w:hyperlink>
      <w:r w:rsidR="00EB6B55" w:rsidRPr="00EB6B55">
        <w:rPr>
          <w:rFonts w:ascii="ＭＳ Ｐ明朝" w:eastAsia="ＭＳ Ｐ明朝" w:hAnsi="ＭＳ Ｐ明朝"/>
          <w:sz w:val="24"/>
          <w:szCs w:val="24"/>
        </w:rPr>
        <w:t>も同じく正午を言及）、同様の超自然的な暗闇が地を覆いました（</w:t>
      </w:r>
      <w:hyperlink r:id="rId531" w:anchor="23:45" w:tooltip="そして聖所の幕がまん中から裂けた。 " w:history="1">
        <w:r w:rsidR="00EB6B55" w:rsidRPr="00D06DF0">
          <w:rPr>
            <w:rStyle w:val="a7"/>
            <w:rFonts w:ascii="ＭＳ Ｐ明朝" w:eastAsia="ＭＳ Ｐ明朝" w:hAnsi="ＭＳ Ｐ明朝"/>
            <w:sz w:val="24"/>
            <w:szCs w:val="24"/>
          </w:rPr>
          <w:t>ルカ23章45節</w:t>
        </w:r>
      </w:hyperlink>
      <w:r w:rsidR="00EB6B55" w:rsidRPr="00EB6B55">
        <w:rPr>
          <w:rFonts w:ascii="ＭＳ Ｐ明朝" w:eastAsia="ＭＳ Ｐ明朝" w:hAnsi="ＭＳ Ｐ明朝"/>
          <w:sz w:val="24"/>
          <w:szCs w:val="24"/>
        </w:rPr>
        <w:t>は、ギリシ</w:t>
      </w:r>
      <w:r w:rsidR="00EB6B55">
        <w:rPr>
          <w:rFonts w:ascii="ＭＳ Ｐ明朝" w:eastAsia="ＭＳ Ｐ明朝" w:hAnsi="ＭＳ Ｐ明朝" w:hint="eastAsia"/>
          <w:sz w:val="24"/>
          <w:szCs w:val="24"/>
        </w:rPr>
        <w:t>ヤ</w:t>
      </w:r>
      <w:r w:rsidR="00EB6B55" w:rsidRPr="00EB6B55">
        <w:rPr>
          <w:rFonts w:ascii="ＭＳ Ｐ明朝" w:eastAsia="ＭＳ Ｐ明朝" w:hAnsi="ＭＳ Ｐ明朝"/>
          <w:sz w:val="24"/>
          <w:szCs w:val="24"/>
        </w:rPr>
        <w:t>語本文ではそれを「太陽が光を失った」と表現しています）。そして三時間後の午後三時頃、罪が贖われ、御業が完成したとき、救い主はご自身の人間の霊を委ねられました（</w:t>
      </w:r>
      <w:hyperlink r:id="rId532" w:anchor="27:50" w:tooltip="イエスはもう一度大声で叫んで、ついに息をひきとられた。 " w:history="1">
        <w:r w:rsidR="00EB6B55" w:rsidRPr="00AE45C0">
          <w:rPr>
            <w:rStyle w:val="a7"/>
            <w:rFonts w:ascii="ＭＳ Ｐ明朝" w:eastAsia="ＭＳ Ｐ明朝" w:hAnsi="ＭＳ Ｐ明朝"/>
            <w:sz w:val="24"/>
            <w:szCs w:val="24"/>
          </w:rPr>
          <w:t>マタイ27章50節</w:t>
        </w:r>
      </w:hyperlink>
      <w:r w:rsidR="00AE45C0">
        <w:rPr>
          <w:rFonts w:ascii="ＭＳ Ｐ明朝" w:eastAsia="ＭＳ Ｐ明朝" w:hAnsi="ＭＳ Ｐ明朝" w:hint="eastAsia"/>
          <w:sz w:val="24"/>
          <w:szCs w:val="24"/>
        </w:rPr>
        <w:t xml:space="preserve">; </w:t>
      </w:r>
      <w:hyperlink r:id="rId533" w:anchor="15:37" w:tooltip="イエスは声高く叫んで、ついに息をひきとられた。 " w:history="1">
        <w:r w:rsidR="00EB6B55" w:rsidRPr="00AE45C0">
          <w:rPr>
            <w:rStyle w:val="a7"/>
            <w:rFonts w:ascii="ＭＳ Ｐ明朝" w:eastAsia="ＭＳ Ｐ明朝" w:hAnsi="ＭＳ Ｐ明朝"/>
            <w:sz w:val="24"/>
            <w:szCs w:val="24"/>
          </w:rPr>
          <w:t>マルコ15章37節</w:t>
        </w:r>
      </w:hyperlink>
      <w:r w:rsidR="00AE45C0">
        <w:rPr>
          <w:rFonts w:ascii="ＭＳ Ｐ明朝" w:eastAsia="ＭＳ Ｐ明朝" w:hAnsi="ＭＳ Ｐ明朝" w:hint="eastAsia"/>
          <w:sz w:val="24"/>
          <w:szCs w:val="24"/>
        </w:rPr>
        <w:t xml:space="preserve">; </w:t>
      </w:r>
      <w:hyperlink r:id="rId534" w:anchor="23:46" w:tooltip="そのとき、イエスは声高く叫んで言われた、「父よ、わたしの霊をみ手にゆだねます」。こう言ってついに息を引きとられた。 " w:history="1">
        <w:r w:rsidR="00EB6B55" w:rsidRPr="00AE45C0">
          <w:rPr>
            <w:rStyle w:val="a7"/>
            <w:rFonts w:ascii="ＭＳ Ｐ明朝" w:eastAsia="ＭＳ Ｐ明朝" w:hAnsi="ＭＳ Ｐ明朝" w:hint="eastAsia"/>
            <w:sz w:val="24"/>
            <w:szCs w:val="24"/>
          </w:rPr>
          <w:t>ルカ</w:t>
        </w:r>
        <w:r w:rsidR="00EB6B55" w:rsidRPr="00AE45C0">
          <w:rPr>
            <w:rStyle w:val="a7"/>
            <w:rFonts w:ascii="ＭＳ Ｐ明朝" w:eastAsia="ＭＳ Ｐ明朝" w:hAnsi="ＭＳ Ｐ明朝"/>
            <w:sz w:val="24"/>
            <w:szCs w:val="24"/>
          </w:rPr>
          <w:t>23章46節</w:t>
        </w:r>
      </w:hyperlink>
      <w:r w:rsidR="00AE45C0">
        <w:rPr>
          <w:rFonts w:ascii="ＭＳ Ｐ明朝" w:eastAsia="ＭＳ Ｐ明朝" w:hAnsi="ＭＳ Ｐ明朝" w:hint="eastAsia"/>
          <w:sz w:val="24"/>
          <w:szCs w:val="24"/>
        </w:rPr>
        <w:t xml:space="preserve">; </w:t>
      </w:r>
      <w:hyperlink r:id="rId535" w:anchor="19:30" w:tooltip="すると、イエスはそのぶどう酒を受けて、「すべてが終った」と言われ、首をたれて息をひきとられた。 " w:history="1">
        <w:r w:rsidR="00EB6B55" w:rsidRPr="00AE45C0">
          <w:rPr>
            <w:rStyle w:val="a7"/>
            <w:rFonts w:ascii="ＭＳ Ｐ明朝" w:eastAsia="ＭＳ Ｐ明朝" w:hAnsi="ＭＳ Ｐ明朝"/>
            <w:sz w:val="24"/>
            <w:szCs w:val="24"/>
          </w:rPr>
          <w:t>ヨハネ19章30節</w:t>
        </w:r>
      </w:hyperlink>
      <w:r w:rsidR="00EB6B55" w:rsidRPr="00EB6B55">
        <w:rPr>
          <w:rFonts w:ascii="ＭＳ Ｐ明朝" w:eastAsia="ＭＳ Ｐ明朝" w:hAnsi="ＭＳ Ｐ明朝"/>
          <w:sz w:val="24"/>
          <w:szCs w:val="24"/>
        </w:rPr>
        <w:t>）。</w:t>
      </w:r>
      <w:r w:rsidR="00B43394" w:rsidRPr="00B43394">
        <w:rPr>
          <w:rFonts w:ascii="ＭＳ Ｐ明朝" w:eastAsia="ＭＳ Ｐ明朝" w:hAnsi="ＭＳ Ｐ明朝"/>
          <w:sz w:val="24"/>
          <w:szCs w:val="24"/>
        </w:rPr>
        <w:t>主の肉体的</w:t>
      </w:r>
      <w:r w:rsidR="00B43394" w:rsidRPr="00B43394">
        <w:rPr>
          <w:rFonts w:ascii="ＭＳ Ｐ明朝" w:eastAsia="ＭＳ Ｐ明朝" w:hAnsi="ＭＳ Ｐ明朝" w:hint="eastAsia"/>
          <w:sz w:val="24"/>
          <w:szCs w:val="24"/>
        </w:rPr>
        <w:t>な死には</w:t>
      </w:r>
      <w:r w:rsidR="00594082">
        <w:rPr>
          <w:rFonts w:ascii="ＭＳ Ｐ明朝" w:eastAsia="ＭＳ Ｐ明朝" w:hAnsi="ＭＳ Ｐ明朝" w:hint="eastAsia"/>
          <w:sz w:val="24"/>
          <w:szCs w:val="24"/>
        </w:rPr>
        <w:t>、</w:t>
      </w:r>
      <w:r w:rsidR="00B43394" w:rsidRPr="00B43394">
        <w:rPr>
          <w:rFonts w:ascii="ＭＳ Ｐ明朝" w:eastAsia="ＭＳ Ｐ明朝" w:hAnsi="ＭＳ Ｐ明朝" w:hint="eastAsia"/>
          <w:sz w:val="24"/>
          <w:szCs w:val="24"/>
        </w:rPr>
        <w:t>直ちに至聖所を覆っていた神殿の垂れ幕が裂けるという超自然的な出来事が伴いました（</w:t>
      </w:r>
      <w:hyperlink r:id="rId536" w:anchor="27:51" w:tooltip="すると見よ、神殿の幕が上から下まで真二つに裂けた。また地震があり、岩が裂け、 " w:history="1">
        <w:r w:rsidR="00B43394" w:rsidRPr="00AE45C0">
          <w:rPr>
            <w:rStyle w:val="a7"/>
            <w:rFonts w:ascii="ＭＳ Ｐ明朝" w:eastAsia="ＭＳ Ｐ明朝" w:hAnsi="ＭＳ Ｐ明朝" w:hint="eastAsia"/>
            <w:sz w:val="24"/>
            <w:szCs w:val="24"/>
          </w:rPr>
          <w:t>マタイ</w:t>
        </w:r>
        <w:r w:rsidR="00B43394" w:rsidRPr="00AE45C0">
          <w:rPr>
            <w:rStyle w:val="a7"/>
            <w:rFonts w:ascii="ＭＳ Ｐ明朝" w:eastAsia="ＭＳ Ｐ明朝" w:hAnsi="ＭＳ Ｐ明朝"/>
            <w:sz w:val="24"/>
            <w:szCs w:val="24"/>
          </w:rPr>
          <w:t>27章51節</w:t>
        </w:r>
      </w:hyperlink>
      <w:r w:rsidR="00AE45C0">
        <w:rPr>
          <w:rFonts w:ascii="ＭＳ Ｐ明朝" w:eastAsia="ＭＳ Ｐ明朝" w:hAnsi="ＭＳ Ｐ明朝" w:hint="eastAsia"/>
          <w:sz w:val="24"/>
          <w:szCs w:val="24"/>
        </w:rPr>
        <w:t xml:space="preserve">; </w:t>
      </w:r>
      <w:hyperlink r:id="rId537" w:anchor="15:38" w:tooltip="そのとき、神殿の幕が上から下まで真二つに裂けた。 " w:history="1">
        <w:r w:rsidR="00B43394" w:rsidRPr="00AE45C0">
          <w:rPr>
            <w:rStyle w:val="a7"/>
            <w:rFonts w:ascii="ＭＳ Ｐ明朝" w:eastAsia="ＭＳ Ｐ明朝" w:hAnsi="ＭＳ Ｐ明朝"/>
            <w:sz w:val="24"/>
            <w:szCs w:val="24"/>
          </w:rPr>
          <w:t>マルコ15章38節</w:t>
        </w:r>
      </w:hyperlink>
      <w:r w:rsidR="00AE45C0">
        <w:rPr>
          <w:rFonts w:ascii="ＭＳ Ｐ明朝" w:eastAsia="ＭＳ Ｐ明朝" w:hAnsi="ＭＳ Ｐ明朝" w:hint="eastAsia"/>
          <w:sz w:val="24"/>
          <w:szCs w:val="24"/>
        </w:rPr>
        <w:t>;</w:t>
      </w:r>
      <w:r w:rsidR="00B43394" w:rsidRPr="00B43394">
        <w:rPr>
          <w:rFonts w:ascii="ＭＳ Ｐ明朝" w:eastAsia="ＭＳ Ｐ明朝" w:hAnsi="ＭＳ Ｐ明朝"/>
          <w:sz w:val="24"/>
          <w:szCs w:val="24"/>
        </w:rPr>
        <w:t xml:space="preserve"> </w:t>
      </w:r>
      <w:hyperlink r:id="rId538" w:anchor="23:45" w:tooltip="そして聖所の幕がまん中から裂けた。 " w:history="1">
        <w:r w:rsidR="00B43394" w:rsidRPr="00AE45C0">
          <w:rPr>
            <w:rStyle w:val="a7"/>
            <w:rFonts w:ascii="ＭＳ Ｐ明朝" w:eastAsia="ＭＳ Ｐ明朝" w:hAnsi="ＭＳ Ｐ明朝"/>
            <w:sz w:val="24"/>
            <w:szCs w:val="24"/>
          </w:rPr>
          <w:t>ルカ23章45節</w:t>
        </w:r>
      </w:hyperlink>
      <w:r w:rsidR="00B43394" w:rsidRPr="00B43394">
        <w:rPr>
          <w:rFonts w:ascii="ＭＳ Ｐ明朝" w:eastAsia="ＭＳ Ｐ明朝" w:hAnsi="ＭＳ Ｐ明朝"/>
          <w:sz w:val="24"/>
          <w:szCs w:val="24"/>
        </w:rPr>
        <w:t>）。これは、イエス・キリストを信じるすべての者に天への道が開かれたことを象徴しています（</w:t>
      </w:r>
      <w:hyperlink r:id="rId539" w:anchor="6:19" w:tooltip="この望みは、わたしたちにとって、いわば、たましいを安全にし不動にする錨であり、かつ「幕の内」にはいり行かせるものである。 " w:history="1">
        <w:r w:rsidR="00B43394" w:rsidRPr="00AE45C0">
          <w:rPr>
            <w:rStyle w:val="a7"/>
            <w:rFonts w:ascii="ＭＳ Ｐ明朝" w:eastAsia="ＭＳ Ｐ明朝" w:hAnsi="ＭＳ Ｐ明朝"/>
            <w:sz w:val="24"/>
            <w:szCs w:val="24"/>
          </w:rPr>
          <w:t>ヘブル6章19節</w:t>
        </w:r>
      </w:hyperlink>
      <w:r w:rsidR="00AE45C0">
        <w:rPr>
          <w:rFonts w:ascii="ＭＳ Ｐ明朝" w:eastAsia="ＭＳ Ｐ明朝" w:hAnsi="ＭＳ Ｐ明朝" w:hint="eastAsia"/>
          <w:sz w:val="24"/>
          <w:szCs w:val="24"/>
        </w:rPr>
        <w:t>;</w:t>
      </w:r>
      <w:r w:rsidR="00B43394" w:rsidRPr="00B43394">
        <w:rPr>
          <w:rFonts w:ascii="ＭＳ Ｐ明朝" w:eastAsia="ＭＳ Ｐ明朝" w:hAnsi="ＭＳ Ｐ明朝"/>
          <w:sz w:val="24"/>
          <w:szCs w:val="24"/>
        </w:rPr>
        <w:t xml:space="preserve"> </w:t>
      </w:r>
      <w:hyperlink r:id="rId540" w:anchor="9:3" w:tooltip="また第二の幕の後に、別の場所があり、それは至聖所と呼ばれた。 " w:history="1">
        <w:r w:rsidR="00B43394" w:rsidRPr="0013466F">
          <w:rPr>
            <w:rStyle w:val="a7"/>
            <w:rFonts w:ascii="ＭＳ Ｐ明朝" w:eastAsia="ＭＳ Ｐ明朝" w:hAnsi="ＭＳ Ｐ明朝"/>
            <w:sz w:val="24"/>
            <w:szCs w:val="24"/>
          </w:rPr>
          <w:t>9章3節</w:t>
        </w:r>
      </w:hyperlink>
      <w:r w:rsidR="00AE45C0">
        <w:rPr>
          <w:rFonts w:ascii="ＭＳ Ｐ明朝" w:eastAsia="ＭＳ Ｐ明朝" w:hAnsi="ＭＳ Ｐ明朝" w:hint="eastAsia"/>
          <w:sz w:val="24"/>
          <w:szCs w:val="24"/>
        </w:rPr>
        <w:t>;</w:t>
      </w:r>
      <w:r w:rsidR="00B43394" w:rsidRPr="00B43394">
        <w:rPr>
          <w:rFonts w:ascii="ＭＳ Ｐ明朝" w:eastAsia="ＭＳ Ｐ明朝" w:hAnsi="ＭＳ Ｐ明朝"/>
          <w:sz w:val="24"/>
          <w:szCs w:val="24"/>
        </w:rPr>
        <w:t xml:space="preserve"> </w:t>
      </w:r>
      <w:hyperlink r:id="rId541" w:anchor="10:20" w:tooltip="彼の肉体なる幕をとおり、わたしたちのために開いて下さった新しい生きた道をとおって、はいって行くことができるのであり、 " w:history="1">
        <w:r w:rsidR="00B43394" w:rsidRPr="0013466F">
          <w:rPr>
            <w:rStyle w:val="a7"/>
            <w:rFonts w:ascii="ＭＳ Ｐ明朝" w:eastAsia="ＭＳ Ｐ明朝" w:hAnsi="ＭＳ Ｐ明朝"/>
            <w:sz w:val="24"/>
            <w:szCs w:val="24"/>
          </w:rPr>
          <w:t>10章20節</w:t>
        </w:r>
      </w:hyperlink>
      <w:r w:rsidR="00B43394" w:rsidRPr="00B43394">
        <w:rPr>
          <w:rFonts w:ascii="ＭＳ Ｐ明朝" w:eastAsia="ＭＳ Ｐ明朝" w:hAnsi="ＭＳ Ｐ明朝"/>
          <w:sz w:val="24"/>
          <w:szCs w:val="24"/>
        </w:rPr>
        <w:t>）。</w:t>
      </w:r>
      <w:r w:rsidRPr="008064EF">
        <w:rPr>
          <w:rFonts w:ascii="ＭＳ Ｐ明朝" w:eastAsia="ＭＳ Ｐ明朝" w:hAnsi="ＭＳ Ｐ明朝" w:hint="eastAsia"/>
          <w:sz w:val="24"/>
          <w:szCs w:val="24"/>
        </w:rPr>
        <w:t>しかし、内側の垂れ幕は、外側の垂れ幕が同じように裂けるか、取り除かれなければ見ることができません。この点から、ここで働いている象徴には、もう一つ重要な意味があ</w:t>
      </w:r>
      <w:r w:rsidRPr="008064EF">
        <w:rPr>
          <w:rFonts w:ascii="ＭＳ Ｐ明朝" w:eastAsia="ＭＳ Ｐ明朝" w:hAnsi="ＭＳ Ｐ明朝" w:hint="eastAsia"/>
          <w:sz w:val="24"/>
          <w:szCs w:val="24"/>
        </w:rPr>
        <w:lastRenderedPageBreak/>
        <w:t>ります。それは、神の裁きが行われるたびに、天と天体そのものが揺り動かされるということを示している、という点です。この象徴を整理すると、次のようになります。外側の垂れ幕は、天そのもの、つまり聖書でいうところの「第二の天」を表しています。一方、内側の垂れ幕は、神ご自身の御座へ至る道、すなわち「第三の天」、神の玉座の間を表しています。ですから、垂れ幕が裂けるという出来事は、単に神殿の内部構造に関する象徴ではなく、神の裁きの段階ごとに、天全体が揺さぶられ、神の臨在が直接あらわになることを示しているのです。つまりここでは、地上だけでなく、天の世界そのものが神の裁きによって動かされるという、非常に大きなスケールの出来事が象徴的に表現されている、ということになります</w:t>
      </w:r>
      <w:r w:rsidR="004F1F4D">
        <w:rPr>
          <w:rStyle w:val="ac"/>
          <w:rFonts w:ascii="ＭＳ Ｐ明朝" w:eastAsia="ＭＳ Ｐ明朝" w:hAnsi="ＭＳ Ｐ明朝"/>
          <w:sz w:val="24"/>
          <w:szCs w:val="24"/>
        </w:rPr>
        <w:footnoteReference w:id="57"/>
      </w:r>
      <w:r w:rsidR="00B43394" w:rsidRPr="00B43394">
        <w:rPr>
          <w:rFonts w:ascii="ＭＳ Ｐ明朝" w:eastAsia="ＭＳ Ｐ明朝" w:hAnsi="ＭＳ Ｐ明朝" w:hint="eastAsia"/>
          <w:sz w:val="24"/>
          <w:szCs w:val="24"/>
        </w:rPr>
        <w:t>。この</w:t>
      </w:r>
      <w:r w:rsidR="008A13E7">
        <w:rPr>
          <w:rFonts w:ascii="ＭＳ Ｐ明朝" w:eastAsia="ＭＳ Ｐ明朝" w:hAnsi="ＭＳ Ｐ明朝" w:hint="eastAsia"/>
          <w:sz w:val="24"/>
          <w:szCs w:val="24"/>
        </w:rPr>
        <w:t>対応</w:t>
      </w:r>
      <w:r w:rsidR="00B43394" w:rsidRPr="00B43394">
        <w:rPr>
          <w:rFonts w:ascii="ＭＳ Ｐ明朝" w:eastAsia="ＭＳ Ｐ明朝" w:hAnsi="ＭＳ Ｐ明朝" w:hint="eastAsia"/>
          <w:sz w:val="24"/>
          <w:szCs w:val="24"/>
        </w:rPr>
        <w:t>関係は、同時に起こった地震（</w:t>
      </w:r>
      <w:hyperlink r:id="rId542" w:anchor="27:51" w:tooltip="すると見よ、神殿の幕が上から下まで真二つに裂けた。また地震があり、岩が裂け、 " w:history="1">
        <w:r w:rsidR="00B43394" w:rsidRPr="0013466F">
          <w:rPr>
            <w:rStyle w:val="a7"/>
            <w:rFonts w:ascii="ＭＳ Ｐ明朝" w:eastAsia="ＭＳ Ｐ明朝" w:hAnsi="ＭＳ Ｐ明朝" w:hint="eastAsia"/>
            <w:sz w:val="24"/>
            <w:szCs w:val="24"/>
          </w:rPr>
          <w:t>マタイ</w:t>
        </w:r>
        <w:r w:rsidR="00B43394" w:rsidRPr="0013466F">
          <w:rPr>
            <w:rStyle w:val="a7"/>
            <w:rFonts w:ascii="ＭＳ Ｐ明朝" w:eastAsia="ＭＳ Ｐ明朝" w:hAnsi="ＭＳ Ｐ明朝"/>
            <w:sz w:val="24"/>
            <w:szCs w:val="24"/>
          </w:rPr>
          <w:t>27章51節</w:t>
        </w:r>
      </w:hyperlink>
      <w:r w:rsidR="00B43394" w:rsidRPr="00B43394">
        <w:rPr>
          <w:rFonts w:ascii="ＭＳ Ｐ明朝" w:eastAsia="ＭＳ Ｐ明朝" w:hAnsi="ＭＳ Ｐ明朝"/>
          <w:sz w:val="24"/>
          <w:szCs w:val="24"/>
        </w:rPr>
        <w:t>）</w:t>
      </w:r>
      <w:r w:rsidR="009C3E9E">
        <w:rPr>
          <w:rFonts w:ascii="ＭＳ Ｐ明朝" w:eastAsia="ＭＳ Ｐ明朝" w:hAnsi="ＭＳ Ｐ明朝" w:hint="eastAsia"/>
          <w:sz w:val="24"/>
          <w:szCs w:val="24"/>
        </w:rPr>
        <w:t>と</w:t>
      </w:r>
      <w:r w:rsidR="00B77467">
        <w:rPr>
          <w:rFonts w:ascii="ＭＳ Ｐ明朝" w:eastAsia="ＭＳ Ｐ明朝" w:hAnsi="ＭＳ Ｐ明朝" w:hint="eastAsia"/>
          <w:sz w:val="24"/>
          <w:szCs w:val="24"/>
        </w:rPr>
        <w:t>、</w:t>
      </w:r>
      <w:r w:rsidR="00B43394" w:rsidRPr="00B43394">
        <w:rPr>
          <w:rFonts w:ascii="ＭＳ Ｐ明朝" w:eastAsia="ＭＳ Ｐ明朝" w:hAnsi="ＭＳ Ｐ明朝"/>
          <w:sz w:val="24"/>
          <w:szCs w:val="24"/>
        </w:rPr>
        <w:t>その直後</w:t>
      </w:r>
      <w:r w:rsidR="00B77467">
        <w:rPr>
          <w:rFonts w:ascii="ＭＳ Ｐ明朝" w:eastAsia="ＭＳ Ｐ明朝" w:hAnsi="ＭＳ Ｐ明朝" w:hint="eastAsia"/>
          <w:sz w:val="24"/>
          <w:szCs w:val="24"/>
        </w:rPr>
        <w:t>に起こった</w:t>
      </w:r>
      <w:r w:rsidR="00B43394" w:rsidRPr="00B43394">
        <w:rPr>
          <w:rFonts w:ascii="ＭＳ Ｐ明朝" w:eastAsia="ＭＳ Ｐ明朝" w:hAnsi="ＭＳ Ｐ明朝"/>
          <w:sz w:val="24"/>
          <w:szCs w:val="24"/>
        </w:rPr>
        <w:t>死んでいた信者たちの蘇生</w:t>
      </w:r>
      <w:r w:rsidR="009C3E9E">
        <w:rPr>
          <w:rFonts w:ascii="ＭＳ Ｐ明朝" w:eastAsia="ＭＳ Ｐ明朝" w:hAnsi="ＭＳ Ｐ明朝" w:hint="eastAsia"/>
          <w:sz w:val="24"/>
          <w:szCs w:val="24"/>
        </w:rPr>
        <w:t>に見られます</w:t>
      </w:r>
      <w:r w:rsidR="00B43394" w:rsidRPr="00B43394">
        <w:rPr>
          <w:rFonts w:ascii="ＭＳ Ｐ明朝" w:eastAsia="ＭＳ Ｐ明朝" w:hAnsi="ＭＳ Ｐ明朝"/>
          <w:sz w:val="24"/>
          <w:szCs w:val="24"/>
        </w:rPr>
        <w:t>（</w:t>
      </w:r>
      <w:hyperlink r:id="rId543" w:anchor="27:52" w:tooltip="また墓が開け、眠っている多くの聖徒たちの死体が生き返った。 そしてイエスの復活ののち、墓から出てきて、聖なる都にはいり、多くの人に現れた。 " w:history="1">
        <w:r w:rsidR="00B43394" w:rsidRPr="0013466F">
          <w:rPr>
            <w:rStyle w:val="a7"/>
            <w:rFonts w:ascii="ＭＳ Ｐ明朝" w:eastAsia="ＭＳ Ｐ明朝" w:hAnsi="ＭＳ Ｐ明朝"/>
            <w:sz w:val="24"/>
            <w:szCs w:val="24"/>
          </w:rPr>
          <w:t>マタイ27章52–53節</w:t>
        </w:r>
      </w:hyperlink>
      <w:r w:rsidR="00B43394" w:rsidRPr="00B43394">
        <w:rPr>
          <w:rFonts w:ascii="ＭＳ Ｐ明朝" w:eastAsia="ＭＳ Ｐ明朝" w:hAnsi="ＭＳ Ｐ明朝"/>
          <w:sz w:val="24"/>
          <w:szCs w:val="24"/>
        </w:rPr>
        <w:t>）。これは、創世記の六日間に見られる命の回復、特に人間の創造、またキリストの再臨における復活、さらには新しい天と新しい地の創造と、それに伴う復活の最終段階を象徴する出来事です。すべては「</w:t>
      </w:r>
      <w:r w:rsidR="008A13E7">
        <w:rPr>
          <w:rFonts w:ascii="ＭＳ Ｐ明朝" w:eastAsia="ＭＳ Ｐ明朝" w:hAnsi="ＭＳ Ｐ明朝" w:hint="eastAsia"/>
          <w:sz w:val="24"/>
          <w:szCs w:val="24"/>
        </w:rPr>
        <w:t>時代</w:t>
      </w:r>
      <w:r w:rsidR="00B43394" w:rsidRPr="00B43394">
        <w:rPr>
          <w:rFonts w:ascii="ＭＳ Ｐ明朝" w:eastAsia="ＭＳ Ｐ明朝" w:hAnsi="ＭＳ Ｐ明朝"/>
          <w:sz w:val="24"/>
          <w:szCs w:val="24"/>
        </w:rPr>
        <w:t>の</w:t>
      </w:r>
      <w:r w:rsidR="008A13E7">
        <w:rPr>
          <w:rFonts w:ascii="ＭＳ Ｐ明朝" w:eastAsia="ＭＳ Ｐ明朝" w:hAnsi="ＭＳ Ｐ明朝" w:hint="eastAsia"/>
          <w:sz w:val="24"/>
          <w:szCs w:val="24"/>
        </w:rPr>
        <w:t>交接期</w:t>
      </w:r>
      <w:r w:rsidR="00B43394" w:rsidRPr="00B43394">
        <w:rPr>
          <w:rFonts w:ascii="ＭＳ Ｐ明朝" w:eastAsia="ＭＳ Ｐ明朝" w:hAnsi="ＭＳ Ｐ明朝"/>
          <w:sz w:val="24"/>
          <w:szCs w:val="24"/>
        </w:rPr>
        <w:t>」（</w:t>
      </w:r>
      <w:hyperlink r:id="rId544" w:anchor="9:26" w:tooltip="もしそうだとすれば、世の初めから、たびたび苦難を受けねばならなかったであろう。しかし事実、ご自身をいけにえとしてささげて罪を取り除くために、世の終りに、一度だけ現れたのである。 " w:history="1">
        <w:r w:rsidR="00B43394" w:rsidRPr="0013466F">
          <w:rPr>
            <w:rStyle w:val="a7"/>
            <w:rFonts w:ascii="ＭＳ Ｐ明朝" w:eastAsia="ＭＳ Ｐ明朝" w:hAnsi="ＭＳ Ｐ明朝"/>
            <w:sz w:val="24"/>
            <w:szCs w:val="24"/>
          </w:rPr>
          <w:t>ヘブル9章26節</w:t>
        </w:r>
      </w:hyperlink>
      <w:r w:rsidR="00B43394" w:rsidRPr="00B43394">
        <w:rPr>
          <w:rFonts w:ascii="ＭＳ Ｐ明朝" w:eastAsia="ＭＳ Ｐ明朝" w:hAnsi="ＭＳ Ｐ明朝"/>
          <w:sz w:val="24"/>
          <w:szCs w:val="24"/>
        </w:rPr>
        <w:t>）における</w:t>
      </w:r>
      <w:r w:rsidR="00B77467">
        <w:rPr>
          <w:rFonts w:ascii="ＭＳ Ｐ明朝" w:eastAsia="ＭＳ Ｐ明朝" w:hAnsi="ＭＳ Ｐ明朝" w:hint="eastAsia"/>
          <w:sz w:val="24"/>
          <w:szCs w:val="24"/>
        </w:rPr>
        <w:t>、</w:t>
      </w:r>
      <w:r w:rsidR="00B43394" w:rsidRPr="00B43394">
        <w:rPr>
          <w:rFonts w:ascii="ＭＳ Ｐ明朝" w:eastAsia="ＭＳ Ｐ明朝" w:hAnsi="ＭＳ Ｐ明朝"/>
          <w:sz w:val="24"/>
          <w:szCs w:val="24"/>
        </w:rPr>
        <w:t>イエス・キリストご自身の復活に依存してい</w:t>
      </w:r>
      <w:r w:rsidR="00B43394" w:rsidRPr="00B43394">
        <w:rPr>
          <w:rFonts w:ascii="ＭＳ Ｐ明朝" w:eastAsia="ＭＳ Ｐ明朝" w:hAnsi="ＭＳ Ｐ明朝" w:hint="eastAsia"/>
          <w:sz w:val="24"/>
          <w:szCs w:val="24"/>
        </w:rPr>
        <w:t>るのです。最後に、三つの裁きの各段階の終わりにおいて、救われた者も</w:t>
      </w:r>
      <w:r w:rsidR="008A13E7">
        <w:rPr>
          <w:rFonts w:ascii="ＭＳ Ｐ明朝" w:eastAsia="ＭＳ Ｐ明朝" w:hAnsi="ＭＳ Ｐ明朝" w:hint="eastAsia"/>
          <w:sz w:val="24"/>
          <w:szCs w:val="24"/>
        </w:rPr>
        <w:t>救われなかった</w:t>
      </w:r>
      <w:r w:rsidR="00B43394" w:rsidRPr="00B43394">
        <w:rPr>
          <w:rFonts w:ascii="ＭＳ Ｐ明朝" w:eastAsia="ＭＳ Ｐ明朝" w:hAnsi="ＭＳ Ｐ明朝" w:hint="eastAsia"/>
          <w:sz w:val="24"/>
          <w:szCs w:val="24"/>
        </w:rPr>
        <w:t>者も同様に</w:t>
      </w:r>
      <w:r w:rsidR="00B77467">
        <w:rPr>
          <w:rFonts w:ascii="ＭＳ Ｐ明朝" w:eastAsia="ＭＳ Ｐ明朝" w:hAnsi="ＭＳ Ｐ明朝" w:hint="eastAsia"/>
          <w:sz w:val="24"/>
          <w:szCs w:val="24"/>
        </w:rPr>
        <w:t>、</w:t>
      </w:r>
      <w:r w:rsidR="00B43394" w:rsidRPr="00B43394">
        <w:rPr>
          <w:rFonts w:ascii="ＭＳ Ｐ明朝" w:eastAsia="ＭＳ Ｐ明朝" w:hAnsi="ＭＳ Ｐ明朝" w:hint="eastAsia"/>
          <w:sz w:val="24"/>
          <w:szCs w:val="24"/>
        </w:rPr>
        <w:t>何らかの認識を持つという点にも注目すべきです。再創造の時には堕落した天使と選ばれた天使たちが（</w:t>
      </w:r>
      <w:hyperlink r:id="rId545" w:anchor="38:7" w:tooltip="かの時には明けの星は相共に歌い、神の子たちはみな喜び呼ばわった。 " w:history="1">
        <w:r w:rsidR="00B43394" w:rsidRPr="0013466F">
          <w:rPr>
            <w:rStyle w:val="a7"/>
            <w:rFonts w:ascii="ＭＳ Ｐ明朝" w:eastAsia="ＭＳ Ｐ明朝" w:hAnsi="ＭＳ Ｐ明朝" w:hint="eastAsia"/>
            <w:sz w:val="24"/>
            <w:szCs w:val="24"/>
          </w:rPr>
          <w:t>ヨブ</w:t>
        </w:r>
        <w:r w:rsidR="00B43394" w:rsidRPr="0013466F">
          <w:rPr>
            <w:rStyle w:val="a7"/>
            <w:rFonts w:ascii="ＭＳ Ｐ明朝" w:eastAsia="ＭＳ Ｐ明朝" w:hAnsi="ＭＳ Ｐ明朝"/>
            <w:sz w:val="24"/>
            <w:szCs w:val="24"/>
          </w:rPr>
          <w:t>38章7節</w:t>
        </w:r>
      </w:hyperlink>
      <w:r w:rsidR="00B43394" w:rsidRPr="00B43394">
        <w:rPr>
          <w:rFonts w:ascii="ＭＳ Ｐ明朝" w:eastAsia="ＭＳ Ｐ明朝" w:hAnsi="ＭＳ Ｐ明朝"/>
          <w:sz w:val="24"/>
          <w:szCs w:val="24"/>
        </w:rPr>
        <w:t>）、キリストの再臨の時にはイスラエルが悲しむことによって（後述の第VI節参照）、そして永遠が始まる時にはすべての人が完全に</w:t>
      </w:r>
      <w:r w:rsidR="008A13E7">
        <w:rPr>
          <w:rFonts w:ascii="ＭＳ Ｐ明朝" w:eastAsia="ＭＳ Ｐ明朝" w:hAnsi="ＭＳ Ｐ明朝" w:hint="eastAsia"/>
          <w:sz w:val="24"/>
          <w:szCs w:val="24"/>
        </w:rPr>
        <w:t>認識するのです</w:t>
      </w:r>
      <w:r w:rsidR="00B43394" w:rsidRPr="00B43394">
        <w:rPr>
          <w:rFonts w:ascii="ＭＳ Ｐ明朝" w:eastAsia="ＭＳ Ｐ明朝" w:hAnsi="ＭＳ Ｐ明朝"/>
          <w:sz w:val="24"/>
          <w:szCs w:val="24"/>
        </w:rPr>
        <w:t>（</w:t>
      </w:r>
      <w:hyperlink r:id="rId546" w:anchor="13:12" w:tooltip="わたしたちは、今は、鏡に映して見るようにおぼろげに見ている。しかしその時には、顔と顔とを合わせて、見るであろう。わたしの知るところは、今は一部分にすぎない。しかしその時には、わたしが完全に知られているように、完全に知るであろう。 " w:history="1">
        <w:r w:rsidR="00B43394" w:rsidRPr="000016E9">
          <w:rPr>
            <w:rStyle w:val="a7"/>
            <w:rFonts w:ascii="ＭＳ Ｐ明朝" w:eastAsia="ＭＳ Ｐ明朝" w:hAnsi="ＭＳ Ｐ明朝"/>
            <w:sz w:val="24"/>
            <w:szCs w:val="24"/>
          </w:rPr>
          <w:t>第一コリント13章12節</w:t>
        </w:r>
      </w:hyperlink>
      <w:r w:rsidR="00B43394" w:rsidRPr="00B43394">
        <w:rPr>
          <w:rFonts w:ascii="ＭＳ Ｐ明朝" w:eastAsia="ＭＳ Ｐ明朝" w:hAnsi="ＭＳ Ｐ明朝"/>
          <w:sz w:val="24"/>
          <w:szCs w:val="24"/>
        </w:rPr>
        <w:t xml:space="preserve">, </w:t>
      </w:r>
      <w:hyperlink r:id="rId547" w:anchor="20:11" w:tooltip="また見ていると、大きな白い御座があり、そこにいますかたがあった。天も地も御顔の前から逃げ去って、あとかたもなくなった。 " w:history="1">
        <w:r w:rsidR="00B43394" w:rsidRPr="000016E9">
          <w:rPr>
            <w:rStyle w:val="a7"/>
            <w:rFonts w:ascii="ＭＳ Ｐ明朝" w:eastAsia="ＭＳ Ｐ明朝" w:hAnsi="ＭＳ Ｐ明朝"/>
            <w:sz w:val="24"/>
            <w:szCs w:val="24"/>
          </w:rPr>
          <w:t>黙示録20章11–15節</w:t>
        </w:r>
      </w:hyperlink>
      <w:r w:rsidR="00B43394" w:rsidRPr="00B43394">
        <w:rPr>
          <w:rFonts w:ascii="ＭＳ Ｐ明朝" w:eastAsia="ＭＳ Ｐ明朝" w:hAnsi="ＭＳ Ｐ明朝"/>
          <w:sz w:val="24"/>
          <w:szCs w:val="24"/>
        </w:rPr>
        <w:t>）。十字架の出来事においても、百人隊長が「まことに、この人は神の子であった！」と叫び（</w:t>
      </w:r>
      <w:hyperlink r:id="rId548" w:anchor="15:39" w:tooltip="イエスにむかって立っていた百卒長は、このようにして息をひきとられたのを見て言った、「まことに、この人は神の子であった」。 " w:history="1">
        <w:r w:rsidR="00B43394" w:rsidRPr="000016E9">
          <w:rPr>
            <w:rStyle w:val="a7"/>
            <w:rFonts w:ascii="ＭＳ Ｐ明朝" w:eastAsia="ＭＳ Ｐ明朝" w:hAnsi="ＭＳ Ｐ明朝"/>
            <w:sz w:val="24"/>
            <w:szCs w:val="24"/>
          </w:rPr>
          <w:t>マルコ15章39節</w:t>
        </w:r>
      </w:hyperlink>
      <w:r w:rsidR="00B43394" w:rsidRPr="00B43394">
        <w:rPr>
          <w:rFonts w:ascii="ＭＳ Ｐ明朝" w:eastAsia="ＭＳ Ｐ明朝" w:hAnsi="ＭＳ Ｐ明朝"/>
          <w:sz w:val="24"/>
          <w:szCs w:val="24"/>
        </w:rPr>
        <w:t xml:space="preserve">, </w:t>
      </w:r>
      <w:hyperlink r:id="rId549" w:anchor="27:54" w:tooltip="百卒長、および彼と一緒にイエスの番をしていた人々は、地震や、いろいろのできごとを見て非常に恐れ、「まことに、この人は神の子であった」と言った。 " w:history="1">
        <w:r w:rsidR="00B43394" w:rsidRPr="000016E9">
          <w:rPr>
            <w:rStyle w:val="a7"/>
            <w:rFonts w:ascii="ＭＳ Ｐ明朝" w:eastAsia="ＭＳ Ｐ明朝" w:hAnsi="ＭＳ Ｐ明朝"/>
            <w:sz w:val="24"/>
            <w:szCs w:val="24"/>
          </w:rPr>
          <w:t>マタイ27章54節</w:t>
        </w:r>
      </w:hyperlink>
      <w:r w:rsidR="00B43394" w:rsidRPr="00B43394">
        <w:rPr>
          <w:rFonts w:ascii="ＭＳ Ｐ明朝" w:eastAsia="ＭＳ Ｐ明朝" w:hAnsi="ＭＳ Ｐ明朝"/>
          <w:sz w:val="24"/>
          <w:szCs w:val="24"/>
        </w:rPr>
        <w:t xml:space="preserve">, </w:t>
      </w:r>
      <w:hyperlink r:id="rId550" w:anchor="23:47" w:tooltip="百卒長はこの有様を見て、神をあがめ、「ほんとうに、この人は正しい人であった」と言った。 " w:history="1">
        <w:r w:rsidR="00B43394" w:rsidRPr="000016E9">
          <w:rPr>
            <w:rStyle w:val="a7"/>
            <w:rFonts w:ascii="ＭＳ Ｐ明朝" w:eastAsia="ＭＳ Ｐ明朝" w:hAnsi="ＭＳ Ｐ明朝"/>
            <w:sz w:val="24"/>
            <w:szCs w:val="24"/>
          </w:rPr>
          <w:t>ルカ23章47節</w:t>
        </w:r>
      </w:hyperlink>
      <w:r w:rsidR="00B43394" w:rsidRPr="00B43394">
        <w:rPr>
          <w:rFonts w:ascii="ＭＳ Ｐ明朝" w:eastAsia="ＭＳ Ｐ明朝" w:hAnsi="ＭＳ Ｐ明朝"/>
          <w:sz w:val="24"/>
          <w:szCs w:val="24"/>
        </w:rPr>
        <w:t>）、また群衆が嘆き悲しみました（</w:t>
      </w:r>
      <w:hyperlink r:id="rId551" w:anchor="23:48" w:tooltip="この光景を見に集まってきた群衆も、これらの出来事を見て、みな胸を打ちながら帰って行った。 " w:history="1">
        <w:r w:rsidR="00B43394" w:rsidRPr="000016E9">
          <w:rPr>
            <w:rStyle w:val="a7"/>
            <w:rFonts w:ascii="ＭＳ Ｐ明朝" w:eastAsia="ＭＳ Ｐ明朝" w:hAnsi="ＭＳ Ｐ明朝"/>
            <w:sz w:val="24"/>
            <w:szCs w:val="24"/>
          </w:rPr>
          <w:t>ルカ23章48節</w:t>
        </w:r>
      </w:hyperlink>
      <w:r w:rsidR="00B43394" w:rsidRPr="00B43394">
        <w:rPr>
          <w:rFonts w:ascii="ＭＳ Ｐ明朝" w:eastAsia="ＭＳ Ｐ明朝" w:hAnsi="ＭＳ Ｐ明朝"/>
          <w:sz w:val="24"/>
          <w:szCs w:val="24"/>
        </w:rPr>
        <w:t>）。このように、私たちの主の十字架の死の記録には、神のご計画における三段階の裁きすべてに正確に</w:t>
      </w:r>
      <w:r w:rsidR="008A13E7">
        <w:rPr>
          <w:rFonts w:ascii="ＭＳ Ｐ明朝" w:eastAsia="ＭＳ Ｐ明朝" w:hAnsi="ＭＳ Ｐ明朝" w:hint="eastAsia"/>
          <w:sz w:val="24"/>
          <w:szCs w:val="24"/>
        </w:rPr>
        <w:t>対応</w:t>
      </w:r>
      <w:r w:rsidR="00B43394" w:rsidRPr="00B43394">
        <w:rPr>
          <w:rFonts w:ascii="ＭＳ Ｐ明朝" w:eastAsia="ＭＳ Ｐ明朝" w:hAnsi="ＭＳ Ｐ明朝"/>
          <w:sz w:val="24"/>
          <w:szCs w:val="24"/>
        </w:rPr>
        <w:t>する出来事が見られると同時に、特に再臨直前に起こるしるしと</w:t>
      </w:r>
      <w:r w:rsidR="00042D97">
        <w:rPr>
          <w:rFonts w:ascii="ＭＳ Ｐ明朝" w:eastAsia="ＭＳ Ｐ明朝" w:hAnsi="ＭＳ Ｐ明朝" w:hint="eastAsia"/>
          <w:sz w:val="24"/>
          <w:szCs w:val="24"/>
        </w:rPr>
        <w:t>、</w:t>
      </w:r>
      <w:r w:rsidR="00B43394" w:rsidRPr="00B43394">
        <w:rPr>
          <w:rFonts w:ascii="ＭＳ Ｐ明朝" w:eastAsia="ＭＳ Ｐ明朝" w:hAnsi="ＭＳ Ｐ明朝"/>
          <w:sz w:val="24"/>
          <w:szCs w:val="24"/>
        </w:rPr>
        <w:t>きわめて強く一致しているのです。すなわち、大地の揺れ、天</w:t>
      </w:r>
      <w:r w:rsidR="00AC4C85">
        <w:rPr>
          <w:rFonts w:ascii="ＭＳ Ｐ明朝" w:eastAsia="ＭＳ Ｐ明朝" w:hAnsi="ＭＳ Ｐ明朝" w:hint="eastAsia"/>
          <w:sz w:val="24"/>
          <w:szCs w:val="24"/>
        </w:rPr>
        <w:t>体の</w:t>
      </w:r>
      <w:r w:rsidR="00B43394" w:rsidRPr="00B43394">
        <w:rPr>
          <w:rFonts w:ascii="ＭＳ Ｐ明朝" w:eastAsia="ＭＳ Ｐ明朝" w:hAnsi="ＭＳ Ｐ明朝"/>
          <w:sz w:val="24"/>
          <w:szCs w:val="24"/>
        </w:rPr>
        <w:t>破滅的な混乱、そしてすべてを覆う超自然的な暗闇です（</w:t>
      </w:r>
      <w:hyperlink r:id="rId552" w:anchor="2:10" w:tooltip="あなたは岩の間にはいり、ちりの中にかくれて、主の恐るべきみ前と、その威光の輝きとを避けよ。 " w:history="1">
        <w:r w:rsidR="00B43394" w:rsidRPr="000016E9">
          <w:rPr>
            <w:rStyle w:val="a7"/>
            <w:rFonts w:ascii="ＭＳ Ｐ明朝" w:eastAsia="ＭＳ Ｐ明朝" w:hAnsi="ＭＳ Ｐ明朝"/>
            <w:sz w:val="24"/>
            <w:szCs w:val="24"/>
          </w:rPr>
          <w:t>イザヤ2章10節</w:t>
        </w:r>
      </w:hyperlink>
      <w:r w:rsidR="00B43394" w:rsidRPr="00B43394">
        <w:rPr>
          <w:rFonts w:ascii="ＭＳ Ｐ明朝" w:eastAsia="ＭＳ Ｐ明朝" w:hAnsi="ＭＳ Ｐ明朝"/>
          <w:sz w:val="24"/>
          <w:szCs w:val="24"/>
        </w:rPr>
        <w:t xml:space="preserve">, </w:t>
      </w:r>
      <w:hyperlink r:id="rId553" w:anchor="2:19" w:tooltip="主が立って地を脅かされるとき、人々は岩のほら穴にはいり、また地の穴にはいって、主の恐るべきみ前と、その威光の輝きとを避ける。 " w:history="1">
        <w:r w:rsidR="00B43394" w:rsidRPr="00215965">
          <w:rPr>
            <w:rStyle w:val="a7"/>
            <w:rFonts w:ascii="ＭＳ Ｐ明朝" w:eastAsia="ＭＳ Ｐ明朝" w:hAnsi="ＭＳ Ｐ明朝"/>
            <w:sz w:val="24"/>
            <w:szCs w:val="24"/>
          </w:rPr>
          <w:t>2章19–21節</w:t>
        </w:r>
      </w:hyperlink>
      <w:r w:rsidR="00B43394" w:rsidRPr="00B43394">
        <w:rPr>
          <w:rFonts w:ascii="ＭＳ Ｐ明朝" w:eastAsia="ＭＳ Ｐ明朝" w:hAnsi="ＭＳ Ｐ明朝"/>
          <w:sz w:val="24"/>
          <w:szCs w:val="24"/>
        </w:rPr>
        <w:t xml:space="preserve">, </w:t>
      </w:r>
      <w:hyperlink r:id="rId554" w:anchor="5:30" w:tooltip="その日、その鳴りどよめくことは、海の鳴りどよめくようだ。もし地をのぞむならば、見よ、暗きと悩みとがあり、光は雲によって暗くなる。 " w:history="1">
        <w:r w:rsidR="00B43394" w:rsidRPr="00215965">
          <w:rPr>
            <w:rStyle w:val="a7"/>
            <w:rFonts w:ascii="ＭＳ Ｐ明朝" w:eastAsia="ＭＳ Ｐ明朝" w:hAnsi="ＭＳ Ｐ明朝"/>
            <w:sz w:val="24"/>
            <w:szCs w:val="24"/>
          </w:rPr>
          <w:t>5章30節</w:t>
        </w:r>
      </w:hyperlink>
      <w:r w:rsidR="00B43394" w:rsidRPr="00B43394">
        <w:rPr>
          <w:rFonts w:ascii="ＭＳ Ｐ明朝" w:eastAsia="ＭＳ Ｐ明朝" w:hAnsi="ＭＳ Ｐ明朝"/>
          <w:sz w:val="24"/>
          <w:szCs w:val="24"/>
        </w:rPr>
        <w:t xml:space="preserve">, </w:t>
      </w:r>
      <w:hyperlink r:id="rId555" w:anchor="24:1" w:tooltip="見よ、主はこの地をむなしくし、これを荒れすたれさせ、これをくつがえして、その民を散らされる。 そして、その民も祭司もひとしく、しもべも主人もひとしく、はしためも主婦もひとしく、買う者も売る者もひとしく、貸す者も借りる者もひとしく、債権者も債務者もひとしく、この事にあう。 地は全くむなしくされ、全くかすめられる。主がこの言葉を告げられたからである。 地は悲しみ、衰え、世はしおれ、衰え、天も地と共にしおれはてる。 地はその住む民の下に汚された。これは彼らが律法にそむき、定めを犯し、とこしえの契約を破ったからだ…" w:history="1">
        <w:r w:rsidR="00B43394" w:rsidRPr="00215965">
          <w:rPr>
            <w:rStyle w:val="a7"/>
            <w:rFonts w:ascii="ＭＳ Ｐ明朝" w:eastAsia="ＭＳ Ｐ明朝" w:hAnsi="ＭＳ Ｐ明朝"/>
            <w:sz w:val="24"/>
            <w:szCs w:val="24"/>
          </w:rPr>
          <w:t>24章1–6節</w:t>
        </w:r>
      </w:hyperlink>
      <w:r w:rsidR="00B43394" w:rsidRPr="00B43394">
        <w:rPr>
          <w:rFonts w:ascii="ＭＳ Ｐ明朝" w:eastAsia="ＭＳ Ｐ明朝" w:hAnsi="ＭＳ Ｐ明朝"/>
          <w:sz w:val="24"/>
          <w:szCs w:val="24"/>
        </w:rPr>
        <w:t xml:space="preserve">; </w:t>
      </w:r>
      <w:hyperlink r:id="rId556" w:anchor="4:23" w:tooltip="わたしは地を見たが、それは形がなく、またむなしかった。天をあおいだが、そこには光がなかった。 " w:history="1">
        <w:r w:rsidR="00B43394" w:rsidRPr="007916BC">
          <w:rPr>
            <w:rStyle w:val="a7"/>
            <w:rFonts w:ascii="ＭＳ Ｐ明朝" w:eastAsia="ＭＳ Ｐ明朝" w:hAnsi="ＭＳ Ｐ明朝"/>
            <w:sz w:val="24"/>
            <w:szCs w:val="24"/>
          </w:rPr>
          <w:t>エレミヤ4章23節</w:t>
        </w:r>
      </w:hyperlink>
      <w:r w:rsidR="00B43394" w:rsidRPr="00DC2C4B">
        <w:rPr>
          <w:rFonts w:ascii="ＭＳ Ｐ明朝" w:eastAsia="ＭＳ Ｐ明朝" w:hAnsi="ＭＳ Ｐ明朝"/>
          <w:sz w:val="24"/>
          <w:szCs w:val="24"/>
        </w:rPr>
        <w:t xml:space="preserve">, </w:t>
      </w:r>
      <w:hyperlink r:id="rId557" w:anchor="25:32" w:tooltip="万軍の主はこう仰せられる、見よ、国から国へ災が出て行く。大きなあらしが地の果からおこる。 " w:history="1">
        <w:r w:rsidR="00B43394" w:rsidRPr="007916BC">
          <w:rPr>
            <w:rStyle w:val="a7"/>
            <w:rFonts w:ascii="ＭＳ Ｐ明朝" w:eastAsia="ＭＳ Ｐ明朝" w:hAnsi="ＭＳ Ｐ明朝"/>
            <w:sz w:val="24"/>
            <w:szCs w:val="24"/>
          </w:rPr>
          <w:t>25章32節</w:t>
        </w:r>
      </w:hyperlink>
      <w:r w:rsidR="00B43394" w:rsidRPr="00B43394">
        <w:rPr>
          <w:rFonts w:ascii="ＭＳ Ｐ明朝" w:eastAsia="ＭＳ Ｐ明朝" w:hAnsi="ＭＳ Ｐ明朝"/>
          <w:sz w:val="24"/>
          <w:szCs w:val="24"/>
        </w:rPr>
        <w:t xml:space="preserve">, </w:t>
      </w:r>
      <w:hyperlink r:id="rId558" w:anchor="30:7" w:tooltip="悲しいかな、その日は大いなる日であって、それに比べるべき日はない。それはヤコブの悩みの時である。しかし彼はそれから救い出される。 " w:history="1">
        <w:r w:rsidR="00B43394" w:rsidRPr="007916BC">
          <w:rPr>
            <w:rStyle w:val="a7"/>
            <w:rFonts w:ascii="ＭＳ Ｐ明朝" w:eastAsia="ＭＳ Ｐ明朝" w:hAnsi="ＭＳ Ｐ明朝"/>
            <w:sz w:val="24"/>
            <w:szCs w:val="24"/>
          </w:rPr>
          <w:t>30章7節</w:t>
        </w:r>
      </w:hyperlink>
      <w:r w:rsidR="00B43394" w:rsidRPr="00B43394">
        <w:rPr>
          <w:rFonts w:ascii="ＭＳ Ｐ明朝" w:eastAsia="ＭＳ Ｐ明朝" w:hAnsi="ＭＳ Ｐ明朝"/>
          <w:sz w:val="24"/>
          <w:szCs w:val="24"/>
        </w:rPr>
        <w:t xml:space="preserve">; </w:t>
      </w:r>
      <w:hyperlink r:id="rId559" w:anchor="38:18" w:tooltip="しかし主なる神は言われる、その日、すなわちゴグがイスラエルの地に攻め入る日に、わが怒りは現れる。 わたしは、わがねたみと、燃えたつ怒りとをもって言う。その日には必ずイスラエルの地に、大いなる震動があり、 " w:history="1">
        <w:r w:rsidR="00B43394" w:rsidRPr="007916BC">
          <w:rPr>
            <w:rStyle w:val="a7"/>
            <w:rFonts w:ascii="ＭＳ Ｐ明朝" w:eastAsia="ＭＳ Ｐ明朝" w:hAnsi="ＭＳ Ｐ明朝"/>
            <w:sz w:val="24"/>
            <w:szCs w:val="24"/>
          </w:rPr>
          <w:t>エゼキエル38章18–19節</w:t>
        </w:r>
      </w:hyperlink>
      <w:r w:rsidR="00B43394" w:rsidRPr="00B43394">
        <w:rPr>
          <w:rFonts w:ascii="ＭＳ Ｐ明朝" w:eastAsia="ＭＳ Ｐ明朝" w:hAnsi="ＭＳ Ｐ明朝"/>
          <w:sz w:val="24"/>
          <w:szCs w:val="24"/>
        </w:rPr>
        <w:t xml:space="preserve">; </w:t>
      </w:r>
      <w:hyperlink r:id="rId560" w:anchor="10:8" w:tooltip="イスラエルの罪であるアベンの高き所も滅び、いばらとあざみがその祭壇の上にはえ茂る。その時彼らは山に向かって、「われわれをおおえ」と言い、丘に向かって「われわれの上に倒れよ」と言う。 " w:history="1">
        <w:r w:rsidR="00B43394" w:rsidRPr="007916BC">
          <w:rPr>
            <w:rStyle w:val="a7"/>
            <w:rFonts w:ascii="ＭＳ Ｐ明朝" w:eastAsia="ＭＳ Ｐ明朝" w:hAnsi="ＭＳ Ｐ明朝"/>
            <w:sz w:val="24"/>
            <w:szCs w:val="24"/>
          </w:rPr>
          <w:t>ホ</w:t>
        </w:r>
        <w:r w:rsidR="00B43394" w:rsidRPr="007916BC">
          <w:rPr>
            <w:rStyle w:val="a7"/>
            <w:rFonts w:ascii="ＭＳ Ｐ明朝" w:eastAsia="ＭＳ Ｐ明朝" w:hAnsi="ＭＳ Ｐ明朝" w:hint="eastAsia"/>
            <w:sz w:val="24"/>
            <w:szCs w:val="24"/>
          </w:rPr>
          <w:t>セア</w:t>
        </w:r>
        <w:r w:rsidR="00B43394" w:rsidRPr="007916BC">
          <w:rPr>
            <w:rStyle w:val="a7"/>
            <w:rFonts w:ascii="ＭＳ Ｐ明朝" w:eastAsia="ＭＳ Ｐ明朝" w:hAnsi="ＭＳ Ｐ明朝"/>
            <w:sz w:val="24"/>
            <w:szCs w:val="24"/>
          </w:rPr>
          <w:t>10章8節</w:t>
        </w:r>
      </w:hyperlink>
      <w:r w:rsidR="00B43394" w:rsidRPr="00B43394">
        <w:rPr>
          <w:rFonts w:ascii="ＭＳ Ｐ明朝" w:eastAsia="ＭＳ Ｐ明朝" w:hAnsi="ＭＳ Ｐ明朝"/>
          <w:sz w:val="24"/>
          <w:szCs w:val="24"/>
        </w:rPr>
        <w:t xml:space="preserve">; </w:t>
      </w:r>
      <w:hyperlink r:id="rId561" w:anchor="5:18" w:tooltip="わざわいなるかな、主の日を望む者よ、あなたがたは何ゆえ主の日を望むのか。これは暗くて光がない。 人がししの前を逃れてもくまに出会い、また家にはいって、手を壁につけると、へびにかまれるようなものである。 主の日は暗くて、光がなく、薄暗くて輝きがないではないか。 " w:history="1">
        <w:r w:rsidR="00B43394" w:rsidRPr="007916BC">
          <w:rPr>
            <w:rStyle w:val="a7"/>
            <w:rFonts w:ascii="ＭＳ Ｐ明朝" w:eastAsia="ＭＳ Ｐ明朝" w:hAnsi="ＭＳ Ｐ明朝"/>
            <w:sz w:val="24"/>
            <w:szCs w:val="24"/>
          </w:rPr>
          <w:t>アモス5章18–20節</w:t>
        </w:r>
      </w:hyperlink>
      <w:r w:rsidR="00B43394" w:rsidRPr="00B43394">
        <w:rPr>
          <w:rFonts w:ascii="ＭＳ Ｐ明朝" w:eastAsia="ＭＳ Ｐ明朝" w:hAnsi="ＭＳ Ｐ明朝"/>
          <w:sz w:val="24"/>
          <w:szCs w:val="24"/>
        </w:rPr>
        <w:t xml:space="preserve">, </w:t>
      </w:r>
      <w:hyperlink r:id="rId562" w:anchor="8:9" w:tooltip="主なる神は言われる、「その日には、わたしは真昼に太陽を沈ませ、白昼に地を暗くし、 " w:history="1">
        <w:r w:rsidR="00B43394" w:rsidRPr="007916BC">
          <w:rPr>
            <w:rStyle w:val="a7"/>
            <w:rFonts w:ascii="ＭＳ Ｐ明朝" w:eastAsia="ＭＳ Ｐ明朝" w:hAnsi="ＭＳ Ｐ明朝"/>
            <w:sz w:val="24"/>
            <w:szCs w:val="24"/>
          </w:rPr>
          <w:t>8章9節</w:t>
        </w:r>
      </w:hyperlink>
      <w:r w:rsidR="00B43394" w:rsidRPr="00B43394">
        <w:rPr>
          <w:rFonts w:ascii="ＭＳ Ｐ明朝" w:eastAsia="ＭＳ Ｐ明朝" w:hAnsi="ＭＳ Ｐ明朝"/>
          <w:sz w:val="24"/>
          <w:szCs w:val="24"/>
        </w:rPr>
        <w:t xml:space="preserve">〔正午に〕; </w:t>
      </w:r>
      <w:hyperlink r:id="rId563" w:anchor="3:2" w:tooltip="その来る日には、だれが耐え得よう。そのあらわれる時には、だれが立ち得よう。彼は金をふきわける者の火のようであり、布さらしの灰汁のようである。 " w:history="1">
        <w:r w:rsidR="00B43394" w:rsidRPr="007916BC">
          <w:rPr>
            <w:rStyle w:val="a7"/>
            <w:rFonts w:ascii="ＭＳ Ｐ明朝" w:eastAsia="ＭＳ Ｐ明朝" w:hAnsi="ＭＳ Ｐ明朝"/>
            <w:sz w:val="24"/>
            <w:szCs w:val="24"/>
          </w:rPr>
          <w:t>マラキ3章2節</w:t>
        </w:r>
      </w:hyperlink>
      <w:r w:rsidR="00B43394" w:rsidRPr="00B43394">
        <w:rPr>
          <w:rFonts w:ascii="ＭＳ Ｐ明朝" w:eastAsia="ＭＳ Ｐ明朝" w:hAnsi="ＭＳ Ｐ明朝"/>
          <w:sz w:val="24"/>
          <w:szCs w:val="24"/>
        </w:rPr>
        <w:t xml:space="preserve">; </w:t>
      </w:r>
      <w:hyperlink r:id="rId564" w:anchor="24:7" w:tooltip="民は民に、国は国に敵対して立ち上がるであろう。またあちこちに、ききんが起り、また地震があるであろう。 " w:history="1">
        <w:r w:rsidR="00B43394" w:rsidRPr="007916BC">
          <w:rPr>
            <w:rStyle w:val="a7"/>
            <w:rFonts w:ascii="ＭＳ Ｐ明朝" w:eastAsia="ＭＳ Ｐ明朝" w:hAnsi="ＭＳ Ｐ明朝"/>
            <w:sz w:val="24"/>
            <w:szCs w:val="24"/>
          </w:rPr>
          <w:t>マタイ24章7節</w:t>
        </w:r>
      </w:hyperlink>
      <w:r w:rsidR="00B43394" w:rsidRPr="00B43394">
        <w:rPr>
          <w:rFonts w:ascii="ＭＳ Ｐ明朝" w:eastAsia="ＭＳ Ｐ明朝" w:hAnsi="ＭＳ Ｐ明朝"/>
          <w:sz w:val="24"/>
          <w:szCs w:val="24"/>
        </w:rPr>
        <w:t xml:space="preserve">; </w:t>
      </w:r>
      <w:hyperlink r:id="rId565" w:anchor="13:8" w:tooltip="民は民に、国は国に敵対して立ち上がるであろう。またあちこちに地震があり、またききんが起るであろう。これらは産みの苦しみの初めである。 " w:history="1">
        <w:r w:rsidR="00B43394" w:rsidRPr="007916BC">
          <w:rPr>
            <w:rStyle w:val="a7"/>
            <w:rFonts w:ascii="ＭＳ Ｐ明朝" w:eastAsia="ＭＳ Ｐ明朝" w:hAnsi="ＭＳ Ｐ明朝"/>
            <w:sz w:val="24"/>
            <w:szCs w:val="24"/>
          </w:rPr>
          <w:t>マルコ13章8節</w:t>
        </w:r>
      </w:hyperlink>
      <w:r w:rsidR="00B43394" w:rsidRPr="00B43394">
        <w:rPr>
          <w:rFonts w:ascii="ＭＳ Ｐ明朝" w:eastAsia="ＭＳ Ｐ明朝" w:hAnsi="ＭＳ Ｐ明朝"/>
          <w:sz w:val="24"/>
          <w:szCs w:val="24"/>
        </w:rPr>
        <w:t xml:space="preserve">; </w:t>
      </w:r>
      <w:hyperlink r:id="rId566" w:anchor="21:11" w:tooltip="また大地震があり、あちこちに疫病やききんが起り、いろいろ恐ろしいことや天からの物すごい前兆があるであろう。 " w:history="1">
        <w:r w:rsidR="00B43394" w:rsidRPr="00C96B76">
          <w:rPr>
            <w:rStyle w:val="a7"/>
            <w:rFonts w:ascii="ＭＳ Ｐ明朝" w:eastAsia="ＭＳ Ｐ明朝" w:hAnsi="ＭＳ Ｐ明朝"/>
            <w:sz w:val="24"/>
            <w:szCs w:val="24"/>
          </w:rPr>
          <w:t>ルカ21章11節</w:t>
        </w:r>
      </w:hyperlink>
      <w:r w:rsidR="00B43394" w:rsidRPr="00B43394">
        <w:rPr>
          <w:rFonts w:ascii="ＭＳ Ｐ明朝" w:eastAsia="ＭＳ Ｐ明朝" w:hAnsi="ＭＳ Ｐ明朝"/>
          <w:sz w:val="24"/>
          <w:szCs w:val="24"/>
        </w:rPr>
        <w:t xml:space="preserve">; </w:t>
      </w:r>
      <w:hyperlink r:id="rId567" w:anchor="12:26" w:tooltip="あの時には、御声が地を震わせた。しかし今は、約束して言われた、「わたしはもう一度、地ばかりでなく天をも震わそう」。 " w:history="1">
        <w:r w:rsidR="00B43394" w:rsidRPr="00C96B76">
          <w:rPr>
            <w:rStyle w:val="a7"/>
            <w:rFonts w:ascii="ＭＳ Ｐ明朝" w:eastAsia="ＭＳ Ｐ明朝" w:hAnsi="ＭＳ Ｐ明朝"/>
            <w:sz w:val="24"/>
            <w:szCs w:val="24"/>
          </w:rPr>
          <w:t>ヘブル12章26節</w:t>
        </w:r>
      </w:hyperlink>
      <w:r w:rsidR="00B43394" w:rsidRPr="00B43394">
        <w:rPr>
          <w:rFonts w:ascii="ＭＳ Ｐ明朝" w:eastAsia="ＭＳ Ｐ明朝" w:hAnsi="ＭＳ Ｐ明朝"/>
          <w:sz w:val="24"/>
          <w:szCs w:val="24"/>
        </w:rPr>
        <w:t xml:space="preserve">; </w:t>
      </w:r>
      <w:hyperlink r:id="rId568" w:anchor="3:7" w:tooltip="(7)しかし、今の天と地とは、同じ御言によって保存され、不信仰な人々がさばかれ、滅ぼさるべき日に火で焼かれる時まで、そのまま保たれているのである。(8)愛する者たちよ。この一事を忘れてはならない。主にあっては、一日は千年のようであり、千年は一日のようである。(9)ある人々がおそいと思っているように、主は約束の実行をおそくしておられるのではない。ただ、ひとりも滅びることがなく、すべての者が悔改めに至ることを望み、あなたがたに対してながく忍耐しておられるのである。(10)しかし、主の日は盗人のように襲って来る…" w:history="1">
        <w:r w:rsidR="00B43394" w:rsidRPr="00C96B76">
          <w:rPr>
            <w:rStyle w:val="a7"/>
            <w:rFonts w:ascii="ＭＳ Ｐ明朝" w:eastAsia="ＭＳ Ｐ明朝" w:hAnsi="ＭＳ Ｐ明朝"/>
            <w:sz w:val="24"/>
            <w:szCs w:val="24"/>
          </w:rPr>
          <w:t>第二ペテロ3章7–13節</w:t>
        </w:r>
      </w:hyperlink>
      <w:r w:rsidR="00B43394" w:rsidRPr="00B43394">
        <w:rPr>
          <w:rFonts w:ascii="ＭＳ Ｐ明朝" w:eastAsia="ＭＳ Ｐ明朝" w:hAnsi="ＭＳ Ｐ明朝"/>
          <w:sz w:val="24"/>
          <w:szCs w:val="24"/>
        </w:rPr>
        <w:t xml:space="preserve">; </w:t>
      </w:r>
      <w:r w:rsidR="00072992">
        <w:rPr>
          <w:rFonts w:ascii="ＭＳ Ｐ明朝" w:eastAsia="ＭＳ Ｐ明朝" w:hAnsi="ＭＳ Ｐ明朝" w:hint="eastAsia"/>
          <w:sz w:val="24"/>
          <w:szCs w:val="24"/>
        </w:rPr>
        <w:t>参照</w:t>
      </w:r>
      <w:r w:rsidR="00B43394" w:rsidRPr="00B43394">
        <w:rPr>
          <w:rFonts w:ascii="ＭＳ Ｐ明朝" w:eastAsia="ＭＳ Ｐ明朝" w:hAnsi="ＭＳ Ｐ明朝"/>
          <w:sz w:val="24"/>
          <w:szCs w:val="24"/>
        </w:rPr>
        <w:t xml:space="preserve">. </w:t>
      </w:r>
      <w:hyperlink r:id="rId569" w:anchor="32:7" w:tooltip="わたしはあなたを滅ぼす時、空をおおい、星を暗くし、雲で日をおおい、月に光を放たせない。 " w:history="1">
        <w:r w:rsidR="00B43394" w:rsidRPr="00C96B76">
          <w:rPr>
            <w:rStyle w:val="a7"/>
            <w:rFonts w:ascii="ＭＳ Ｐ明朝" w:eastAsia="ＭＳ Ｐ明朝" w:hAnsi="ＭＳ Ｐ明朝"/>
            <w:sz w:val="24"/>
            <w:szCs w:val="24"/>
          </w:rPr>
          <w:t>エゼキエル32章7節</w:t>
        </w:r>
      </w:hyperlink>
      <w:r w:rsidR="00B43394" w:rsidRPr="00B43394">
        <w:rPr>
          <w:rFonts w:ascii="ＭＳ Ｐ明朝" w:eastAsia="ＭＳ Ｐ明朝" w:hAnsi="ＭＳ Ｐ明朝"/>
          <w:sz w:val="24"/>
          <w:szCs w:val="24"/>
        </w:rPr>
        <w:t>）。</w:t>
      </w:r>
    </w:p>
    <w:p w14:paraId="767E6A6C" w14:textId="77777777" w:rsidR="00B43394" w:rsidRPr="00B43394" w:rsidRDefault="00B43394" w:rsidP="00BB4B4A">
      <w:pPr>
        <w:spacing w:line="240" w:lineRule="atLeast"/>
        <w:rPr>
          <w:rFonts w:ascii="ＭＳ Ｐ明朝" w:eastAsia="ＭＳ Ｐ明朝" w:hAnsi="ＭＳ Ｐ明朝"/>
          <w:sz w:val="24"/>
          <w:szCs w:val="24"/>
        </w:rPr>
      </w:pPr>
    </w:p>
    <w:p w14:paraId="2753B620" w14:textId="1AAB7ED9"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(17)</w:t>
      </w:r>
      <w:r w:rsidR="00072992" w:rsidRPr="00072992">
        <w:rPr>
          <w:rFonts w:ascii="BIZ UDPゴシック" w:eastAsia="BIZ UDPゴシック" w:hAnsi="BIZ UDPゴシック"/>
          <w:sz w:val="24"/>
          <w:szCs w:val="24"/>
        </w:rPr>
        <w:t>地に住む者よ、恐れと、落し穴と、わなとはあなたの上にある。</w:t>
      </w:r>
      <w:r w:rsidR="00072992" w:rsidRPr="00072992">
        <w:rPr>
          <w:rFonts w:ascii="ＭＳ Ｐ明朝" w:eastAsia="ＭＳ Ｐ明朝" w:hAnsi="ＭＳ Ｐ明朝"/>
          <w:sz w:val="24"/>
          <w:szCs w:val="24"/>
        </w:rPr>
        <w:t>(18)</w:t>
      </w:r>
      <w:r w:rsidR="00072992" w:rsidRPr="00072992">
        <w:rPr>
          <w:rFonts w:ascii="BIZ UDPゴシック" w:eastAsia="BIZ UDPゴシック" w:hAnsi="BIZ UDPゴシック"/>
          <w:sz w:val="24"/>
          <w:szCs w:val="24"/>
        </w:rPr>
        <w:t>恐れの声をのがれる者は落し穴に陥り、落し穴から出る者はわなに捕えられる。天の窓は開け、地の基が震い動くからである。</w:t>
      </w:r>
      <w:r w:rsidR="00072992" w:rsidRPr="00072992">
        <w:rPr>
          <w:rFonts w:ascii="ＭＳ Ｐ明朝" w:eastAsia="ＭＳ Ｐ明朝" w:hAnsi="ＭＳ Ｐ明朝"/>
          <w:sz w:val="24"/>
          <w:szCs w:val="24"/>
        </w:rPr>
        <w:t>(19)</w:t>
      </w:r>
      <w:r w:rsidR="00072992" w:rsidRPr="00072992">
        <w:rPr>
          <w:rFonts w:ascii="BIZ UDPゴシック" w:eastAsia="BIZ UDPゴシック" w:hAnsi="BIZ UDPゴシック"/>
          <w:sz w:val="24"/>
          <w:szCs w:val="24"/>
        </w:rPr>
        <w:t>地は全く砕け、地は裂け、地は激しく震い、</w:t>
      </w:r>
      <w:r w:rsidR="00072992" w:rsidRPr="00072992">
        <w:rPr>
          <w:rFonts w:ascii="ＭＳ Ｐ明朝" w:eastAsia="ＭＳ Ｐ明朝" w:hAnsi="ＭＳ Ｐ明朝"/>
          <w:sz w:val="24"/>
          <w:szCs w:val="24"/>
        </w:rPr>
        <w:t>(20)</w:t>
      </w:r>
      <w:r w:rsidR="00072992" w:rsidRPr="00072992">
        <w:rPr>
          <w:rFonts w:ascii="BIZ UDPゴシック" w:eastAsia="BIZ UDPゴシック" w:hAnsi="BIZ UDPゴシック"/>
          <w:sz w:val="24"/>
          <w:szCs w:val="24"/>
        </w:rPr>
        <w:t>地は酔いどれのようによろめき、仮小屋のようにゆり動く。そのとが</w:t>
      </w:r>
      <w:r w:rsidR="00072992" w:rsidRPr="00072992">
        <w:rPr>
          <w:rFonts w:ascii="BIZ UDPゴシック" w:eastAsia="BIZ UDPゴシック" w:hAnsi="BIZ UDPゴシック"/>
          <w:sz w:val="24"/>
          <w:szCs w:val="24"/>
        </w:rPr>
        <w:lastRenderedPageBreak/>
        <w:t>はその上に重く、ついに倒れて再び起きあがることはない。</w:t>
      </w:r>
      <w:r w:rsidR="00072992">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イザヤ</w:t>
      </w:r>
      <w:r w:rsidRPr="007756B4">
        <w:rPr>
          <w:rFonts w:ascii="ＭＳ Ｐ明朝" w:eastAsia="ＭＳ Ｐ明朝" w:hAnsi="ＭＳ Ｐ明朝"/>
          <w:sz w:val="24"/>
          <w:szCs w:val="24"/>
        </w:rPr>
        <w:t>24</w:t>
      </w:r>
      <w:r w:rsidR="00072992">
        <w:rPr>
          <w:rFonts w:ascii="ＭＳ Ｐ明朝" w:eastAsia="ＭＳ Ｐ明朝" w:hAnsi="ＭＳ Ｐ明朝" w:hint="eastAsia"/>
          <w:sz w:val="24"/>
          <w:szCs w:val="24"/>
        </w:rPr>
        <w:t>章</w:t>
      </w:r>
      <w:r w:rsidRPr="007756B4">
        <w:rPr>
          <w:rFonts w:ascii="ＭＳ Ｐ明朝" w:eastAsia="ＭＳ Ｐ明朝" w:hAnsi="ＭＳ Ｐ明朝"/>
          <w:sz w:val="24"/>
          <w:szCs w:val="24"/>
        </w:rPr>
        <w:t>17-20</w:t>
      </w:r>
      <w:r w:rsidR="00072992">
        <w:rPr>
          <w:rFonts w:ascii="ＭＳ Ｐ明朝" w:eastAsia="ＭＳ Ｐ明朝" w:hAnsi="ＭＳ Ｐ明朝" w:hint="eastAsia"/>
          <w:sz w:val="24"/>
          <w:szCs w:val="24"/>
        </w:rPr>
        <w:t>節）</w:t>
      </w:r>
    </w:p>
    <w:p w14:paraId="517EB633" w14:textId="77777777" w:rsidR="00401B4D" w:rsidRPr="007756B4" w:rsidRDefault="00401B4D" w:rsidP="00BB4B4A">
      <w:pPr>
        <w:spacing w:line="240" w:lineRule="atLeast"/>
        <w:rPr>
          <w:rFonts w:ascii="ＭＳ Ｐ明朝" w:eastAsia="ＭＳ Ｐ明朝" w:hAnsi="ＭＳ Ｐ明朝"/>
          <w:sz w:val="24"/>
          <w:szCs w:val="24"/>
        </w:rPr>
      </w:pPr>
    </w:p>
    <w:p w14:paraId="52C4A9A9" w14:textId="56A30E84" w:rsidR="00401B4D" w:rsidRPr="007756B4" w:rsidRDefault="00072992" w:rsidP="00FB3986">
      <w:pPr>
        <w:spacing w:line="240" w:lineRule="atLeast"/>
        <w:ind w:left="240" w:firstLine="240"/>
        <w:rPr>
          <w:rFonts w:ascii="ＭＳ Ｐ明朝" w:eastAsia="ＭＳ Ｐ明朝" w:hAnsi="ＭＳ Ｐ明朝"/>
          <w:sz w:val="24"/>
          <w:szCs w:val="24"/>
        </w:rPr>
      </w:pPr>
      <w:r w:rsidRPr="00072992">
        <w:rPr>
          <w:rFonts w:ascii="BIZ UDPゴシック" w:eastAsia="BIZ UDPゴシック" w:hAnsi="BIZ UDPゴシック" w:hint="eastAsia"/>
          <w:sz w:val="24"/>
          <w:szCs w:val="24"/>
        </w:rPr>
        <w:t>すなわち万軍の主</w:t>
      </w:r>
      <w:r w:rsidRPr="007756B4">
        <w:rPr>
          <w:rFonts w:ascii="ＭＳ Ｐ明朝" w:eastAsia="ＭＳ Ｐ明朝" w:hAnsi="ＭＳ Ｐ明朝" w:hint="eastAsia"/>
          <w:sz w:val="24"/>
          <w:szCs w:val="24"/>
        </w:rPr>
        <w:t>［ご自身］</w:t>
      </w:r>
      <w:r w:rsidRPr="00072992">
        <w:rPr>
          <w:rFonts w:ascii="BIZ UDPゴシック" w:eastAsia="BIZ UDPゴシック" w:hAnsi="BIZ UDPゴシック" w:hint="eastAsia"/>
          <w:sz w:val="24"/>
          <w:szCs w:val="24"/>
        </w:rPr>
        <w:t>は雷、地震、大いなる叫び、つむじ風、暴風および焼きつくす火の炎をもって臨まれる</w:t>
      </w:r>
      <w:r w:rsidRPr="007756B4">
        <w:rPr>
          <w:rFonts w:ascii="ＭＳ Ｐ明朝" w:eastAsia="ＭＳ Ｐ明朝" w:hAnsi="ＭＳ Ｐ明朝" w:hint="eastAsia"/>
          <w:sz w:val="24"/>
          <w:szCs w:val="24"/>
        </w:rPr>
        <w:t>（ハルマゲドンの裁き）</w:t>
      </w:r>
      <w:r w:rsidRPr="00072992">
        <w:rPr>
          <w:rFonts w:ascii="BIZ UDPゴシック" w:eastAsia="BIZ UDPゴシック" w:hAnsi="BIZ UDPゴシック" w:hint="eastAsia"/>
          <w:sz w:val="24"/>
          <w:szCs w:val="24"/>
        </w:rPr>
        <w:t>。</w:t>
      </w:r>
      <w:r w:rsidRPr="00072992">
        <w:rPr>
          <w:rFonts w:ascii="BIZ UDPゴシック" w:eastAsia="BIZ UDPゴシック" w:hAnsi="BIZ UDPゴシック"/>
          <w:sz w:val="24"/>
          <w:szCs w:val="24"/>
        </w:rPr>
        <w:t xml:space="preserve"> </w:t>
      </w:r>
      <w:r w:rsidRPr="00072992">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イザヤ</w:t>
      </w:r>
      <w:r>
        <w:rPr>
          <w:rFonts w:ascii="ＭＳ Ｐ明朝" w:eastAsia="ＭＳ Ｐ明朝" w:hAnsi="ＭＳ Ｐ明朝" w:hint="eastAsia"/>
          <w:sz w:val="24"/>
          <w:szCs w:val="24"/>
        </w:rPr>
        <w:t>29</w:t>
      </w:r>
      <w:r w:rsidR="00401B4D" w:rsidRPr="007756B4">
        <w:rPr>
          <w:rFonts w:ascii="ＭＳ Ｐ明朝" w:eastAsia="ＭＳ Ｐ明朝" w:hAnsi="ＭＳ Ｐ明朝" w:hint="eastAsia"/>
          <w:sz w:val="24"/>
          <w:szCs w:val="24"/>
        </w:rPr>
        <w:t>章</w:t>
      </w:r>
      <w:r>
        <w:rPr>
          <w:rFonts w:ascii="ＭＳ Ｐ明朝" w:eastAsia="ＭＳ Ｐ明朝" w:hAnsi="ＭＳ Ｐ明朝" w:hint="eastAsia"/>
          <w:sz w:val="24"/>
          <w:szCs w:val="24"/>
        </w:rPr>
        <w:t>6</w:t>
      </w:r>
      <w:r w:rsidR="00401B4D" w:rsidRPr="007756B4">
        <w:rPr>
          <w:rFonts w:ascii="ＭＳ Ｐ明朝" w:eastAsia="ＭＳ Ｐ明朝" w:hAnsi="ＭＳ Ｐ明朝" w:hint="eastAsia"/>
          <w:sz w:val="24"/>
          <w:szCs w:val="24"/>
        </w:rPr>
        <w:t>節</w:t>
      </w:r>
      <w:r>
        <w:rPr>
          <w:rFonts w:ascii="ＭＳ Ｐ明朝" w:eastAsia="ＭＳ Ｐ明朝" w:hAnsi="ＭＳ Ｐ明朝"/>
          <w:sz w:val="24"/>
          <w:szCs w:val="24"/>
        </w:rPr>
        <w:t>）</w:t>
      </w:r>
    </w:p>
    <w:p w14:paraId="5DAD9109" w14:textId="77777777" w:rsidR="00401B4D" w:rsidRPr="007756B4" w:rsidRDefault="00401B4D" w:rsidP="00BB4B4A">
      <w:pPr>
        <w:spacing w:line="240" w:lineRule="atLeast"/>
        <w:rPr>
          <w:rFonts w:ascii="ＭＳ Ｐ明朝" w:eastAsia="ＭＳ Ｐ明朝" w:hAnsi="ＭＳ Ｐ明朝"/>
          <w:sz w:val="24"/>
          <w:szCs w:val="24"/>
        </w:rPr>
      </w:pPr>
    </w:p>
    <w:p w14:paraId="6A700BBB" w14:textId="6103910A"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(2)</w:t>
      </w:r>
      <w:r w:rsidR="006C3806" w:rsidRPr="006C3806">
        <w:rPr>
          <w:rFonts w:ascii="BIZ UDPゴシック" w:eastAsia="BIZ UDPゴシック" w:hAnsi="BIZ UDPゴシック"/>
          <w:sz w:val="24"/>
          <w:szCs w:val="24"/>
        </w:rPr>
        <w:t>主はすべての国にむかって怒り、そのすべての軍勢にむかって憤り、彼らをことごとく滅ぼし、彼らをわたして、ほふらせられた。</w:t>
      </w:r>
      <w:r w:rsidR="006C3806" w:rsidRPr="006C3806">
        <w:rPr>
          <w:rFonts w:ascii="ＭＳ Ｐ明朝" w:eastAsia="ＭＳ Ｐ明朝" w:hAnsi="ＭＳ Ｐ明朝"/>
          <w:sz w:val="24"/>
          <w:szCs w:val="24"/>
        </w:rPr>
        <w:t>(3)</w:t>
      </w:r>
      <w:r w:rsidR="006C3806" w:rsidRPr="006C3806">
        <w:rPr>
          <w:rFonts w:ascii="BIZ UDPゴシック" w:eastAsia="BIZ UDPゴシック" w:hAnsi="BIZ UDPゴシック"/>
          <w:sz w:val="24"/>
          <w:szCs w:val="24"/>
        </w:rPr>
        <w:t>彼らは殺されて投げすてられ、その死体の悪臭は立ちのぼり、山々はその血で溶けて流れる。</w:t>
      </w:r>
      <w:r w:rsidR="006C3806" w:rsidRPr="006C3806">
        <w:rPr>
          <w:rFonts w:ascii="ＭＳ Ｐ明朝" w:eastAsia="ＭＳ Ｐ明朝" w:hAnsi="ＭＳ Ｐ明朝"/>
          <w:sz w:val="24"/>
          <w:szCs w:val="24"/>
        </w:rPr>
        <w:t>(4)</w:t>
      </w:r>
      <w:r w:rsidR="006C3806" w:rsidRPr="003C6B5A">
        <w:rPr>
          <w:rFonts w:ascii="HGP明朝E" w:eastAsia="HGP明朝E" w:hAnsi="HGP明朝E"/>
          <w:b/>
          <w:bCs/>
          <w:sz w:val="24"/>
          <w:szCs w:val="24"/>
        </w:rPr>
        <w:t>天の万象は衰え、もろもろの天は巻物のように巻かれ、その万象はぶどうの木から葉の落ちるように、いちじくの木から葉の落ちるように落ちる。</w:t>
      </w:r>
      <w:r w:rsidR="00072992" w:rsidRPr="00072992">
        <w:rPr>
          <w:rFonts w:ascii="ＭＳ Ｐ明朝" w:eastAsia="ＭＳ Ｐ明朝" w:hAnsi="ＭＳ Ｐ明朝" w:hint="eastAsia"/>
          <w:sz w:val="24"/>
          <w:szCs w:val="24"/>
        </w:rPr>
        <w:t>(</w:t>
      </w:r>
      <w:r w:rsidRPr="00072992">
        <w:rPr>
          <w:rFonts w:ascii="ＭＳ Ｐ明朝" w:eastAsia="ＭＳ Ｐ明朝" w:hAnsi="ＭＳ Ｐ明朝" w:hint="eastAsia"/>
          <w:sz w:val="24"/>
          <w:szCs w:val="24"/>
        </w:rPr>
        <w:t>イ</w:t>
      </w:r>
      <w:r w:rsidRPr="007756B4">
        <w:rPr>
          <w:rFonts w:ascii="ＭＳ Ｐ明朝" w:eastAsia="ＭＳ Ｐ明朝" w:hAnsi="ＭＳ Ｐ明朝" w:hint="eastAsia"/>
          <w:sz w:val="24"/>
          <w:szCs w:val="24"/>
        </w:rPr>
        <w:t>ザヤ</w:t>
      </w:r>
      <w:r w:rsidRPr="007756B4">
        <w:rPr>
          <w:rFonts w:ascii="ＭＳ Ｐ明朝" w:eastAsia="ＭＳ Ｐ明朝" w:hAnsi="ＭＳ Ｐ明朝"/>
          <w:sz w:val="24"/>
          <w:szCs w:val="24"/>
        </w:rPr>
        <w:t>34</w:t>
      </w:r>
      <w:r w:rsidR="00072992">
        <w:rPr>
          <w:rFonts w:ascii="ＭＳ Ｐ明朝" w:eastAsia="ＭＳ Ｐ明朝" w:hAnsi="ＭＳ Ｐ明朝" w:hint="eastAsia"/>
          <w:sz w:val="24"/>
          <w:szCs w:val="24"/>
        </w:rPr>
        <w:t>章</w:t>
      </w:r>
      <w:r w:rsidRPr="007756B4">
        <w:rPr>
          <w:rFonts w:ascii="ＭＳ Ｐ明朝" w:eastAsia="ＭＳ Ｐ明朝" w:hAnsi="ＭＳ Ｐ明朝"/>
          <w:sz w:val="24"/>
          <w:szCs w:val="24"/>
        </w:rPr>
        <w:t>2-4</w:t>
      </w:r>
      <w:r w:rsidR="00072992">
        <w:rPr>
          <w:rFonts w:ascii="ＭＳ Ｐ明朝" w:eastAsia="ＭＳ Ｐ明朝" w:hAnsi="ＭＳ Ｐ明朝" w:hint="eastAsia"/>
          <w:sz w:val="24"/>
          <w:szCs w:val="24"/>
        </w:rPr>
        <w:t>節)</w:t>
      </w:r>
      <w:r w:rsidRPr="007756B4">
        <w:rPr>
          <w:rFonts w:ascii="ＭＳ Ｐ明朝" w:eastAsia="ＭＳ Ｐ明朝" w:hAnsi="ＭＳ Ｐ明朝"/>
          <w:sz w:val="24"/>
          <w:szCs w:val="24"/>
        </w:rPr>
        <w:t xml:space="preserve"> </w:t>
      </w:r>
    </w:p>
    <w:p w14:paraId="677EF387" w14:textId="77777777" w:rsidR="00401B4D" w:rsidRPr="007756B4" w:rsidRDefault="00401B4D" w:rsidP="00BB4B4A">
      <w:pPr>
        <w:spacing w:line="240" w:lineRule="atLeast"/>
        <w:rPr>
          <w:rFonts w:ascii="ＭＳ Ｐ明朝" w:eastAsia="ＭＳ Ｐ明朝" w:hAnsi="ＭＳ Ｐ明朝"/>
          <w:sz w:val="24"/>
          <w:szCs w:val="24"/>
        </w:rPr>
      </w:pPr>
    </w:p>
    <w:p w14:paraId="28D4380D" w14:textId="6062214C"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w:t>
      </w:r>
      <w:r w:rsidR="006C3806" w:rsidRPr="006C3806">
        <w:rPr>
          <w:rFonts w:ascii="BIZ UDPゴシック" w:eastAsia="BIZ UDPゴシック" w:hAnsi="BIZ UDPゴシック"/>
          <w:sz w:val="24"/>
          <w:szCs w:val="24"/>
        </w:rPr>
        <w:t>あなたがたはシオンでラッパを吹け。わが聖なる山で警報を吹きならせ。国の民はみな、ふるいわななけ。主の日が来るからである。それは近い。</w:t>
      </w:r>
      <w:r w:rsidR="006C3806" w:rsidRPr="006C3806">
        <w:rPr>
          <w:rFonts w:ascii="ＭＳ Ｐ明朝" w:eastAsia="ＭＳ Ｐ明朝" w:hAnsi="ＭＳ Ｐ明朝"/>
          <w:sz w:val="24"/>
          <w:szCs w:val="24"/>
        </w:rPr>
        <w:t>(2)</w:t>
      </w:r>
      <w:r w:rsidR="006C3806" w:rsidRPr="006C3806">
        <w:rPr>
          <w:rFonts w:ascii="BIZ UDPゴシック" w:eastAsia="BIZ UDPゴシック" w:hAnsi="BIZ UDPゴシック"/>
          <w:sz w:val="24"/>
          <w:szCs w:val="24"/>
        </w:rPr>
        <w:t>これは暗く、薄暗い日、雲の群がるまっくらな日である。</w:t>
      </w:r>
      <w:r w:rsidR="006C3806">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ヨエル</w:t>
      </w:r>
      <w:r w:rsidRPr="007756B4">
        <w:rPr>
          <w:rFonts w:ascii="ＭＳ Ｐ明朝" w:eastAsia="ＭＳ Ｐ明朝" w:hAnsi="ＭＳ Ｐ明朝"/>
          <w:sz w:val="24"/>
          <w:szCs w:val="24"/>
        </w:rPr>
        <w:t>2</w:t>
      </w:r>
      <w:r w:rsidR="006C3806">
        <w:rPr>
          <w:rFonts w:ascii="ＭＳ Ｐ明朝" w:eastAsia="ＭＳ Ｐ明朝" w:hAnsi="ＭＳ Ｐ明朝" w:hint="eastAsia"/>
          <w:sz w:val="24"/>
          <w:szCs w:val="24"/>
        </w:rPr>
        <w:t>章</w:t>
      </w:r>
      <w:r w:rsidRPr="007756B4">
        <w:rPr>
          <w:rFonts w:ascii="ＭＳ Ｐ明朝" w:eastAsia="ＭＳ Ｐ明朝" w:hAnsi="ＭＳ Ｐ明朝"/>
          <w:sz w:val="24"/>
          <w:szCs w:val="24"/>
        </w:rPr>
        <w:t>1-2</w:t>
      </w:r>
      <w:r w:rsidR="006C3806">
        <w:rPr>
          <w:rFonts w:ascii="ＭＳ Ｐ明朝" w:eastAsia="ＭＳ Ｐ明朝" w:hAnsi="ＭＳ Ｐ明朝" w:hint="eastAsia"/>
          <w:sz w:val="24"/>
          <w:szCs w:val="24"/>
        </w:rPr>
        <w:t>節前半）</w:t>
      </w:r>
    </w:p>
    <w:p w14:paraId="70770DA2" w14:textId="77777777" w:rsidR="00401B4D" w:rsidRPr="007756B4" w:rsidRDefault="00401B4D" w:rsidP="00BB4B4A">
      <w:pPr>
        <w:spacing w:line="240" w:lineRule="atLeast"/>
        <w:rPr>
          <w:rFonts w:ascii="ＭＳ Ｐ明朝" w:eastAsia="ＭＳ Ｐ明朝" w:hAnsi="ＭＳ Ｐ明朝"/>
          <w:sz w:val="24"/>
          <w:szCs w:val="24"/>
        </w:rPr>
      </w:pPr>
    </w:p>
    <w:p w14:paraId="60A3FF64" w14:textId="7A5F3E1A"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(30)</w:t>
      </w:r>
      <w:r w:rsidR="003C6B5A" w:rsidRPr="003C6B5A">
        <w:rPr>
          <w:rFonts w:ascii="BIZ UDPゴシック" w:eastAsia="BIZ UDPゴシック" w:hAnsi="BIZ UDPゴシック"/>
          <w:sz w:val="24"/>
          <w:szCs w:val="24"/>
        </w:rPr>
        <w:t>わたしはまた、天と地とにしるしを示す。すなわち血と、火と、煙の柱とがあるであろう。</w:t>
      </w:r>
      <w:r w:rsidR="003C6B5A" w:rsidRPr="003C6B5A">
        <w:rPr>
          <w:rFonts w:ascii="ＭＳ Ｐ明朝" w:eastAsia="ＭＳ Ｐ明朝" w:hAnsi="ＭＳ Ｐ明朝"/>
          <w:sz w:val="24"/>
          <w:szCs w:val="24"/>
        </w:rPr>
        <w:t>(31)</w:t>
      </w:r>
      <w:r w:rsidR="003C6B5A" w:rsidRPr="003C6B5A">
        <w:rPr>
          <w:rFonts w:ascii="BIZ UDPゴシック" w:eastAsia="BIZ UDPゴシック" w:hAnsi="BIZ UDPゴシック"/>
          <w:sz w:val="24"/>
          <w:szCs w:val="24"/>
        </w:rPr>
        <w:t>主の大いなる恐るべき日が来る前に、日は暗く、月は血に変る。</w:t>
      </w:r>
      <w:r w:rsidR="003C6B5A" w:rsidRPr="003C6B5A">
        <w:rPr>
          <w:rFonts w:ascii="ＭＳ Ｐ明朝" w:eastAsia="ＭＳ Ｐ明朝" w:hAnsi="ＭＳ Ｐ明朝"/>
          <w:sz w:val="24"/>
          <w:szCs w:val="24"/>
        </w:rPr>
        <w:t>(32)</w:t>
      </w:r>
      <w:r w:rsidR="003C6B5A" w:rsidRPr="003C6B5A">
        <w:rPr>
          <w:rFonts w:ascii="BIZ UDPゴシック" w:eastAsia="BIZ UDPゴシック" w:hAnsi="BIZ UDPゴシック"/>
          <w:sz w:val="24"/>
          <w:szCs w:val="24"/>
        </w:rPr>
        <w:t>すべて主の名を呼ぶ者は救われる。それは主が言われたように、シオンの山とエルサレムとに、のがれる者があるからである。その残った者のうちに、主のお召しになる者がある。</w:t>
      </w:r>
      <w:r w:rsidR="003C6B5A">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ヨエル</w:t>
      </w:r>
      <w:r w:rsidRPr="007756B4">
        <w:rPr>
          <w:rFonts w:ascii="ＭＳ Ｐ明朝" w:eastAsia="ＭＳ Ｐ明朝" w:hAnsi="ＭＳ Ｐ明朝"/>
          <w:sz w:val="24"/>
          <w:szCs w:val="24"/>
        </w:rPr>
        <w:t>2</w:t>
      </w:r>
      <w:r w:rsidR="003C6B5A">
        <w:rPr>
          <w:rFonts w:ascii="ＭＳ Ｐ明朝" w:eastAsia="ＭＳ Ｐ明朝" w:hAnsi="ＭＳ Ｐ明朝" w:hint="eastAsia"/>
          <w:sz w:val="24"/>
          <w:szCs w:val="24"/>
        </w:rPr>
        <w:t>章</w:t>
      </w:r>
      <w:r w:rsidRPr="007756B4">
        <w:rPr>
          <w:rFonts w:ascii="ＭＳ Ｐ明朝" w:eastAsia="ＭＳ Ｐ明朝" w:hAnsi="ＭＳ Ｐ明朝"/>
          <w:sz w:val="24"/>
          <w:szCs w:val="24"/>
        </w:rPr>
        <w:t>30-32</w:t>
      </w:r>
      <w:r w:rsidR="003C6B5A">
        <w:rPr>
          <w:rFonts w:ascii="ＭＳ Ｐ明朝" w:eastAsia="ＭＳ Ｐ明朝" w:hAnsi="ＭＳ Ｐ明朝" w:hint="eastAsia"/>
          <w:sz w:val="24"/>
          <w:szCs w:val="24"/>
        </w:rPr>
        <w:t>節）</w:t>
      </w:r>
    </w:p>
    <w:p w14:paraId="0E89945F" w14:textId="77777777" w:rsidR="00401B4D" w:rsidRPr="007756B4" w:rsidRDefault="00401B4D" w:rsidP="00BB4B4A">
      <w:pPr>
        <w:spacing w:line="240" w:lineRule="atLeast"/>
        <w:rPr>
          <w:rFonts w:ascii="ＭＳ Ｐ明朝" w:eastAsia="ＭＳ Ｐ明朝" w:hAnsi="ＭＳ Ｐ明朝"/>
          <w:sz w:val="24"/>
          <w:szCs w:val="24"/>
        </w:rPr>
      </w:pPr>
    </w:p>
    <w:p w14:paraId="5A2694F2" w14:textId="7CEF8DD6" w:rsidR="00401B4D" w:rsidRPr="007756B4" w:rsidRDefault="00401B4D" w:rsidP="00FB3986">
      <w:pPr>
        <w:spacing w:line="240" w:lineRule="atLeast"/>
        <w:ind w:left="240" w:firstLine="240"/>
        <w:rPr>
          <w:rFonts w:ascii="ＭＳ Ｐ明朝" w:eastAsia="ＭＳ Ｐ明朝" w:hAnsi="ＭＳ Ｐ明朝"/>
          <w:sz w:val="24"/>
          <w:szCs w:val="24"/>
        </w:rPr>
      </w:pPr>
      <w:r w:rsidRPr="0021330E">
        <w:rPr>
          <w:rFonts w:ascii="ＭＳ Ｐ明朝" w:eastAsia="ＭＳ Ｐ明朝" w:hAnsi="ＭＳ Ｐ明朝"/>
          <w:sz w:val="24"/>
          <w:szCs w:val="24"/>
        </w:rPr>
        <w:t>(12)</w:t>
      </w:r>
      <w:r w:rsidR="003C6B5A" w:rsidRPr="0021330E">
        <w:rPr>
          <w:rFonts w:ascii="BIZ UDPゴシック" w:eastAsia="BIZ UDPゴシック" w:hAnsi="BIZ UDPゴシック"/>
          <w:sz w:val="24"/>
          <w:szCs w:val="24"/>
        </w:rPr>
        <w:t>もろもろの国民を</w:t>
      </w:r>
      <w:r w:rsidR="003C6B5A" w:rsidRPr="0021330E">
        <w:rPr>
          <w:rFonts w:ascii="ＭＳ Ｐ明朝" w:eastAsia="ＭＳ Ｐ明朝" w:hAnsi="ＭＳ Ｐ明朝"/>
          <w:sz w:val="24"/>
          <w:szCs w:val="24"/>
        </w:rPr>
        <w:t>（</w:t>
      </w:r>
      <w:r w:rsidR="003C6B5A">
        <w:rPr>
          <w:rFonts w:ascii="ＭＳ Ｐ明朝" w:eastAsia="ＭＳ Ｐ明朝" w:hAnsi="ＭＳ Ｐ明朝" w:hint="eastAsia"/>
          <w:sz w:val="24"/>
          <w:szCs w:val="24"/>
        </w:rPr>
        <w:t>自分たち</w:t>
      </w:r>
      <w:r w:rsidR="003C6B5A" w:rsidRPr="007756B4">
        <w:rPr>
          <w:rFonts w:ascii="ＭＳ Ｐ明朝" w:eastAsia="ＭＳ Ｐ明朝" w:hAnsi="ＭＳ Ｐ明朝"/>
          <w:sz w:val="24"/>
          <w:szCs w:val="24"/>
        </w:rPr>
        <w:t>の場所から）</w:t>
      </w:r>
      <w:r w:rsidR="003C6B5A" w:rsidRPr="003C6B5A">
        <w:rPr>
          <w:rFonts w:ascii="BIZ UDPゴシック" w:eastAsia="BIZ UDPゴシック" w:hAnsi="BIZ UDPゴシック"/>
          <w:sz w:val="24"/>
          <w:szCs w:val="24"/>
        </w:rPr>
        <w:t>ふるい立たせ、ヨシャパテの谷</w:t>
      </w:r>
      <w:r w:rsidR="003C6B5A" w:rsidRPr="003C6B5A">
        <w:rPr>
          <w:rFonts w:ascii="ＭＳ Ｐ明朝" w:eastAsia="ＭＳ Ｐ明朝" w:hAnsi="ＭＳ Ｐ明朝" w:hint="eastAsia"/>
          <w:sz w:val="24"/>
          <w:szCs w:val="24"/>
        </w:rPr>
        <w:t>（すなわち、「主が裁かれる」谷）</w:t>
      </w:r>
      <w:r w:rsidR="003C6B5A" w:rsidRPr="003C6B5A">
        <w:rPr>
          <w:rFonts w:ascii="BIZ UDPゴシック" w:eastAsia="BIZ UDPゴシック" w:hAnsi="BIZ UDPゴシック"/>
          <w:sz w:val="24"/>
          <w:szCs w:val="24"/>
        </w:rPr>
        <w:t>にのぼらせよ。わたしはそこに座して、周囲のすべての国民をさばく。</w:t>
      </w:r>
      <w:r w:rsidR="003C6B5A" w:rsidRPr="003C6B5A">
        <w:rPr>
          <w:rFonts w:ascii="ＭＳ Ｐ明朝" w:eastAsia="ＭＳ Ｐ明朝" w:hAnsi="ＭＳ Ｐ明朝"/>
          <w:sz w:val="24"/>
          <w:szCs w:val="24"/>
        </w:rPr>
        <w:t>(13)</w:t>
      </w:r>
      <w:r w:rsidR="003C6B5A" w:rsidRPr="003C6B5A">
        <w:rPr>
          <w:rFonts w:ascii="BIZ UDPゴシック" w:eastAsia="BIZ UDPゴシック" w:hAnsi="BIZ UDPゴシック"/>
          <w:sz w:val="24"/>
          <w:szCs w:val="24"/>
        </w:rPr>
        <w:t>かまを入れよ、作物は熟した。来て踏め、酒ぶねは満ち、石がめはあふれている。彼らの悪が大きいからだ。</w:t>
      </w:r>
      <w:r w:rsidR="003C6B5A" w:rsidRPr="003C6B5A">
        <w:rPr>
          <w:rFonts w:ascii="ＭＳ Ｐ明朝" w:eastAsia="ＭＳ Ｐ明朝" w:hAnsi="ＭＳ Ｐ明朝"/>
          <w:sz w:val="24"/>
          <w:szCs w:val="24"/>
        </w:rPr>
        <w:t>(14)</w:t>
      </w:r>
      <w:r w:rsidR="003C6B5A" w:rsidRPr="003C6B5A">
        <w:rPr>
          <w:rFonts w:ascii="BIZ UDPゴシック" w:eastAsia="BIZ UDPゴシック" w:hAnsi="BIZ UDPゴシック"/>
          <w:sz w:val="24"/>
          <w:szCs w:val="24"/>
        </w:rPr>
        <w:t>群衆また群衆は、さばきの谷におる。主の日がさばきの谷に近いからである。</w:t>
      </w:r>
      <w:r w:rsidR="003C6B5A" w:rsidRPr="003C6B5A">
        <w:rPr>
          <w:rFonts w:ascii="ＭＳ Ｐ明朝" w:eastAsia="ＭＳ Ｐ明朝" w:hAnsi="ＭＳ Ｐ明朝"/>
          <w:sz w:val="24"/>
          <w:szCs w:val="24"/>
        </w:rPr>
        <w:t>(15)</w:t>
      </w:r>
      <w:r w:rsidR="003C6B5A" w:rsidRPr="003C6B5A">
        <w:rPr>
          <w:rFonts w:ascii="HGP明朝E" w:eastAsia="HGP明朝E" w:hAnsi="HGP明朝E"/>
          <w:b/>
          <w:bCs/>
          <w:sz w:val="24"/>
          <w:szCs w:val="24"/>
        </w:rPr>
        <w:t>日も月も暗くなり、星もその光を失う。</w:t>
      </w:r>
      <w:r w:rsidR="003C6B5A" w:rsidRPr="003C6B5A">
        <w:rPr>
          <w:rFonts w:ascii="ＭＳ Ｐ明朝" w:eastAsia="ＭＳ Ｐ明朝" w:hAnsi="ＭＳ Ｐ明朝"/>
          <w:sz w:val="24"/>
          <w:szCs w:val="24"/>
        </w:rPr>
        <w:t>(16)</w:t>
      </w:r>
      <w:r w:rsidR="003C6B5A" w:rsidRPr="003C6B5A">
        <w:rPr>
          <w:rFonts w:ascii="BIZ UDPゴシック" w:eastAsia="BIZ UDPゴシック" w:hAnsi="BIZ UDPゴシック"/>
          <w:sz w:val="24"/>
          <w:szCs w:val="24"/>
        </w:rPr>
        <w:t>主は</w:t>
      </w:r>
      <w:r w:rsidR="003C6B5A" w:rsidRPr="003C6B5A">
        <w:rPr>
          <w:rFonts w:ascii="HGP明朝E" w:eastAsia="HGP明朝E" w:hAnsi="HGP明朝E"/>
          <w:b/>
          <w:bCs/>
          <w:sz w:val="24"/>
          <w:szCs w:val="24"/>
        </w:rPr>
        <w:t>シオン</w:t>
      </w:r>
      <w:r w:rsidR="003C6B5A" w:rsidRPr="003C6B5A">
        <w:rPr>
          <w:rFonts w:ascii="BIZ UDPゴシック" w:eastAsia="BIZ UDPゴシック" w:hAnsi="BIZ UDPゴシック"/>
          <w:sz w:val="24"/>
          <w:szCs w:val="24"/>
        </w:rPr>
        <w:t>から大声で叫び、</w:t>
      </w:r>
      <w:r w:rsidR="003C6B5A" w:rsidRPr="003C6B5A">
        <w:rPr>
          <w:rFonts w:ascii="HGP明朝E" w:eastAsia="HGP明朝E" w:hAnsi="HGP明朝E"/>
          <w:b/>
          <w:bCs/>
          <w:sz w:val="24"/>
          <w:szCs w:val="24"/>
        </w:rPr>
        <w:t>エルサレム</w:t>
      </w:r>
      <w:r w:rsidR="003C6B5A" w:rsidRPr="003C6B5A">
        <w:rPr>
          <w:rFonts w:ascii="BIZ UDPゴシック" w:eastAsia="BIZ UDPゴシック" w:hAnsi="BIZ UDPゴシック"/>
          <w:sz w:val="24"/>
          <w:szCs w:val="24"/>
        </w:rPr>
        <w:t>から声を出される。天も</w:t>
      </w:r>
      <w:r w:rsidR="003C6B5A" w:rsidRPr="003C6B5A">
        <w:rPr>
          <w:rFonts w:ascii="HGP明朝E" w:eastAsia="HGP明朝E" w:hAnsi="HGP明朝E"/>
          <w:b/>
          <w:bCs/>
          <w:sz w:val="24"/>
          <w:szCs w:val="24"/>
        </w:rPr>
        <w:t>地もふるい動く。</w:t>
      </w:r>
      <w:r w:rsidR="003C6B5A" w:rsidRPr="003C6B5A">
        <w:rPr>
          <w:rFonts w:ascii="BIZ UDPゴシック" w:eastAsia="BIZ UDPゴシック" w:hAnsi="BIZ UDPゴシック"/>
          <w:sz w:val="24"/>
          <w:szCs w:val="24"/>
        </w:rPr>
        <w:t>しかし主はそ</w:t>
      </w:r>
      <w:r w:rsidR="003C6B5A" w:rsidRPr="003C6B5A">
        <w:rPr>
          <w:rFonts w:ascii="BIZ UDPゴシック" w:eastAsia="BIZ UDPゴシック" w:hAnsi="BIZ UDPゴシック" w:hint="eastAsia"/>
          <w:sz w:val="24"/>
          <w:szCs w:val="24"/>
        </w:rPr>
        <w:t>の民の避け所、イスラエルの人々のとりでである。</w:t>
      </w:r>
      <w:r w:rsidR="003C6B5A" w:rsidRPr="003C6B5A">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ヨエル</w:t>
      </w:r>
      <w:r w:rsidRPr="007756B4">
        <w:rPr>
          <w:rFonts w:ascii="ＭＳ Ｐ明朝" w:eastAsia="ＭＳ Ｐ明朝" w:hAnsi="ＭＳ Ｐ明朝"/>
          <w:sz w:val="24"/>
          <w:szCs w:val="24"/>
        </w:rPr>
        <w:t>3</w:t>
      </w:r>
      <w:r w:rsidR="003C6B5A">
        <w:rPr>
          <w:rFonts w:ascii="ＭＳ Ｐ明朝" w:eastAsia="ＭＳ Ｐ明朝" w:hAnsi="ＭＳ Ｐ明朝" w:hint="eastAsia"/>
          <w:sz w:val="24"/>
          <w:szCs w:val="24"/>
        </w:rPr>
        <w:t>章</w:t>
      </w:r>
      <w:r w:rsidRPr="007756B4">
        <w:rPr>
          <w:rFonts w:ascii="ＭＳ Ｐ明朝" w:eastAsia="ＭＳ Ｐ明朝" w:hAnsi="ＭＳ Ｐ明朝"/>
          <w:sz w:val="24"/>
          <w:szCs w:val="24"/>
        </w:rPr>
        <w:t>12-16</w:t>
      </w:r>
      <w:r w:rsidR="003C6B5A">
        <w:rPr>
          <w:rFonts w:ascii="ＭＳ Ｐ明朝" w:eastAsia="ＭＳ Ｐ明朝" w:hAnsi="ＭＳ Ｐ明朝" w:hint="eastAsia"/>
          <w:sz w:val="24"/>
          <w:szCs w:val="24"/>
        </w:rPr>
        <w:t>節）</w:t>
      </w:r>
    </w:p>
    <w:p w14:paraId="152CEB0C" w14:textId="77777777" w:rsidR="00401B4D" w:rsidRPr="007756B4" w:rsidRDefault="00401B4D" w:rsidP="00BB4B4A">
      <w:pPr>
        <w:spacing w:line="240" w:lineRule="atLeast"/>
        <w:rPr>
          <w:rFonts w:ascii="ＭＳ Ｐ明朝" w:eastAsia="ＭＳ Ｐ明朝" w:hAnsi="ＭＳ Ｐ明朝"/>
          <w:sz w:val="24"/>
          <w:szCs w:val="24"/>
        </w:rPr>
      </w:pPr>
    </w:p>
    <w:p w14:paraId="36D794DA" w14:textId="7545866F"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(18)</w:t>
      </w:r>
      <w:r w:rsidR="003C6B5A" w:rsidRPr="005A0FF0">
        <w:rPr>
          <w:rFonts w:ascii="BIZ UDPゴシック" w:eastAsia="BIZ UDPゴシック" w:hAnsi="BIZ UDPゴシック"/>
          <w:sz w:val="24"/>
          <w:szCs w:val="24"/>
        </w:rPr>
        <w:t>わざわいなるかな、主の日を望む者よ、あなたがたは何ゆえ主の日を望むのか。これは暗くて光がない。</w:t>
      </w:r>
      <w:r w:rsidR="003C6B5A" w:rsidRPr="003C6B5A">
        <w:rPr>
          <w:rFonts w:ascii="ＭＳ Ｐ明朝" w:eastAsia="ＭＳ Ｐ明朝" w:hAnsi="ＭＳ Ｐ明朝"/>
          <w:sz w:val="24"/>
          <w:szCs w:val="24"/>
        </w:rPr>
        <w:t>(19)</w:t>
      </w:r>
      <w:r w:rsidR="003C6B5A" w:rsidRPr="005A0FF0">
        <w:rPr>
          <w:rFonts w:ascii="BIZ UDPゴシック" w:eastAsia="BIZ UDPゴシック" w:hAnsi="BIZ UDPゴシック"/>
          <w:sz w:val="24"/>
          <w:szCs w:val="24"/>
        </w:rPr>
        <w:t>人がししの前を逃れてもくまに出会い、また家にはいって、手を壁につけると、へびにかまれるようなものである。</w:t>
      </w:r>
      <w:r w:rsidR="003C6B5A" w:rsidRPr="003C6B5A">
        <w:rPr>
          <w:rFonts w:ascii="ＭＳ Ｐ明朝" w:eastAsia="ＭＳ Ｐ明朝" w:hAnsi="ＭＳ Ｐ明朝"/>
          <w:sz w:val="24"/>
          <w:szCs w:val="24"/>
        </w:rPr>
        <w:t>(20)</w:t>
      </w:r>
      <w:r w:rsidR="003C6B5A" w:rsidRPr="005A0FF0">
        <w:rPr>
          <w:rFonts w:ascii="BIZ UDPゴシック" w:eastAsia="BIZ UDPゴシック" w:hAnsi="BIZ UDPゴシック"/>
          <w:sz w:val="24"/>
          <w:szCs w:val="24"/>
        </w:rPr>
        <w:t>主の日は暗くて、光がなく、薄暗くて輝きがないではないか。</w:t>
      </w:r>
      <w:r w:rsidR="005A0FF0">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アモス</w:t>
      </w:r>
      <w:r w:rsidRPr="007756B4">
        <w:rPr>
          <w:rFonts w:ascii="ＭＳ Ｐ明朝" w:eastAsia="ＭＳ Ｐ明朝" w:hAnsi="ＭＳ Ｐ明朝"/>
          <w:sz w:val="24"/>
          <w:szCs w:val="24"/>
        </w:rPr>
        <w:t>5</w:t>
      </w:r>
      <w:r w:rsidR="005A0FF0">
        <w:rPr>
          <w:rFonts w:ascii="ＭＳ Ｐ明朝" w:eastAsia="ＭＳ Ｐ明朝" w:hAnsi="ＭＳ Ｐ明朝" w:hint="eastAsia"/>
          <w:sz w:val="24"/>
          <w:szCs w:val="24"/>
        </w:rPr>
        <w:t>章</w:t>
      </w:r>
      <w:r w:rsidRPr="007756B4">
        <w:rPr>
          <w:rFonts w:ascii="ＭＳ Ｐ明朝" w:eastAsia="ＭＳ Ｐ明朝" w:hAnsi="ＭＳ Ｐ明朝"/>
          <w:sz w:val="24"/>
          <w:szCs w:val="24"/>
        </w:rPr>
        <w:t>18-20</w:t>
      </w:r>
      <w:r w:rsidR="005A0FF0">
        <w:rPr>
          <w:rFonts w:ascii="ＭＳ Ｐ明朝" w:eastAsia="ＭＳ Ｐ明朝" w:hAnsi="ＭＳ Ｐ明朝" w:hint="eastAsia"/>
          <w:sz w:val="24"/>
          <w:szCs w:val="24"/>
        </w:rPr>
        <w:t>節）</w:t>
      </w:r>
    </w:p>
    <w:p w14:paraId="07764597" w14:textId="77777777" w:rsidR="00401B4D" w:rsidRPr="007756B4" w:rsidRDefault="00401B4D" w:rsidP="00BB4B4A">
      <w:pPr>
        <w:spacing w:line="240" w:lineRule="atLeast"/>
        <w:rPr>
          <w:rFonts w:ascii="ＭＳ Ｐ明朝" w:eastAsia="ＭＳ Ｐ明朝" w:hAnsi="ＭＳ Ｐ明朝"/>
          <w:sz w:val="24"/>
          <w:szCs w:val="24"/>
        </w:rPr>
      </w:pPr>
    </w:p>
    <w:p w14:paraId="513208C2" w14:textId="5DACC739" w:rsidR="005A0FF0"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lastRenderedPageBreak/>
        <w:t>(14)</w:t>
      </w:r>
      <w:r w:rsidR="005A0FF0" w:rsidRPr="005A0FF0">
        <w:rPr>
          <w:rFonts w:ascii="BIZ UDPゴシック" w:eastAsia="BIZ UDPゴシック" w:hAnsi="BIZ UDPゴシック"/>
          <w:sz w:val="24"/>
          <w:szCs w:val="24"/>
        </w:rPr>
        <w:t>主の大いなる日は近い、近づいて、すみやかに来る。主の日の声は耳にいたい。そこに、勇士もいたく叫ぶ。</w:t>
      </w:r>
      <w:r w:rsidR="005A0FF0" w:rsidRPr="005A0FF0">
        <w:rPr>
          <w:rFonts w:ascii="ＭＳ Ｐ明朝" w:eastAsia="ＭＳ Ｐ明朝" w:hAnsi="ＭＳ Ｐ明朝"/>
          <w:sz w:val="24"/>
          <w:szCs w:val="24"/>
        </w:rPr>
        <w:t>(15)</w:t>
      </w:r>
      <w:r w:rsidR="005A0FF0" w:rsidRPr="005A0FF0">
        <w:rPr>
          <w:rFonts w:ascii="BIZ UDPゴシック" w:eastAsia="BIZ UDPゴシック" w:hAnsi="BIZ UDPゴシック"/>
          <w:sz w:val="24"/>
          <w:szCs w:val="24"/>
        </w:rPr>
        <w:t>その日は</w:t>
      </w:r>
      <w:r w:rsidR="005A0FF0" w:rsidRPr="0021330E">
        <w:rPr>
          <w:rFonts w:ascii="HGP明朝E" w:eastAsia="HGP明朝E" w:hAnsi="HGP明朝E"/>
          <w:b/>
          <w:bCs/>
          <w:sz w:val="24"/>
          <w:szCs w:val="24"/>
        </w:rPr>
        <w:t>怒りの日、なやみと苦しみの日、荒れ、また滅びる日、暗く、薄暗い日、雲と黒雲の日、</w:t>
      </w:r>
      <w:r w:rsidR="005A0FF0" w:rsidRPr="005A0FF0">
        <w:rPr>
          <w:rFonts w:ascii="ＭＳ Ｐ明朝" w:eastAsia="ＭＳ Ｐ明朝" w:hAnsi="ＭＳ Ｐ明朝"/>
          <w:sz w:val="24"/>
          <w:szCs w:val="24"/>
        </w:rPr>
        <w:t>(16)</w:t>
      </w:r>
      <w:r w:rsidR="005A0FF0" w:rsidRPr="005A0FF0">
        <w:rPr>
          <w:rFonts w:ascii="BIZ UDPゴシック" w:eastAsia="BIZ UDPゴシック" w:hAnsi="BIZ UDPゴシック"/>
          <w:sz w:val="24"/>
          <w:szCs w:val="24"/>
        </w:rPr>
        <w:t>ラッパとときの声の日、堅固な町と高いやぐらを攻める日である。</w:t>
      </w:r>
      <w:r w:rsidR="005A0FF0" w:rsidRPr="005A0FF0">
        <w:rPr>
          <w:rFonts w:ascii="ＭＳ Ｐ明朝" w:eastAsia="ＭＳ Ｐ明朝" w:hAnsi="ＭＳ Ｐ明朝"/>
          <w:sz w:val="24"/>
          <w:szCs w:val="24"/>
        </w:rPr>
        <w:t>(17)</w:t>
      </w:r>
      <w:r w:rsidR="005A0FF0" w:rsidRPr="005A0FF0">
        <w:rPr>
          <w:rFonts w:ascii="BIZ UDPゴシック" w:eastAsia="BIZ UDPゴシック" w:hAnsi="BIZ UDPゴシック"/>
          <w:sz w:val="24"/>
          <w:szCs w:val="24"/>
        </w:rPr>
        <w:t>わたしは人々になやみを下して、盲人のように歩かせる。彼らが主に対して罪を犯したからである。彼らの血はちりのように流され、彼らの肉は糞土のように捨てられる。</w:t>
      </w:r>
      <w:r w:rsidR="005A0FF0" w:rsidRPr="005A0FF0">
        <w:rPr>
          <w:rFonts w:ascii="ＭＳ Ｐ明朝" w:eastAsia="ＭＳ Ｐ明朝" w:hAnsi="ＭＳ Ｐ明朝"/>
          <w:sz w:val="24"/>
          <w:szCs w:val="24"/>
        </w:rPr>
        <w:t>(18)</w:t>
      </w:r>
      <w:r w:rsidR="005A0FF0" w:rsidRPr="005A0FF0">
        <w:rPr>
          <w:rFonts w:ascii="BIZ UDPゴシック" w:eastAsia="BIZ UDPゴシック" w:hAnsi="BIZ UDPゴシック"/>
          <w:sz w:val="24"/>
          <w:szCs w:val="24"/>
        </w:rPr>
        <w:t>彼らの銀も金も、主の怒りの日には彼らを救うことができない。全地は主のねたみの火にのまれる。主は地に住む人々をたちまち滅ぼし尽される。</w:t>
      </w:r>
      <w:r w:rsidR="005A0FF0" w:rsidRPr="005A0FF0">
        <w:rPr>
          <w:rFonts w:ascii="ＭＳ Ｐ明朝" w:eastAsia="ＭＳ Ｐ明朝" w:hAnsi="ＭＳ Ｐ明朝" w:hint="eastAsia"/>
          <w:sz w:val="24"/>
          <w:szCs w:val="24"/>
        </w:rPr>
        <w:t>（ゼパニヤ</w:t>
      </w:r>
      <w:r w:rsidR="005A0FF0" w:rsidRPr="005A0FF0">
        <w:rPr>
          <w:rFonts w:ascii="ＭＳ Ｐ明朝" w:eastAsia="ＭＳ Ｐ明朝" w:hAnsi="ＭＳ Ｐ明朝"/>
          <w:sz w:val="24"/>
          <w:szCs w:val="24"/>
        </w:rPr>
        <w:t>1章14-18節）</w:t>
      </w:r>
    </w:p>
    <w:p w14:paraId="6B404772" w14:textId="77777777" w:rsidR="00401B4D" w:rsidRPr="007756B4" w:rsidRDefault="00401B4D" w:rsidP="00BB4B4A">
      <w:pPr>
        <w:spacing w:line="240" w:lineRule="atLeast"/>
        <w:rPr>
          <w:rFonts w:ascii="ＭＳ Ｐ明朝" w:eastAsia="ＭＳ Ｐ明朝" w:hAnsi="ＭＳ Ｐ明朝"/>
          <w:sz w:val="24"/>
          <w:szCs w:val="24"/>
        </w:rPr>
      </w:pPr>
    </w:p>
    <w:p w14:paraId="0E3E28B8" w14:textId="6E46499E" w:rsidR="00401B4D" w:rsidRPr="007756B4" w:rsidRDefault="005A0FF0" w:rsidP="00FB3986">
      <w:pPr>
        <w:spacing w:line="240" w:lineRule="atLeast"/>
        <w:ind w:left="240" w:firstLine="240"/>
        <w:rPr>
          <w:rFonts w:ascii="ＭＳ Ｐ明朝" w:eastAsia="ＭＳ Ｐ明朝" w:hAnsi="ＭＳ Ｐ明朝"/>
          <w:sz w:val="24"/>
          <w:szCs w:val="24"/>
        </w:rPr>
      </w:pPr>
      <w:r w:rsidRPr="005A0FF0">
        <w:rPr>
          <w:rFonts w:ascii="BIZ UDPゴシック" w:eastAsia="BIZ UDPゴシック" w:hAnsi="BIZ UDPゴシック" w:hint="eastAsia"/>
          <w:sz w:val="24"/>
          <w:szCs w:val="24"/>
        </w:rPr>
        <w:t>小羊が第六の封印を解いた時、わたしが見ていると、大地震が起って、太陽は毛織の荒布のように黒くなり、月は全面、血のようになり、</w:t>
      </w:r>
      <w:r w:rsidRPr="005A0FF0">
        <w:rPr>
          <w:rFonts w:ascii="BIZ UDPゴシック" w:eastAsia="BIZ UDPゴシック" w:hAnsi="BIZ UDPゴシック"/>
          <w:sz w:val="24"/>
          <w:szCs w:val="24"/>
        </w:rPr>
        <w:t xml:space="preserve"> 天の星は、いちじくのまだ青い実が大風に揺られて振り落されるように、地に落ちた。 天は巻物が巻かれるように消えていき、すべての山と島とはその場所から移されてしまった。 地の王たち、高官、千卒長、富める者、勇者、奴隷、自由人らはみな、ほら穴や山の岩かげに、身をかくした。 そして、山と岩とにむかって言った、「さあ、われわれをおおって、御座にいますかたの御顔と小羊の怒りとから、かくまってくれ</w:t>
      </w:r>
      <w:r w:rsidRPr="005A0FF0">
        <w:rPr>
          <w:rFonts w:ascii="BIZ UDPゴシック" w:eastAsia="BIZ UDPゴシック" w:hAnsi="BIZ UDPゴシック" w:hint="eastAsia"/>
          <w:sz w:val="24"/>
          <w:szCs w:val="24"/>
        </w:rPr>
        <w:t>。</w:t>
      </w:r>
      <w:r w:rsidRPr="005A0FF0">
        <w:rPr>
          <w:rFonts w:ascii="BIZ UDPゴシック" w:eastAsia="BIZ UDPゴシック" w:hAnsi="BIZ UDPゴシック"/>
          <w:sz w:val="24"/>
          <w:szCs w:val="24"/>
        </w:rPr>
        <w:t xml:space="preserve"> 御怒りの大いなる日が、すでにきたのだ。だれが、その前に立つことができようか」。</w:t>
      </w:r>
      <w:r w:rsidRPr="005A0FF0">
        <w:rPr>
          <w:rFonts w:ascii="ＭＳ Ｐ明朝" w:eastAsia="ＭＳ Ｐ明朝" w:hAnsi="ＭＳ Ｐ明朝"/>
          <w:sz w:val="24"/>
          <w:szCs w:val="24"/>
        </w:rPr>
        <w:t>(</w:t>
      </w:r>
      <w:r>
        <w:rPr>
          <w:rFonts w:ascii="ＭＳ Ｐ明朝" w:eastAsia="ＭＳ Ｐ明朝" w:hAnsi="ＭＳ Ｐ明朝" w:hint="eastAsia"/>
          <w:sz w:val="24"/>
          <w:szCs w:val="24"/>
        </w:rPr>
        <w:t>黙示録</w:t>
      </w:r>
      <w:r w:rsidRPr="005A0FF0">
        <w:rPr>
          <w:rFonts w:ascii="ＭＳ Ｐ明朝" w:eastAsia="ＭＳ Ｐ明朝" w:hAnsi="ＭＳ Ｐ明朝"/>
          <w:sz w:val="24"/>
          <w:szCs w:val="24"/>
        </w:rPr>
        <w:t>6</w:t>
      </w:r>
      <w:r>
        <w:rPr>
          <w:rFonts w:ascii="ＭＳ Ｐ明朝" w:eastAsia="ＭＳ Ｐ明朝" w:hAnsi="ＭＳ Ｐ明朝" w:hint="eastAsia"/>
          <w:sz w:val="24"/>
          <w:szCs w:val="24"/>
        </w:rPr>
        <w:t>章</w:t>
      </w:r>
      <w:r w:rsidRPr="005A0FF0">
        <w:rPr>
          <w:rFonts w:ascii="ＭＳ Ｐ明朝" w:eastAsia="ＭＳ Ｐ明朝" w:hAnsi="ＭＳ Ｐ明朝"/>
          <w:sz w:val="24"/>
          <w:szCs w:val="24"/>
        </w:rPr>
        <w:t>12-17</w:t>
      </w:r>
      <w:r>
        <w:rPr>
          <w:rFonts w:ascii="ＭＳ Ｐ明朝" w:eastAsia="ＭＳ Ｐ明朝" w:hAnsi="ＭＳ Ｐ明朝" w:hint="eastAsia"/>
          <w:sz w:val="24"/>
          <w:szCs w:val="24"/>
        </w:rPr>
        <w:t>節)</w:t>
      </w:r>
      <w:r w:rsidRPr="005A0FF0">
        <w:rPr>
          <w:rFonts w:ascii="ＭＳ Ｐ明朝" w:eastAsia="ＭＳ Ｐ明朝" w:hAnsi="ＭＳ Ｐ明朝"/>
          <w:sz w:val="24"/>
          <w:szCs w:val="24"/>
        </w:rPr>
        <w:t xml:space="preserve"> </w:t>
      </w:r>
    </w:p>
    <w:p w14:paraId="01ACD2E5" w14:textId="77777777" w:rsidR="00401B4D" w:rsidRPr="007756B4" w:rsidRDefault="00401B4D" w:rsidP="00BB4B4A">
      <w:pPr>
        <w:spacing w:line="240" w:lineRule="atLeast"/>
        <w:rPr>
          <w:rFonts w:ascii="ＭＳ Ｐ明朝" w:eastAsia="ＭＳ Ｐ明朝" w:hAnsi="ＭＳ Ｐ明朝"/>
          <w:sz w:val="24"/>
          <w:szCs w:val="24"/>
        </w:rPr>
      </w:pPr>
    </w:p>
    <w:p w14:paraId="0ACA5098" w14:textId="24325DA5" w:rsidR="00401B4D" w:rsidRDefault="00533698" w:rsidP="00533698">
      <w:pPr>
        <w:spacing w:line="240" w:lineRule="atLeast"/>
        <w:ind w:firstLine="240"/>
        <w:rPr>
          <w:rFonts w:ascii="ＭＳ Ｐ明朝" w:eastAsia="ＭＳ Ｐ明朝" w:hAnsi="ＭＳ Ｐ明朝"/>
          <w:sz w:val="24"/>
          <w:szCs w:val="24"/>
        </w:rPr>
      </w:pPr>
      <w:r w:rsidRPr="00533698">
        <w:rPr>
          <w:rFonts w:ascii="ＭＳ Ｐ明朝" w:eastAsia="ＭＳ Ｐ明朝" w:hAnsi="ＭＳ Ｐ明朝" w:hint="eastAsia"/>
          <w:sz w:val="24"/>
          <w:szCs w:val="24"/>
        </w:rPr>
        <w:t>このようにして、</w:t>
      </w:r>
      <w:r>
        <w:rPr>
          <w:rFonts w:ascii="ＭＳ Ｐ明朝" w:eastAsia="ＭＳ Ｐ明朝" w:hAnsi="ＭＳ Ｐ明朝" w:hint="eastAsia"/>
          <w:sz w:val="24"/>
          <w:szCs w:val="24"/>
        </w:rPr>
        <w:t>艱難期</w:t>
      </w:r>
      <w:r w:rsidRPr="00533698">
        <w:rPr>
          <w:rFonts w:ascii="ＭＳ Ｐ明朝" w:eastAsia="ＭＳ Ｐ明朝" w:hAnsi="ＭＳ Ｐ明朝" w:hint="eastAsia"/>
          <w:sz w:val="24"/>
          <w:szCs w:val="24"/>
        </w:rPr>
        <w:t>の最後の日であり、同時に主の日が本格的に始まる日、すなわちイエス・キリストが再臨される日は、ほかに例のない特別な一日となります。この日は、闇の中で始まり、光の中で終わる日です。これは、創世記に記されている再創造の最初の日とまったく同じ構図です。</w:t>
      </w:r>
      <w:r w:rsidR="007055EB">
        <w:rPr>
          <w:rStyle w:val="ac"/>
          <w:rFonts w:ascii="ＭＳ Ｐ明朝" w:eastAsia="ＭＳ Ｐ明朝" w:hAnsi="ＭＳ Ｐ明朝"/>
          <w:sz w:val="24"/>
          <w:szCs w:val="24"/>
        </w:rPr>
        <w:footnoteReference w:id="58"/>
      </w:r>
      <w:r w:rsidRPr="00533698">
        <w:rPr>
          <w:rFonts w:ascii="ＭＳ Ｐ明朝" w:eastAsia="ＭＳ Ｐ明朝" w:hAnsi="ＭＳ Ｐ明朝" w:hint="eastAsia"/>
          <w:sz w:val="24"/>
          <w:szCs w:val="24"/>
        </w:rPr>
        <w:t>最初は暗闇があり、そこに神の光が差し込みました。</w:t>
      </w:r>
      <w:r>
        <w:rPr>
          <w:rFonts w:ascii="ＭＳ Ｐ明朝" w:eastAsia="ＭＳ Ｐ明朝" w:hAnsi="ＭＳ Ｐ明朝" w:hint="eastAsia"/>
          <w:sz w:val="24"/>
          <w:szCs w:val="24"/>
        </w:rPr>
        <w:t>艱難期</w:t>
      </w:r>
      <w:r w:rsidRPr="00533698">
        <w:rPr>
          <w:rFonts w:ascii="ＭＳ Ｐ明朝" w:eastAsia="ＭＳ Ｐ明朝" w:hAnsi="ＭＳ Ｐ明朝" w:hint="eastAsia"/>
          <w:sz w:val="24"/>
          <w:szCs w:val="24"/>
        </w:rPr>
        <w:t>の最後の日も同じように、最初は超自然的な闇で始まり、最後には同じく超自然的な光へと変わっていきます。この闇から光への転換は、第二の来臨（再臨）のしるしとして、誰の目にも明らかなものとなります。しかしそれだけではありません。これは同時に、地上における神の支配が回復されることを示す、非常に力強いたとえでもあります。今の世界では、罪と反逆による闇が完全なかたちで広がっています。しかしその闇は、世の光である方、すなわち明けの明星であるイエス・キリストが来られることによって、光へと置き換えられます。</w:t>
      </w:r>
      <w:r w:rsidR="005A0FF0" w:rsidRPr="005A0FF0">
        <w:rPr>
          <w:rFonts w:ascii="ＭＳ Ｐ明朝" w:eastAsia="ＭＳ Ｐ明朝" w:hAnsi="ＭＳ Ｐ明朝" w:hint="eastAsia"/>
          <w:sz w:val="24"/>
          <w:szCs w:val="24"/>
        </w:rPr>
        <w:t>（</w:t>
      </w:r>
      <w:hyperlink r:id="rId570" w:anchor="1:19" w:tooltip="こうして、預言の言葉は、わたしたちにいっそう確実なものになった。あなたがたも、夜が明け、明星がのぼって、あなたがたの心の中を照すまで、この預言の言葉を暗やみに輝くともしびとして、それに目をとめているがよい。 " w:history="1">
        <w:r w:rsidR="005A0FF0" w:rsidRPr="00C96B76">
          <w:rPr>
            <w:rStyle w:val="a7"/>
            <w:rFonts w:ascii="ＭＳ Ｐ明朝" w:eastAsia="ＭＳ Ｐ明朝" w:hAnsi="ＭＳ Ｐ明朝" w:hint="eastAsia"/>
            <w:sz w:val="24"/>
            <w:szCs w:val="24"/>
          </w:rPr>
          <w:t>第二ペテロ</w:t>
        </w:r>
        <w:r w:rsidR="005A0FF0" w:rsidRPr="00C96B76">
          <w:rPr>
            <w:rStyle w:val="a7"/>
            <w:rFonts w:ascii="ＭＳ Ｐ明朝" w:eastAsia="ＭＳ Ｐ明朝" w:hAnsi="ＭＳ Ｐ明朝"/>
            <w:sz w:val="24"/>
            <w:szCs w:val="24"/>
          </w:rPr>
          <w:t>1章19節</w:t>
        </w:r>
      </w:hyperlink>
      <w:r w:rsidR="005A0FF0">
        <w:rPr>
          <w:rFonts w:ascii="ＭＳ Ｐ明朝" w:eastAsia="ＭＳ Ｐ明朝" w:hAnsi="ＭＳ Ｐ明朝" w:hint="eastAsia"/>
          <w:sz w:val="24"/>
          <w:szCs w:val="24"/>
        </w:rPr>
        <w:t>;</w:t>
      </w:r>
      <w:r w:rsidR="005A0FF0" w:rsidRPr="005A0FF0">
        <w:rPr>
          <w:rFonts w:ascii="ＭＳ Ｐ明朝" w:eastAsia="ＭＳ Ｐ明朝" w:hAnsi="ＭＳ Ｐ明朝"/>
          <w:sz w:val="24"/>
          <w:szCs w:val="24"/>
        </w:rPr>
        <w:t xml:space="preserve"> </w:t>
      </w:r>
      <w:hyperlink r:id="rId571" w:anchor="2:28" w:tooltip="わたしはまた、彼に明けの明星を与える。 " w:history="1">
        <w:r w:rsidR="005A0FF0" w:rsidRPr="00C96B76">
          <w:rPr>
            <w:rStyle w:val="a7"/>
            <w:rFonts w:ascii="ＭＳ Ｐ明朝" w:eastAsia="ＭＳ Ｐ明朝" w:hAnsi="ＭＳ Ｐ明朝"/>
            <w:sz w:val="24"/>
            <w:szCs w:val="24"/>
          </w:rPr>
          <w:t>黙示録2章28節</w:t>
        </w:r>
      </w:hyperlink>
      <w:r w:rsidR="005A0FF0" w:rsidRPr="005A0FF0">
        <w:rPr>
          <w:rFonts w:ascii="ＭＳ Ｐ明朝" w:eastAsia="ＭＳ Ｐ明朝" w:hAnsi="ＭＳ Ｐ明朝"/>
          <w:sz w:val="24"/>
          <w:szCs w:val="24"/>
        </w:rPr>
        <w:t xml:space="preserve">, </w:t>
      </w:r>
      <w:hyperlink r:id="rId572" w:anchor="22:16" w:tooltip="だから、悔い改めなさい。そうしないと、わたしはすぐにあなたのところに行き、わたしの口のつるぎをもって彼らと戦おう。 " w:history="1">
        <w:r w:rsidR="005A0FF0" w:rsidRPr="00C96B76">
          <w:rPr>
            <w:rStyle w:val="a7"/>
            <w:rFonts w:ascii="ＭＳ Ｐ明朝" w:eastAsia="ＭＳ Ｐ明朝" w:hAnsi="ＭＳ Ｐ明朝"/>
            <w:sz w:val="24"/>
            <w:szCs w:val="24"/>
          </w:rPr>
          <w:t>22章16節</w:t>
        </w:r>
      </w:hyperlink>
      <w:r w:rsidR="005A0FF0" w:rsidRPr="005A0FF0">
        <w:rPr>
          <w:rFonts w:ascii="ＭＳ Ｐ明朝" w:eastAsia="ＭＳ Ｐ明朝" w:hAnsi="ＭＳ Ｐ明朝"/>
          <w:sz w:val="24"/>
          <w:szCs w:val="24"/>
        </w:rPr>
        <w:t>）。</w:t>
      </w:r>
    </w:p>
    <w:p w14:paraId="3365893A" w14:textId="77777777" w:rsidR="005A0FF0" w:rsidRPr="007756B4" w:rsidRDefault="005A0FF0" w:rsidP="00BB4B4A">
      <w:pPr>
        <w:spacing w:line="240" w:lineRule="atLeast"/>
        <w:rPr>
          <w:rFonts w:ascii="ＭＳ Ｐ明朝" w:eastAsia="ＭＳ Ｐ明朝" w:hAnsi="ＭＳ Ｐ明朝"/>
          <w:sz w:val="24"/>
          <w:szCs w:val="24"/>
        </w:rPr>
      </w:pPr>
    </w:p>
    <w:p w14:paraId="40718773" w14:textId="7A690FE8" w:rsidR="00401B4D" w:rsidRPr="007756B4" w:rsidRDefault="00F96A00" w:rsidP="00FB3986">
      <w:pPr>
        <w:spacing w:line="240" w:lineRule="atLeast"/>
        <w:ind w:left="240" w:firstLine="240"/>
        <w:rPr>
          <w:rFonts w:ascii="ＭＳ Ｐ明朝" w:eastAsia="ＭＳ Ｐ明朝" w:hAnsi="ＭＳ Ｐ明朝"/>
          <w:sz w:val="24"/>
          <w:szCs w:val="24"/>
        </w:rPr>
      </w:pPr>
      <w:r w:rsidRPr="00F96A00">
        <w:rPr>
          <w:rFonts w:ascii="BIZ UDPゴシック" w:eastAsia="BIZ UDPゴシック" w:hAnsi="BIZ UDPゴシック" w:hint="eastAsia"/>
          <w:sz w:val="24"/>
          <w:szCs w:val="24"/>
        </w:rPr>
        <w:lastRenderedPageBreak/>
        <w:t>さらに主がその民の傷を包み、その打たれた傷をいやされる日には、月の光は日の光のようになり、日の光は七倍となり、七つの日の光のようになる。</w:t>
      </w:r>
      <w:r w:rsidRPr="00F96A00">
        <w:rPr>
          <w:rFonts w:ascii="BIZ UDPゴシック" w:eastAsia="BIZ UDPゴシック" w:hAnsi="BIZ UDPゴシック"/>
          <w:sz w:val="24"/>
          <w:szCs w:val="24"/>
        </w:rPr>
        <w:t xml:space="preserve"> </w:t>
      </w:r>
      <w:r w:rsidRPr="00F96A00">
        <w:rPr>
          <w:rFonts w:ascii="ＭＳ Ｐ明朝" w:eastAsia="ＭＳ Ｐ明朝" w:hAnsi="ＭＳ Ｐ明朝"/>
          <w:sz w:val="24"/>
          <w:szCs w:val="24"/>
        </w:rPr>
        <w:t>(</w:t>
      </w:r>
      <w:r w:rsidR="00401B4D" w:rsidRPr="007756B4">
        <w:rPr>
          <w:rFonts w:ascii="ＭＳ Ｐ明朝" w:eastAsia="ＭＳ Ｐ明朝" w:hAnsi="ＭＳ Ｐ明朝" w:hint="eastAsia"/>
          <w:sz w:val="24"/>
          <w:szCs w:val="24"/>
        </w:rPr>
        <w:t>イザヤ</w:t>
      </w:r>
      <w:r w:rsidR="00401B4D" w:rsidRPr="007756B4">
        <w:rPr>
          <w:rFonts w:ascii="ＭＳ Ｐ明朝" w:eastAsia="ＭＳ Ｐ明朝" w:hAnsi="ＭＳ Ｐ明朝"/>
          <w:sz w:val="24"/>
          <w:szCs w:val="24"/>
        </w:rPr>
        <w:t>30</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26</w:t>
      </w:r>
      <w:r>
        <w:rPr>
          <w:rFonts w:ascii="ＭＳ Ｐ明朝" w:eastAsia="ＭＳ Ｐ明朝" w:hAnsi="ＭＳ Ｐ明朝" w:hint="eastAsia"/>
          <w:sz w:val="24"/>
          <w:szCs w:val="24"/>
        </w:rPr>
        <w:t>節)</w:t>
      </w:r>
    </w:p>
    <w:p w14:paraId="5E661CA5" w14:textId="77777777" w:rsidR="00401B4D" w:rsidRPr="007756B4" w:rsidRDefault="00401B4D" w:rsidP="00BB4B4A">
      <w:pPr>
        <w:spacing w:line="240" w:lineRule="atLeast"/>
        <w:rPr>
          <w:rFonts w:ascii="ＭＳ Ｐ明朝" w:eastAsia="ＭＳ Ｐ明朝" w:hAnsi="ＭＳ Ｐ明朝"/>
          <w:sz w:val="24"/>
          <w:szCs w:val="24"/>
        </w:rPr>
      </w:pPr>
    </w:p>
    <w:p w14:paraId="1314B3F1" w14:textId="469E7F63" w:rsidR="00401B4D" w:rsidRDefault="00FB3986" w:rsidP="00FB3986">
      <w:pPr>
        <w:spacing w:line="240" w:lineRule="atLeast"/>
        <w:ind w:left="240" w:firstLine="240"/>
        <w:rPr>
          <w:rFonts w:ascii="ＭＳ Ｐ明朝" w:eastAsia="ＭＳ Ｐ明朝" w:hAnsi="ＭＳ Ｐ明朝"/>
          <w:sz w:val="24"/>
          <w:szCs w:val="24"/>
        </w:rPr>
      </w:pPr>
      <w:r>
        <w:rPr>
          <w:rFonts w:ascii="BIZ UDPゴシック" w:eastAsia="BIZ UDPゴシック" w:hAnsi="BIZ UDPゴシック" w:hint="eastAsia"/>
          <w:sz w:val="24"/>
          <w:szCs w:val="24"/>
        </w:rPr>
        <w:t>見よ</w:t>
      </w:r>
      <w:r w:rsidR="00DC2C4B" w:rsidRPr="00DC2C4B">
        <w:rPr>
          <w:rFonts w:ascii="BIZ UDPゴシック" w:eastAsia="BIZ UDPゴシック" w:hAnsi="BIZ UDPゴシック" w:hint="eastAsia"/>
          <w:sz w:val="24"/>
          <w:szCs w:val="24"/>
        </w:rPr>
        <w:t>、</w:t>
      </w:r>
      <w:r w:rsidR="00DC2C4B" w:rsidRPr="00533698">
        <w:rPr>
          <w:rFonts w:ascii="HGP明朝E" w:eastAsia="HGP明朝E" w:hAnsi="HGP明朝E" w:hint="eastAsia"/>
          <w:b/>
          <w:bCs/>
          <w:sz w:val="24"/>
          <w:szCs w:val="24"/>
        </w:rPr>
        <w:t>暗き</w:t>
      </w:r>
      <w:r w:rsidR="00DC2C4B" w:rsidRPr="00DC2C4B">
        <w:rPr>
          <w:rFonts w:ascii="BIZ UDPゴシック" w:eastAsia="BIZ UDPゴシック" w:hAnsi="BIZ UDPゴシック" w:hint="eastAsia"/>
          <w:sz w:val="24"/>
          <w:szCs w:val="24"/>
        </w:rPr>
        <w:t>は地をおおい、やみはもろもろの民をおおう。</w:t>
      </w:r>
      <w:r w:rsidR="00DC2C4B" w:rsidRPr="00533698">
        <w:rPr>
          <w:rFonts w:ascii="HGP明朝E" w:eastAsia="HGP明朝E" w:hAnsi="HGP明朝E" w:hint="eastAsia"/>
          <w:b/>
          <w:bCs/>
          <w:sz w:val="24"/>
          <w:szCs w:val="24"/>
        </w:rPr>
        <w:t>しかし、あなたの上には主が朝日のごとくのぼられ、主の栄光があなたの上にあらわれる。</w:t>
      </w:r>
      <w:r w:rsidR="00DC2C4B" w:rsidRPr="00DC2C4B">
        <w:rPr>
          <w:rFonts w:ascii="ＭＳ Ｐ明朝" w:eastAsia="ＭＳ Ｐ明朝" w:hAnsi="ＭＳ Ｐ明朝"/>
          <w:sz w:val="24"/>
          <w:szCs w:val="24"/>
        </w:rPr>
        <w:t>(</w:t>
      </w:r>
      <w:r w:rsidR="00DC2C4B">
        <w:rPr>
          <w:rFonts w:ascii="ＭＳ Ｐ明朝" w:eastAsia="ＭＳ Ｐ明朝" w:hAnsi="ＭＳ Ｐ明朝" w:hint="eastAsia"/>
          <w:sz w:val="24"/>
          <w:szCs w:val="24"/>
        </w:rPr>
        <w:t>イザヤ</w:t>
      </w:r>
      <w:r w:rsidR="00DC2C4B" w:rsidRPr="00DC2C4B">
        <w:rPr>
          <w:rFonts w:ascii="ＭＳ Ｐ明朝" w:eastAsia="ＭＳ Ｐ明朝" w:hAnsi="ＭＳ Ｐ明朝"/>
          <w:sz w:val="24"/>
          <w:szCs w:val="24"/>
        </w:rPr>
        <w:t>60</w:t>
      </w:r>
      <w:r w:rsidR="00DC2C4B">
        <w:rPr>
          <w:rFonts w:ascii="ＭＳ Ｐ明朝" w:eastAsia="ＭＳ Ｐ明朝" w:hAnsi="ＭＳ Ｐ明朝" w:hint="eastAsia"/>
          <w:sz w:val="24"/>
          <w:szCs w:val="24"/>
        </w:rPr>
        <w:t>章</w:t>
      </w:r>
      <w:r w:rsidR="00DC2C4B" w:rsidRPr="00DC2C4B">
        <w:rPr>
          <w:rFonts w:ascii="ＭＳ Ｐ明朝" w:eastAsia="ＭＳ Ｐ明朝" w:hAnsi="ＭＳ Ｐ明朝"/>
          <w:sz w:val="24"/>
          <w:szCs w:val="24"/>
        </w:rPr>
        <w:t>2</w:t>
      </w:r>
      <w:r w:rsidR="00DC2C4B">
        <w:rPr>
          <w:rFonts w:ascii="ＭＳ Ｐ明朝" w:eastAsia="ＭＳ Ｐ明朝" w:hAnsi="ＭＳ Ｐ明朝" w:hint="eastAsia"/>
          <w:sz w:val="24"/>
          <w:szCs w:val="24"/>
        </w:rPr>
        <w:t>節</w:t>
      </w:r>
      <w:r w:rsidR="00DC2C4B" w:rsidRPr="00DC2C4B">
        <w:rPr>
          <w:rFonts w:ascii="ＭＳ Ｐ明朝" w:eastAsia="ＭＳ Ｐ明朝" w:hAnsi="ＭＳ Ｐ明朝"/>
          <w:sz w:val="24"/>
          <w:szCs w:val="24"/>
        </w:rPr>
        <w:t>)</w:t>
      </w:r>
    </w:p>
    <w:p w14:paraId="6B25DA3D" w14:textId="77777777" w:rsidR="00DC2C4B" w:rsidRPr="007756B4" w:rsidRDefault="00DC2C4B" w:rsidP="00BB4B4A">
      <w:pPr>
        <w:spacing w:line="240" w:lineRule="atLeast"/>
        <w:rPr>
          <w:rFonts w:ascii="ＭＳ Ｐ明朝" w:eastAsia="ＭＳ Ｐ明朝" w:hAnsi="ＭＳ Ｐ明朝"/>
          <w:sz w:val="24"/>
          <w:szCs w:val="24"/>
        </w:rPr>
      </w:pPr>
    </w:p>
    <w:p w14:paraId="0E17351C" w14:textId="486389F7" w:rsidR="00401B4D" w:rsidRPr="007756B4" w:rsidRDefault="00533698" w:rsidP="00533698">
      <w:pPr>
        <w:spacing w:line="240" w:lineRule="atLeast"/>
        <w:ind w:left="240" w:firstLine="240"/>
        <w:rPr>
          <w:rFonts w:ascii="ＭＳ Ｐ明朝" w:eastAsia="ＭＳ Ｐ明朝" w:hAnsi="ＭＳ Ｐ明朝"/>
          <w:sz w:val="24"/>
          <w:szCs w:val="24"/>
        </w:rPr>
      </w:pPr>
      <w:r w:rsidRPr="00533698">
        <w:rPr>
          <w:rFonts w:ascii="ＭＳ Ｐ明朝" w:eastAsia="ＭＳ Ｐ明朝" w:hAnsi="ＭＳ Ｐ明朝" w:hint="eastAsia"/>
          <w:sz w:val="24"/>
          <w:szCs w:val="24"/>
        </w:rPr>
        <w:t>（</w:t>
      </w:r>
      <w:r w:rsidRPr="00533698">
        <w:rPr>
          <w:rFonts w:ascii="ＭＳ Ｐ明朝" w:eastAsia="ＭＳ Ｐ明朝" w:hAnsi="ＭＳ Ｐ明朝"/>
          <w:sz w:val="24"/>
          <w:szCs w:val="24"/>
        </w:rPr>
        <w:t>6）</w:t>
      </w:r>
      <w:r w:rsidRPr="00533698">
        <w:rPr>
          <w:rFonts w:ascii="HGP明朝E" w:eastAsia="HGP明朝E" w:hAnsi="HGP明朝E"/>
          <w:b/>
          <w:bCs/>
          <w:sz w:val="24"/>
          <w:szCs w:val="24"/>
        </w:rPr>
        <w:t>その日には、光がなくなる</w:t>
      </w:r>
      <w:r w:rsidRPr="00533698">
        <w:rPr>
          <w:rFonts w:ascii="BIZ UDPゴシック" w:eastAsia="BIZ UDPゴシック" w:hAnsi="BIZ UDPゴシック"/>
          <w:sz w:val="24"/>
          <w:szCs w:val="24"/>
        </w:rPr>
        <w:t>ことが起こる。</w:t>
      </w:r>
      <w:r w:rsidRPr="00533698">
        <w:rPr>
          <w:rFonts w:ascii="BIZ UDPゴシック" w:eastAsia="BIZ UDPゴシック" w:hAnsi="BIZ UDPゴシック" w:hint="eastAsia"/>
          <w:sz w:val="24"/>
          <w:szCs w:val="24"/>
        </w:rPr>
        <w:t>天体の光は差し止められ</w:t>
      </w:r>
      <w:r w:rsidRPr="00533698">
        <w:rPr>
          <w:rFonts w:ascii="ＭＳ Ｐ明朝" w:eastAsia="ＭＳ Ｐ明朝" w:hAnsi="ＭＳ Ｐ明朝" w:hint="eastAsia"/>
          <w:sz w:val="24"/>
          <w:szCs w:val="24"/>
        </w:rPr>
        <w:t>（直訳：「凝り固まる」）</w:t>
      </w:r>
      <w:r w:rsidRPr="00533698">
        <w:rPr>
          <w:rFonts w:ascii="BIZ UDPゴシック" w:eastAsia="BIZ UDPゴシック" w:hAnsi="BIZ UDPゴシック" w:hint="eastAsia"/>
          <w:sz w:val="24"/>
          <w:szCs w:val="24"/>
        </w:rPr>
        <w:t>、輝きを失う。</w:t>
      </w:r>
      <w:r w:rsidRPr="00533698">
        <w:rPr>
          <w:rFonts w:ascii="ＭＳ Ｐ明朝" w:eastAsia="ＭＳ Ｐ明朝" w:hAnsi="ＭＳ Ｐ明朝" w:hint="eastAsia"/>
          <w:sz w:val="24"/>
          <w:szCs w:val="24"/>
        </w:rPr>
        <w:t>（</w:t>
      </w:r>
      <w:r w:rsidRPr="00533698">
        <w:rPr>
          <w:rFonts w:ascii="ＭＳ Ｐ明朝" w:eastAsia="ＭＳ Ｐ明朝" w:hAnsi="ＭＳ Ｐ明朝"/>
          <w:sz w:val="24"/>
          <w:szCs w:val="24"/>
        </w:rPr>
        <w:t>7）</w:t>
      </w:r>
      <w:r w:rsidRPr="00533698">
        <w:rPr>
          <w:rFonts w:ascii="BIZ UDPゴシック" w:eastAsia="BIZ UDPゴシック" w:hAnsi="BIZ UDPゴシック"/>
          <w:sz w:val="24"/>
          <w:szCs w:val="24"/>
        </w:rPr>
        <w:t>その日は、主</w:t>
      </w:r>
      <w:r>
        <w:rPr>
          <w:rFonts w:ascii="ＭＳ Ｐ明朝" w:eastAsia="ＭＳ Ｐ明朝" w:hAnsi="ＭＳ Ｐ明朝" w:hint="eastAsia"/>
          <w:sz w:val="24"/>
          <w:szCs w:val="24"/>
        </w:rPr>
        <w:t>[</w:t>
      </w:r>
      <w:r w:rsidRPr="00533698">
        <w:rPr>
          <w:rFonts w:ascii="ＭＳ Ｐ明朝" w:eastAsia="ＭＳ Ｐ明朝" w:hAnsi="ＭＳ Ｐ明朝"/>
          <w:sz w:val="24"/>
          <w:szCs w:val="24"/>
        </w:rPr>
        <w:t>だけ</w:t>
      </w:r>
      <w:r>
        <w:rPr>
          <w:rFonts w:ascii="ＭＳ Ｐ明朝" w:eastAsia="ＭＳ Ｐ明朝" w:hAnsi="ＭＳ Ｐ明朝" w:hint="eastAsia"/>
          <w:sz w:val="24"/>
          <w:szCs w:val="24"/>
        </w:rPr>
        <w:t>]</w:t>
      </w:r>
      <w:r w:rsidRPr="00533698">
        <w:rPr>
          <w:rFonts w:ascii="BIZ UDPゴシック" w:eastAsia="BIZ UDPゴシック" w:hAnsi="BIZ UDPゴシック"/>
          <w:sz w:val="24"/>
          <w:szCs w:val="24"/>
        </w:rPr>
        <w:t>が知っておられる唯一無二の日であり、昼でも夜でもない。</w:t>
      </w:r>
      <w:r w:rsidRPr="00533698">
        <w:rPr>
          <w:rFonts w:ascii="BIZ UDPゴシック" w:eastAsia="BIZ UDPゴシック" w:hAnsi="BIZ UDPゴシック" w:hint="eastAsia"/>
          <w:sz w:val="24"/>
          <w:szCs w:val="24"/>
        </w:rPr>
        <w:t>そして、夕暮れの時になると、</w:t>
      </w:r>
      <w:r w:rsidRPr="00533698">
        <w:rPr>
          <w:rFonts w:ascii="HGP明朝E" w:eastAsia="HGP明朝E" w:hAnsi="HGP明朝E" w:hint="eastAsia"/>
          <w:b/>
          <w:bCs/>
          <w:sz w:val="24"/>
          <w:szCs w:val="24"/>
        </w:rPr>
        <w:t>光が現れる</w:t>
      </w:r>
      <w:r w:rsidRPr="00533698">
        <w:rPr>
          <w:rFonts w:ascii="BIZ UDPゴシック" w:eastAsia="BIZ UDPゴシック" w:hAnsi="BIZ UDPゴシック" w:hint="eastAsia"/>
          <w:sz w:val="24"/>
          <w:szCs w:val="24"/>
        </w:rPr>
        <w:t>ことになる。</w:t>
      </w:r>
      <w:r w:rsidR="00DC2C4B" w:rsidRPr="00DC2C4B">
        <w:rPr>
          <w:rFonts w:ascii="ＭＳ Ｐ明朝" w:eastAsia="ＭＳ Ｐ明朝" w:hAnsi="ＭＳ Ｐ明朝"/>
          <w:sz w:val="24"/>
          <w:szCs w:val="24"/>
        </w:rPr>
        <w:t>(</w:t>
      </w:r>
      <w:r w:rsidR="00401B4D" w:rsidRPr="007756B4">
        <w:rPr>
          <w:rFonts w:ascii="ＭＳ Ｐ明朝" w:eastAsia="ＭＳ Ｐ明朝" w:hAnsi="ＭＳ Ｐ明朝" w:hint="eastAsia"/>
          <w:sz w:val="24"/>
          <w:szCs w:val="24"/>
        </w:rPr>
        <w:t>ゼカリヤ</w:t>
      </w:r>
      <w:r w:rsidR="00401B4D" w:rsidRPr="007756B4">
        <w:rPr>
          <w:rFonts w:ascii="ＭＳ Ｐ明朝" w:eastAsia="ＭＳ Ｐ明朝" w:hAnsi="ＭＳ Ｐ明朝"/>
          <w:sz w:val="24"/>
          <w:szCs w:val="24"/>
        </w:rPr>
        <w:t>14</w:t>
      </w:r>
      <w:r w:rsidR="00DC2C4B">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6-7</w:t>
      </w:r>
      <w:r w:rsidR="00DC2C4B">
        <w:rPr>
          <w:rFonts w:ascii="ＭＳ Ｐ明朝" w:eastAsia="ＭＳ Ｐ明朝" w:hAnsi="ＭＳ Ｐ明朝" w:hint="eastAsia"/>
          <w:sz w:val="24"/>
          <w:szCs w:val="24"/>
        </w:rPr>
        <w:t>節</w:t>
      </w:r>
      <w:r>
        <w:rPr>
          <w:rFonts w:ascii="ＭＳ Ｐ明朝" w:eastAsia="ＭＳ Ｐ明朝" w:hAnsi="ＭＳ Ｐ明朝" w:hint="eastAsia"/>
          <w:sz w:val="24"/>
          <w:szCs w:val="24"/>
        </w:rPr>
        <w:t>/ESV訳</w:t>
      </w:r>
      <w:r w:rsidR="00DC2C4B">
        <w:rPr>
          <w:rFonts w:ascii="ＭＳ Ｐ明朝" w:eastAsia="ＭＳ Ｐ明朝" w:hAnsi="ＭＳ Ｐ明朝" w:hint="eastAsia"/>
          <w:sz w:val="24"/>
          <w:szCs w:val="24"/>
        </w:rPr>
        <w:t>)</w:t>
      </w:r>
    </w:p>
    <w:p w14:paraId="2B5D3962" w14:textId="77777777" w:rsidR="00401B4D" w:rsidRPr="007756B4" w:rsidRDefault="00401B4D" w:rsidP="00BB4B4A">
      <w:pPr>
        <w:spacing w:line="240" w:lineRule="atLeast"/>
        <w:rPr>
          <w:rFonts w:ascii="ＭＳ Ｐ明朝" w:eastAsia="ＭＳ Ｐ明朝" w:hAnsi="ＭＳ Ｐ明朝"/>
          <w:sz w:val="24"/>
          <w:szCs w:val="24"/>
        </w:rPr>
      </w:pPr>
    </w:p>
    <w:p w14:paraId="6C1DDBE0" w14:textId="2258FE60" w:rsidR="00401B4D" w:rsidRPr="007756B4" w:rsidRDefault="00DC2C4B" w:rsidP="00FB3986">
      <w:pPr>
        <w:spacing w:line="240" w:lineRule="atLeast"/>
        <w:ind w:left="240" w:firstLine="240"/>
        <w:rPr>
          <w:rFonts w:ascii="ＭＳ Ｐ明朝" w:eastAsia="ＭＳ Ｐ明朝" w:hAnsi="ＭＳ Ｐ明朝"/>
          <w:sz w:val="24"/>
          <w:szCs w:val="24"/>
        </w:rPr>
      </w:pPr>
      <w:r w:rsidRPr="00DC2C4B">
        <w:rPr>
          <w:rFonts w:ascii="BIZ UDPゴシック" w:eastAsia="BIZ UDPゴシック" w:hAnsi="BIZ UDPゴシック" w:hint="eastAsia"/>
          <w:sz w:val="24"/>
          <w:szCs w:val="24"/>
        </w:rPr>
        <w:t>いなずまが天の端からひかり出て天の端へとひらめき渡るように、人の子もその日には同じようであるだろう。</w:t>
      </w:r>
      <w:r w:rsidRPr="00DC2C4B">
        <w:rPr>
          <w:rFonts w:ascii="ＭＳ Ｐ明朝" w:eastAsia="ＭＳ Ｐ明朝" w:hAnsi="ＭＳ Ｐ明朝"/>
          <w:sz w:val="24"/>
          <w:szCs w:val="24"/>
        </w:rPr>
        <w:t>(</w:t>
      </w:r>
      <w:r w:rsidR="00401B4D" w:rsidRPr="007756B4">
        <w:rPr>
          <w:rFonts w:ascii="ＭＳ Ｐ明朝" w:eastAsia="ＭＳ Ｐ明朝" w:hAnsi="ＭＳ Ｐ明朝" w:hint="eastAsia"/>
          <w:sz w:val="24"/>
          <w:szCs w:val="24"/>
        </w:rPr>
        <w:t>ルカ</w:t>
      </w:r>
      <w:r w:rsidR="00401B4D" w:rsidRPr="007756B4">
        <w:rPr>
          <w:rFonts w:ascii="ＭＳ Ｐ明朝" w:eastAsia="ＭＳ Ｐ明朝" w:hAnsi="ＭＳ Ｐ明朝"/>
          <w:sz w:val="24"/>
          <w:szCs w:val="24"/>
        </w:rPr>
        <w:t>17</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24</w:t>
      </w:r>
      <w:r>
        <w:rPr>
          <w:rFonts w:ascii="ＭＳ Ｐ明朝" w:eastAsia="ＭＳ Ｐ明朝" w:hAnsi="ＭＳ Ｐ明朝" w:hint="eastAsia"/>
          <w:sz w:val="24"/>
          <w:szCs w:val="24"/>
        </w:rPr>
        <w:t>節)</w:t>
      </w:r>
    </w:p>
    <w:p w14:paraId="5088FF89" w14:textId="77777777" w:rsidR="00401B4D" w:rsidRPr="007756B4" w:rsidRDefault="00401B4D" w:rsidP="00BB4B4A">
      <w:pPr>
        <w:spacing w:line="240" w:lineRule="atLeast"/>
        <w:rPr>
          <w:rFonts w:ascii="ＭＳ Ｐ明朝" w:eastAsia="ＭＳ Ｐ明朝" w:hAnsi="ＭＳ Ｐ明朝"/>
          <w:sz w:val="24"/>
          <w:szCs w:val="24"/>
        </w:rPr>
      </w:pPr>
    </w:p>
    <w:bookmarkEnd w:id="42"/>
    <w:p w14:paraId="32BFF89F" w14:textId="77777777" w:rsidR="00401B4D" w:rsidRDefault="00401B4D" w:rsidP="00BB4B4A">
      <w:pPr>
        <w:spacing w:line="240" w:lineRule="atLeast"/>
        <w:rPr>
          <w:rFonts w:ascii="ＭＳ Ｐ明朝" w:eastAsia="ＭＳ Ｐ明朝" w:hAnsi="ＭＳ Ｐ明朝"/>
          <w:sz w:val="24"/>
          <w:szCs w:val="24"/>
        </w:rPr>
      </w:pPr>
    </w:p>
    <w:p w14:paraId="08BCECB9" w14:textId="77777777" w:rsidR="00387C11" w:rsidRDefault="00387C11" w:rsidP="00BB4B4A">
      <w:pPr>
        <w:spacing w:line="240" w:lineRule="atLeast"/>
        <w:rPr>
          <w:rFonts w:ascii="ＭＳ Ｐ明朝" w:eastAsia="ＭＳ Ｐ明朝" w:hAnsi="ＭＳ Ｐ明朝"/>
          <w:sz w:val="24"/>
          <w:szCs w:val="24"/>
        </w:rPr>
      </w:pPr>
    </w:p>
    <w:p w14:paraId="64A32568" w14:textId="77777777" w:rsidR="00387C11" w:rsidRDefault="00387C11" w:rsidP="00BB4B4A">
      <w:pPr>
        <w:spacing w:line="240" w:lineRule="atLeast"/>
        <w:rPr>
          <w:rFonts w:ascii="ＭＳ Ｐ明朝" w:eastAsia="ＭＳ Ｐ明朝" w:hAnsi="ＭＳ Ｐ明朝"/>
          <w:sz w:val="24"/>
          <w:szCs w:val="24"/>
        </w:rPr>
      </w:pPr>
    </w:p>
    <w:p w14:paraId="50D3FFD1" w14:textId="77777777" w:rsidR="00387C11" w:rsidRDefault="00387C11" w:rsidP="00BB4B4A">
      <w:pPr>
        <w:spacing w:line="240" w:lineRule="atLeast"/>
        <w:rPr>
          <w:rFonts w:ascii="ＭＳ Ｐ明朝" w:eastAsia="ＭＳ Ｐ明朝" w:hAnsi="ＭＳ Ｐ明朝"/>
          <w:sz w:val="24"/>
          <w:szCs w:val="24"/>
        </w:rPr>
        <w:sectPr w:rsidR="00387C11" w:rsidSect="004F44A6">
          <w:headerReference w:type="default" r:id="rId573"/>
          <w:pgSz w:w="11906" w:h="16838"/>
          <w:pgMar w:top="1985" w:right="1701" w:bottom="1701" w:left="1701" w:header="851" w:footer="680" w:gutter="0"/>
          <w:cols w:space="425"/>
          <w:docGrid w:type="lines" w:linePitch="360"/>
        </w:sectPr>
      </w:pPr>
    </w:p>
    <w:p w14:paraId="09B1BB0A" w14:textId="46453E86" w:rsidR="00401B4D" w:rsidRPr="00DC2C4B" w:rsidRDefault="00401B4D" w:rsidP="00FB3986">
      <w:pPr>
        <w:pStyle w:val="1"/>
      </w:pPr>
      <w:bookmarkStart w:id="44" w:name="_Toc213568474"/>
      <w:r w:rsidRPr="00FB3986">
        <w:rPr>
          <w:rStyle w:val="10"/>
          <w:rFonts w:ascii="HGP明朝E" w:eastAsia="HGP明朝E" w:hAnsi="HGP明朝E"/>
          <w:sz w:val="28"/>
          <w:szCs w:val="28"/>
        </w:rPr>
        <w:lastRenderedPageBreak/>
        <w:t>V. 小羊の花嫁の復活</w:t>
      </w:r>
      <w:r w:rsidR="00387C11">
        <w:rPr>
          <w:rStyle w:val="10"/>
          <w:rFonts w:ascii="HGP明朝E" w:eastAsia="HGP明朝E" w:hAnsi="HGP明朝E" w:hint="eastAsia"/>
          <w:sz w:val="28"/>
          <w:szCs w:val="28"/>
        </w:rPr>
        <w:t>：</w:t>
      </w:r>
      <w:r w:rsidRPr="00FB3986">
        <w:rPr>
          <w:rStyle w:val="10"/>
          <w:rFonts w:ascii="HGP明朝E" w:eastAsia="HGP明朝E" w:hAnsi="HGP明朝E"/>
          <w:sz w:val="28"/>
          <w:szCs w:val="28"/>
        </w:rPr>
        <w:t>黙示録19</w:t>
      </w:r>
      <w:r w:rsidR="00675C8F" w:rsidRPr="00FB3986">
        <w:rPr>
          <w:rStyle w:val="10"/>
          <w:rFonts w:ascii="HGP明朝E" w:eastAsia="HGP明朝E" w:hAnsi="HGP明朝E" w:hint="eastAsia"/>
          <w:sz w:val="28"/>
          <w:szCs w:val="28"/>
        </w:rPr>
        <w:t>章</w:t>
      </w:r>
      <w:r w:rsidRPr="00FB3986">
        <w:rPr>
          <w:rStyle w:val="10"/>
          <w:rFonts w:ascii="HGP明朝E" w:eastAsia="HGP明朝E" w:hAnsi="HGP明朝E"/>
          <w:sz w:val="28"/>
          <w:szCs w:val="28"/>
        </w:rPr>
        <w:t>6-10</w:t>
      </w:r>
      <w:r w:rsidR="00675C8F" w:rsidRPr="00FB3986">
        <w:rPr>
          <w:rStyle w:val="10"/>
          <w:rFonts w:ascii="HGP明朝E" w:eastAsia="HGP明朝E" w:hAnsi="HGP明朝E" w:hint="eastAsia"/>
          <w:sz w:val="28"/>
          <w:szCs w:val="28"/>
        </w:rPr>
        <w:t>節</w:t>
      </w:r>
      <w:bookmarkEnd w:id="44"/>
      <w:r w:rsidR="00675C8F">
        <w:rPr>
          <w:rFonts w:hint="eastAsia"/>
        </w:rPr>
        <w:t xml:space="preserve">　</w:t>
      </w:r>
    </w:p>
    <w:p w14:paraId="026128DB" w14:textId="149E9FFD" w:rsidR="00401B4D" w:rsidRPr="007756B4" w:rsidRDefault="00281F43" w:rsidP="00BB4B4A">
      <w:pPr>
        <w:tabs>
          <w:tab w:val="left" w:pos="2834"/>
        </w:tabs>
        <w:spacing w:line="240" w:lineRule="atLeast"/>
        <w:rPr>
          <w:rFonts w:ascii="ＭＳ Ｐ明朝" w:eastAsia="ＭＳ Ｐ明朝" w:hAnsi="ＭＳ Ｐ明朝"/>
          <w:sz w:val="24"/>
          <w:szCs w:val="24"/>
        </w:rPr>
      </w:pPr>
      <w:r>
        <w:rPr>
          <w:rFonts w:ascii="ＭＳ Ｐ明朝" w:eastAsia="ＭＳ Ｐ明朝" w:hAnsi="ＭＳ Ｐ明朝"/>
          <w:sz w:val="24"/>
          <w:szCs w:val="24"/>
        </w:rPr>
        <w:tab/>
      </w:r>
    </w:p>
    <w:p w14:paraId="32711EB7" w14:textId="5CB57AF6" w:rsidR="00D434DE"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(6)</w:t>
      </w:r>
      <w:r w:rsidR="00DB652D" w:rsidRPr="00DB652D">
        <w:rPr>
          <w:rFonts w:ascii="BIZ UDPゴシック" w:eastAsia="BIZ UDPゴシック" w:hAnsi="BIZ UDPゴシック"/>
          <w:sz w:val="24"/>
          <w:szCs w:val="24"/>
        </w:rPr>
        <w:t>わたしはまた、大群衆の声、多くの水の音、また激しい雷鳴のようなものを聞いた。それはこう言った、「ハレルヤ</w:t>
      </w:r>
      <w:r w:rsidR="006001B7" w:rsidRPr="006001B7">
        <w:rPr>
          <w:rFonts w:ascii="ＭＳ Ｐ明朝" w:eastAsia="ＭＳ Ｐ明朝" w:hAnsi="ＭＳ Ｐ明朝" w:hint="eastAsia"/>
          <w:sz w:val="24"/>
          <w:szCs w:val="24"/>
        </w:rPr>
        <w:t>（すなわち『主をほめたたえよ』）</w:t>
      </w:r>
      <w:r w:rsidR="00DB652D" w:rsidRPr="00DB652D">
        <w:rPr>
          <w:rFonts w:ascii="BIZ UDPゴシック" w:eastAsia="BIZ UDPゴシック" w:hAnsi="BIZ UDPゴシック"/>
          <w:sz w:val="24"/>
          <w:szCs w:val="24"/>
        </w:rPr>
        <w:t>、全能者にして主なるわれらの神は、王なる支配者であられる。</w:t>
      </w:r>
      <w:r w:rsidR="00DB652D" w:rsidRPr="00DB652D">
        <w:rPr>
          <w:rFonts w:ascii="ＭＳ Ｐ明朝" w:eastAsia="ＭＳ Ｐ明朝" w:hAnsi="ＭＳ Ｐ明朝"/>
          <w:sz w:val="24"/>
          <w:szCs w:val="24"/>
        </w:rPr>
        <w:t>(7)</w:t>
      </w:r>
      <w:r w:rsidR="00DB652D" w:rsidRPr="00DB652D">
        <w:rPr>
          <w:rFonts w:ascii="BIZ UDPゴシック" w:eastAsia="BIZ UDPゴシック" w:hAnsi="BIZ UDPゴシック"/>
          <w:sz w:val="24"/>
          <w:szCs w:val="24"/>
        </w:rPr>
        <w:t>わたしたちは喜び楽しみ、神をあがめまつろう。小羊の婚姻の時がきて、花嫁</w:t>
      </w:r>
      <w:r w:rsidR="006001B7" w:rsidRPr="006001B7">
        <w:rPr>
          <w:rFonts w:ascii="ＭＳ Ｐ明朝" w:eastAsia="ＭＳ Ｐ明朝" w:hAnsi="ＭＳ Ｐ明朝" w:hint="eastAsia"/>
          <w:sz w:val="24"/>
          <w:szCs w:val="24"/>
        </w:rPr>
        <w:t>（直訳「妻」〔</w:t>
      </w:r>
      <w:hyperlink r:id="rId574" w:anchor="21:9" w:tooltip="最後の七つの災害が満ちている七つの鉢を持っていた七人の御使のひとりがきて、わたしに語って言った、「さあ、きなさい。小羊の妻なる花嫁を見せよう」。 " w:history="1">
        <w:r w:rsidR="006001B7" w:rsidRPr="006001B7">
          <w:rPr>
            <w:rStyle w:val="a7"/>
            <w:rFonts w:ascii="ＭＳ Ｐ明朝" w:eastAsia="ＭＳ Ｐ明朝" w:hAnsi="ＭＳ Ｐ明朝" w:hint="eastAsia"/>
            <w:sz w:val="24"/>
            <w:szCs w:val="24"/>
          </w:rPr>
          <w:t>黙示録</w:t>
        </w:r>
        <w:r w:rsidR="006001B7" w:rsidRPr="006001B7">
          <w:rPr>
            <w:rStyle w:val="a7"/>
            <w:rFonts w:ascii="ＭＳ Ｐ明朝" w:eastAsia="ＭＳ Ｐ明朝" w:hAnsi="ＭＳ Ｐ明朝"/>
            <w:sz w:val="24"/>
            <w:szCs w:val="24"/>
          </w:rPr>
          <w:t>21章9節</w:t>
        </w:r>
      </w:hyperlink>
      <w:r w:rsidR="006001B7" w:rsidRPr="006001B7">
        <w:rPr>
          <w:rFonts w:ascii="ＭＳ Ｐ明朝" w:eastAsia="ＭＳ Ｐ明朝" w:hAnsi="ＭＳ Ｐ明朝"/>
          <w:sz w:val="24"/>
          <w:szCs w:val="24"/>
        </w:rPr>
        <w:t>参照〕）</w:t>
      </w:r>
      <w:r w:rsidR="00DB652D" w:rsidRPr="00DB652D">
        <w:rPr>
          <w:rFonts w:ascii="BIZ UDPゴシック" w:eastAsia="BIZ UDPゴシック" w:hAnsi="BIZ UDPゴシック"/>
          <w:sz w:val="24"/>
          <w:szCs w:val="24"/>
        </w:rPr>
        <w:t>はその用意をしたからである。</w:t>
      </w:r>
      <w:r w:rsidR="006701D1">
        <w:rPr>
          <w:rStyle w:val="ac"/>
          <w:rFonts w:ascii="BIZ UDPゴシック" w:eastAsia="BIZ UDPゴシック" w:hAnsi="BIZ UDPゴシック"/>
          <w:sz w:val="24"/>
          <w:szCs w:val="24"/>
        </w:rPr>
        <w:footnoteReference w:id="59"/>
      </w:r>
      <w:r w:rsidR="00D90F48">
        <w:rPr>
          <w:rFonts w:ascii="BIZ UDPゴシック" w:eastAsia="BIZ UDPゴシック" w:hAnsi="BIZ UDPゴシック" w:hint="eastAsia"/>
          <w:sz w:val="24"/>
          <w:szCs w:val="24"/>
        </w:rPr>
        <w:t xml:space="preserve">　</w:t>
      </w:r>
      <w:r w:rsidR="00DB652D" w:rsidRPr="00DB652D">
        <w:rPr>
          <w:rFonts w:ascii="ＭＳ Ｐ明朝" w:eastAsia="ＭＳ Ｐ明朝" w:hAnsi="ＭＳ Ｐ明朝"/>
          <w:sz w:val="24"/>
          <w:szCs w:val="24"/>
        </w:rPr>
        <w:t>(8)</w:t>
      </w:r>
      <w:r w:rsidR="00DB652D" w:rsidRPr="00DB652D">
        <w:rPr>
          <w:rFonts w:ascii="BIZ UDPゴシック" w:eastAsia="BIZ UDPゴシック" w:hAnsi="BIZ UDPゴシック"/>
          <w:sz w:val="24"/>
          <w:szCs w:val="24"/>
        </w:rPr>
        <w:t>彼女は、光り輝く、汚れのない麻布の衣を着ることを許された。この麻布の衣は、聖徒たちの正しい行いである」。</w:t>
      </w:r>
      <w:r w:rsidR="00DB652D" w:rsidRPr="00DB652D">
        <w:rPr>
          <w:rFonts w:ascii="ＭＳ Ｐ明朝" w:eastAsia="ＭＳ Ｐ明朝" w:hAnsi="ＭＳ Ｐ明朝"/>
          <w:sz w:val="24"/>
          <w:szCs w:val="24"/>
        </w:rPr>
        <w:t>(9)</w:t>
      </w:r>
      <w:r w:rsidR="00DB652D" w:rsidRPr="00DB652D">
        <w:rPr>
          <w:rFonts w:ascii="BIZ UDPゴシック" w:eastAsia="BIZ UDPゴシック" w:hAnsi="BIZ UDPゴシック"/>
          <w:sz w:val="24"/>
          <w:szCs w:val="24"/>
        </w:rPr>
        <w:t>それから、御使はわたしに言った、「書きしるせ。小羊の婚宴</w:t>
      </w:r>
      <w:r w:rsidR="00DB652D" w:rsidRPr="00DB652D">
        <w:rPr>
          <w:rFonts w:ascii="BIZ UDPゴシック" w:eastAsia="BIZ UDPゴシック" w:hAnsi="BIZ UDPゴシック" w:hint="eastAsia"/>
          <w:sz w:val="24"/>
          <w:szCs w:val="24"/>
        </w:rPr>
        <w:t>に招かれた者は、さいわいである」。またわたしに言った、「これらは、神の真実の言葉である」。</w:t>
      </w:r>
      <w:r w:rsidR="00DB652D" w:rsidRPr="00DB652D">
        <w:rPr>
          <w:rFonts w:ascii="ＭＳ Ｐ明朝" w:eastAsia="ＭＳ Ｐ明朝" w:hAnsi="ＭＳ Ｐ明朝"/>
          <w:sz w:val="24"/>
          <w:szCs w:val="24"/>
        </w:rPr>
        <w:t>(10)</w:t>
      </w:r>
      <w:r w:rsidR="00DB652D" w:rsidRPr="006001B7">
        <w:rPr>
          <w:rFonts w:ascii="BIZ UDPゴシック" w:eastAsia="BIZ UDPゴシック" w:hAnsi="BIZ UDPゴシック"/>
          <w:sz w:val="24"/>
          <w:szCs w:val="24"/>
        </w:rPr>
        <w:t>そこで、わたしは彼の足もとにひれ伏して、彼を拝そうとした。すると、彼は言った、「そのようなことをしてはいけない。わたしは、あなたと同じ僕仲間であり、また</w:t>
      </w:r>
      <w:r w:rsidR="00D434DE" w:rsidRPr="007756B4">
        <w:rPr>
          <w:rFonts w:ascii="ＭＳ Ｐ明朝" w:eastAsia="ＭＳ Ｐ明朝" w:hAnsi="ＭＳ Ｐ明朝"/>
          <w:sz w:val="24"/>
          <w:szCs w:val="24"/>
        </w:rPr>
        <w:t>［堅く</w:t>
      </w:r>
      <w:r w:rsidR="00D434DE">
        <w:rPr>
          <w:rFonts w:ascii="ＭＳ Ｐ明朝" w:eastAsia="ＭＳ Ｐ明朝" w:hAnsi="ＭＳ Ｐ明朝" w:hint="eastAsia"/>
          <w:sz w:val="24"/>
          <w:szCs w:val="24"/>
        </w:rPr>
        <w:t>立っている</w:t>
      </w:r>
      <w:r w:rsidR="00D434DE" w:rsidRPr="007756B4">
        <w:rPr>
          <w:rFonts w:ascii="ＭＳ Ｐ明朝" w:eastAsia="ＭＳ Ｐ明朝" w:hAnsi="ＭＳ Ｐ明朝"/>
          <w:sz w:val="24"/>
          <w:szCs w:val="24"/>
        </w:rPr>
        <w:t>］</w:t>
      </w:r>
      <w:r w:rsidR="00DB652D" w:rsidRPr="006001B7">
        <w:rPr>
          <w:rFonts w:ascii="BIZ UDPゴシック" w:eastAsia="BIZ UDPゴシック" w:hAnsi="BIZ UDPゴシック"/>
          <w:sz w:val="24"/>
          <w:szCs w:val="24"/>
        </w:rPr>
        <w:t>イエスのあかしびとであるあなたの兄弟たちと同じ僕仲間である。ただ神だけを拝しなさい。イエスのあかしは、すなわち</w:t>
      </w:r>
      <w:r w:rsidR="00D434DE" w:rsidRPr="007756B4">
        <w:rPr>
          <w:rFonts w:ascii="ＭＳ Ｐ明朝" w:eastAsia="ＭＳ Ｐ明朝" w:hAnsi="ＭＳ Ｐ明朝"/>
          <w:sz w:val="24"/>
          <w:szCs w:val="24"/>
        </w:rPr>
        <w:t>[すべての神の]</w:t>
      </w:r>
      <w:r w:rsidR="00DB652D" w:rsidRPr="006001B7">
        <w:rPr>
          <w:rFonts w:ascii="BIZ UDPゴシック" w:eastAsia="BIZ UDPゴシック" w:hAnsi="BIZ UDPゴシック"/>
          <w:sz w:val="24"/>
          <w:szCs w:val="24"/>
        </w:rPr>
        <w:t>預言の霊である」。</w:t>
      </w:r>
      <w:r w:rsidR="00D434DE">
        <w:rPr>
          <w:rFonts w:ascii="ＭＳ Ｐ明朝" w:eastAsia="ＭＳ Ｐ明朝" w:hAnsi="ＭＳ Ｐ明朝" w:hint="eastAsia"/>
          <w:sz w:val="24"/>
          <w:szCs w:val="24"/>
        </w:rPr>
        <w:t>（</w:t>
      </w:r>
      <w:r w:rsidR="00D434DE" w:rsidRPr="007756B4">
        <w:rPr>
          <w:rFonts w:ascii="ＭＳ Ｐ明朝" w:eastAsia="ＭＳ Ｐ明朝" w:hAnsi="ＭＳ Ｐ明朝" w:hint="eastAsia"/>
          <w:sz w:val="24"/>
          <w:szCs w:val="24"/>
        </w:rPr>
        <w:t>黙示録</w:t>
      </w:r>
      <w:r w:rsidR="00D434DE" w:rsidRPr="007756B4">
        <w:rPr>
          <w:rFonts w:ascii="ＭＳ Ｐ明朝" w:eastAsia="ＭＳ Ｐ明朝" w:hAnsi="ＭＳ Ｐ明朝"/>
          <w:sz w:val="24"/>
          <w:szCs w:val="24"/>
        </w:rPr>
        <w:t>19</w:t>
      </w:r>
      <w:r w:rsidR="00D434DE">
        <w:rPr>
          <w:rFonts w:ascii="ＭＳ Ｐ明朝" w:eastAsia="ＭＳ Ｐ明朝" w:hAnsi="ＭＳ Ｐ明朝" w:hint="eastAsia"/>
          <w:sz w:val="24"/>
          <w:szCs w:val="24"/>
        </w:rPr>
        <w:t>章</w:t>
      </w:r>
      <w:r w:rsidR="00D434DE" w:rsidRPr="007756B4">
        <w:rPr>
          <w:rFonts w:ascii="ＭＳ Ｐ明朝" w:eastAsia="ＭＳ Ｐ明朝" w:hAnsi="ＭＳ Ｐ明朝"/>
          <w:sz w:val="24"/>
          <w:szCs w:val="24"/>
        </w:rPr>
        <w:t>6-10</w:t>
      </w:r>
      <w:r w:rsidR="00D434DE">
        <w:rPr>
          <w:rFonts w:ascii="ＭＳ Ｐ明朝" w:eastAsia="ＭＳ Ｐ明朝" w:hAnsi="ＭＳ Ｐ明朝" w:hint="eastAsia"/>
          <w:sz w:val="24"/>
          <w:szCs w:val="24"/>
        </w:rPr>
        <w:t>節）</w:t>
      </w:r>
    </w:p>
    <w:p w14:paraId="5AA10F66" w14:textId="77777777" w:rsidR="00401B4D" w:rsidRPr="007756B4" w:rsidRDefault="00401B4D" w:rsidP="00BB4B4A">
      <w:pPr>
        <w:spacing w:line="240" w:lineRule="atLeast"/>
        <w:rPr>
          <w:rFonts w:ascii="ＭＳ Ｐ明朝" w:eastAsia="ＭＳ Ｐ明朝" w:hAnsi="ＭＳ Ｐ明朝"/>
          <w:sz w:val="24"/>
          <w:szCs w:val="24"/>
        </w:rPr>
      </w:pPr>
    </w:p>
    <w:p w14:paraId="6FD89B10" w14:textId="7BC44ED4" w:rsidR="00401B4D" w:rsidRPr="007756B4" w:rsidRDefault="00AE681B" w:rsidP="009E20CC">
      <w:pPr>
        <w:spacing w:line="240" w:lineRule="atLeast"/>
        <w:ind w:firstLine="240"/>
        <w:rPr>
          <w:rFonts w:ascii="ＭＳ Ｐ明朝" w:eastAsia="ＭＳ Ｐ明朝" w:hAnsi="ＭＳ Ｐ明朝"/>
          <w:sz w:val="24"/>
          <w:szCs w:val="24"/>
        </w:rPr>
      </w:pPr>
      <w:r>
        <w:rPr>
          <w:rFonts w:ascii="ＭＳ Ｐ明朝" w:eastAsia="ＭＳ Ｐ明朝" w:hAnsi="ＭＳ Ｐ明朝" w:hint="eastAsia"/>
          <w:sz w:val="24"/>
          <w:szCs w:val="24"/>
        </w:rPr>
        <w:t>メシヤ</w:t>
      </w:r>
      <w:r w:rsidR="009E20CC" w:rsidRPr="009E20CC">
        <w:rPr>
          <w:rFonts w:ascii="ＭＳ Ｐ明朝" w:eastAsia="ＭＳ Ｐ明朝" w:hAnsi="ＭＳ Ｐ明朝" w:hint="eastAsia"/>
          <w:sz w:val="24"/>
          <w:szCs w:val="24"/>
        </w:rPr>
        <w:t>の栄光ある再臨と、「主の来臨の時に主のものとされている者たち」の復活という主題は、他の聖書箇所ですでによく知られているためであろうと思われます。そのため、ここでヨハネに示されているのは、イエスがまさに戻ろうとしておられ、復活したばかりの教会と迎え合おうとしているその瞬間における、天における喜びのみです</w:t>
      </w:r>
      <w:r w:rsidR="009E20CC">
        <w:rPr>
          <w:rStyle w:val="ac"/>
          <w:rFonts w:ascii="ＭＳ Ｐ明朝" w:eastAsia="ＭＳ Ｐ明朝" w:hAnsi="ＭＳ Ｐ明朝"/>
          <w:sz w:val="24"/>
          <w:szCs w:val="24"/>
        </w:rPr>
        <w:footnoteReference w:id="60"/>
      </w:r>
      <w:r w:rsidR="009E20CC" w:rsidRPr="009E20CC">
        <w:rPr>
          <w:rFonts w:ascii="ＭＳ Ｐ明朝" w:eastAsia="ＭＳ Ｐ明朝" w:hAnsi="ＭＳ Ｐ明朝" w:hint="eastAsia"/>
          <w:sz w:val="24"/>
          <w:szCs w:val="24"/>
        </w:rPr>
        <w:t>。この後、私たちは復活全体について、すなわち、すでに死んだ信者の復活だけでなく、その時点で地上に生きている信者たちが、生きたまま変えられることも含めて、時間をかけて考察していきます。しかし、ここで示されている天の視点こそが、実は最も</w:t>
      </w:r>
      <w:r w:rsidR="009E20CC" w:rsidRPr="009E20CC">
        <w:rPr>
          <w:rFonts w:ascii="HGP明朝E" w:eastAsia="HGP明朝E" w:hAnsi="HGP明朝E" w:hint="eastAsia"/>
          <w:sz w:val="24"/>
          <w:szCs w:val="24"/>
        </w:rPr>
        <w:t>正しい</w:t>
      </w:r>
      <w:r w:rsidR="009E20CC" w:rsidRPr="009E20CC">
        <w:rPr>
          <w:rFonts w:ascii="ＭＳ Ｐ明朝" w:eastAsia="ＭＳ Ｐ明朝" w:hAnsi="ＭＳ Ｐ明朝" w:hint="eastAsia"/>
          <w:sz w:val="24"/>
          <w:szCs w:val="24"/>
        </w:rPr>
        <w:t>視点であるということを、まず理解しておくことが重要です。</w:t>
      </w:r>
      <w:r w:rsidR="00401B4D" w:rsidRPr="006F0C31">
        <w:rPr>
          <w:rFonts w:ascii="ＭＳ Ｐ明朝" w:eastAsia="ＭＳ Ｐ明朝" w:hAnsi="ＭＳ Ｐ明朝"/>
          <w:sz w:val="24"/>
          <w:szCs w:val="24"/>
        </w:rPr>
        <w:t>神から見れば、私たちの</w:t>
      </w:r>
      <w:r w:rsidR="00401B4D" w:rsidRPr="007756B4">
        <w:rPr>
          <w:rFonts w:ascii="ＭＳ Ｐ明朝" w:eastAsia="ＭＳ Ｐ明朝" w:hAnsi="ＭＳ Ｐ明朝"/>
          <w:sz w:val="24"/>
          <w:szCs w:val="24"/>
        </w:rPr>
        <w:t>復活はすでに完了した現実であり、イエスはすでに実質的に御国を手中に収めているの</w:t>
      </w:r>
      <w:r w:rsidR="00401B4D" w:rsidRPr="007756B4">
        <w:rPr>
          <w:rFonts w:ascii="ＭＳ Ｐ明朝" w:eastAsia="ＭＳ Ｐ明朝" w:hAnsi="ＭＳ Ｐ明朝" w:hint="eastAsia"/>
          <w:sz w:val="24"/>
          <w:szCs w:val="24"/>
        </w:rPr>
        <w:t>です。</w:t>
      </w:r>
      <w:r w:rsidR="00401B4D" w:rsidRPr="007756B4">
        <w:rPr>
          <w:rFonts w:ascii="ＭＳ Ｐ明朝" w:eastAsia="ＭＳ Ｐ明朝" w:hAnsi="ＭＳ Ｐ明朝"/>
          <w:sz w:val="24"/>
          <w:szCs w:val="24"/>
        </w:rPr>
        <w:t>ですから、この時点で誰が「ハレルヤ」と叫ばずにいられ</w:t>
      </w:r>
      <w:r w:rsidR="00F8536F">
        <w:rPr>
          <w:rFonts w:ascii="ＭＳ Ｐ明朝" w:eastAsia="ＭＳ Ｐ明朝" w:hAnsi="ＭＳ Ｐ明朝" w:hint="eastAsia"/>
          <w:sz w:val="24"/>
          <w:szCs w:val="24"/>
        </w:rPr>
        <w:t xml:space="preserve">るでしょうか？ </w:t>
      </w:r>
      <w:r w:rsidR="00401B4D" w:rsidRPr="007756B4">
        <w:rPr>
          <w:rFonts w:ascii="ＭＳ Ｐ明朝" w:eastAsia="ＭＳ Ｐ明朝" w:hAnsi="ＭＳ Ｐ明朝"/>
          <w:sz w:val="24"/>
          <w:szCs w:val="24"/>
        </w:rPr>
        <w:t>聖書のすべての預言は、このような出来事が</w:t>
      </w:r>
      <w:r w:rsidR="00A361D2">
        <w:rPr>
          <w:rFonts w:ascii="ＭＳ Ｐ明朝" w:eastAsia="ＭＳ Ｐ明朝" w:hAnsi="ＭＳ Ｐ明朝" w:hint="eastAsia"/>
          <w:sz w:val="24"/>
          <w:szCs w:val="24"/>
        </w:rPr>
        <w:t>起こる</w:t>
      </w:r>
      <w:r w:rsidR="00401B4D" w:rsidRPr="007756B4">
        <w:rPr>
          <w:rFonts w:ascii="ＭＳ Ｐ明朝" w:eastAsia="ＭＳ Ｐ明朝" w:hAnsi="ＭＳ Ｐ明朝"/>
          <w:sz w:val="24"/>
          <w:szCs w:val="24"/>
        </w:rPr>
        <w:t>ことを予言していた</w:t>
      </w:r>
      <w:r w:rsidR="00F8536F">
        <w:rPr>
          <w:rFonts w:ascii="ＭＳ Ｐ明朝" w:eastAsia="ＭＳ Ｐ明朝" w:hAnsi="ＭＳ Ｐ明朝" w:hint="eastAsia"/>
          <w:sz w:val="24"/>
          <w:szCs w:val="24"/>
        </w:rPr>
        <w:t>の</w:t>
      </w:r>
      <w:r w:rsidR="00401B4D" w:rsidRPr="007756B4">
        <w:rPr>
          <w:rFonts w:ascii="ＭＳ Ｐ明朝" w:eastAsia="ＭＳ Ｐ明朝" w:hAnsi="ＭＳ Ｐ明朝"/>
          <w:sz w:val="24"/>
          <w:szCs w:val="24"/>
        </w:rPr>
        <w:t>です（例えば、</w:t>
      </w:r>
      <w:r>
        <w:rPr>
          <w:rFonts w:ascii="ＭＳ Ｐ明朝" w:eastAsia="ＭＳ Ｐ明朝" w:hAnsi="ＭＳ Ｐ明朝"/>
          <w:sz w:val="24"/>
          <w:szCs w:val="24"/>
        </w:rPr>
        <w:t>メシヤ</w:t>
      </w:r>
      <w:r w:rsidR="00401B4D" w:rsidRPr="007756B4">
        <w:rPr>
          <w:rFonts w:ascii="ＭＳ Ｐ明朝" w:eastAsia="ＭＳ Ｐ明朝" w:hAnsi="ＭＳ Ｐ明朝"/>
          <w:sz w:val="24"/>
          <w:szCs w:val="24"/>
        </w:rPr>
        <w:t>の戴冠式を祝う勝利の詩篇、特に詩</w:t>
      </w:r>
      <w:r w:rsidR="00A361D2">
        <w:rPr>
          <w:rFonts w:ascii="ＭＳ Ｐ明朝" w:eastAsia="ＭＳ Ｐ明朝" w:hAnsi="ＭＳ Ｐ明朝" w:hint="eastAsia"/>
          <w:sz w:val="24"/>
          <w:szCs w:val="24"/>
        </w:rPr>
        <w:t>篇</w:t>
      </w:r>
      <w:hyperlink r:id="rId575" w:anchor="93:1" w:tooltip="(1)主は王となり、威光の衣をまとわれます。主は衣をまとい、力をもって帯とされます。まことに、世界は堅く立って、動かされることはありません。(2)あなたの位はいにしえより堅く立ち、あなたはとこしえよりいらせられます。(3)主よ、大水は声をあげました。大水はその声をあげました。大水はそのとどろく声をあげます。(4)主は高き所にいらせられて、その勢いは多くの水のとどろきにまさり、海の大波にまさって盛んです…" w:history="1">
        <w:r w:rsidR="00401B4D" w:rsidRPr="00A361D2">
          <w:rPr>
            <w:rStyle w:val="a7"/>
            <w:rFonts w:ascii="ＭＳ Ｐ明朝" w:eastAsia="ＭＳ Ｐ明朝" w:hAnsi="ＭＳ Ｐ明朝"/>
            <w:sz w:val="24"/>
            <w:szCs w:val="24"/>
          </w:rPr>
          <w:t>93</w:t>
        </w:r>
        <w:r w:rsidR="00A361D2" w:rsidRPr="00A361D2">
          <w:rPr>
            <w:rStyle w:val="a7"/>
            <w:rFonts w:ascii="ＭＳ Ｐ明朝" w:eastAsia="ＭＳ Ｐ明朝" w:hAnsi="ＭＳ Ｐ明朝"/>
            <w:sz w:val="24"/>
            <w:szCs w:val="24"/>
          </w:rPr>
          <w:t>篇</w:t>
        </w:r>
        <w:r w:rsidR="00401B4D" w:rsidRPr="00A361D2">
          <w:rPr>
            <w:rStyle w:val="a7"/>
            <w:rFonts w:ascii="ＭＳ Ｐ明朝" w:eastAsia="ＭＳ Ｐ明朝" w:hAnsi="ＭＳ Ｐ明朝"/>
            <w:sz w:val="24"/>
            <w:szCs w:val="24"/>
          </w:rPr>
          <w:t>-100</w:t>
        </w:r>
        <w:r w:rsidR="00A361D2" w:rsidRPr="00A361D2">
          <w:rPr>
            <w:rStyle w:val="a7"/>
            <w:rFonts w:ascii="ＭＳ Ｐ明朝" w:eastAsia="ＭＳ Ｐ明朝" w:hAnsi="ＭＳ Ｐ明朝"/>
            <w:sz w:val="24"/>
            <w:szCs w:val="24"/>
          </w:rPr>
          <w:t>篇</w:t>
        </w:r>
      </w:hyperlink>
      <w:r w:rsidR="00401B4D" w:rsidRPr="007756B4">
        <w:rPr>
          <w:rFonts w:ascii="ＭＳ Ｐ明朝" w:eastAsia="ＭＳ Ｐ明朝" w:hAnsi="ＭＳ Ｐ明朝"/>
          <w:sz w:val="24"/>
          <w:szCs w:val="24"/>
        </w:rPr>
        <w:t>、参照：</w:t>
      </w:r>
      <w:hyperlink r:id="rId576" w:anchor="68:1" w:tooltip="(1)聖歌隊の指揮者によってうたわせたダビデの歌、さんび 神よ、立ちあがって、その敵を散らし、神を憎む者をみ前から逃げ去らせてください。(2)煙の追いやられるように彼らを追いやり、ろうの火の前に溶けるように悪しき者を神の前に滅ぼしてください。(3)しかし正しい者を喜ばせ、神の前に喜び踊らせ、喜び楽しませてください。(4)神にむかって歌え、そのみ名をほめうたえ。雲に乗られる者にむかって歌声をあげよ。その名は主、そのみ前に喜び踊れ…" w:history="1">
        <w:r w:rsidR="00401B4D" w:rsidRPr="004B14D1">
          <w:rPr>
            <w:rStyle w:val="a7"/>
            <w:rFonts w:ascii="ＭＳ Ｐ明朝" w:eastAsia="ＭＳ Ｐ明朝" w:hAnsi="ＭＳ Ｐ明朝"/>
            <w:sz w:val="24"/>
            <w:szCs w:val="24"/>
          </w:rPr>
          <w:t>詩</w:t>
        </w:r>
        <w:r w:rsidR="00A361D2" w:rsidRPr="004B14D1">
          <w:rPr>
            <w:rStyle w:val="a7"/>
            <w:rFonts w:ascii="ＭＳ Ｐ明朝" w:eastAsia="ＭＳ Ｐ明朝" w:hAnsi="ＭＳ Ｐ明朝"/>
            <w:sz w:val="24"/>
            <w:szCs w:val="24"/>
          </w:rPr>
          <w:t>篇</w:t>
        </w:r>
        <w:r w:rsidR="00401B4D" w:rsidRPr="004B14D1">
          <w:rPr>
            <w:rStyle w:val="a7"/>
            <w:rFonts w:ascii="ＭＳ Ｐ明朝" w:eastAsia="ＭＳ Ｐ明朝" w:hAnsi="ＭＳ Ｐ明朝"/>
            <w:sz w:val="24"/>
            <w:szCs w:val="24"/>
          </w:rPr>
          <w:t>68</w:t>
        </w:r>
        <w:r w:rsidR="00A361D2" w:rsidRPr="004B14D1">
          <w:rPr>
            <w:rStyle w:val="a7"/>
            <w:rFonts w:ascii="ＭＳ Ｐ明朝" w:eastAsia="ＭＳ Ｐ明朝" w:hAnsi="ＭＳ Ｐ明朝"/>
            <w:sz w:val="24"/>
            <w:szCs w:val="24"/>
          </w:rPr>
          <w:t>篇</w:t>
        </w:r>
      </w:hyperlink>
      <w:r w:rsidR="00401B4D" w:rsidRPr="007756B4">
        <w:rPr>
          <w:rFonts w:ascii="ＭＳ Ｐ明朝" w:eastAsia="ＭＳ Ｐ明朝" w:hAnsi="ＭＳ Ｐ明朝"/>
          <w:sz w:val="24"/>
          <w:szCs w:val="24"/>
        </w:rPr>
        <w:t>）。</w:t>
      </w:r>
      <w:r w:rsidR="00A361D2" w:rsidRPr="00A361D2">
        <w:rPr>
          <w:rFonts w:ascii="ＭＳ Ｐ明朝" w:eastAsia="ＭＳ Ｐ明朝" w:hAnsi="ＭＳ Ｐ明朝" w:hint="eastAsia"/>
          <w:sz w:val="24"/>
          <w:szCs w:val="24"/>
        </w:rPr>
        <w:t>もはや、キリストの到来における勝利の成就を妨げるものは何ひとつありません。私たちはその勝</w:t>
      </w:r>
      <w:r w:rsidR="00A361D2" w:rsidRPr="00A361D2">
        <w:rPr>
          <w:rFonts w:ascii="ＭＳ Ｐ明朝" w:eastAsia="ＭＳ Ｐ明朝" w:hAnsi="ＭＳ Ｐ明朝" w:hint="eastAsia"/>
          <w:sz w:val="24"/>
          <w:szCs w:val="24"/>
        </w:rPr>
        <w:lastRenderedPageBreak/>
        <w:t>利において重要な一部をなす花嫁であり、主は十字架において私たちを贖い、その祝福された日に正式に迎え取ってくださるのです。</w:t>
      </w:r>
      <w:r w:rsidR="004B14D1">
        <w:rPr>
          <w:rFonts w:ascii="ＭＳ Ｐ明朝" w:eastAsia="ＭＳ Ｐ明朝" w:hAnsi="ＭＳ Ｐ明朝" w:hint="eastAsia"/>
          <w:sz w:val="24"/>
          <w:szCs w:val="24"/>
        </w:rPr>
        <w:t>艱難期</w:t>
      </w:r>
      <w:r w:rsidR="00A361D2" w:rsidRPr="00A361D2">
        <w:rPr>
          <w:rFonts w:ascii="ＭＳ Ｐ明朝" w:eastAsia="ＭＳ Ｐ明朝" w:hAnsi="ＭＳ Ｐ明朝" w:hint="eastAsia"/>
          <w:sz w:val="24"/>
          <w:szCs w:val="24"/>
        </w:rPr>
        <w:t>の最も暗い日々において試練がいよいよ激しくなるとき、このことを思い起こす</w:t>
      </w:r>
      <w:r w:rsidR="00F8536F">
        <w:rPr>
          <w:rFonts w:ascii="ＭＳ Ｐ明朝" w:eastAsia="ＭＳ Ｐ明朝" w:hAnsi="ＭＳ Ｐ明朝" w:hint="eastAsia"/>
          <w:sz w:val="24"/>
          <w:szCs w:val="24"/>
        </w:rPr>
        <w:t>べき</w:t>
      </w:r>
      <w:r w:rsidR="00A361D2" w:rsidRPr="00A361D2">
        <w:rPr>
          <w:rFonts w:ascii="ＭＳ Ｐ明朝" w:eastAsia="ＭＳ Ｐ明朝" w:hAnsi="ＭＳ Ｐ明朝" w:hint="eastAsia"/>
          <w:sz w:val="24"/>
          <w:szCs w:val="24"/>
        </w:rPr>
        <w:t>です。</w:t>
      </w:r>
    </w:p>
    <w:p w14:paraId="63C19AF0" w14:textId="77777777" w:rsidR="00401B4D" w:rsidRPr="00917D1D" w:rsidRDefault="00401B4D" w:rsidP="00BB4B4A">
      <w:pPr>
        <w:spacing w:line="240" w:lineRule="atLeast"/>
        <w:rPr>
          <w:rFonts w:ascii="ＭＳ Ｐ明朝" w:eastAsia="ＭＳ Ｐ明朝" w:hAnsi="ＭＳ Ｐ明朝"/>
          <w:sz w:val="24"/>
          <w:szCs w:val="24"/>
        </w:rPr>
      </w:pPr>
    </w:p>
    <w:p w14:paraId="10A1D607" w14:textId="178BC397" w:rsidR="00917D1D" w:rsidRDefault="00917D1D" w:rsidP="00FB3986">
      <w:pPr>
        <w:spacing w:line="240" w:lineRule="atLeast"/>
        <w:ind w:left="240" w:firstLine="240"/>
        <w:rPr>
          <w:rFonts w:ascii="ＭＳ Ｐ明朝" w:eastAsia="ＭＳ Ｐ明朝" w:hAnsi="ＭＳ Ｐ明朝"/>
          <w:sz w:val="24"/>
          <w:szCs w:val="24"/>
        </w:rPr>
      </w:pPr>
      <w:r w:rsidRPr="00917D1D">
        <w:rPr>
          <w:rFonts w:ascii="ＭＳ Ｐ明朝" w:eastAsia="ＭＳ Ｐ明朝" w:hAnsi="ＭＳ Ｐ明朝"/>
          <w:sz w:val="24"/>
          <w:szCs w:val="24"/>
        </w:rPr>
        <w:t>(25)</w:t>
      </w:r>
      <w:r w:rsidRPr="00917D1D">
        <w:rPr>
          <w:rFonts w:ascii="BIZ UDPゴシック" w:eastAsia="BIZ UDPゴシック" w:hAnsi="BIZ UDPゴシック"/>
          <w:sz w:val="24"/>
          <w:szCs w:val="24"/>
        </w:rPr>
        <w:t>また日と月と星とに、しるしが現れるであろう。そして、地上では、諸国民が悩み、海と大波とのとどろきにおじ惑い、</w:t>
      </w:r>
      <w:r w:rsidRPr="00917D1D">
        <w:rPr>
          <w:rFonts w:ascii="ＭＳ Ｐ明朝" w:eastAsia="ＭＳ Ｐ明朝" w:hAnsi="ＭＳ Ｐ明朝"/>
          <w:sz w:val="24"/>
          <w:szCs w:val="24"/>
        </w:rPr>
        <w:t>(26)</w:t>
      </w:r>
      <w:r w:rsidRPr="00917D1D">
        <w:rPr>
          <w:rFonts w:ascii="BIZ UDPゴシック" w:eastAsia="BIZ UDPゴシック" w:hAnsi="BIZ UDPゴシック"/>
          <w:sz w:val="24"/>
          <w:szCs w:val="24"/>
        </w:rPr>
        <w:t>人々は世界に起ろうとする事を思い、恐怖と不安で気絶するであろう。もろもろの天体が</w:t>
      </w:r>
      <w:r w:rsidRPr="007756B4">
        <w:rPr>
          <w:rFonts w:ascii="ＭＳ Ｐ明朝" w:eastAsia="ＭＳ Ｐ明朝" w:hAnsi="ＭＳ Ｐ明朝"/>
          <w:sz w:val="24"/>
          <w:szCs w:val="24"/>
        </w:rPr>
        <w:t>［</w:t>
      </w:r>
      <w:r>
        <w:rPr>
          <w:rFonts w:ascii="ＭＳ Ｐ明朝" w:eastAsia="ＭＳ Ｐ明朝" w:hAnsi="ＭＳ Ｐ明朝" w:hint="eastAsia"/>
          <w:sz w:val="24"/>
          <w:szCs w:val="24"/>
        </w:rPr>
        <w:t>激しく</w:t>
      </w:r>
      <w:r w:rsidRPr="007756B4">
        <w:rPr>
          <w:rFonts w:ascii="ＭＳ Ｐ明朝" w:eastAsia="ＭＳ Ｐ明朝" w:hAnsi="ＭＳ Ｐ明朝"/>
          <w:sz w:val="24"/>
          <w:szCs w:val="24"/>
        </w:rPr>
        <w:t>］</w:t>
      </w:r>
      <w:r w:rsidRPr="00917D1D">
        <w:rPr>
          <w:rFonts w:ascii="BIZ UDPゴシック" w:eastAsia="BIZ UDPゴシック" w:hAnsi="BIZ UDPゴシック"/>
          <w:sz w:val="24"/>
          <w:szCs w:val="24"/>
        </w:rPr>
        <w:t>揺り動かされるからである。</w:t>
      </w:r>
      <w:r w:rsidRPr="00917D1D">
        <w:rPr>
          <w:rFonts w:ascii="ＭＳ Ｐ明朝" w:eastAsia="ＭＳ Ｐ明朝" w:hAnsi="ＭＳ Ｐ明朝"/>
          <w:sz w:val="24"/>
          <w:szCs w:val="24"/>
        </w:rPr>
        <w:t>(27)</w:t>
      </w:r>
      <w:r w:rsidRPr="00917D1D">
        <w:rPr>
          <w:rFonts w:ascii="BIZ UDPゴシック" w:eastAsia="BIZ UDPゴシック" w:hAnsi="BIZ UDPゴシック"/>
          <w:sz w:val="24"/>
          <w:szCs w:val="24"/>
        </w:rPr>
        <w:t>そのとき、大いなる力と栄光とをもって、人の子が雲に乗って来るのを、人々は見るであろう。</w:t>
      </w:r>
      <w:r w:rsidRPr="00917D1D">
        <w:rPr>
          <w:rFonts w:ascii="ＭＳ Ｐ明朝" w:eastAsia="ＭＳ Ｐ明朝" w:hAnsi="ＭＳ Ｐ明朝"/>
          <w:sz w:val="24"/>
          <w:szCs w:val="24"/>
        </w:rPr>
        <w:t>(28)</w:t>
      </w:r>
      <w:r w:rsidRPr="00917D1D">
        <w:rPr>
          <w:rFonts w:ascii="BIZ UDPゴシック" w:eastAsia="BIZ UDPゴシック" w:hAnsi="BIZ UDPゴシック"/>
          <w:sz w:val="24"/>
          <w:szCs w:val="24"/>
        </w:rPr>
        <w:t>これらの事が起りはじめたら、身を起し頭をもたげなさい。</w:t>
      </w:r>
      <w:r w:rsidRPr="00CE2B55">
        <w:rPr>
          <w:rFonts w:ascii="HGP明朝E" w:eastAsia="HGP明朝E" w:hAnsi="HGP明朝E"/>
          <w:b/>
          <w:bCs/>
          <w:sz w:val="24"/>
          <w:szCs w:val="24"/>
        </w:rPr>
        <w:t>あなたがたの救</w:t>
      </w:r>
      <w:r w:rsidRPr="00917D1D">
        <w:rPr>
          <w:rFonts w:ascii="ＭＳ Ｐ明朝" w:eastAsia="ＭＳ Ｐ明朝" w:hAnsi="ＭＳ Ｐ明朝" w:hint="eastAsia"/>
          <w:sz w:val="24"/>
          <w:szCs w:val="24"/>
        </w:rPr>
        <w:t>（</w:t>
      </w:r>
      <w:r w:rsidR="00CE2B55">
        <w:rPr>
          <w:rFonts w:ascii="ＭＳ Ｐ明朝" w:eastAsia="ＭＳ Ｐ明朝" w:hAnsi="ＭＳ Ｐ明朝" w:hint="eastAsia"/>
          <w:sz w:val="24"/>
          <w:szCs w:val="24"/>
        </w:rPr>
        <w:t xml:space="preserve">贖い: </w:t>
      </w:r>
      <w:r w:rsidRPr="00917D1D">
        <w:rPr>
          <w:rFonts w:ascii="ＭＳ Ｐ明朝" w:eastAsia="ＭＳ Ｐ明朝" w:hAnsi="ＭＳ Ｐ明朝" w:hint="eastAsia"/>
          <w:sz w:val="24"/>
          <w:szCs w:val="24"/>
        </w:rPr>
        <w:t>すなわち、あなたがたの「復活」</w:t>
      </w:r>
      <w:r w:rsidR="00CE2B55">
        <w:rPr>
          <w:rFonts w:ascii="ＭＳ Ｐ明朝" w:eastAsia="ＭＳ Ｐ明朝" w:hAnsi="ＭＳ Ｐ明朝" w:hint="eastAsia"/>
          <w:sz w:val="24"/>
          <w:szCs w:val="24"/>
        </w:rPr>
        <w:t>; 参照.</w:t>
      </w:r>
      <w:hyperlink r:id="rId577" w:anchor="8:23" w:tooltip="それだけではなく、御霊の最初の実を持っているわたしたち自身も、心の内でうめきながら、子たる身分を授けられること、すなわち、からだのあがなわれることを待ち望んでいる。 " w:history="1">
        <w:r w:rsidR="00CE2B55" w:rsidRPr="00CE2B55">
          <w:rPr>
            <w:rStyle w:val="a7"/>
            <w:rFonts w:ascii="ＭＳ Ｐ明朝" w:eastAsia="ＭＳ Ｐ明朝" w:hAnsi="ＭＳ Ｐ明朝"/>
            <w:sz w:val="24"/>
            <w:szCs w:val="24"/>
          </w:rPr>
          <w:t>ローマ</w:t>
        </w:r>
        <w:r w:rsidR="00CE2B55" w:rsidRPr="00CE2B55">
          <w:rPr>
            <w:rStyle w:val="a7"/>
            <w:rFonts w:ascii="ＭＳ Ｐ明朝" w:eastAsia="ＭＳ Ｐ明朝" w:hAnsi="ＭＳ Ｐ明朝" w:hint="eastAsia"/>
            <w:sz w:val="24"/>
            <w:szCs w:val="24"/>
          </w:rPr>
          <w:t>8</w:t>
        </w:r>
        <w:r w:rsidR="00CE2B55" w:rsidRPr="00CE2B55">
          <w:rPr>
            <w:rStyle w:val="a7"/>
            <w:rFonts w:ascii="ＭＳ Ｐ明朝" w:eastAsia="ＭＳ Ｐ明朝" w:hAnsi="ＭＳ Ｐ明朝"/>
            <w:sz w:val="24"/>
            <w:szCs w:val="24"/>
          </w:rPr>
          <w:t>章</w:t>
        </w:r>
        <w:r w:rsidR="00CE2B55" w:rsidRPr="00CE2B55">
          <w:rPr>
            <w:rStyle w:val="a7"/>
            <w:rFonts w:ascii="ＭＳ Ｐ明朝" w:eastAsia="ＭＳ Ｐ明朝" w:hAnsi="ＭＳ Ｐ明朝" w:hint="eastAsia"/>
            <w:sz w:val="24"/>
            <w:szCs w:val="24"/>
          </w:rPr>
          <w:t>23</w:t>
        </w:r>
        <w:r w:rsidR="00CE2B55" w:rsidRPr="00CE2B55">
          <w:rPr>
            <w:rStyle w:val="a7"/>
            <w:rFonts w:ascii="ＭＳ Ｐ明朝" w:eastAsia="ＭＳ Ｐ明朝" w:hAnsi="ＭＳ Ｐ明朝"/>
            <w:sz w:val="24"/>
            <w:szCs w:val="24"/>
          </w:rPr>
          <w:t>節</w:t>
        </w:r>
      </w:hyperlink>
      <w:r w:rsidR="00CE2B55">
        <w:rPr>
          <w:rFonts w:ascii="ＭＳ Ｐ明朝" w:eastAsia="ＭＳ Ｐ明朝" w:hAnsi="ＭＳ Ｐ明朝" w:hint="eastAsia"/>
          <w:sz w:val="24"/>
          <w:szCs w:val="24"/>
        </w:rPr>
        <w:t>; 第一テサロニケ1章10節</w:t>
      </w:r>
      <w:r w:rsidRPr="00917D1D">
        <w:rPr>
          <w:rFonts w:ascii="ＭＳ Ｐ明朝" w:eastAsia="ＭＳ Ｐ明朝" w:hAnsi="ＭＳ Ｐ明朝" w:hint="eastAsia"/>
          <w:sz w:val="24"/>
          <w:szCs w:val="24"/>
        </w:rPr>
        <w:t>）</w:t>
      </w:r>
      <w:r w:rsidRPr="00917D1D">
        <w:rPr>
          <w:rFonts w:ascii="BIZ UDPゴシック" w:eastAsia="BIZ UDPゴシック" w:hAnsi="BIZ UDPゴシック"/>
          <w:sz w:val="24"/>
          <w:szCs w:val="24"/>
        </w:rPr>
        <w:t>が近づいているのだから」。</w:t>
      </w:r>
      <w:r w:rsidRPr="00917D1D">
        <w:rPr>
          <w:rFonts w:ascii="ＭＳ Ｐ明朝" w:eastAsia="ＭＳ Ｐ明朝" w:hAnsi="ＭＳ Ｐ明朝"/>
          <w:sz w:val="24"/>
          <w:szCs w:val="24"/>
        </w:rPr>
        <w:t>(29)</w:t>
      </w:r>
      <w:r w:rsidRPr="00917D1D">
        <w:rPr>
          <w:rFonts w:ascii="BIZ UDPゴシック" w:eastAsia="BIZ UDPゴシック" w:hAnsi="BIZ UDPゴシック"/>
          <w:sz w:val="24"/>
          <w:szCs w:val="24"/>
        </w:rPr>
        <w:t>それから一つの譬を話された、「いちじくの木を、またすべての木を見なさい。</w:t>
      </w:r>
      <w:r w:rsidRPr="00917D1D">
        <w:rPr>
          <w:rFonts w:ascii="ＭＳ Ｐ明朝" w:eastAsia="ＭＳ Ｐ明朝" w:hAnsi="ＭＳ Ｐ明朝"/>
          <w:sz w:val="24"/>
          <w:szCs w:val="24"/>
        </w:rPr>
        <w:t>(30)</w:t>
      </w:r>
      <w:r w:rsidRPr="00917D1D">
        <w:rPr>
          <w:rFonts w:ascii="BIZ UDPゴシック" w:eastAsia="BIZ UDPゴシック" w:hAnsi="BIZ UDPゴシック"/>
          <w:sz w:val="24"/>
          <w:szCs w:val="24"/>
        </w:rPr>
        <w:t>はや芽を出せば、あなたがたはそれを見て、夏がすでに近いと、自分で気づくのである。</w:t>
      </w:r>
      <w:r w:rsidRPr="00917D1D">
        <w:rPr>
          <w:rFonts w:ascii="ＭＳ Ｐ明朝" w:eastAsia="ＭＳ Ｐ明朝" w:hAnsi="ＭＳ Ｐ明朝"/>
          <w:sz w:val="24"/>
          <w:szCs w:val="24"/>
        </w:rPr>
        <w:t>(31)</w:t>
      </w:r>
      <w:r w:rsidRPr="00917D1D">
        <w:rPr>
          <w:rFonts w:ascii="BIZ UDPゴシック" w:eastAsia="BIZ UDPゴシック" w:hAnsi="BIZ UDPゴシック"/>
          <w:sz w:val="24"/>
          <w:szCs w:val="24"/>
        </w:rPr>
        <w:t>このようにあなたがたも、これらの事が起るのを見たなら、神の国が近いのだとさとりなさい。</w:t>
      </w:r>
    </w:p>
    <w:p w14:paraId="30501852" w14:textId="77777777" w:rsidR="00917D1D" w:rsidRDefault="00917D1D" w:rsidP="00BB4B4A">
      <w:pPr>
        <w:spacing w:line="240" w:lineRule="atLeast"/>
        <w:ind w:firstLine="240"/>
        <w:rPr>
          <w:rFonts w:ascii="ＭＳ Ｐ明朝" w:eastAsia="ＭＳ Ｐ明朝" w:hAnsi="ＭＳ Ｐ明朝"/>
          <w:sz w:val="24"/>
          <w:szCs w:val="24"/>
        </w:rPr>
      </w:pPr>
    </w:p>
    <w:p w14:paraId="34DEE50F" w14:textId="56CB965C" w:rsidR="002510BC" w:rsidRDefault="009E20CC" w:rsidP="009E20CC">
      <w:pPr>
        <w:spacing w:line="240" w:lineRule="atLeast"/>
        <w:rPr>
          <w:rFonts w:ascii="ＭＳ Ｐ明朝" w:eastAsia="ＭＳ Ｐ明朝" w:hAnsi="ＭＳ Ｐ明朝"/>
          <w:sz w:val="24"/>
          <w:szCs w:val="24"/>
        </w:rPr>
      </w:pPr>
      <w:r w:rsidRPr="009E20CC">
        <w:rPr>
          <w:rFonts w:ascii="ＭＳ Ｐ明朝" w:eastAsia="ＭＳ Ｐ明朝" w:hAnsi="ＭＳ Ｐ明朝" w:hint="eastAsia"/>
          <w:sz w:val="24"/>
          <w:szCs w:val="24"/>
        </w:rPr>
        <w:t>地上の視点から見ると、黙示録第</w:t>
      </w:r>
      <w:r w:rsidRPr="009E20CC">
        <w:rPr>
          <w:rFonts w:ascii="ＭＳ Ｐ明朝" w:eastAsia="ＭＳ Ｐ明朝" w:hAnsi="ＭＳ Ｐ明朝"/>
          <w:sz w:val="24"/>
          <w:szCs w:val="24"/>
        </w:rPr>
        <w:t>19章の残りの節で描かれ、また以下の第VII章で詳しく扱われる出来事、すなわちキリストの再臨と、そこで主がすべての敵を速やかに打ち滅ぼされるハルマゲドンの戦いに先立って、さらに二つの重要な出来事が起こります。これらは、ここで説明される必要があります。</w:t>
      </w:r>
      <w:r w:rsidRPr="009E20CC">
        <w:rPr>
          <w:rFonts w:ascii="ＭＳ Ｐ明朝" w:eastAsia="ＭＳ Ｐ明朝" w:hAnsi="ＭＳ Ｐ明朝" w:hint="eastAsia"/>
          <w:sz w:val="24"/>
          <w:szCs w:val="24"/>
        </w:rPr>
        <w:t>第一の出来事は、イスラエルの多くの人々の悔い改めです。彼らは、</w:t>
      </w:r>
      <w:r w:rsidR="00AE681B">
        <w:rPr>
          <w:rFonts w:ascii="ＭＳ Ｐ明朝" w:eastAsia="ＭＳ Ｐ明朝" w:hAnsi="ＭＳ Ｐ明朝" w:hint="eastAsia"/>
          <w:sz w:val="24"/>
          <w:szCs w:val="24"/>
        </w:rPr>
        <w:t>メシヤ</w:t>
      </w:r>
      <w:r w:rsidRPr="009E20CC">
        <w:rPr>
          <w:rFonts w:ascii="ＭＳ Ｐ明朝" w:eastAsia="ＭＳ Ｐ明朝" w:hAnsi="ＭＳ Ｐ明朝" w:hint="eastAsia"/>
          <w:sz w:val="24"/>
          <w:szCs w:val="24"/>
        </w:rPr>
        <w:t>の栄光ある再臨を目の当たりにすることによって、イエスこそが真に信仰を置くべきお方であることを理解するようになります（この出来事については、直後の第</w:t>
      </w:r>
      <w:r w:rsidRPr="009E20CC">
        <w:rPr>
          <w:rFonts w:ascii="ＭＳ Ｐ明朝" w:eastAsia="ＭＳ Ｐ明朝" w:hAnsi="ＭＳ Ｐ明朝"/>
          <w:sz w:val="24"/>
          <w:szCs w:val="24"/>
        </w:rPr>
        <w:t>VI章で取り上げます）。</w:t>
      </w:r>
      <w:r w:rsidRPr="009E20CC">
        <w:rPr>
          <w:rFonts w:ascii="ＭＳ Ｐ明朝" w:eastAsia="ＭＳ Ｐ明朝" w:hAnsi="ＭＳ Ｐ明朝" w:hint="eastAsia"/>
          <w:sz w:val="24"/>
          <w:szCs w:val="24"/>
        </w:rPr>
        <w:t>もう一つの出来事は、すでに完成した教会の復活です。これは、黙示録第</w:t>
      </w:r>
      <w:r w:rsidRPr="009E20CC">
        <w:rPr>
          <w:rFonts w:ascii="ＭＳ Ｐ明朝" w:eastAsia="ＭＳ Ｐ明朝" w:hAnsi="ＭＳ Ｐ明朝"/>
          <w:sz w:val="24"/>
          <w:szCs w:val="24"/>
        </w:rPr>
        <w:t>19章6節から9節に記されている、</w:t>
      </w:r>
      <w:r w:rsidR="001B7DE0">
        <w:rPr>
          <w:rFonts w:ascii="ＭＳ Ｐ明朝" w:eastAsia="ＭＳ Ｐ明朝" w:hAnsi="ＭＳ Ｐ明朝" w:hint="eastAsia"/>
          <w:sz w:val="24"/>
          <w:szCs w:val="24"/>
        </w:rPr>
        <w:t>小</w:t>
      </w:r>
      <w:r w:rsidRPr="009E20CC">
        <w:rPr>
          <w:rFonts w:ascii="ＭＳ Ｐ明朝" w:eastAsia="ＭＳ Ｐ明朝" w:hAnsi="ＭＳ Ｐ明朝"/>
          <w:sz w:val="24"/>
          <w:szCs w:val="24"/>
        </w:rPr>
        <w:t>羊とその花嫁との婚礼をめぐる天における喜びに対応する、地上での出来事です。またこの復活は、超自然的な闇に覆われていた地が、来臨される</w:t>
      </w:r>
      <w:r w:rsidR="00AE681B">
        <w:rPr>
          <w:rFonts w:ascii="ＭＳ Ｐ明朝" w:eastAsia="ＭＳ Ｐ明朝" w:hAnsi="ＭＳ Ｐ明朝"/>
          <w:sz w:val="24"/>
          <w:szCs w:val="24"/>
        </w:rPr>
        <w:t>メシヤ</w:t>
      </w:r>
      <w:r w:rsidRPr="009E20CC">
        <w:rPr>
          <w:rFonts w:ascii="ＭＳ Ｐ明朝" w:eastAsia="ＭＳ Ｐ明朝" w:hAnsi="ＭＳ Ｐ明朝"/>
          <w:sz w:val="24"/>
          <w:szCs w:val="24"/>
        </w:rPr>
        <w:t>の輝きによって再び照らされることと同時に起こる出来事でもあります。</w:t>
      </w:r>
    </w:p>
    <w:p w14:paraId="1B1853FA" w14:textId="77777777" w:rsidR="009E20CC" w:rsidRPr="007C2281" w:rsidRDefault="009E20CC" w:rsidP="009E20CC">
      <w:pPr>
        <w:spacing w:line="240" w:lineRule="atLeast"/>
        <w:rPr>
          <w:rFonts w:ascii="ＭＳ Ｐ明朝" w:eastAsia="ＭＳ Ｐ明朝" w:hAnsi="ＭＳ Ｐ明朝"/>
          <w:sz w:val="24"/>
          <w:szCs w:val="24"/>
        </w:rPr>
      </w:pPr>
    </w:p>
    <w:p w14:paraId="12100A9E" w14:textId="00B64671" w:rsidR="00F42BAC" w:rsidRPr="007756B4" w:rsidRDefault="008F7391" w:rsidP="00FB3986">
      <w:pPr>
        <w:spacing w:line="240" w:lineRule="atLeast"/>
        <w:ind w:left="240" w:firstLine="240"/>
        <w:rPr>
          <w:rFonts w:ascii="ＭＳ Ｐ明朝" w:eastAsia="ＭＳ Ｐ明朝" w:hAnsi="ＭＳ Ｐ明朝"/>
          <w:sz w:val="24"/>
          <w:szCs w:val="24"/>
        </w:rPr>
      </w:pPr>
      <w:r w:rsidRPr="008F7391">
        <w:rPr>
          <w:rFonts w:ascii="ＭＳ Ｐ明朝" w:eastAsia="ＭＳ Ｐ明朝" w:hAnsi="ＭＳ Ｐ明朝"/>
          <w:sz w:val="24"/>
          <w:szCs w:val="24"/>
        </w:rPr>
        <w:t>(29)</w:t>
      </w:r>
      <w:r w:rsidRPr="008F7391">
        <w:rPr>
          <w:rFonts w:ascii="BIZ UDPゴシック" w:eastAsia="BIZ UDPゴシック" w:hAnsi="BIZ UDPゴシック"/>
          <w:sz w:val="24"/>
          <w:szCs w:val="24"/>
        </w:rPr>
        <w:t>しかし、その時に起る患難の後、たちまち日は暗くなり、月はその光を放つことをやめ、星は空から落ち、天体は揺り動かされるであろう。</w:t>
      </w:r>
      <w:r w:rsidRPr="008F7391">
        <w:rPr>
          <w:rFonts w:ascii="ＭＳ Ｐ明朝" w:eastAsia="ＭＳ Ｐ明朝" w:hAnsi="ＭＳ Ｐ明朝"/>
          <w:sz w:val="24"/>
          <w:szCs w:val="24"/>
        </w:rPr>
        <w:t>(30)</w:t>
      </w:r>
      <w:r w:rsidRPr="008F7391">
        <w:rPr>
          <w:rFonts w:ascii="BIZ UDPゴシック" w:eastAsia="BIZ UDPゴシック" w:hAnsi="BIZ UDPゴシック"/>
          <w:sz w:val="24"/>
          <w:szCs w:val="24"/>
        </w:rPr>
        <w:t>そのとき、人の子のしるしが天に現れるであろう。またそのとき、地のすべての民族は嘆き、そして力と大いなる栄光とをもって、人の子が天の雲に乗って</w:t>
      </w:r>
      <w:r w:rsidR="007C2281" w:rsidRPr="007756B4">
        <w:rPr>
          <w:rFonts w:ascii="ＭＳ Ｐ明朝" w:eastAsia="ＭＳ Ｐ明朝" w:hAnsi="ＭＳ Ｐ明朝"/>
          <w:sz w:val="24"/>
          <w:szCs w:val="24"/>
        </w:rPr>
        <w:t>（すなわち、天の軍勢</w:t>
      </w:r>
      <w:r w:rsidR="007C2281">
        <w:rPr>
          <w:rFonts w:ascii="ＭＳ Ｐ明朝" w:eastAsia="ＭＳ Ｐ明朝" w:hAnsi="ＭＳ Ｐ明朝" w:hint="eastAsia"/>
          <w:sz w:val="24"/>
          <w:szCs w:val="24"/>
        </w:rPr>
        <w:t>を率いて</w:t>
      </w:r>
      <w:r w:rsidR="007C2281" w:rsidRPr="007756B4">
        <w:rPr>
          <w:rFonts w:ascii="ＭＳ Ｐ明朝" w:eastAsia="ＭＳ Ｐ明朝" w:hAnsi="ＭＳ Ｐ明朝"/>
          <w:sz w:val="24"/>
          <w:szCs w:val="24"/>
        </w:rPr>
        <w:t>）</w:t>
      </w:r>
      <w:r w:rsidRPr="008F7391">
        <w:rPr>
          <w:rFonts w:ascii="BIZ UDPゴシック" w:eastAsia="BIZ UDPゴシック" w:hAnsi="BIZ UDPゴシック"/>
          <w:sz w:val="24"/>
          <w:szCs w:val="24"/>
        </w:rPr>
        <w:t>来るのを、人々は見るであろう。</w:t>
      </w:r>
      <w:r w:rsidRPr="008F7391">
        <w:rPr>
          <w:rFonts w:ascii="ＭＳ Ｐ明朝" w:eastAsia="ＭＳ Ｐ明朝" w:hAnsi="ＭＳ Ｐ明朝"/>
          <w:sz w:val="24"/>
          <w:szCs w:val="24"/>
        </w:rPr>
        <w:t>(31)</w:t>
      </w:r>
      <w:r w:rsidRPr="008F7391">
        <w:rPr>
          <w:rFonts w:ascii="BIZ UDPゴシック" w:eastAsia="BIZ UDPゴシック" w:hAnsi="BIZ UDPゴシック"/>
          <w:sz w:val="24"/>
          <w:szCs w:val="24"/>
        </w:rPr>
        <w:t>また、彼は大いなるラッパの音と共に御使たちをつかわして、天のはてからはてに至るまで、四方からその選民を呼び集めるであろう</w:t>
      </w:r>
      <w:r w:rsidR="007C2281" w:rsidRPr="007756B4">
        <w:rPr>
          <w:rFonts w:ascii="ＭＳ Ｐ明朝" w:eastAsia="ＭＳ Ｐ明朝" w:hAnsi="ＭＳ Ｐ明朝"/>
          <w:sz w:val="24"/>
          <w:szCs w:val="24"/>
        </w:rPr>
        <w:t>（つまり、これは私たち</w:t>
      </w:r>
      <w:r w:rsidR="00C1387F">
        <w:rPr>
          <w:rFonts w:ascii="ＭＳ Ｐ明朝" w:eastAsia="ＭＳ Ｐ明朝" w:hAnsi="ＭＳ Ｐ明朝" w:hint="eastAsia"/>
          <w:sz w:val="24"/>
          <w:szCs w:val="24"/>
        </w:rPr>
        <w:t>の</w:t>
      </w:r>
      <w:r w:rsidR="007C2281" w:rsidRPr="007756B4">
        <w:rPr>
          <w:rFonts w:ascii="ＭＳ Ｐ明朝" w:eastAsia="ＭＳ Ｐ明朝" w:hAnsi="ＭＳ Ｐ明朝"/>
          <w:sz w:val="24"/>
          <w:szCs w:val="24"/>
        </w:rPr>
        <w:t>「</w:t>
      </w:r>
      <w:r w:rsidR="00C1387F">
        <w:rPr>
          <w:rFonts w:ascii="ＭＳ Ｐ明朝" w:eastAsia="ＭＳ Ｐ明朝" w:hAnsi="ＭＳ Ｐ明朝" w:hint="eastAsia"/>
          <w:sz w:val="24"/>
          <w:szCs w:val="24"/>
        </w:rPr>
        <w:t>救出</w:t>
      </w:r>
      <w:r w:rsidR="007C2281" w:rsidRPr="007756B4">
        <w:rPr>
          <w:rFonts w:ascii="ＭＳ Ｐ明朝" w:eastAsia="ＭＳ Ｐ明朝" w:hAnsi="ＭＳ Ｐ明朝"/>
          <w:sz w:val="24"/>
          <w:szCs w:val="24"/>
        </w:rPr>
        <w:t>」</w:t>
      </w:r>
      <w:r w:rsidR="00C1387F">
        <w:rPr>
          <w:rFonts w:ascii="ＭＳ Ｐ明朝" w:eastAsia="ＭＳ Ｐ明朝" w:hAnsi="ＭＳ Ｐ明朝" w:hint="eastAsia"/>
          <w:sz w:val="24"/>
          <w:szCs w:val="24"/>
        </w:rPr>
        <w:t>の</w:t>
      </w:r>
      <w:r w:rsidR="007C2281" w:rsidRPr="007756B4">
        <w:rPr>
          <w:rFonts w:ascii="ＭＳ Ｐ明朝" w:eastAsia="ＭＳ Ｐ明朝" w:hAnsi="ＭＳ Ｐ明朝"/>
          <w:sz w:val="24"/>
          <w:szCs w:val="24"/>
        </w:rPr>
        <w:t>ためではなく、</w:t>
      </w:r>
      <w:r w:rsidR="00C1387F" w:rsidRPr="00C1387F">
        <w:rPr>
          <w:rFonts w:ascii="ＭＳ Ｐ明朝" w:eastAsia="ＭＳ Ｐ明朝" w:hAnsi="ＭＳ Ｐ明朝" w:hint="eastAsia"/>
          <w:sz w:val="24"/>
          <w:szCs w:val="24"/>
        </w:rPr>
        <w:t>復活した</w:t>
      </w:r>
      <w:r w:rsidR="004A2520">
        <w:rPr>
          <w:rFonts w:ascii="ＭＳ Ｐ明朝" w:eastAsia="ＭＳ Ｐ明朝" w:hAnsi="ＭＳ Ｐ明朝" w:hint="eastAsia"/>
          <w:sz w:val="24"/>
          <w:szCs w:val="24"/>
        </w:rPr>
        <w:t>ばかりの</w:t>
      </w:r>
      <w:r w:rsidR="00C1387F" w:rsidRPr="00C1387F">
        <w:rPr>
          <w:rFonts w:ascii="ＭＳ Ｐ明朝" w:eastAsia="ＭＳ Ｐ明朝" w:hAnsi="ＭＳ Ｐ明朝" w:hint="eastAsia"/>
          <w:sz w:val="24"/>
          <w:szCs w:val="24"/>
        </w:rPr>
        <w:t>者たち</w:t>
      </w:r>
      <w:r w:rsidR="004A2520">
        <w:rPr>
          <w:rFonts w:ascii="ＭＳ Ｐ明朝" w:eastAsia="ＭＳ Ｐ明朝" w:hAnsi="ＭＳ Ｐ明朝" w:hint="eastAsia"/>
          <w:sz w:val="24"/>
          <w:szCs w:val="24"/>
        </w:rPr>
        <w:t>と</w:t>
      </w:r>
      <w:r w:rsidR="00C1387F" w:rsidRPr="00C1387F">
        <w:rPr>
          <w:rFonts w:ascii="ＭＳ Ｐ明朝" w:eastAsia="ＭＳ Ｐ明朝" w:hAnsi="ＭＳ Ｐ明朝" w:hint="eastAsia"/>
          <w:sz w:val="24"/>
          <w:szCs w:val="24"/>
        </w:rPr>
        <w:t>共に</w:t>
      </w:r>
      <w:r w:rsidR="004A2520">
        <w:rPr>
          <w:rFonts w:ascii="ＭＳ Ｐ明朝" w:eastAsia="ＭＳ Ｐ明朝" w:hAnsi="ＭＳ Ｐ明朝" w:hint="eastAsia"/>
          <w:sz w:val="24"/>
          <w:szCs w:val="24"/>
        </w:rPr>
        <w:t>＜部隊として＞</w:t>
      </w:r>
      <w:r w:rsidR="00C1387F" w:rsidRPr="00C1387F">
        <w:rPr>
          <w:rFonts w:ascii="ＭＳ Ｐ明朝" w:eastAsia="ＭＳ Ｐ明朝" w:hAnsi="ＭＳ Ｐ明朝" w:hint="eastAsia"/>
          <w:sz w:val="24"/>
          <w:szCs w:val="24"/>
        </w:rPr>
        <w:t>召集される</w:t>
      </w:r>
      <w:r w:rsidR="00C1387F">
        <w:rPr>
          <w:rFonts w:ascii="ＭＳ Ｐ明朝" w:eastAsia="ＭＳ Ｐ明朝" w:hAnsi="ＭＳ Ｐ明朝" w:hint="eastAsia"/>
          <w:sz w:val="24"/>
          <w:szCs w:val="24"/>
        </w:rPr>
        <w:t>ことです</w:t>
      </w:r>
      <w:r w:rsidR="007C2281" w:rsidRPr="007756B4">
        <w:rPr>
          <w:rFonts w:ascii="ＭＳ Ｐ明朝" w:eastAsia="ＭＳ Ｐ明朝" w:hAnsi="ＭＳ Ｐ明朝" w:hint="eastAsia"/>
          <w:sz w:val="24"/>
          <w:szCs w:val="24"/>
        </w:rPr>
        <w:t>）</w:t>
      </w:r>
      <w:r w:rsidRPr="008F7391">
        <w:rPr>
          <w:rFonts w:ascii="BIZ UDPゴシック" w:eastAsia="BIZ UDPゴシック" w:hAnsi="BIZ UDPゴシック"/>
          <w:sz w:val="24"/>
          <w:szCs w:val="24"/>
        </w:rPr>
        <w:t>。</w:t>
      </w:r>
      <w:r w:rsidRPr="008F7391">
        <w:rPr>
          <w:rFonts w:ascii="ＭＳ Ｐ明朝" w:eastAsia="ＭＳ Ｐ明朝" w:hAnsi="ＭＳ Ｐ明朝"/>
          <w:sz w:val="24"/>
          <w:szCs w:val="24"/>
        </w:rPr>
        <w:t>(32)</w:t>
      </w:r>
      <w:r w:rsidRPr="008F7391">
        <w:rPr>
          <w:rFonts w:ascii="BIZ UDPゴシック" w:eastAsia="BIZ UDPゴシック" w:hAnsi="BIZ UDPゴシック"/>
          <w:sz w:val="24"/>
          <w:szCs w:val="24"/>
        </w:rPr>
        <w:t>いちじくの木か</w:t>
      </w:r>
      <w:r w:rsidRPr="008F7391">
        <w:rPr>
          <w:rFonts w:ascii="BIZ UDPゴシック" w:eastAsia="BIZ UDPゴシック" w:hAnsi="BIZ UDPゴシック"/>
          <w:sz w:val="24"/>
          <w:szCs w:val="24"/>
        </w:rPr>
        <w:lastRenderedPageBreak/>
        <w:t>らこの譬を学びなさい。その枝が柔らかになり、葉が</w:t>
      </w:r>
      <w:r w:rsidRPr="008F7391">
        <w:rPr>
          <w:rFonts w:ascii="BIZ UDPゴシック" w:eastAsia="BIZ UDPゴシック" w:hAnsi="BIZ UDPゴシック" w:hint="eastAsia"/>
          <w:sz w:val="24"/>
          <w:szCs w:val="24"/>
        </w:rPr>
        <w:t>出るようになると、夏の近いことがわかる。</w:t>
      </w:r>
      <w:r w:rsidRPr="008F7391">
        <w:rPr>
          <w:rFonts w:ascii="ＭＳ Ｐ明朝" w:eastAsia="ＭＳ Ｐ明朝" w:hAnsi="ＭＳ Ｐ明朝"/>
          <w:sz w:val="24"/>
          <w:szCs w:val="24"/>
        </w:rPr>
        <w:t>(33)</w:t>
      </w:r>
      <w:r w:rsidRPr="008F7391">
        <w:rPr>
          <w:rFonts w:ascii="BIZ UDPゴシック" w:eastAsia="BIZ UDPゴシック" w:hAnsi="BIZ UDPゴシック"/>
          <w:sz w:val="24"/>
          <w:szCs w:val="24"/>
        </w:rPr>
        <w:t>そのように、すべてこれらのこと</w:t>
      </w:r>
      <w:r w:rsidR="007C2281" w:rsidRPr="007756B4">
        <w:rPr>
          <w:rFonts w:ascii="ＭＳ Ｐ明朝" w:eastAsia="ＭＳ Ｐ明朝" w:hAnsi="ＭＳ Ｐ明朝"/>
          <w:sz w:val="24"/>
          <w:szCs w:val="24"/>
        </w:rPr>
        <w:t>(すなわち、</w:t>
      </w:r>
      <w:r w:rsidR="007C2281">
        <w:fldChar w:fldCharType="begin"/>
      </w:r>
      <w:r w:rsidR="007C2281">
        <w:instrText>HYPERLINK "https://jpn.bible/kougo/matt" \l "24:1" \o "(1)イエスが宮から出て行こうとしておられると、弟子たちは近寄ってきて、宮の建物にイエスの注意を促した。(2)そこでイエスは彼らにむかって言われた、「あなたがたは、これらすべてのものを見ないか。よく言っておく。その石一つでもくずされずに、そこに他の石の上に残ることもなくなるであろう」。(3)またオリブ山ですわっておられると、弟子たちが、ひそかにみもとにきて言った、「どうぞお話しください。いつ、そんなことが起るのでしょうか。あなたがまたおいでになる時や、世の終りには、どんな前兆がありますか」。(4)そこでイ…"</w:instrText>
      </w:r>
      <w:r w:rsidR="007C2281">
        <w:fldChar w:fldCharType="separate"/>
      </w:r>
      <w:r w:rsidR="007C2281" w:rsidRPr="00C1387F">
        <w:rPr>
          <w:rStyle w:val="a7"/>
          <w:rFonts w:ascii="ＭＳ Ｐ明朝" w:eastAsia="ＭＳ Ｐ明朝" w:hAnsi="ＭＳ Ｐ明朝"/>
          <w:sz w:val="24"/>
          <w:szCs w:val="24"/>
        </w:rPr>
        <w:t>マタイ24</w:t>
      </w:r>
      <w:r w:rsidR="00F42BAC" w:rsidRPr="00C1387F">
        <w:rPr>
          <w:rStyle w:val="a7"/>
          <w:rFonts w:ascii="ＭＳ Ｐ明朝" w:eastAsia="ＭＳ Ｐ明朝" w:hAnsi="ＭＳ Ｐ明朝"/>
          <w:sz w:val="24"/>
          <w:szCs w:val="24"/>
        </w:rPr>
        <w:t>章</w:t>
      </w:r>
      <w:r w:rsidR="007C2281" w:rsidRPr="00C1387F">
        <w:rPr>
          <w:rStyle w:val="a7"/>
          <w:rFonts w:ascii="ＭＳ Ｐ明朝" w:eastAsia="ＭＳ Ｐ明朝" w:hAnsi="ＭＳ Ｐ明朝"/>
          <w:sz w:val="24"/>
          <w:szCs w:val="24"/>
        </w:rPr>
        <w:t>1-31</w:t>
      </w:r>
      <w:r w:rsidR="00F42BAC" w:rsidRPr="00C1387F">
        <w:rPr>
          <w:rStyle w:val="a7"/>
          <w:rFonts w:ascii="ＭＳ Ｐ明朝" w:eastAsia="ＭＳ Ｐ明朝" w:hAnsi="ＭＳ Ｐ明朝"/>
          <w:sz w:val="24"/>
          <w:szCs w:val="24"/>
        </w:rPr>
        <w:t>節</w:t>
      </w:r>
      <w:r w:rsidR="007C2281">
        <w:fldChar w:fldCharType="end"/>
      </w:r>
      <w:r w:rsidR="00F42BAC">
        <w:rPr>
          <w:rFonts w:ascii="ＭＳ Ｐ明朝" w:eastAsia="ＭＳ Ｐ明朝" w:hAnsi="ＭＳ Ｐ明朝" w:hint="eastAsia"/>
          <w:sz w:val="24"/>
          <w:szCs w:val="24"/>
        </w:rPr>
        <w:t>に記された諸々の</w:t>
      </w:r>
      <w:r w:rsidR="007C2281" w:rsidRPr="007756B4">
        <w:rPr>
          <w:rFonts w:ascii="ＭＳ Ｐ明朝" w:eastAsia="ＭＳ Ｐ明朝" w:hAnsi="ＭＳ Ｐ明朝"/>
          <w:sz w:val="24"/>
          <w:szCs w:val="24"/>
        </w:rPr>
        <w:t>出来事)</w:t>
      </w:r>
      <w:r w:rsidRPr="008F7391">
        <w:rPr>
          <w:rFonts w:ascii="BIZ UDPゴシック" w:eastAsia="BIZ UDPゴシック" w:hAnsi="BIZ UDPゴシック"/>
          <w:sz w:val="24"/>
          <w:szCs w:val="24"/>
        </w:rPr>
        <w:t>を見たならば、人の子が</w:t>
      </w:r>
      <w:r w:rsidR="007C2281" w:rsidRPr="007756B4">
        <w:rPr>
          <w:rFonts w:ascii="ＭＳ Ｐ明朝" w:eastAsia="ＭＳ Ｐ明朝" w:hAnsi="ＭＳ Ｐ明朝"/>
          <w:sz w:val="24"/>
          <w:szCs w:val="24"/>
        </w:rPr>
        <w:t>[</w:t>
      </w:r>
      <w:r w:rsidR="009E20CC">
        <w:rPr>
          <w:rFonts w:ascii="ＭＳ Ｐ明朝" w:eastAsia="ＭＳ Ｐ明朝" w:hAnsi="ＭＳ Ｐ明朝" w:hint="eastAsia"/>
          <w:sz w:val="24"/>
          <w:szCs w:val="24"/>
        </w:rPr>
        <w:t>すなわち、わたし</w:t>
      </w:r>
      <w:r w:rsidR="007C2281" w:rsidRPr="007756B4">
        <w:rPr>
          <w:rFonts w:ascii="ＭＳ Ｐ明朝" w:eastAsia="ＭＳ Ｐ明朝" w:hAnsi="ＭＳ Ｐ明朝"/>
          <w:sz w:val="24"/>
          <w:szCs w:val="24"/>
        </w:rPr>
        <w:t>の帰還</w:t>
      </w:r>
      <w:r w:rsidR="007C2281">
        <w:rPr>
          <w:rFonts w:ascii="ＭＳ Ｐ明朝" w:eastAsia="ＭＳ Ｐ明朝" w:hAnsi="ＭＳ Ｐ明朝" w:hint="eastAsia"/>
          <w:sz w:val="24"/>
          <w:szCs w:val="24"/>
        </w:rPr>
        <w:t>が</w:t>
      </w:r>
      <w:r w:rsidR="007C2281" w:rsidRPr="007756B4">
        <w:rPr>
          <w:rFonts w:ascii="ＭＳ Ｐ明朝" w:eastAsia="ＭＳ Ｐ明朝" w:hAnsi="ＭＳ Ｐ明朝"/>
          <w:sz w:val="24"/>
          <w:szCs w:val="24"/>
        </w:rPr>
        <w:t>]</w:t>
      </w:r>
      <w:r w:rsidRPr="008F7391">
        <w:rPr>
          <w:rFonts w:ascii="BIZ UDPゴシック" w:eastAsia="BIZ UDPゴシック" w:hAnsi="BIZ UDPゴシック"/>
          <w:sz w:val="24"/>
          <w:szCs w:val="24"/>
        </w:rPr>
        <w:t>戸口まで近づいていると知りなさい。</w:t>
      </w:r>
      <w:r w:rsidR="00F42BAC">
        <w:rPr>
          <w:rFonts w:ascii="ＭＳ Ｐ明朝" w:eastAsia="ＭＳ Ｐ明朝" w:hAnsi="ＭＳ Ｐ明朝" w:hint="eastAsia"/>
          <w:sz w:val="24"/>
          <w:szCs w:val="24"/>
        </w:rPr>
        <w:t>（</w:t>
      </w:r>
      <w:r w:rsidR="00F42BAC" w:rsidRPr="007756B4">
        <w:rPr>
          <w:rFonts w:ascii="ＭＳ Ｐ明朝" w:eastAsia="ＭＳ Ｐ明朝" w:hAnsi="ＭＳ Ｐ明朝" w:hint="eastAsia"/>
          <w:sz w:val="24"/>
          <w:szCs w:val="24"/>
        </w:rPr>
        <w:t>マタイ</w:t>
      </w:r>
      <w:r w:rsidR="00F42BAC" w:rsidRPr="007756B4">
        <w:rPr>
          <w:rFonts w:ascii="ＭＳ Ｐ明朝" w:eastAsia="ＭＳ Ｐ明朝" w:hAnsi="ＭＳ Ｐ明朝"/>
          <w:sz w:val="24"/>
          <w:szCs w:val="24"/>
        </w:rPr>
        <w:t>24</w:t>
      </w:r>
      <w:r w:rsidR="00F42BAC">
        <w:rPr>
          <w:rFonts w:ascii="ＭＳ Ｐ明朝" w:eastAsia="ＭＳ Ｐ明朝" w:hAnsi="ＭＳ Ｐ明朝" w:hint="eastAsia"/>
          <w:sz w:val="24"/>
          <w:szCs w:val="24"/>
        </w:rPr>
        <w:t>章</w:t>
      </w:r>
      <w:r w:rsidR="00F42BAC" w:rsidRPr="007756B4">
        <w:rPr>
          <w:rFonts w:ascii="ＭＳ Ｐ明朝" w:eastAsia="ＭＳ Ｐ明朝" w:hAnsi="ＭＳ Ｐ明朝"/>
          <w:sz w:val="24"/>
          <w:szCs w:val="24"/>
        </w:rPr>
        <w:t>29-33</w:t>
      </w:r>
      <w:r w:rsidR="00F42BAC">
        <w:rPr>
          <w:rFonts w:ascii="ＭＳ Ｐ明朝" w:eastAsia="ＭＳ Ｐ明朝" w:hAnsi="ＭＳ Ｐ明朝" w:hint="eastAsia"/>
          <w:sz w:val="24"/>
          <w:szCs w:val="24"/>
        </w:rPr>
        <w:t>節）</w:t>
      </w:r>
      <w:r w:rsidR="00F42BAC" w:rsidRPr="007756B4">
        <w:rPr>
          <w:rFonts w:ascii="ＭＳ Ｐ明朝" w:eastAsia="ＭＳ Ｐ明朝" w:hAnsi="ＭＳ Ｐ明朝"/>
          <w:sz w:val="24"/>
          <w:szCs w:val="24"/>
        </w:rPr>
        <w:t>（</w:t>
      </w:r>
      <w:hyperlink r:id="rId578" w:anchor="13:24" w:tooltip="(24)その日には、この患難の後、日は暗くなり、月はその光を放つことをやめ、(25)星は空から落ち、天体は揺り動かされるであろう。(26)そのとき、大いなる力と栄光とをもって、人の子が雲に乗って来るのを、人々は見るであろう。(27)そのとき、彼は御使たちをつかわして、地のはてから天のはてまで、四方からその選民を呼び集めるであろう。" w:history="1">
        <w:r w:rsidR="00F42BAC" w:rsidRPr="00C1387F">
          <w:rPr>
            <w:rStyle w:val="a7"/>
            <w:rFonts w:ascii="ＭＳ Ｐ明朝" w:eastAsia="ＭＳ Ｐ明朝" w:hAnsi="ＭＳ Ｐ明朝"/>
            <w:sz w:val="24"/>
            <w:szCs w:val="24"/>
          </w:rPr>
          <w:t>マルコ13章24-27節</w:t>
        </w:r>
      </w:hyperlink>
      <w:r w:rsidR="00F42BAC" w:rsidRPr="007756B4">
        <w:rPr>
          <w:rFonts w:ascii="ＭＳ Ｐ明朝" w:eastAsia="ＭＳ Ｐ明朝" w:hAnsi="ＭＳ Ｐ明朝"/>
          <w:sz w:val="24"/>
          <w:szCs w:val="24"/>
        </w:rPr>
        <w:t>）</w:t>
      </w:r>
    </w:p>
    <w:p w14:paraId="4A05EF7E" w14:textId="77777777" w:rsidR="00101A5A" w:rsidRPr="008F7391" w:rsidRDefault="00101A5A" w:rsidP="00BB4B4A">
      <w:pPr>
        <w:spacing w:line="240" w:lineRule="atLeast"/>
        <w:ind w:firstLine="240"/>
        <w:rPr>
          <w:rFonts w:ascii="ＭＳ Ｐ明朝" w:eastAsia="ＭＳ Ｐ明朝" w:hAnsi="ＭＳ Ｐ明朝"/>
          <w:sz w:val="24"/>
          <w:szCs w:val="24"/>
        </w:rPr>
      </w:pPr>
    </w:p>
    <w:p w14:paraId="6650142C" w14:textId="7DB84976" w:rsidR="00101A5A" w:rsidRDefault="00101A5A" w:rsidP="00BB4B4A">
      <w:pPr>
        <w:spacing w:line="240" w:lineRule="atLeast"/>
        <w:ind w:firstLine="240"/>
        <w:rPr>
          <w:rFonts w:ascii="ＭＳ Ｐ明朝" w:eastAsia="ＭＳ Ｐ明朝" w:hAnsi="ＭＳ Ｐ明朝"/>
          <w:sz w:val="24"/>
          <w:szCs w:val="24"/>
        </w:rPr>
      </w:pPr>
      <w:r w:rsidRPr="00101A5A">
        <w:rPr>
          <w:rFonts w:ascii="ＭＳ Ｐ明朝" w:eastAsia="ＭＳ Ｐ明朝" w:hAnsi="ＭＳ Ｐ明朝" w:hint="eastAsia"/>
          <w:sz w:val="24"/>
          <w:szCs w:val="24"/>
        </w:rPr>
        <w:t>ちょうど夜明けが最も暗い夜の後に訪れるように、今の世の終わりにおいても同じことが起こります。勝利の主が再び来られ、私たちの闇を光へと変えてくださるのです</w:t>
      </w:r>
      <w:r w:rsidR="00331169" w:rsidRPr="00331169">
        <w:rPr>
          <w:rFonts w:ascii="ＭＳ Ｐ明朝" w:eastAsia="ＭＳ Ｐ明朝" w:hAnsi="ＭＳ Ｐ明朝" w:hint="eastAsia"/>
          <w:sz w:val="24"/>
          <w:szCs w:val="24"/>
        </w:rPr>
        <w:t>（</w:t>
      </w:r>
      <w:hyperlink r:id="rId579" w:anchor="24:17" w:tooltip="わたしは彼を見る、しかし今ではない。わたしは彼を望み見る、しかし近くではない。ヤコブから一つの星が出、イスラエルから一本のつえが起り、モアブのこめかみと、セツのすべての子らの脳天を撃つであろう。 " w:history="1">
        <w:r w:rsidR="00331169" w:rsidRPr="00456C2D">
          <w:rPr>
            <w:rStyle w:val="a7"/>
            <w:rFonts w:ascii="ＭＳ Ｐ明朝" w:eastAsia="ＭＳ Ｐ明朝" w:hAnsi="ＭＳ Ｐ明朝" w:hint="eastAsia"/>
            <w:sz w:val="24"/>
            <w:szCs w:val="24"/>
          </w:rPr>
          <w:t>民数記</w:t>
        </w:r>
        <w:r w:rsidR="00331169" w:rsidRPr="00456C2D">
          <w:rPr>
            <w:rStyle w:val="a7"/>
            <w:rFonts w:ascii="ＭＳ Ｐ明朝" w:eastAsia="ＭＳ Ｐ明朝" w:hAnsi="ＭＳ Ｐ明朝"/>
            <w:sz w:val="24"/>
            <w:szCs w:val="24"/>
          </w:rPr>
          <w:t>24章17節</w:t>
        </w:r>
      </w:hyperlink>
      <w:r w:rsidR="00331169" w:rsidRPr="00331169">
        <w:rPr>
          <w:rFonts w:ascii="ＭＳ Ｐ明朝" w:eastAsia="ＭＳ Ｐ明朝" w:hAnsi="ＭＳ Ｐ明朝"/>
          <w:sz w:val="24"/>
          <w:szCs w:val="24"/>
        </w:rPr>
        <w:t xml:space="preserve">; </w:t>
      </w:r>
      <w:hyperlink r:id="rId580" w:anchor="9:2" w:tooltip="暗やみの中に歩んでいた民は大いなる光を見た。暗黒の地に住んでいた人々の上に光が照った。 " w:history="1">
        <w:r w:rsidR="00331169" w:rsidRPr="00456C2D">
          <w:rPr>
            <w:rStyle w:val="a7"/>
            <w:rFonts w:ascii="ＭＳ Ｐ明朝" w:eastAsia="ＭＳ Ｐ明朝" w:hAnsi="ＭＳ Ｐ明朝"/>
            <w:sz w:val="24"/>
            <w:szCs w:val="24"/>
          </w:rPr>
          <w:t>イザヤ書9章2節</w:t>
        </w:r>
      </w:hyperlink>
      <w:r w:rsidR="00331169" w:rsidRPr="00331169">
        <w:rPr>
          <w:rFonts w:ascii="ＭＳ Ｐ明朝" w:eastAsia="ＭＳ Ｐ明朝" w:hAnsi="ＭＳ Ｐ明朝"/>
          <w:sz w:val="24"/>
          <w:szCs w:val="24"/>
        </w:rPr>
        <w:t xml:space="preserve">, </w:t>
      </w:r>
      <w:hyperlink r:id="rId581" w:anchor="60:1" w:tooltip="起きよ、光を放て。あなたの光が臨み、主の栄光があなたの上にのぼったから。 " w:history="1">
        <w:r w:rsidR="00331169" w:rsidRPr="00456C2D">
          <w:rPr>
            <w:rStyle w:val="a7"/>
            <w:rFonts w:ascii="ＭＳ Ｐ明朝" w:eastAsia="ＭＳ Ｐ明朝" w:hAnsi="ＭＳ Ｐ明朝"/>
            <w:sz w:val="24"/>
            <w:szCs w:val="24"/>
          </w:rPr>
          <w:t>60章1節</w:t>
        </w:r>
      </w:hyperlink>
      <w:r w:rsidR="00331169" w:rsidRPr="00331169">
        <w:rPr>
          <w:rFonts w:ascii="ＭＳ Ｐ明朝" w:eastAsia="ＭＳ Ｐ明朝" w:hAnsi="ＭＳ Ｐ明朝"/>
          <w:sz w:val="24"/>
          <w:szCs w:val="24"/>
        </w:rPr>
        <w:t xml:space="preserve">, </w:t>
      </w:r>
      <w:hyperlink r:id="rId582" w:anchor="60:19" w:tooltip="昼は、もはや太陽があなたの光とならず、夜も月が輝いてあなたを照さず、主はとこしえにあなたの光となり、あなたの神はあなたの栄えとなられる。 " w:history="1">
        <w:r w:rsidR="00331169" w:rsidRPr="00456C2D">
          <w:rPr>
            <w:rStyle w:val="a7"/>
            <w:rFonts w:ascii="ＭＳ Ｐ明朝" w:eastAsia="ＭＳ Ｐ明朝" w:hAnsi="ＭＳ Ｐ明朝"/>
            <w:sz w:val="24"/>
            <w:szCs w:val="24"/>
          </w:rPr>
          <w:t>60章19節</w:t>
        </w:r>
      </w:hyperlink>
      <w:r w:rsidR="00331169" w:rsidRPr="00331169">
        <w:rPr>
          <w:rFonts w:ascii="ＭＳ Ｐ明朝" w:eastAsia="ＭＳ Ｐ明朝" w:hAnsi="ＭＳ Ｐ明朝"/>
          <w:sz w:val="24"/>
          <w:szCs w:val="24"/>
        </w:rPr>
        <w:t xml:space="preserve">; </w:t>
      </w:r>
      <w:hyperlink r:id="rId583" w:anchor="2:2" w:tooltip="「ユダヤ人の王としてお生れになったかたは、どこにおられますか。わたしたちは東の方でその星を見たので、そのかたを拝みにきました」。 " w:history="1">
        <w:r w:rsidR="00331169" w:rsidRPr="00456C2D">
          <w:rPr>
            <w:rStyle w:val="a7"/>
            <w:rFonts w:ascii="ＭＳ Ｐ明朝" w:eastAsia="ＭＳ Ｐ明朝" w:hAnsi="ＭＳ Ｐ明朝"/>
            <w:sz w:val="24"/>
            <w:szCs w:val="24"/>
          </w:rPr>
          <w:t>マタイ2章2節</w:t>
        </w:r>
      </w:hyperlink>
      <w:r w:rsidR="00331169" w:rsidRPr="00331169">
        <w:rPr>
          <w:rFonts w:ascii="ＭＳ Ｐ明朝" w:eastAsia="ＭＳ Ｐ明朝" w:hAnsi="ＭＳ Ｐ明朝"/>
          <w:sz w:val="24"/>
          <w:szCs w:val="24"/>
        </w:rPr>
        <w:t xml:space="preserve">, </w:t>
      </w:r>
      <w:hyperlink r:id="rId584" w:anchor="2:9" w:tooltip="彼らは王の言うことを聞いて出かけると、見よ、彼らが東方で見た星が、彼らより先に進んで、幼な子のいる所まで行き、その上にとどまった。 彼らはその星を見て、非常な喜びにあふれた。 " w:history="1">
        <w:r w:rsidR="00331169" w:rsidRPr="00456C2D">
          <w:rPr>
            <w:rStyle w:val="a7"/>
            <w:rFonts w:ascii="ＭＳ Ｐ明朝" w:eastAsia="ＭＳ Ｐ明朝" w:hAnsi="ＭＳ Ｐ明朝"/>
            <w:sz w:val="24"/>
            <w:szCs w:val="24"/>
          </w:rPr>
          <w:t>2章9-10節</w:t>
        </w:r>
      </w:hyperlink>
      <w:r w:rsidR="00331169" w:rsidRPr="00331169">
        <w:rPr>
          <w:rFonts w:ascii="ＭＳ Ｐ明朝" w:eastAsia="ＭＳ Ｐ明朝" w:hAnsi="ＭＳ Ｐ明朝"/>
          <w:sz w:val="24"/>
          <w:szCs w:val="24"/>
        </w:rPr>
        <w:t xml:space="preserve">; </w:t>
      </w:r>
      <w:hyperlink r:id="rId585" w:anchor="1:4" w:tooltip="この言に命があった。そしてこの命は人の光であった。 光はやみの中に輝いている。そして、やみはこれに勝たなかった。 " w:history="1">
        <w:r w:rsidR="00331169" w:rsidRPr="00456C2D">
          <w:rPr>
            <w:rStyle w:val="a7"/>
            <w:rFonts w:ascii="ＭＳ Ｐ明朝" w:eastAsia="ＭＳ Ｐ明朝" w:hAnsi="ＭＳ Ｐ明朝"/>
            <w:sz w:val="24"/>
            <w:szCs w:val="24"/>
          </w:rPr>
          <w:t>ヨハネ1章4-5節</w:t>
        </w:r>
      </w:hyperlink>
      <w:r w:rsidR="00331169" w:rsidRPr="00331169">
        <w:rPr>
          <w:rFonts w:ascii="ＭＳ Ｐ明朝" w:eastAsia="ＭＳ Ｐ明朝" w:hAnsi="ＭＳ Ｐ明朝"/>
          <w:sz w:val="24"/>
          <w:szCs w:val="24"/>
        </w:rPr>
        <w:t xml:space="preserve">, </w:t>
      </w:r>
      <w:hyperlink r:id="rId586" w:anchor="8:12" w:tooltip="イエスは、また人々に語ってこう言われた、「わたしは世の光である。わたしに従って来る者は、やみのうちを歩くことがなく、命の光をもつであろう」。 " w:history="1">
        <w:r w:rsidR="00331169" w:rsidRPr="00456C2D">
          <w:rPr>
            <w:rStyle w:val="a7"/>
            <w:rFonts w:ascii="ＭＳ Ｐ明朝" w:eastAsia="ＭＳ Ｐ明朝" w:hAnsi="ＭＳ Ｐ明朝"/>
            <w:sz w:val="24"/>
            <w:szCs w:val="24"/>
          </w:rPr>
          <w:t>8章12節</w:t>
        </w:r>
      </w:hyperlink>
      <w:r w:rsidR="00331169" w:rsidRPr="00331169">
        <w:rPr>
          <w:rFonts w:ascii="ＭＳ Ｐ明朝" w:eastAsia="ＭＳ Ｐ明朝" w:hAnsi="ＭＳ Ｐ明朝"/>
          <w:sz w:val="24"/>
          <w:szCs w:val="24"/>
        </w:rPr>
        <w:t xml:space="preserve">; </w:t>
      </w:r>
      <w:hyperlink r:id="rId587" w:anchor="1:19" w:tooltip="こうして、預言の言葉は、わたしたちにいっそう確実なものになった。あなたがたも、夜が明け、明星がのぼって、あなたがたの心の中を照すまで、この預言の言葉を暗やみに輝くともしびとして、それに目をとめているがよい。 " w:history="1">
        <w:r w:rsidR="00331169" w:rsidRPr="00456C2D">
          <w:rPr>
            <w:rStyle w:val="a7"/>
            <w:rFonts w:ascii="ＭＳ Ｐ明朝" w:eastAsia="ＭＳ Ｐ明朝" w:hAnsi="ＭＳ Ｐ明朝"/>
            <w:sz w:val="24"/>
            <w:szCs w:val="24"/>
          </w:rPr>
          <w:t>第二ペテロ1章19節</w:t>
        </w:r>
      </w:hyperlink>
      <w:r w:rsidR="00331169" w:rsidRPr="00331169">
        <w:rPr>
          <w:rFonts w:ascii="ＭＳ Ｐ明朝" w:eastAsia="ＭＳ Ｐ明朝" w:hAnsi="ＭＳ Ｐ明朝"/>
          <w:sz w:val="24"/>
          <w:szCs w:val="24"/>
        </w:rPr>
        <w:t xml:space="preserve">; </w:t>
      </w:r>
      <w:hyperlink r:id="rId588" w:anchor="2:28" w:tooltip="わたしはまた、彼に明けの明星を与える。 " w:history="1">
        <w:r w:rsidR="00331169" w:rsidRPr="00456C2D">
          <w:rPr>
            <w:rStyle w:val="a7"/>
            <w:rFonts w:ascii="ＭＳ Ｐ明朝" w:eastAsia="ＭＳ Ｐ明朝" w:hAnsi="ＭＳ Ｐ明朝"/>
            <w:sz w:val="24"/>
            <w:szCs w:val="24"/>
          </w:rPr>
          <w:t>黙示録2章28節</w:t>
        </w:r>
      </w:hyperlink>
      <w:r w:rsidR="00331169" w:rsidRPr="00331169">
        <w:rPr>
          <w:rFonts w:ascii="ＭＳ Ｐ明朝" w:eastAsia="ＭＳ Ｐ明朝" w:hAnsi="ＭＳ Ｐ明朝"/>
          <w:sz w:val="24"/>
          <w:szCs w:val="24"/>
        </w:rPr>
        <w:t xml:space="preserve">, </w:t>
      </w:r>
      <w:hyperlink r:id="rId589" w:anchor="21:23" w:tooltip="都は、日や月がそれを照す必要がない。神の栄光が都を明るくし、小羊が都のあかりだからである。 " w:history="1">
        <w:r w:rsidR="00331169" w:rsidRPr="00456C2D">
          <w:rPr>
            <w:rStyle w:val="a7"/>
            <w:rFonts w:ascii="ＭＳ Ｐ明朝" w:eastAsia="ＭＳ Ｐ明朝" w:hAnsi="ＭＳ Ｐ明朝"/>
            <w:sz w:val="24"/>
            <w:szCs w:val="24"/>
          </w:rPr>
          <w:t>21章23節</w:t>
        </w:r>
      </w:hyperlink>
      <w:r w:rsidR="00331169" w:rsidRPr="00331169">
        <w:rPr>
          <w:rFonts w:ascii="ＭＳ Ｐ明朝" w:eastAsia="ＭＳ Ｐ明朝" w:hAnsi="ＭＳ Ｐ明朝"/>
          <w:sz w:val="24"/>
          <w:szCs w:val="24"/>
        </w:rPr>
        <w:t xml:space="preserve">, </w:t>
      </w:r>
      <w:hyperlink r:id="rId590" w:anchor="22:16" w:tooltip="わたしイエスは、使をつかわして、諸教会のために、これらのことをあなたがたにあかしした。わたしは、ダビデの若枝また子孫であり、輝く明けの明星である」。 " w:history="1">
        <w:r w:rsidR="00331169" w:rsidRPr="00456C2D">
          <w:rPr>
            <w:rStyle w:val="a7"/>
            <w:rFonts w:ascii="ＭＳ Ｐ明朝" w:eastAsia="ＭＳ Ｐ明朝" w:hAnsi="ＭＳ Ｐ明朝"/>
            <w:sz w:val="24"/>
            <w:szCs w:val="24"/>
          </w:rPr>
          <w:t>22章16節</w:t>
        </w:r>
      </w:hyperlink>
      <w:r w:rsidR="00331169" w:rsidRPr="00331169">
        <w:rPr>
          <w:rFonts w:ascii="ＭＳ Ｐ明朝" w:eastAsia="ＭＳ Ｐ明朝" w:hAnsi="ＭＳ Ｐ明朝"/>
          <w:sz w:val="24"/>
          <w:szCs w:val="24"/>
        </w:rPr>
        <w:t>）</w:t>
      </w:r>
      <w:r w:rsidRPr="00101A5A">
        <w:rPr>
          <w:rFonts w:ascii="ＭＳ Ｐ明朝" w:eastAsia="ＭＳ Ｐ明朝" w:hAnsi="ＭＳ Ｐ明朝"/>
          <w:sz w:val="24"/>
          <w:szCs w:val="24"/>
        </w:rPr>
        <w:t>。</w:t>
      </w:r>
      <w:r w:rsidRPr="009C0287">
        <w:rPr>
          <w:rFonts w:ascii="ＭＳ Ｐ明朝" w:eastAsia="ＭＳ Ｐ明朝" w:hAnsi="ＭＳ Ｐ明朝" w:hint="eastAsia"/>
          <w:sz w:val="24"/>
          <w:szCs w:val="24"/>
        </w:rPr>
        <w:t>その「</w:t>
      </w:r>
      <w:r w:rsidR="00784819">
        <w:rPr>
          <w:rFonts w:ascii="ＭＳ Ｐ明朝" w:eastAsia="ＭＳ Ｐ明朝" w:hAnsi="ＭＳ Ｐ明朝" w:hint="eastAsia"/>
          <w:sz w:val="24"/>
          <w:szCs w:val="24"/>
        </w:rPr>
        <w:t>真</w:t>
      </w:r>
      <w:r w:rsidRPr="009C0287">
        <w:rPr>
          <w:rFonts w:ascii="ＭＳ Ｐ明朝" w:eastAsia="ＭＳ Ｐ明朝" w:hAnsi="ＭＳ Ｐ明朝" w:hint="eastAsia"/>
          <w:sz w:val="24"/>
          <w:szCs w:val="24"/>
        </w:rPr>
        <w:t>に新</w:t>
      </w:r>
      <w:r w:rsidRPr="00101A5A">
        <w:rPr>
          <w:rFonts w:ascii="ＭＳ Ｐ明朝" w:eastAsia="ＭＳ Ｐ明朝" w:hAnsi="ＭＳ Ｐ明朝" w:hint="eastAsia"/>
          <w:sz w:val="24"/>
          <w:szCs w:val="24"/>
        </w:rPr>
        <w:t>し</w:t>
      </w:r>
      <w:r w:rsidR="00784819">
        <w:rPr>
          <w:rFonts w:ascii="ＭＳ Ｐ明朝" w:eastAsia="ＭＳ Ｐ明朝" w:hAnsi="ＭＳ Ｐ明朝" w:hint="eastAsia"/>
          <w:sz w:val="24"/>
          <w:szCs w:val="24"/>
        </w:rPr>
        <w:t>くなられた</w:t>
      </w:r>
      <w:r w:rsidRPr="00101A5A">
        <w:rPr>
          <w:rFonts w:ascii="ＭＳ Ｐ明朝" w:eastAsia="ＭＳ Ｐ明朝" w:hAnsi="ＭＳ Ｐ明朝" w:hint="eastAsia"/>
          <w:sz w:val="24"/>
          <w:szCs w:val="24"/>
        </w:rPr>
        <w:t>方」、復活された主の再臨の驚くべき出来事は、それに先立つ</w:t>
      </w:r>
      <w:r>
        <w:rPr>
          <w:rFonts w:ascii="ＭＳ Ｐ明朝" w:eastAsia="ＭＳ Ｐ明朝" w:hAnsi="ＭＳ Ｐ明朝" w:hint="eastAsia"/>
          <w:sz w:val="24"/>
          <w:szCs w:val="24"/>
        </w:rPr>
        <w:t>艱難期</w:t>
      </w:r>
      <w:r w:rsidRPr="00101A5A">
        <w:rPr>
          <w:rFonts w:ascii="ＭＳ Ｐ明朝" w:eastAsia="ＭＳ Ｐ明朝" w:hAnsi="ＭＳ Ｐ明朝" w:hint="eastAsia"/>
          <w:sz w:val="24"/>
          <w:szCs w:val="24"/>
        </w:rPr>
        <w:t>の痛み</w:t>
      </w:r>
      <w:r>
        <w:rPr>
          <w:rFonts w:ascii="ＭＳ Ｐ明朝" w:eastAsia="ＭＳ Ｐ明朝" w:hAnsi="ＭＳ Ｐ明朝" w:hint="eastAsia"/>
          <w:sz w:val="24"/>
          <w:szCs w:val="24"/>
        </w:rPr>
        <w:t>と対照</w:t>
      </w:r>
      <w:r w:rsidR="00F8536F">
        <w:rPr>
          <w:rFonts w:ascii="ＭＳ Ｐ明朝" w:eastAsia="ＭＳ Ｐ明朝" w:hAnsi="ＭＳ Ｐ明朝" w:hint="eastAsia"/>
          <w:sz w:val="24"/>
          <w:szCs w:val="24"/>
        </w:rPr>
        <w:t>すると</w:t>
      </w:r>
      <w:r w:rsidRPr="00101A5A">
        <w:rPr>
          <w:rFonts w:ascii="ＭＳ Ｐ明朝" w:eastAsia="ＭＳ Ｐ明朝" w:hAnsi="ＭＳ Ｐ明朝" w:hint="eastAsia"/>
          <w:sz w:val="24"/>
          <w:szCs w:val="24"/>
        </w:rPr>
        <w:t>、いっそう驚異に満ちたものとして輝くでしょう。また、その帰還の栄光の輝きは、それに先立つ超自然的な闇夜に対比されて、いっそうまばゆいものとなるのです。このことは主の花嫁である教会、すなわち信じる私たちにとって</w:t>
      </w:r>
      <w:r>
        <w:rPr>
          <w:rFonts w:ascii="ＭＳ Ｐ明朝" w:eastAsia="ＭＳ Ｐ明朝" w:hAnsi="ＭＳ Ｐ明朝" w:hint="eastAsia"/>
          <w:sz w:val="24"/>
          <w:szCs w:val="24"/>
        </w:rPr>
        <w:t>いよいよ</w:t>
      </w:r>
      <w:r w:rsidRPr="00101A5A">
        <w:rPr>
          <w:rFonts w:ascii="ＭＳ Ｐ明朝" w:eastAsia="ＭＳ Ｐ明朝" w:hAnsi="ＭＳ Ｐ明朝" w:hint="eastAsia"/>
          <w:sz w:val="24"/>
          <w:szCs w:val="24"/>
        </w:rPr>
        <w:t>真実となります。その栄光の「</w:t>
      </w:r>
      <w:r>
        <w:rPr>
          <w:rFonts w:ascii="ＭＳ Ｐ明朝" w:eastAsia="ＭＳ Ｐ明朝" w:hAnsi="ＭＳ Ｐ明朝" w:hint="eastAsia"/>
          <w:sz w:val="24"/>
          <w:szCs w:val="24"/>
        </w:rPr>
        <w:t>満ちるそ</w:t>
      </w:r>
      <w:r w:rsidRPr="00101A5A">
        <w:rPr>
          <w:rFonts w:ascii="ＭＳ Ｐ明朝" w:eastAsia="ＭＳ Ｐ明朝" w:hAnsi="ＭＳ Ｐ明朝" w:hint="eastAsia"/>
          <w:sz w:val="24"/>
          <w:szCs w:val="24"/>
        </w:rPr>
        <w:t>の日」に、まだ「このからだ」にある私たちは、生きたまま復活へと移され、新しいからだに造り変えられて主を迎え、すでに先に眠りについたすべての聖徒とともに、主の再臨の行列に加わるのです。</w:t>
      </w:r>
    </w:p>
    <w:p w14:paraId="58634C47" w14:textId="77777777" w:rsidR="00401B4D" w:rsidRDefault="00401B4D" w:rsidP="00BB4B4A">
      <w:pPr>
        <w:spacing w:line="240" w:lineRule="atLeast"/>
        <w:rPr>
          <w:rFonts w:ascii="ＭＳ Ｐ明朝" w:eastAsia="ＭＳ Ｐ明朝" w:hAnsi="ＭＳ Ｐ明朝"/>
          <w:sz w:val="24"/>
          <w:szCs w:val="24"/>
        </w:rPr>
      </w:pPr>
    </w:p>
    <w:p w14:paraId="74721FA0" w14:textId="76E1789F" w:rsidR="00401B4D" w:rsidRPr="007756B4" w:rsidRDefault="00401B4D" w:rsidP="00BB4B4A">
      <w:pPr>
        <w:spacing w:line="240" w:lineRule="atLeast"/>
        <w:ind w:firstLine="120"/>
        <w:rPr>
          <w:rFonts w:ascii="ＭＳ Ｐ明朝" w:eastAsia="ＭＳ Ｐ明朝" w:hAnsi="ＭＳ Ｐ明朝"/>
          <w:sz w:val="24"/>
          <w:szCs w:val="24"/>
        </w:rPr>
      </w:pPr>
      <w:r w:rsidRPr="007756B4">
        <w:rPr>
          <w:rFonts w:ascii="ＭＳ Ｐ明朝" w:eastAsia="ＭＳ Ｐ明朝" w:hAnsi="ＭＳ Ｐ明朝" w:hint="eastAsia"/>
          <w:sz w:val="24"/>
          <w:szCs w:val="24"/>
        </w:rPr>
        <w:t>パウロがコリント人への手紙第一で語っているように、復活は三つの</w:t>
      </w:r>
      <w:r w:rsidR="00D74506">
        <w:rPr>
          <w:rFonts w:ascii="ＭＳ Ｐ明朝" w:eastAsia="ＭＳ Ｐ明朝" w:hAnsi="ＭＳ Ｐ明朝" w:hint="eastAsia"/>
          <w:sz w:val="24"/>
          <w:szCs w:val="24"/>
        </w:rPr>
        <w:t>段階</w:t>
      </w:r>
      <w:r w:rsidRPr="007756B4">
        <w:rPr>
          <w:rFonts w:ascii="ＭＳ Ｐ明朝" w:eastAsia="ＭＳ Ｐ明朝" w:hAnsi="ＭＳ Ｐ明朝" w:hint="eastAsia"/>
          <w:sz w:val="24"/>
          <w:szCs w:val="24"/>
        </w:rPr>
        <w:t>で行われ</w:t>
      </w:r>
      <w:r w:rsidR="00D74506">
        <w:rPr>
          <w:rFonts w:ascii="ＭＳ Ｐ明朝" w:eastAsia="ＭＳ Ｐ明朝" w:hAnsi="ＭＳ Ｐ明朝" w:hint="eastAsia"/>
          <w:sz w:val="24"/>
          <w:szCs w:val="24"/>
        </w:rPr>
        <w:t>ます</w:t>
      </w:r>
      <w:r w:rsidRPr="007756B4">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1) 私たちの主イエス・キリスト、2) 教会、3) イエスの再臨後に信じるすべての人たち</w:t>
      </w:r>
      <w:r w:rsidR="00501B89">
        <w:rPr>
          <w:rFonts w:ascii="ＭＳ Ｐ明朝" w:eastAsia="ＭＳ Ｐ明朝" w:hAnsi="ＭＳ Ｐ明朝" w:hint="eastAsia"/>
          <w:sz w:val="24"/>
          <w:szCs w:val="24"/>
        </w:rPr>
        <w:t>、</w:t>
      </w:r>
      <w:r w:rsidRPr="007756B4">
        <w:rPr>
          <w:rFonts w:ascii="ＭＳ Ｐ明朝" w:eastAsia="ＭＳ Ｐ明朝" w:hAnsi="ＭＳ Ｐ明朝"/>
          <w:sz w:val="24"/>
          <w:szCs w:val="24"/>
        </w:rPr>
        <w:t>です。</w:t>
      </w:r>
    </w:p>
    <w:p w14:paraId="5934232D" w14:textId="77777777" w:rsidR="00401B4D" w:rsidRPr="00501B89" w:rsidRDefault="00401B4D" w:rsidP="00BB4B4A">
      <w:pPr>
        <w:spacing w:line="240" w:lineRule="atLeast"/>
        <w:rPr>
          <w:rFonts w:ascii="ＭＳ Ｐ明朝" w:eastAsia="ＭＳ Ｐ明朝" w:hAnsi="ＭＳ Ｐ明朝"/>
          <w:sz w:val="24"/>
          <w:szCs w:val="24"/>
        </w:rPr>
      </w:pPr>
    </w:p>
    <w:p w14:paraId="6FCBE3DC" w14:textId="43365B96" w:rsidR="00D74506" w:rsidRDefault="00D74506" w:rsidP="00FB3986">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23)</w:t>
      </w:r>
      <w:r w:rsidRPr="00D74506">
        <w:rPr>
          <w:rFonts w:ascii="BIZ UDPゴシック" w:eastAsia="BIZ UDPゴシック" w:hAnsi="BIZ UDPゴシック"/>
          <w:sz w:val="24"/>
          <w:szCs w:val="24"/>
        </w:rPr>
        <w:t>ただ、各自はそれぞれの順序に従わねばならない。最初はキリスト、次に、主の来臨</w:t>
      </w:r>
      <w:r w:rsidRPr="00D74506">
        <w:rPr>
          <w:rFonts w:ascii="ＭＳ Ｐ明朝" w:eastAsia="ＭＳ Ｐ明朝" w:hAnsi="ＭＳ Ｐ明朝" w:hint="eastAsia"/>
          <w:sz w:val="24"/>
          <w:szCs w:val="24"/>
        </w:rPr>
        <w:t>（すなわち、再臨）</w:t>
      </w:r>
      <w:r w:rsidRPr="00D74506">
        <w:rPr>
          <w:rFonts w:ascii="BIZ UDPゴシック" w:eastAsia="BIZ UDPゴシック" w:hAnsi="BIZ UDPゴシック"/>
          <w:sz w:val="24"/>
          <w:szCs w:val="24"/>
        </w:rPr>
        <w:t>に際してキリストに属する者たち、</w:t>
      </w:r>
      <w:r w:rsidRPr="00D74506">
        <w:rPr>
          <w:rFonts w:ascii="ＭＳ Ｐ明朝" w:eastAsia="ＭＳ Ｐ明朝" w:hAnsi="ＭＳ Ｐ明朝"/>
          <w:sz w:val="24"/>
          <w:szCs w:val="24"/>
        </w:rPr>
        <w:t>(24)</w:t>
      </w:r>
      <w:r w:rsidRPr="00D74506">
        <w:rPr>
          <w:rFonts w:ascii="BIZ UDPゴシック" w:eastAsia="BIZ UDPゴシック" w:hAnsi="BIZ UDPゴシック"/>
          <w:sz w:val="24"/>
          <w:szCs w:val="24"/>
        </w:rPr>
        <w:t>それから終末となって、その時に、キリストはすべての君たち、すべての権威と権力とを打ち滅ぼして、国を父なる神に渡されるのである。</w:t>
      </w:r>
      <w:r w:rsidRPr="00D74506">
        <w:rPr>
          <w:rFonts w:ascii="ＭＳ Ｐ明朝" w:eastAsia="ＭＳ Ｐ明朝" w:hAnsi="ＭＳ Ｐ明朝"/>
          <w:sz w:val="24"/>
          <w:szCs w:val="24"/>
        </w:rPr>
        <w:t>(25)</w:t>
      </w:r>
      <w:r w:rsidRPr="00D74506">
        <w:rPr>
          <w:rFonts w:ascii="BIZ UDPゴシック" w:eastAsia="BIZ UDPゴシック" w:hAnsi="BIZ UDPゴシック"/>
          <w:sz w:val="24"/>
          <w:szCs w:val="24"/>
        </w:rPr>
        <w:t>なぜなら、キリストはあらゆる敵をその足もとに置く時までは、支配を続けることになっているからである。</w:t>
      </w:r>
      <w:r w:rsidRPr="00D74506">
        <w:rPr>
          <w:rFonts w:ascii="ＭＳ Ｐ明朝" w:eastAsia="ＭＳ Ｐ明朝" w:hAnsi="ＭＳ Ｐ明朝"/>
          <w:sz w:val="24"/>
          <w:szCs w:val="24"/>
        </w:rPr>
        <w:t>(26)</w:t>
      </w:r>
      <w:r w:rsidRPr="00D74506">
        <w:rPr>
          <w:rFonts w:ascii="BIZ UDPゴシック" w:eastAsia="BIZ UDPゴシック" w:hAnsi="BIZ UDPゴシック"/>
          <w:sz w:val="24"/>
          <w:szCs w:val="24"/>
        </w:rPr>
        <w:t>最後の敵として滅ぼされるのが、死である。</w:t>
      </w:r>
    </w:p>
    <w:p w14:paraId="779FF79C" w14:textId="77777777" w:rsidR="00D74506" w:rsidRDefault="00D74506" w:rsidP="00BB4B4A">
      <w:pPr>
        <w:spacing w:line="240" w:lineRule="atLeast"/>
        <w:rPr>
          <w:rFonts w:ascii="ＭＳ Ｐ明朝" w:eastAsia="ＭＳ Ｐ明朝" w:hAnsi="ＭＳ Ｐ明朝"/>
          <w:sz w:val="24"/>
          <w:szCs w:val="24"/>
        </w:rPr>
      </w:pPr>
    </w:p>
    <w:p w14:paraId="73A5EFD5" w14:textId="75FD6722" w:rsidR="005A6E75" w:rsidRPr="005A6E75" w:rsidRDefault="00A730C1" w:rsidP="00325AB0">
      <w:pPr>
        <w:spacing w:line="240" w:lineRule="atLeast"/>
        <w:ind w:firstLine="240"/>
        <w:rPr>
          <w:rFonts w:ascii="ＭＳ Ｐ明朝" w:eastAsia="ＭＳ Ｐ明朝" w:hAnsi="ＭＳ Ｐ明朝"/>
          <w:sz w:val="24"/>
          <w:szCs w:val="24"/>
        </w:rPr>
      </w:pPr>
      <w:r w:rsidRPr="00A730C1">
        <w:rPr>
          <w:rFonts w:ascii="ＭＳ Ｐ明朝" w:eastAsia="ＭＳ Ｐ明朝" w:hAnsi="ＭＳ Ｐ明朝" w:hint="eastAsia"/>
          <w:sz w:val="24"/>
          <w:szCs w:val="24"/>
        </w:rPr>
        <w:t>キリストご自身の復活、すなわち御体なる教会の「かしら」の復活が、復活の最初の段階を成します。</w:t>
      </w:r>
      <w:r w:rsidR="00C646F4">
        <w:rPr>
          <w:rStyle w:val="ac"/>
          <w:rFonts w:ascii="ＭＳ Ｐ明朝" w:eastAsia="ＭＳ Ｐ明朝" w:hAnsi="ＭＳ Ｐ明朝"/>
          <w:sz w:val="24"/>
          <w:szCs w:val="24"/>
        </w:rPr>
        <w:footnoteReference w:id="61"/>
      </w:r>
      <w:r w:rsidR="00C646F4">
        <w:rPr>
          <w:rFonts w:ascii="ＭＳ Ｐ明朝" w:eastAsia="ＭＳ Ｐ明朝" w:hAnsi="ＭＳ Ｐ明朝" w:hint="eastAsia"/>
          <w:sz w:val="24"/>
          <w:szCs w:val="24"/>
        </w:rPr>
        <w:t xml:space="preserve"> </w:t>
      </w:r>
      <w:r w:rsidRPr="00A730C1">
        <w:rPr>
          <w:rFonts w:ascii="ＭＳ Ｐ明朝" w:eastAsia="ＭＳ Ｐ明朝" w:hAnsi="ＭＳ Ｐ明朝" w:hint="eastAsia"/>
          <w:sz w:val="24"/>
          <w:szCs w:val="24"/>
        </w:rPr>
        <w:t>そして「かしら」として、主はさらに二つの従属する段階を支配されます。その第一は「教会」、すなわちアダムとエバから始まり、再臨の前に最後にキリス</w:t>
      </w:r>
      <w:r w:rsidRPr="00A730C1">
        <w:rPr>
          <w:rFonts w:ascii="ＭＳ Ｐ明朝" w:eastAsia="ＭＳ Ｐ明朝" w:hAnsi="ＭＳ Ｐ明朝" w:hint="eastAsia"/>
          <w:sz w:val="24"/>
          <w:szCs w:val="24"/>
        </w:rPr>
        <w:lastRenderedPageBreak/>
        <w:t>トを受け入れる者に至るまで、これまでに生きたすべての信者です。</w:t>
      </w:r>
      <w:r w:rsidR="00C646F4">
        <w:rPr>
          <w:rStyle w:val="ac"/>
          <w:rFonts w:ascii="ＭＳ Ｐ明朝" w:eastAsia="ＭＳ Ｐ明朝" w:hAnsi="ＭＳ Ｐ明朝"/>
          <w:sz w:val="24"/>
          <w:szCs w:val="24"/>
        </w:rPr>
        <w:footnoteReference w:id="62"/>
      </w:r>
      <w:r w:rsidR="00C646F4">
        <w:rPr>
          <w:rFonts w:ascii="ＭＳ Ｐ明朝" w:eastAsia="ＭＳ Ｐ明朝" w:hAnsi="ＭＳ Ｐ明朝" w:hint="eastAsia"/>
          <w:sz w:val="24"/>
          <w:szCs w:val="24"/>
        </w:rPr>
        <w:t xml:space="preserve"> </w:t>
      </w:r>
      <w:r w:rsidRPr="00A730C1">
        <w:rPr>
          <w:rFonts w:ascii="ＭＳ Ｐ明朝" w:eastAsia="ＭＳ Ｐ明朝" w:hAnsi="ＭＳ Ｐ明朝" w:hint="eastAsia"/>
          <w:sz w:val="24"/>
          <w:szCs w:val="24"/>
        </w:rPr>
        <w:t>この復活が、</w:t>
      </w:r>
      <w:hyperlink r:id="rId591" w:anchor="19:6" w:tooltip="わたしはまた、大群衆の声、多くの水の音、また激しい雷鳴のようなものを聞いた。それはこう言った、「ハレルヤ、全能者にして主なるわれらの神は、王なる支配者であられる。 わたしたちは喜び楽しみ、神をあがめまつろう。小羊の婚姻の時がきて、花嫁はその用意をしたからである。 彼女は、光り輝く、汚れのない麻布の衣を着ることを許された。この麻布の衣は、聖徒たちの正しい行いである」。 " w:history="1">
        <w:r w:rsidRPr="00C04CE2">
          <w:rPr>
            <w:rStyle w:val="a7"/>
            <w:rFonts w:ascii="ＭＳ Ｐ明朝" w:eastAsia="ＭＳ Ｐ明朝" w:hAnsi="ＭＳ Ｐ明朝" w:hint="eastAsia"/>
            <w:sz w:val="24"/>
            <w:szCs w:val="24"/>
          </w:rPr>
          <w:t>黙示録</w:t>
        </w:r>
        <w:r w:rsidRPr="00C04CE2">
          <w:rPr>
            <w:rStyle w:val="a7"/>
            <w:rFonts w:ascii="ＭＳ Ｐ明朝" w:eastAsia="ＭＳ Ｐ明朝" w:hAnsi="ＭＳ Ｐ明朝"/>
            <w:sz w:val="24"/>
            <w:szCs w:val="24"/>
          </w:rPr>
          <w:t>19章6</w:t>
        </w:r>
        <w:r w:rsidRPr="00C04CE2">
          <w:rPr>
            <w:rStyle w:val="a7"/>
            <w:rFonts w:ascii="ＭＳ Ｐ明朝" w:eastAsia="ＭＳ Ｐ明朝" w:hAnsi="ＭＳ Ｐ明朝" w:hint="eastAsia"/>
            <w:sz w:val="24"/>
            <w:szCs w:val="24"/>
          </w:rPr>
          <w:t>-</w:t>
        </w:r>
        <w:r w:rsidRPr="00C04CE2">
          <w:rPr>
            <w:rStyle w:val="a7"/>
            <w:rFonts w:ascii="ＭＳ Ｐ明朝" w:eastAsia="ＭＳ Ｐ明朝" w:hAnsi="ＭＳ Ｐ明朝"/>
            <w:sz w:val="24"/>
            <w:szCs w:val="24"/>
          </w:rPr>
          <w:t>8節</w:t>
        </w:r>
      </w:hyperlink>
      <w:r w:rsidRPr="00A730C1">
        <w:rPr>
          <w:rFonts w:ascii="ＭＳ Ｐ明朝" w:eastAsia="ＭＳ Ｐ明朝" w:hAnsi="ＭＳ Ｐ明朝"/>
          <w:sz w:val="24"/>
          <w:szCs w:val="24"/>
        </w:rPr>
        <w:t>の文脈で扱われている復活です。</w:t>
      </w:r>
      <w:r w:rsidRPr="00A730C1">
        <w:rPr>
          <w:rFonts w:ascii="ＭＳ Ｐ明朝" w:eastAsia="ＭＳ Ｐ明朝" w:hAnsi="ＭＳ Ｐ明朝" w:hint="eastAsia"/>
          <w:sz w:val="24"/>
          <w:szCs w:val="24"/>
        </w:rPr>
        <w:t>キリストと教会とが復活において結び合わされることこそが、私たちを花婿であるイエス・キリストと永遠に結びつける「婚礼」であり、それは完全な経験的現実として実現します（</w:t>
      </w:r>
      <w:hyperlink r:id="rId592" w:anchor="9:15" w:tooltip="するとイエスは言われた、「婚礼の客は、花婿が一緒にいる間は、悲しんでおられようか。しかし、花婿が奪い去られる日が来る。その時には断食をするであろう。 " w:history="1">
        <w:r w:rsidRPr="00C04CE2">
          <w:rPr>
            <w:rStyle w:val="a7"/>
            <w:rFonts w:ascii="ＭＳ Ｐ明朝" w:eastAsia="ＭＳ Ｐ明朝" w:hAnsi="ＭＳ Ｐ明朝" w:hint="eastAsia"/>
            <w:sz w:val="24"/>
            <w:szCs w:val="24"/>
          </w:rPr>
          <w:t>マタイ</w:t>
        </w:r>
        <w:r w:rsidRPr="00C04CE2">
          <w:rPr>
            <w:rStyle w:val="a7"/>
            <w:rFonts w:ascii="ＭＳ Ｐ明朝" w:eastAsia="ＭＳ Ｐ明朝" w:hAnsi="ＭＳ Ｐ明朝"/>
            <w:sz w:val="24"/>
            <w:szCs w:val="24"/>
          </w:rPr>
          <w:t>9章15節</w:t>
        </w:r>
      </w:hyperlink>
      <w:r>
        <w:rPr>
          <w:rFonts w:ascii="ＭＳ Ｐ明朝" w:eastAsia="ＭＳ Ｐ明朝" w:hAnsi="ＭＳ Ｐ明朝" w:hint="eastAsia"/>
          <w:sz w:val="24"/>
          <w:szCs w:val="24"/>
        </w:rPr>
        <w:t>,</w:t>
      </w:r>
      <w:r w:rsidRPr="00A730C1">
        <w:rPr>
          <w:rFonts w:ascii="ＭＳ Ｐ明朝" w:eastAsia="ＭＳ Ｐ明朝" w:hAnsi="ＭＳ Ｐ明朝"/>
          <w:sz w:val="24"/>
          <w:szCs w:val="24"/>
        </w:rPr>
        <w:t xml:space="preserve"> </w:t>
      </w:r>
      <w:hyperlink r:id="rId593" w:anchor="25:1" w:tooltip="(1)そこで天国は、十人のおとめがそれぞれあかりを手にして、花婿を迎えに出て行くのに似ている。(2)その中の五人は思慮が浅く、五人は思慮深い者であった。(3)思慮の浅い者たちは、あかりは持っていたが、油を用意していなかった。(4)しかし、思慮深い者たちは、自分たちのあかりと一緒に、入れものの中に油を用意していた。(5)花婿の来るのがおくれたので、彼らはみな居眠りをして、寝てしまった。(6)夜中に、『さあ、花婿だ、迎えに出なさい』と呼ぶ声がした。(7)そのとき、おとめたちはみな起きて、それぞれあかりを整えた…" w:history="1">
        <w:r w:rsidRPr="00C04CE2">
          <w:rPr>
            <w:rStyle w:val="a7"/>
            <w:rFonts w:ascii="ＭＳ Ｐ明朝" w:eastAsia="ＭＳ Ｐ明朝" w:hAnsi="ＭＳ Ｐ明朝"/>
            <w:sz w:val="24"/>
            <w:szCs w:val="24"/>
          </w:rPr>
          <w:t>25章1～13節</w:t>
        </w:r>
      </w:hyperlink>
      <w:r>
        <w:rPr>
          <w:rFonts w:ascii="ＭＳ Ｐ明朝" w:eastAsia="ＭＳ Ｐ明朝" w:hAnsi="ＭＳ Ｐ明朝" w:hint="eastAsia"/>
          <w:sz w:val="24"/>
          <w:szCs w:val="24"/>
        </w:rPr>
        <w:t>;</w:t>
      </w:r>
      <w:r w:rsidRPr="00A730C1">
        <w:rPr>
          <w:rFonts w:ascii="ＭＳ Ｐ明朝" w:eastAsia="ＭＳ Ｐ明朝" w:hAnsi="ＭＳ Ｐ明朝"/>
          <w:sz w:val="24"/>
          <w:szCs w:val="24"/>
        </w:rPr>
        <w:t xml:space="preserve"> </w:t>
      </w:r>
      <w:hyperlink r:id="rId594" w:anchor="2:19" w:tooltip="するとイエスは言われた、「婚礼の客は、花婿が一緒にいるのに、断食ができるであろうか。花婿と一緒にいる間は、断食はできない。 " w:history="1">
        <w:r w:rsidRPr="003E06FB">
          <w:rPr>
            <w:rStyle w:val="a7"/>
            <w:rFonts w:ascii="ＭＳ Ｐ明朝" w:eastAsia="ＭＳ Ｐ明朝" w:hAnsi="ＭＳ Ｐ明朝" w:hint="eastAsia"/>
            <w:sz w:val="24"/>
            <w:szCs w:val="24"/>
          </w:rPr>
          <w:t>マル</w:t>
        </w:r>
        <w:r w:rsidRPr="003E06FB">
          <w:rPr>
            <w:rStyle w:val="a7"/>
            <w:rFonts w:ascii="ＭＳ Ｐ明朝" w:eastAsia="ＭＳ Ｐ明朝" w:hAnsi="ＭＳ Ｐ明朝"/>
            <w:sz w:val="24"/>
            <w:szCs w:val="24"/>
          </w:rPr>
          <w:t>コ2章19節</w:t>
        </w:r>
      </w:hyperlink>
      <w:r w:rsidRPr="00A730C1">
        <w:rPr>
          <w:rFonts w:ascii="ＭＳ Ｐ明朝" w:eastAsia="ＭＳ Ｐ明朝" w:hAnsi="ＭＳ Ｐ明朝"/>
          <w:sz w:val="24"/>
          <w:szCs w:val="24"/>
        </w:rPr>
        <w:t xml:space="preserve">; </w:t>
      </w:r>
      <w:hyperlink r:id="rId595" w:anchor="5:34" w:tooltip="するとイエスは言われた、「あなたがたは、花婿が一緒にいるのに、婚礼の客に断食をさせることができるであろうか。 " w:history="1">
        <w:r w:rsidRPr="003E06FB">
          <w:rPr>
            <w:rStyle w:val="a7"/>
            <w:rFonts w:ascii="ＭＳ Ｐ明朝" w:eastAsia="ＭＳ Ｐ明朝" w:hAnsi="ＭＳ Ｐ明朝"/>
            <w:sz w:val="24"/>
            <w:szCs w:val="24"/>
          </w:rPr>
          <w:t>ルカ5章34節</w:t>
        </w:r>
      </w:hyperlink>
      <w:r w:rsidRPr="00A730C1">
        <w:rPr>
          <w:rFonts w:ascii="ＭＳ Ｐ明朝" w:eastAsia="ＭＳ Ｐ明朝" w:hAnsi="ＭＳ Ｐ明朝"/>
          <w:sz w:val="24"/>
          <w:szCs w:val="24"/>
        </w:rPr>
        <w:t xml:space="preserve">; </w:t>
      </w:r>
      <w:hyperlink r:id="rId596" w:anchor="3:29" w:tooltip="花嫁をもつ者は花婿である。花婿の友人は立って彼の声を聞き、その声を聞いて大いに喜ぶ。こうして、この喜びはわたしに満ち足りている。 " w:history="1">
        <w:r w:rsidRPr="003E06FB">
          <w:rPr>
            <w:rStyle w:val="a7"/>
            <w:rFonts w:ascii="ＭＳ Ｐ明朝" w:eastAsia="ＭＳ Ｐ明朝" w:hAnsi="ＭＳ Ｐ明朝"/>
            <w:sz w:val="24"/>
            <w:szCs w:val="24"/>
          </w:rPr>
          <w:t>ヨハネ3章29節</w:t>
        </w:r>
      </w:hyperlink>
      <w:r w:rsidRPr="00A730C1">
        <w:rPr>
          <w:rFonts w:ascii="ＭＳ Ｐ明朝" w:eastAsia="ＭＳ Ｐ明朝" w:hAnsi="ＭＳ Ｐ明朝"/>
          <w:sz w:val="24"/>
          <w:szCs w:val="24"/>
        </w:rPr>
        <w:t xml:space="preserve">; </w:t>
      </w:r>
      <w:hyperlink r:id="rId597" w:anchor="11:2" w:tooltip="わたしは神の熱情をもって、あなたがたを熱愛している。あなたがたを、きよいおとめとして、ただひとりの男子キリストにささげるために、婚約させたのである。 ただ恐れるのは、エバがへびの悪巧みで誘惑されたように、あなたがたの思いが汚されて、キリストに対する純情と貞操とを失いはしないかということである。 " w:history="1">
        <w:r w:rsidRPr="003E06FB">
          <w:rPr>
            <w:rStyle w:val="a7"/>
            <w:rFonts w:ascii="ＭＳ Ｐ明朝" w:eastAsia="ＭＳ Ｐ明朝" w:hAnsi="ＭＳ Ｐ明朝"/>
            <w:sz w:val="24"/>
            <w:szCs w:val="24"/>
          </w:rPr>
          <w:t>第二コリント11章2</w:t>
        </w:r>
        <w:r w:rsidRPr="003E06FB">
          <w:rPr>
            <w:rStyle w:val="a7"/>
            <w:rFonts w:ascii="ＭＳ Ｐ明朝" w:eastAsia="ＭＳ Ｐ明朝" w:hAnsi="ＭＳ Ｐ明朝" w:hint="eastAsia"/>
            <w:sz w:val="24"/>
            <w:szCs w:val="24"/>
          </w:rPr>
          <w:t>-</w:t>
        </w:r>
        <w:r w:rsidRPr="003E06FB">
          <w:rPr>
            <w:rStyle w:val="a7"/>
            <w:rFonts w:ascii="ＭＳ Ｐ明朝" w:eastAsia="ＭＳ Ｐ明朝" w:hAnsi="ＭＳ Ｐ明朝"/>
            <w:sz w:val="24"/>
            <w:szCs w:val="24"/>
          </w:rPr>
          <w:t>3節</w:t>
        </w:r>
      </w:hyperlink>
      <w:r w:rsidRPr="00A730C1">
        <w:rPr>
          <w:rFonts w:ascii="ＭＳ Ｐ明朝" w:eastAsia="ＭＳ Ｐ明朝" w:hAnsi="ＭＳ Ｐ明朝"/>
          <w:sz w:val="24"/>
          <w:szCs w:val="24"/>
        </w:rPr>
        <w:t xml:space="preserve">; </w:t>
      </w:r>
      <w:hyperlink r:id="rId598" w:anchor="1:22" w:tooltip="そして、万物をキリストの足の下に従わせ、彼を万物の上にかしらとして教会に与えられた。 この教会はキリストのからだであって、すべてのものを、すべてのもののうちに満たしているかたが、満ちみちているものに、ほかならない。 " w:history="1">
        <w:r w:rsidRPr="003E06FB">
          <w:rPr>
            <w:rStyle w:val="a7"/>
            <w:rFonts w:ascii="ＭＳ Ｐ明朝" w:eastAsia="ＭＳ Ｐ明朝" w:hAnsi="ＭＳ Ｐ明朝"/>
            <w:sz w:val="24"/>
            <w:szCs w:val="24"/>
          </w:rPr>
          <w:t>エペソ1章22</w:t>
        </w:r>
        <w:r w:rsidRPr="003E06FB">
          <w:rPr>
            <w:rStyle w:val="a7"/>
            <w:rFonts w:ascii="ＭＳ Ｐ明朝" w:eastAsia="ＭＳ Ｐ明朝" w:hAnsi="ＭＳ Ｐ明朝" w:hint="eastAsia"/>
            <w:sz w:val="24"/>
            <w:szCs w:val="24"/>
          </w:rPr>
          <w:t>-</w:t>
        </w:r>
        <w:r w:rsidRPr="003E06FB">
          <w:rPr>
            <w:rStyle w:val="a7"/>
            <w:rFonts w:ascii="ＭＳ Ｐ明朝" w:eastAsia="ＭＳ Ｐ明朝" w:hAnsi="ＭＳ Ｐ明朝"/>
            <w:sz w:val="24"/>
            <w:szCs w:val="24"/>
          </w:rPr>
          <w:t>23節</w:t>
        </w:r>
      </w:hyperlink>
      <w:r>
        <w:rPr>
          <w:rFonts w:ascii="ＭＳ Ｐ明朝" w:eastAsia="ＭＳ Ｐ明朝" w:hAnsi="ＭＳ Ｐ明朝" w:hint="eastAsia"/>
          <w:sz w:val="24"/>
          <w:szCs w:val="24"/>
        </w:rPr>
        <w:t>,</w:t>
      </w:r>
      <w:r w:rsidRPr="00A730C1">
        <w:rPr>
          <w:rFonts w:ascii="ＭＳ Ｐ明朝" w:eastAsia="ＭＳ Ｐ明朝" w:hAnsi="ＭＳ Ｐ明朝"/>
          <w:sz w:val="24"/>
          <w:szCs w:val="24"/>
        </w:rPr>
        <w:t xml:space="preserve"> </w:t>
      </w:r>
      <w:hyperlink r:id="rId599" w:anchor="5:22" w:tooltip="妻たる者よ。主に仕えるように自分の夫に仕えなさい。 キリストが教会のかしらであって、自らは、からだなる教会の救主であられるように、夫は妻のかしらである。 " w:history="1">
        <w:r w:rsidRPr="003E06FB">
          <w:rPr>
            <w:rStyle w:val="a7"/>
            <w:rFonts w:ascii="ＭＳ Ｐ明朝" w:eastAsia="ＭＳ Ｐ明朝" w:hAnsi="ＭＳ Ｐ明朝"/>
            <w:sz w:val="24"/>
            <w:szCs w:val="24"/>
          </w:rPr>
          <w:t>5章22</w:t>
        </w:r>
        <w:r w:rsidRPr="003E06FB">
          <w:rPr>
            <w:rStyle w:val="a7"/>
            <w:rFonts w:ascii="ＭＳ Ｐ明朝" w:eastAsia="ＭＳ Ｐ明朝" w:hAnsi="ＭＳ Ｐ明朝" w:hint="eastAsia"/>
            <w:sz w:val="24"/>
            <w:szCs w:val="24"/>
          </w:rPr>
          <w:t>-</w:t>
        </w:r>
        <w:r w:rsidRPr="003E06FB">
          <w:rPr>
            <w:rStyle w:val="a7"/>
            <w:rFonts w:ascii="ＭＳ Ｐ明朝" w:eastAsia="ＭＳ Ｐ明朝" w:hAnsi="ＭＳ Ｐ明朝"/>
            <w:sz w:val="24"/>
            <w:szCs w:val="24"/>
          </w:rPr>
          <w:t>33節</w:t>
        </w:r>
      </w:hyperlink>
      <w:r w:rsidRPr="00A730C1">
        <w:rPr>
          <w:rFonts w:ascii="ＭＳ Ｐ明朝" w:eastAsia="ＭＳ Ｐ明朝" w:hAnsi="ＭＳ Ｐ明朝"/>
          <w:sz w:val="24"/>
          <w:szCs w:val="24"/>
        </w:rPr>
        <w:t xml:space="preserve">; </w:t>
      </w:r>
      <w:hyperlink r:id="rId600" w:anchor="21:2" w:tooltip="また、聖なる都、新しいエルサレムが、夫のために着飾った花嫁のように用意をととのえて、神のもとを出て、天から下って来るのを見た。 また、御座から大きな声が叫ぶのを聞いた、「見よ、神の幕屋が人と共にあり、神が人と共に住み、人は神の民となり、神自ら人と共にいまして、 人の目から涙を全くぬぐいとって下さる。もはや、死もなく、悲しみも、叫びも、痛みもない。先のものが、すでに過ぎ去ったからである」。 " w:history="1">
        <w:r w:rsidRPr="003E06FB">
          <w:rPr>
            <w:rStyle w:val="a7"/>
            <w:rFonts w:ascii="ＭＳ Ｐ明朝" w:eastAsia="ＭＳ Ｐ明朝" w:hAnsi="ＭＳ Ｐ明朝"/>
            <w:sz w:val="24"/>
            <w:szCs w:val="24"/>
          </w:rPr>
          <w:t>黙示録21章2</w:t>
        </w:r>
        <w:r w:rsidRPr="003E06FB">
          <w:rPr>
            <w:rStyle w:val="a7"/>
            <w:rFonts w:ascii="ＭＳ Ｐ明朝" w:eastAsia="ＭＳ Ｐ明朝" w:hAnsi="ＭＳ Ｐ明朝" w:hint="eastAsia"/>
            <w:sz w:val="24"/>
            <w:szCs w:val="24"/>
          </w:rPr>
          <w:t>-</w:t>
        </w:r>
        <w:r w:rsidRPr="003E06FB">
          <w:rPr>
            <w:rStyle w:val="a7"/>
            <w:rFonts w:ascii="ＭＳ Ｐ明朝" w:eastAsia="ＭＳ Ｐ明朝" w:hAnsi="ＭＳ Ｐ明朝"/>
            <w:sz w:val="24"/>
            <w:szCs w:val="24"/>
          </w:rPr>
          <w:t>4節</w:t>
        </w:r>
      </w:hyperlink>
      <w:r>
        <w:rPr>
          <w:rFonts w:ascii="ＭＳ Ｐ明朝" w:eastAsia="ＭＳ Ｐ明朝" w:hAnsi="ＭＳ Ｐ明朝" w:hint="eastAsia"/>
          <w:sz w:val="24"/>
          <w:szCs w:val="24"/>
        </w:rPr>
        <w:t>,</w:t>
      </w:r>
      <w:r w:rsidRPr="00A730C1">
        <w:rPr>
          <w:rFonts w:ascii="ＭＳ Ｐ明朝" w:eastAsia="ＭＳ Ｐ明朝" w:hAnsi="ＭＳ Ｐ明朝"/>
          <w:sz w:val="24"/>
          <w:szCs w:val="24"/>
        </w:rPr>
        <w:t xml:space="preserve"> </w:t>
      </w:r>
      <w:hyperlink r:id="rId601" w:anchor="21:9" w:tooltip="最後の七つの災害が満ちている七つの鉢を持っていた七人の御使のひとりがきて、わたしに語って言った、「さあ、きなさい。小羊の妻なる花嫁を見せよう」。 この御使は、わたしを御霊に感じたまま、大きな高い山に連れて行き、聖都エルサレムが、神の栄光のうちに、神のみもとを出て天から下って来るのを見せてくれた。 その都の輝きは、高価な宝石のようであり、透明な碧玉のようであった…" w:history="1">
        <w:r w:rsidRPr="003E06FB">
          <w:rPr>
            <w:rStyle w:val="a7"/>
            <w:rFonts w:ascii="ＭＳ Ｐ明朝" w:eastAsia="ＭＳ Ｐ明朝" w:hAnsi="ＭＳ Ｐ明朝"/>
            <w:sz w:val="24"/>
            <w:szCs w:val="24"/>
          </w:rPr>
          <w:t>21章9節以降</w:t>
        </w:r>
      </w:hyperlink>
      <w:r w:rsidRPr="00A730C1">
        <w:rPr>
          <w:rFonts w:ascii="ＭＳ Ｐ明朝" w:eastAsia="ＭＳ Ｐ明朝" w:hAnsi="ＭＳ Ｐ明朝"/>
          <w:sz w:val="24"/>
          <w:szCs w:val="24"/>
        </w:rPr>
        <w:t xml:space="preserve">; </w:t>
      </w:r>
      <w:hyperlink r:id="rId602" w:anchor="22:17" w:tooltip="御霊も花嫁も共に言った、「きたりませ」。また、聞く者も「きたりませ」と言いなさい。かわいている者はここに来るがよい。いのちの水がほしい者は、価なしにそれを受けるがよい。 " w:history="1">
        <w:r w:rsidRPr="00464D39">
          <w:rPr>
            <w:rStyle w:val="a7"/>
            <w:rFonts w:ascii="ＭＳ Ｐ明朝" w:eastAsia="ＭＳ Ｐ明朝" w:hAnsi="ＭＳ Ｐ明朝"/>
            <w:sz w:val="24"/>
            <w:szCs w:val="24"/>
          </w:rPr>
          <w:t>22章17節</w:t>
        </w:r>
      </w:hyperlink>
      <w:r>
        <w:rPr>
          <w:rFonts w:ascii="ＭＳ Ｐ明朝" w:eastAsia="ＭＳ Ｐ明朝" w:hAnsi="ＭＳ Ｐ明朝" w:hint="eastAsia"/>
          <w:sz w:val="24"/>
          <w:szCs w:val="24"/>
        </w:rPr>
        <w:t>も</w:t>
      </w:r>
      <w:r w:rsidRPr="00A730C1">
        <w:rPr>
          <w:rFonts w:ascii="ＭＳ Ｐ明朝" w:eastAsia="ＭＳ Ｐ明朝" w:hAnsi="ＭＳ Ｐ明朝"/>
          <w:sz w:val="24"/>
          <w:szCs w:val="24"/>
        </w:rPr>
        <w:t>参照）。</w:t>
      </w:r>
      <w:r w:rsidRPr="00A730C1">
        <w:rPr>
          <w:rFonts w:ascii="ＭＳ Ｐ明朝" w:eastAsia="ＭＳ Ｐ明朝" w:hAnsi="ＭＳ Ｐ明朝" w:hint="eastAsia"/>
          <w:sz w:val="24"/>
          <w:szCs w:val="24"/>
        </w:rPr>
        <w:t>私たちはここで今も「立場上」はすでにキリストのものですが、その最も偉大な日においては、もはや取り消されることなく、無条件に、永遠にキリストのものとされます。そして、</w:t>
      </w:r>
      <w:r w:rsidR="00693CE8">
        <w:rPr>
          <w:rFonts w:ascii="ＭＳ Ｐ明朝" w:eastAsia="ＭＳ Ｐ明朝" w:hAnsi="ＭＳ Ｐ明朝" w:hint="eastAsia"/>
          <w:sz w:val="24"/>
          <w:szCs w:val="24"/>
        </w:rPr>
        <w:t>「</w:t>
      </w:r>
      <w:r w:rsidRPr="00A730C1">
        <w:rPr>
          <w:rFonts w:ascii="ＭＳ Ｐ明朝" w:eastAsia="ＭＳ Ｐ明朝" w:hAnsi="ＭＳ Ｐ明朝" w:hint="eastAsia"/>
          <w:sz w:val="24"/>
          <w:szCs w:val="24"/>
        </w:rPr>
        <w:t>私たちはいつまでも主と共にいる」</w:t>
      </w:r>
      <w:r w:rsidR="00401B4D" w:rsidRPr="007756B4">
        <w:rPr>
          <w:rFonts w:ascii="ＭＳ Ｐ明朝" w:eastAsia="ＭＳ Ｐ明朝" w:hAnsi="ＭＳ Ｐ明朝"/>
          <w:sz w:val="24"/>
          <w:szCs w:val="24"/>
        </w:rPr>
        <w:t>(</w:t>
      </w:r>
      <w:hyperlink r:id="rId603" w:anchor="4:17" w:tooltip="それから生き残っているわたしたちが、彼らと共に雲に包まれて引き上げられ、空中で主に会い、こうして、いつも主と共にいるであろう。 " w:history="1">
        <w:r w:rsidRPr="00464D39">
          <w:rPr>
            <w:rStyle w:val="a7"/>
            <w:rFonts w:ascii="ＭＳ Ｐ明朝" w:eastAsia="ＭＳ Ｐ明朝" w:hAnsi="ＭＳ Ｐ明朝" w:hint="eastAsia"/>
            <w:sz w:val="24"/>
            <w:szCs w:val="24"/>
          </w:rPr>
          <w:t>第一テサロニケ</w:t>
        </w:r>
        <w:r w:rsidR="00401B4D" w:rsidRPr="00464D39">
          <w:rPr>
            <w:rStyle w:val="a7"/>
            <w:rFonts w:ascii="ＭＳ Ｐ明朝" w:eastAsia="ＭＳ Ｐ明朝" w:hAnsi="ＭＳ Ｐ明朝"/>
            <w:sz w:val="24"/>
            <w:szCs w:val="24"/>
          </w:rPr>
          <w:t>4</w:t>
        </w:r>
        <w:r w:rsidRPr="00464D39">
          <w:rPr>
            <w:rStyle w:val="a7"/>
            <w:rFonts w:ascii="ＭＳ Ｐ明朝" w:eastAsia="ＭＳ Ｐ明朝" w:hAnsi="ＭＳ Ｐ明朝" w:hint="eastAsia"/>
            <w:sz w:val="24"/>
            <w:szCs w:val="24"/>
          </w:rPr>
          <w:t>章</w:t>
        </w:r>
        <w:r w:rsidR="00401B4D" w:rsidRPr="00464D39">
          <w:rPr>
            <w:rStyle w:val="a7"/>
            <w:rFonts w:ascii="ＭＳ Ｐ明朝" w:eastAsia="ＭＳ Ｐ明朝" w:hAnsi="ＭＳ Ｐ明朝"/>
            <w:sz w:val="24"/>
            <w:szCs w:val="24"/>
          </w:rPr>
          <w:t>17</w:t>
        </w:r>
        <w:r w:rsidRPr="00464D39">
          <w:rPr>
            <w:rStyle w:val="a7"/>
            <w:rFonts w:ascii="ＭＳ Ｐ明朝" w:eastAsia="ＭＳ Ｐ明朝" w:hAnsi="ＭＳ Ｐ明朝" w:hint="eastAsia"/>
            <w:sz w:val="24"/>
            <w:szCs w:val="24"/>
          </w:rPr>
          <w:t>節</w:t>
        </w:r>
      </w:hyperlink>
      <w:r w:rsidR="00401B4D" w:rsidRPr="007756B4">
        <w:rPr>
          <w:rFonts w:ascii="ＭＳ Ｐ明朝" w:eastAsia="ＭＳ Ｐ明朝" w:hAnsi="ＭＳ Ｐ明朝"/>
          <w:sz w:val="24"/>
          <w:szCs w:val="24"/>
        </w:rPr>
        <w:t>)のです。</w:t>
      </w:r>
      <w:r w:rsidR="0051769D" w:rsidRPr="0051769D">
        <w:rPr>
          <w:rFonts w:ascii="ＭＳ Ｐ明朝" w:eastAsia="ＭＳ Ｐ明朝" w:hAnsi="ＭＳ Ｐ明朝" w:hint="eastAsia"/>
          <w:sz w:val="24"/>
          <w:szCs w:val="24"/>
        </w:rPr>
        <w:t>私たちが復活し</w:t>
      </w:r>
      <w:r w:rsidR="00501B89">
        <w:rPr>
          <w:rFonts w:ascii="ＭＳ Ｐ明朝" w:eastAsia="ＭＳ Ｐ明朝" w:hAnsi="ＭＳ Ｐ明朝" w:hint="eastAsia"/>
          <w:sz w:val="24"/>
          <w:szCs w:val="24"/>
        </w:rPr>
        <w:t>て</w:t>
      </w:r>
      <w:r w:rsidR="0051769D" w:rsidRPr="0051769D">
        <w:rPr>
          <w:rFonts w:ascii="ＭＳ Ｐ明朝" w:eastAsia="ＭＳ Ｐ明朝" w:hAnsi="ＭＳ Ｐ明朝" w:hint="eastAsia"/>
          <w:sz w:val="24"/>
          <w:szCs w:val="24"/>
        </w:rPr>
        <w:t>こそ、初めて</w:t>
      </w:r>
      <w:r w:rsidR="00501B89">
        <w:rPr>
          <w:rFonts w:ascii="ＭＳ Ｐ明朝" w:eastAsia="ＭＳ Ｐ明朝" w:hAnsi="ＭＳ Ｐ明朝" w:hint="eastAsia"/>
          <w:sz w:val="24"/>
          <w:szCs w:val="24"/>
        </w:rPr>
        <w:t>このような</w:t>
      </w:r>
      <w:r w:rsidR="0051769D" w:rsidRPr="0051769D">
        <w:rPr>
          <w:rFonts w:ascii="ＭＳ Ｐ明朝" w:eastAsia="ＭＳ Ｐ明朝" w:hAnsi="ＭＳ Ｐ明朝" w:hint="eastAsia"/>
          <w:sz w:val="24"/>
          <w:szCs w:val="24"/>
        </w:rPr>
        <w:t>正式かつ永続的な方法で</w:t>
      </w:r>
      <w:r w:rsidR="00501B89">
        <w:rPr>
          <w:rFonts w:ascii="ＭＳ Ｐ明朝" w:eastAsia="ＭＳ Ｐ明朝" w:hAnsi="ＭＳ Ｐ明朝" w:hint="eastAsia"/>
          <w:sz w:val="24"/>
          <w:szCs w:val="24"/>
        </w:rPr>
        <w:t>、</w:t>
      </w:r>
      <w:r w:rsidR="0051769D" w:rsidRPr="0051769D">
        <w:rPr>
          <w:rFonts w:ascii="ＭＳ Ｐ明朝" w:eastAsia="ＭＳ Ｐ明朝" w:hAnsi="ＭＳ Ｐ明朝" w:hint="eastAsia"/>
          <w:sz w:val="24"/>
          <w:szCs w:val="24"/>
        </w:rPr>
        <w:t>彼の花嫁となるのです。</w:t>
      </w:r>
      <w:r w:rsidR="0051769D" w:rsidRPr="0051769D">
        <w:rPr>
          <w:rFonts w:ascii="ＭＳ Ｐ明朝" w:eastAsia="ＭＳ Ｐ明朝" w:hAnsi="ＭＳ Ｐ明朝"/>
          <w:sz w:val="24"/>
          <w:szCs w:val="24"/>
        </w:rPr>
        <w:t xml:space="preserve"> </w:t>
      </w:r>
      <w:r w:rsidR="00784819" w:rsidRPr="00784819">
        <w:rPr>
          <w:rFonts w:ascii="ＭＳ Ｐ明朝" w:eastAsia="ＭＳ Ｐ明朝" w:hAnsi="ＭＳ Ｐ明朝" w:hint="eastAsia"/>
          <w:sz w:val="24"/>
          <w:szCs w:val="24"/>
        </w:rPr>
        <w:t>黙示録第</w:t>
      </w:r>
      <w:r w:rsidR="00784819" w:rsidRPr="00784819">
        <w:rPr>
          <w:rFonts w:ascii="ＭＳ Ｐ明朝" w:eastAsia="ＭＳ Ｐ明朝" w:hAnsi="ＭＳ Ｐ明朝"/>
          <w:sz w:val="24"/>
          <w:szCs w:val="24"/>
        </w:rPr>
        <w:t>19章の文脈が示しているとおり、教会全体がキリストと結ばれるこの「婚礼」は、前触れとなる出来事であり、ハルマゲドンにおける勝利の直後に、私たちの主が地上において正当な王権をお取りになる、その直前に起こる出来事です。</w:t>
      </w:r>
      <w:r w:rsidR="0051769D" w:rsidRPr="0051769D">
        <w:rPr>
          <w:rFonts w:ascii="ＭＳ Ｐ明朝" w:eastAsia="ＭＳ Ｐ明朝" w:hAnsi="ＭＳ Ｐ明朝"/>
          <w:sz w:val="24"/>
          <w:szCs w:val="24"/>
        </w:rPr>
        <w:t xml:space="preserve">復活の最終段階は千年王国の終わり、すなわち最後の審判、現在の天と地の滅び、そして新しい天と新しい地の創造の直前に起こります。 </w:t>
      </w:r>
      <w:r w:rsidR="00325AB0" w:rsidRPr="00325AB0">
        <w:rPr>
          <w:rFonts w:ascii="ＭＳ Ｐ明朝" w:eastAsia="ＭＳ Ｐ明朝" w:hAnsi="ＭＳ Ｐ明朝" w:hint="eastAsia"/>
          <w:sz w:val="24"/>
          <w:szCs w:val="24"/>
        </w:rPr>
        <w:t>復活</w:t>
      </w:r>
      <w:r w:rsidR="00325AB0">
        <w:rPr>
          <w:rFonts w:ascii="ＭＳ Ｐ明朝" w:eastAsia="ＭＳ Ｐ明朝" w:hAnsi="ＭＳ Ｐ明朝" w:hint="eastAsia"/>
          <w:sz w:val="24"/>
          <w:szCs w:val="24"/>
        </w:rPr>
        <w:t>に与る</w:t>
      </w:r>
      <w:r w:rsidR="00325AB0" w:rsidRPr="00325AB0">
        <w:rPr>
          <w:rFonts w:ascii="ＭＳ Ｐ明朝" w:eastAsia="ＭＳ Ｐ明朝" w:hAnsi="ＭＳ Ｐ明朝" w:hint="eastAsia"/>
          <w:sz w:val="24"/>
          <w:szCs w:val="24"/>
        </w:rPr>
        <w:t>最後の集団は、</w:t>
      </w:r>
      <w:hyperlink r:id="rId604" w:anchor="19:9" w:tooltip="それから、御使はわたしに言った、「書きしるせ。小羊の婚宴に招かれた者は、さいわいである」。またわたしに言った、「これらは、神の真実の言葉である」。 " w:history="1">
        <w:r w:rsidR="00E95BB3" w:rsidRPr="00E95BB3">
          <w:rPr>
            <w:rStyle w:val="a7"/>
            <w:rFonts w:ascii="ＭＳ Ｐ明朝" w:eastAsia="ＭＳ Ｐ明朝" w:hAnsi="ＭＳ Ｐ明朝"/>
            <w:sz w:val="24"/>
            <w:szCs w:val="24"/>
          </w:rPr>
          <w:t>黙示録</w:t>
        </w:r>
        <w:r w:rsidR="00E95BB3" w:rsidRPr="00E95BB3">
          <w:rPr>
            <w:rStyle w:val="a7"/>
            <w:rFonts w:ascii="ＭＳ Ｐ明朝" w:eastAsia="ＭＳ Ｐ明朝" w:hAnsi="ＭＳ Ｐ明朝" w:hint="eastAsia"/>
            <w:sz w:val="24"/>
            <w:szCs w:val="24"/>
          </w:rPr>
          <w:t>19</w:t>
        </w:r>
        <w:r w:rsidR="00E95BB3" w:rsidRPr="00E95BB3">
          <w:rPr>
            <w:rStyle w:val="a7"/>
            <w:rFonts w:ascii="ＭＳ Ｐ明朝" w:eastAsia="ＭＳ Ｐ明朝" w:hAnsi="ＭＳ Ｐ明朝"/>
            <w:sz w:val="24"/>
            <w:szCs w:val="24"/>
          </w:rPr>
          <w:t>章9節</w:t>
        </w:r>
      </w:hyperlink>
      <w:r w:rsidR="00325AB0" w:rsidRPr="00325AB0">
        <w:rPr>
          <w:rFonts w:ascii="ＭＳ Ｐ明朝" w:eastAsia="ＭＳ Ｐ明朝" w:hAnsi="ＭＳ Ｐ明朝"/>
          <w:sz w:val="24"/>
          <w:szCs w:val="24"/>
        </w:rPr>
        <w:t>で御使いがヨハネに告げている言葉に従って、「花婿の友」と呼ぶことができます。すなわち、「小羊の婚宴に招かれた者は、さいわいである」（</w:t>
      </w:r>
      <w:hyperlink r:id="rId605" w:anchor="45:14" w:tooltip="彼女は縫い取りした衣を着て王のもとに導かれ、その供びとなるおとめらは彼女に従ってその行列にある。 " w:history="1">
        <w:r w:rsidR="00E95BB3" w:rsidRPr="00E95BB3">
          <w:rPr>
            <w:rStyle w:val="a7"/>
            <w:rFonts w:ascii="ＭＳ Ｐ明朝" w:eastAsia="ＭＳ Ｐ明朝" w:hAnsi="ＭＳ Ｐ明朝" w:hint="eastAsia"/>
            <w:sz w:val="24"/>
            <w:szCs w:val="24"/>
          </w:rPr>
          <w:t>詩篇</w:t>
        </w:r>
        <w:r w:rsidR="00E95BB3" w:rsidRPr="00E95BB3">
          <w:rPr>
            <w:rStyle w:val="a7"/>
            <w:rFonts w:ascii="ＭＳ Ｐ明朝" w:eastAsia="ＭＳ Ｐ明朝" w:hAnsi="ＭＳ Ｐ明朝"/>
            <w:sz w:val="24"/>
            <w:szCs w:val="24"/>
          </w:rPr>
          <w:t>45</w:t>
        </w:r>
        <w:r w:rsidR="00E95BB3" w:rsidRPr="00E95BB3">
          <w:rPr>
            <w:rStyle w:val="a7"/>
            <w:rFonts w:ascii="ＭＳ Ｐ明朝" w:eastAsia="ＭＳ Ｐ明朝" w:hAnsi="ＭＳ Ｐ明朝" w:hint="eastAsia"/>
            <w:sz w:val="24"/>
            <w:szCs w:val="24"/>
          </w:rPr>
          <w:t>篇</w:t>
        </w:r>
        <w:r w:rsidR="00E95BB3" w:rsidRPr="00E95BB3">
          <w:rPr>
            <w:rStyle w:val="a7"/>
            <w:rFonts w:ascii="ＭＳ Ｐ明朝" w:eastAsia="ＭＳ Ｐ明朝" w:hAnsi="ＭＳ Ｐ明朝"/>
            <w:sz w:val="24"/>
            <w:szCs w:val="24"/>
          </w:rPr>
          <w:t>14</w:t>
        </w:r>
        <w:r w:rsidR="00E95BB3" w:rsidRPr="00E95BB3">
          <w:rPr>
            <w:rStyle w:val="a7"/>
            <w:rFonts w:ascii="ＭＳ Ｐ明朝" w:eastAsia="ＭＳ Ｐ明朝" w:hAnsi="ＭＳ Ｐ明朝" w:hint="eastAsia"/>
            <w:sz w:val="24"/>
            <w:szCs w:val="24"/>
          </w:rPr>
          <w:t>節</w:t>
        </w:r>
      </w:hyperlink>
      <w:r w:rsidR="00325AB0" w:rsidRPr="00325AB0">
        <w:rPr>
          <w:rFonts w:ascii="ＭＳ Ｐ明朝" w:eastAsia="ＭＳ Ｐ明朝" w:hAnsi="ＭＳ Ｐ明朝"/>
          <w:sz w:val="24"/>
          <w:szCs w:val="24"/>
        </w:rPr>
        <w:t>に出てくる、メシ</w:t>
      </w:r>
      <w:r w:rsidR="00E95BB3">
        <w:rPr>
          <w:rFonts w:ascii="ＭＳ Ｐ明朝" w:eastAsia="ＭＳ Ｐ明朝" w:hAnsi="ＭＳ Ｐ明朝" w:hint="eastAsia"/>
          <w:sz w:val="24"/>
          <w:szCs w:val="24"/>
        </w:rPr>
        <w:t>ヤ</w:t>
      </w:r>
      <w:r w:rsidR="00325AB0" w:rsidRPr="00325AB0">
        <w:rPr>
          <w:rFonts w:ascii="ＭＳ Ｐ明朝" w:eastAsia="ＭＳ Ｐ明朝" w:hAnsi="ＭＳ Ｐ明朝"/>
          <w:sz w:val="24"/>
          <w:szCs w:val="24"/>
        </w:rPr>
        <w:t>の花嫁に付き添う「</w:t>
      </w:r>
      <w:r w:rsidR="0066373B">
        <w:rPr>
          <w:rFonts w:ascii="ＭＳ Ｐ明朝" w:eastAsia="ＭＳ Ｐ明朝" w:hAnsi="ＭＳ Ｐ明朝" w:hint="eastAsia"/>
          <w:sz w:val="24"/>
          <w:szCs w:val="24"/>
        </w:rPr>
        <w:t>おとめ</w:t>
      </w:r>
      <w:r w:rsidR="00325AB0" w:rsidRPr="00325AB0">
        <w:rPr>
          <w:rFonts w:ascii="ＭＳ Ｐ明朝" w:eastAsia="ＭＳ Ｐ明朝" w:hAnsi="ＭＳ Ｐ明朝"/>
          <w:sz w:val="24"/>
          <w:szCs w:val="24"/>
        </w:rPr>
        <w:t>たち」を参照。これは明らかにメシ</w:t>
      </w:r>
      <w:r w:rsidR="00E95BB3">
        <w:rPr>
          <w:rFonts w:ascii="ＭＳ Ｐ明朝" w:eastAsia="ＭＳ Ｐ明朝" w:hAnsi="ＭＳ Ｐ明朝" w:hint="eastAsia"/>
          <w:sz w:val="24"/>
          <w:szCs w:val="24"/>
        </w:rPr>
        <w:t>ヤの勝利</w:t>
      </w:r>
      <w:r w:rsidR="00325AB0" w:rsidRPr="00325AB0">
        <w:rPr>
          <w:rFonts w:ascii="ＭＳ Ｐ明朝" w:eastAsia="ＭＳ Ｐ明朝" w:hAnsi="ＭＳ Ｐ明朝"/>
          <w:sz w:val="24"/>
          <w:szCs w:val="24"/>
        </w:rPr>
        <w:t>の詩編です）。</w:t>
      </w:r>
      <w:r w:rsidR="00E95BB3" w:rsidRPr="00E95BB3">
        <w:fldChar w:fldCharType="begin"/>
      </w:r>
      <w:r w:rsidR="00E95BB3" w:rsidRPr="00E95BB3">
        <w:instrText>HYPERLINK "https://jpn.bible/kougo/rev" \l "19:9" \o "それから、御使はわたしに言った、「書きしるせ。小羊の婚宴に招かれた者は、さいわいである」。またわたしに言った、「これらは、神の真実の言葉である」。 "</w:instrText>
      </w:r>
      <w:r w:rsidR="00E95BB3" w:rsidRPr="00E95BB3">
        <w:fldChar w:fldCharType="separate"/>
      </w:r>
      <w:r w:rsidR="00E95BB3" w:rsidRPr="00E95BB3">
        <w:rPr>
          <w:rStyle w:val="a7"/>
          <w:rFonts w:ascii="ＭＳ Ｐ明朝" w:eastAsia="ＭＳ Ｐ明朝" w:hAnsi="ＭＳ Ｐ明朝"/>
          <w:sz w:val="24"/>
          <w:szCs w:val="24"/>
        </w:rPr>
        <w:t>黙示録</w:t>
      </w:r>
      <w:r w:rsidR="00E95BB3" w:rsidRPr="00E95BB3">
        <w:rPr>
          <w:rStyle w:val="a7"/>
          <w:rFonts w:ascii="ＭＳ Ｐ明朝" w:eastAsia="ＭＳ Ｐ明朝" w:hAnsi="ＭＳ Ｐ明朝" w:hint="eastAsia"/>
          <w:sz w:val="24"/>
          <w:szCs w:val="24"/>
        </w:rPr>
        <w:t>19</w:t>
      </w:r>
      <w:r w:rsidR="00E95BB3" w:rsidRPr="00E95BB3">
        <w:rPr>
          <w:rStyle w:val="a7"/>
          <w:rFonts w:ascii="ＭＳ Ｐ明朝" w:eastAsia="ＭＳ Ｐ明朝" w:hAnsi="ＭＳ Ｐ明朝"/>
          <w:sz w:val="24"/>
          <w:szCs w:val="24"/>
        </w:rPr>
        <w:t>章9節</w:t>
      </w:r>
      <w:r w:rsidR="00E95BB3" w:rsidRPr="00E95BB3">
        <w:fldChar w:fldCharType="end"/>
      </w:r>
      <w:r w:rsidR="00325AB0" w:rsidRPr="00325AB0">
        <w:rPr>
          <w:rFonts w:ascii="ＭＳ Ｐ明朝" w:eastAsia="ＭＳ Ｐ明朝" w:hAnsi="ＭＳ Ｐ明朝"/>
          <w:sz w:val="24"/>
          <w:szCs w:val="24"/>
        </w:rPr>
        <w:t>は、キリストの再臨の後に信じるすべての者に与えられる、王国における大いなる宴への招きを表しています</w:t>
      </w:r>
      <w:r w:rsidR="00E95BB3" w:rsidRPr="00E95BB3">
        <w:rPr>
          <w:rFonts w:ascii="ＭＳ Ｐ明朝" w:eastAsia="ＭＳ Ｐ明朝" w:hAnsi="ＭＳ Ｐ明朝"/>
          <w:sz w:val="24"/>
          <w:szCs w:val="24"/>
        </w:rPr>
        <w:t>（</w:t>
      </w:r>
      <w:hyperlink r:id="rId606" w:anchor="8:11" w:tooltip="なお、あなたがたに言うが、多くの人が東から西からきて、天国で、アブラハム、イサク、ヤコブと共に宴会の席につくが、 " w:history="1">
        <w:r w:rsidR="00E95BB3" w:rsidRPr="00E95BB3">
          <w:rPr>
            <w:rStyle w:val="a7"/>
            <w:rFonts w:ascii="ＭＳ Ｐ明朝" w:eastAsia="ＭＳ Ｐ明朝" w:hAnsi="ＭＳ Ｐ明朝"/>
            <w:sz w:val="24"/>
            <w:szCs w:val="24"/>
          </w:rPr>
          <w:t>マタイ8章11節</w:t>
        </w:r>
      </w:hyperlink>
      <w:r w:rsidR="00E95BB3" w:rsidRPr="00E95BB3">
        <w:rPr>
          <w:rFonts w:ascii="ＭＳ Ｐ明朝" w:eastAsia="ＭＳ Ｐ明朝" w:hAnsi="ＭＳ Ｐ明朝" w:hint="eastAsia"/>
          <w:sz w:val="24"/>
          <w:szCs w:val="24"/>
        </w:rPr>
        <w:t xml:space="preserve">, </w:t>
      </w:r>
      <w:hyperlink r:id="rId607" w:anchor="22:1" w:tooltip="(1)イエスはまた、譬で彼らに語って言われた、(2)「天国は、ひとりの王がその王子のために、婚宴を催すようなものである。(3)王はその僕たちをつかわして、この婚宴に招かれていた人たちを呼ばせたが、その人たちはこようとはしなかった。(4)そこでまた、ほかの僕たちをつかわして言った、『招かれた人たちに言いなさい。食事の用意ができました。牛も肥えた獣もほふられて、すべての用意ができました。さあ、婚宴においでください』。(5)しかし、彼らは知らぬ顔をして、ひとりは自分の畑に、ひとりは自分の商売に出て行き、…" w:history="1">
        <w:r w:rsidR="00E95BB3" w:rsidRPr="00E95BB3">
          <w:rPr>
            <w:rStyle w:val="a7"/>
            <w:rFonts w:ascii="ＭＳ Ｐ明朝" w:eastAsia="ＭＳ Ｐ明朝" w:hAnsi="ＭＳ Ｐ明朝"/>
            <w:sz w:val="24"/>
            <w:szCs w:val="24"/>
          </w:rPr>
          <w:t>22章1-14節</w:t>
        </w:r>
      </w:hyperlink>
      <w:r w:rsidR="00E95BB3" w:rsidRPr="00E95BB3">
        <w:rPr>
          <w:rFonts w:ascii="ＭＳ Ｐ明朝" w:eastAsia="ＭＳ Ｐ明朝" w:hAnsi="ＭＳ Ｐ明朝" w:hint="eastAsia"/>
          <w:sz w:val="24"/>
          <w:szCs w:val="24"/>
        </w:rPr>
        <w:t xml:space="preserve">, </w:t>
      </w:r>
      <w:hyperlink r:id="rId608" w:anchor="25:1" w:tooltip="（1）そこで天国は、十人のおとめがそれぞれあかりを手にして、花婿を迎えに出て行くのに似ている。(2)その中の五人は思慮が浅く、五人は思慮深い者であった。(3)思慮の浅い者たちは、あかりは持っていたが、油を用意していなかった。(4)しかし、思慮深い者たちは、自分たちのあかりと一緒に、入れものの中に油を用意していた。(5)花婿の来るのがおくれたので、彼らはみな居眠りをして、寝てしまった。(6)夜中に、『さあ、花婿だ、迎えに出なさい』と呼ぶ声がした。(7)そのとき、おとめたちはみな起きて、それぞれあかり…" w:history="1">
        <w:r w:rsidR="00E95BB3" w:rsidRPr="00E95BB3">
          <w:rPr>
            <w:rStyle w:val="a7"/>
            <w:rFonts w:ascii="ＭＳ Ｐ明朝" w:eastAsia="ＭＳ Ｐ明朝" w:hAnsi="ＭＳ Ｐ明朝"/>
            <w:sz w:val="24"/>
            <w:szCs w:val="24"/>
          </w:rPr>
          <w:t>25章1-13節</w:t>
        </w:r>
      </w:hyperlink>
      <w:r w:rsidR="00E95BB3" w:rsidRPr="00E95BB3">
        <w:rPr>
          <w:rFonts w:ascii="ＭＳ Ｐ明朝" w:eastAsia="ＭＳ Ｐ明朝" w:hAnsi="ＭＳ Ｐ明朝" w:hint="eastAsia"/>
          <w:sz w:val="24"/>
          <w:szCs w:val="24"/>
        </w:rPr>
        <w:t xml:space="preserve">; </w:t>
      </w:r>
      <w:hyperlink r:id="rId609" w:anchor="13:29" w:tooltip="それから人々が、東から西から、また南から北からきて、神の国で宴会の席につくであろう。 " w:history="1">
        <w:r w:rsidR="00E95BB3" w:rsidRPr="00E95BB3">
          <w:rPr>
            <w:rStyle w:val="a7"/>
            <w:rFonts w:ascii="ＭＳ Ｐ明朝" w:eastAsia="ＭＳ Ｐ明朝" w:hAnsi="ＭＳ Ｐ明朝"/>
            <w:sz w:val="24"/>
            <w:szCs w:val="24"/>
          </w:rPr>
          <w:t>ルカ13章29節</w:t>
        </w:r>
      </w:hyperlink>
      <w:r w:rsidR="00E95BB3" w:rsidRPr="00E95BB3">
        <w:rPr>
          <w:rFonts w:ascii="ＭＳ Ｐ明朝" w:eastAsia="ＭＳ Ｐ明朝" w:hAnsi="ＭＳ Ｐ明朝" w:hint="eastAsia"/>
          <w:sz w:val="24"/>
          <w:szCs w:val="24"/>
        </w:rPr>
        <w:t xml:space="preserve">; </w:t>
      </w:r>
      <w:r w:rsidR="00E95BB3" w:rsidRPr="00E95BB3">
        <w:rPr>
          <w:rFonts w:ascii="ＭＳ Ｐ明朝" w:eastAsia="ＭＳ Ｐ明朝" w:hAnsi="ＭＳ Ｐ明朝"/>
          <w:sz w:val="24"/>
          <w:szCs w:val="24"/>
        </w:rPr>
        <w:t>参照</w:t>
      </w:r>
      <w:r w:rsidR="00E95BB3" w:rsidRPr="00E95BB3">
        <w:rPr>
          <w:rFonts w:ascii="ＭＳ Ｐ明朝" w:eastAsia="ＭＳ Ｐ明朝" w:hAnsi="ＭＳ Ｐ明朝" w:hint="eastAsia"/>
          <w:sz w:val="24"/>
          <w:szCs w:val="24"/>
        </w:rPr>
        <w:t>.</w:t>
      </w:r>
      <w:hyperlink r:id="rId610" w:anchor="25:6" w:tooltip="（6）万軍の主はこの山で、すべての民のために肥えたものをもって祝宴を設け、久しくたくわえたぶどう酒をもって祝宴を設けられる。すなわち髄の多い肥えたものと、よく澄んだ長くたくわえたぶどう酒をもって祝宴を設けられる。(7)また主はこの山で、すべての民のかぶっている顔おおいと、すべての国のおおっているおおい物とを破られる。(8)主はとこしえに死を滅ぼし、主なる神はすべての顔から涙をぬぐい、その民のはずかしめを全地の上から除かれる。これは主の語られたことである。(9)その日、人は言う、「見よ、これはわれわれの神で…" w:history="1">
        <w:r w:rsidR="00E95BB3" w:rsidRPr="00E95BB3">
          <w:rPr>
            <w:rStyle w:val="a7"/>
            <w:rFonts w:ascii="ＭＳ Ｐ明朝" w:eastAsia="ＭＳ Ｐ明朝" w:hAnsi="ＭＳ Ｐ明朝"/>
            <w:sz w:val="24"/>
            <w:szCs w:val="24"/>
          </w:rPr>
          <w:t>イザヤ25章6-9節</w:t>
        </w:r>
      </w:hyperlink>
      <w:r w:rsidR="00E95BB3" w:rsidRPr="00E95BB3">
        <w:rPr>
          <w:rFonts w:ascii="ＭＳ Ｐ明朝" w:eastAsia="ＭＳ Ｐ明朝" w:hAnsi="ＭＳ Ｐ明朝"/>
          <w:sz w:val="24"/>
          <w:szCs w:val="24"/>
        </w:rPr>
        <w:t>）</w:t>
      </w:r>
      <w:r w:rsidR="00325AB0" w:rsidRPr="00325AB0">
        <w:rPr>
          <w:rFonts w:ascii="ＭＳ Ｐ明朝" w:eastAsia="ＭＳ Ｐ明朝" w:hAnsi="ＭＳ Ｐ明朝"/>
          <w:sz w:val="24"/>
          <w:szCs w:val="24"/>
        </w:rPr>
        <w:t>。この集団は、その時点では、大部分が悔い改めて今や信じるようになったユダヤ人たちによって構成されることになります（直下の第VI節を参照）。</w:t>
      </w:r>
      <w:r w:rsidR="005A6E75" w:rsidRPr="005A6E75">
        <w:rPr>
          <w:rFonts w:ascii="ＭＳ Ｐ明朝" w:eastAsia="ＭＳ Ｐ明朝" w:hAnsi="ＭＳ Ｐ明朝" w:hint="eastAsia"/>
          <w:sz w:val="24"/>
          <w:szCs w:val="24"/>
        </w:rPr>
        <w:t>先の議論で説明したとおり、人類の歴史の終わりにおいては、復活における二つの下位の段階、すなわち教会と千年王国の信者たちに属する信者の数が、正確に同数になることを示す根拠があります。そして、その二つを合わせた総数は、選ばれた天使の数とも正確に等しくなると考えられます。</w:t>
      </w:r>
      <w:r w:rsidR="00C646F4" w:rsidRPr="005A6E75">
        <w:rPr>
          <w:rStyle w:val="ac"/>
          <w:rFonts w:ascii="ＭＳ Ｐ明朝" w:eastAsia="ＭＳ Ｐ明朝" w:hAnsi="ＭＳ Ｐ明朝"/>
          <w:sz w:val="24"/>
          <w:szCs w:val="24"/>
        </w:rPr>
        <w:footnoteReference w:id="63"/>
      </w:r>
      <w:r w:rsidR="00C646F4" w:rsidRPr="005A6E75">
        <w:rPr>
          <w:rFonts w:ascii="ＭＳ Ｐ明朝" w:eastAsia="ＭＳ Ｐ明朝" w:hAnsi="ＭＳ Ｐ明朝" w:hint="eastAsia"/>
          <w:sz w:val="24"/>
          <w:szCs w:val="24"/>
        </w:rPr>
        <w:t xml:space="preserve"> </w:t>
      </w:r>
      <w:r w:rsidR="005A6E75" w:rsidRPr="005A6E75">
        <w:rPr>
          <w:rFonts w:ascii="ＭＳ Ｐ明朝" w:eastAsia="ＭＳ Ｐ明朝" w:hAnsi="ＭＳ Ｐ明朝" w:hint="eastAsia"/>
          <w:sz w:val="24"/>
          <w:szCs w:val="24"/>
        </w:rPr>
        <w:t>このように、イエスの再臨の時に完成する教会と、人類史の終わりに完成する千年王国の信者たちとがそろうことによって、悪魔とその堕落した天使たちは、単にその地位を置き換えられるだけでなく、はるかに豊かで驚くべき形で置き換えられることになります（そ</w:t>
      </w:r>
      <w:r w:rsidR="005A6E75" w:rsidRPr="005A6E75">
        <w:rPr>
          <w:rFonts w:ascii="ＭＳ Ｐ明朝" w:eastAsia="ＭＳ Ｐ明朝" w:hAnsi="ＭＳ Ｐ明朝" w:hint="eastAsia"/>
          <w:sz w:val="24"/>
          <w:szCs w:val="24"/>
        </w:rPr>
        <w:lastRenderedPageBreak/>
        <w:t>の比は二対一です）。</w:t>
      </w:r>
    </w:p>
    <w:p w14:paraId="2A7A30E8" w14:textId="4895B03C" w:rsidR="00401B4D" w:rsidRPr="007756B4" w:rsidRDefault="005A6E75" w:rsidP="005A6E75">
      <w:pPr>
        <w:spacing w:line="240" w:lineRule="atLeast"/>
        <w:ind w:firstLine="240"/>
        <w:rPr>
          <w:rFonts w:ascii="ＭＳ Ｐ明朝" w:eastAsia="ＭＳ Ｐ明朝" w:hAnsi="ＭＳ Ｐ明朝"/>
          <w:sz w:val="24"/>
          <w:szCs w:val="24"/>
        </w:rPr>
      </w:pPr>
      <w:r w:rsidRPr="005A6E75">
        <w:rPr>
          <w:rFonts w:ascii="ＭＳ Ｐ明朝" w:eastAsia="ＭＳ Ｐ明朝" w:hAnsi="ＭＳ Ｐ明朝" w:hint="eastAsia"/>
          <w:sz w:val="24"/>
          <w:szCs w:val="24"/>
        </w:rPr>
        <w:t>そして、この時点――すなわち、現在の被造世界の終わりにおいて、すべての敵対</w:t>
      </w:r>
      <w:r>
        <w:rPr>
          <w:rFonts w:ascii="ＭＳ Ｐ明朝" w:eastAsia="ＭＳ Ｐ明朝" w:hAnsi="ＭＳ Ｐ明朝" w:hint="eastAsia"/>
          <w:sz w:val="24"/>
          <w:szCs w:val="24"/>
        </w:rPr>
        <w:t>する</w:t>
      </w:r>
      <w:r w:rsidRPr="005A6E75">
        <w:rPr>
          <w:rFonts w:ascii="ＭＳ Ｐ明朝" w:eastAsia="ＭＳ Ｐ明朝" w:hAnsi="ＭＳ Ｐ明朝" w:hint="eastAsia"/>
          <w:sz w:val="24"/>
          <w:szCs w:val="24"/>
        </w:rPr>
        <w:t>人間的・天使的反抗が打ち破られ（参照：</w:t>
      </w:r>
      <w:r>
        <w:fldChar w:fldCharType="begin"/>
      </w:r>
      <w:r>
        <w:instrText>HYPERLINK "https://jpn.bible/kougo/rev" \l "20:7" \o "（7）千年の期間が終ると、サタンはその獄から解放される。(8)そして、出て行き、地の四方にいる諸国民、すなわちゴグ、マゴグを惑わし、彼らを戦いのために召集する。その数は、海の砂のように多い。(9)彼らは地上の広い所に上ってきて、聖徒たちの陣営と愛されていた都とを包囲した。すると、天から火が下ってきて、彼らを焼き尽した。(10)そして、彼らを惑わした悪魔は、火と硫黄との池に投げ込まれた。そこには、獣もにせ預言者もいて、彼らは世々限りなく日夜、苦しめられるのである。"</w:instrText>
      </w:r>
      <w:r>
        <w:fldChar w:fldCharType="separate"/>
      </w:r>
      <w:r w:rsidRPr="006E53DC">
        <w:rPr>
          <w:rStyle w:val="a7"/>
          <w:rFonts w:ascii="ＭＳ Ｐ明朝" w:eastAsia="ＭＳ Ｐ明朝" w:hAnsi="ＭＳ Ｐ明朝" w:hint="eastAsia"/>
          <w:sz w:val="24"/>
          <w:szCs w:val="24"/>
        </w:rPr>
        <w:t>黙示録</w:t>
      </w:r>
      <w:r w:rsidRPr="006E53DC">
        <w:rPr>
          <w:rStyle w:val="a7"/>
          <w:rFonts w:ascii="ＭＳ Ｐ明朝" w:eastAsia="ＭＳ Ｐ明朝" w:hAnsi="ＭＳ Ｐ明朝"/>
          <w:sz w:val="24"/>
          <w:szCs w:val="24"/>
        </w:rPr>
        <w:t>20章7-10節</w:t>
      </w:r>
      <w:r>
        <w:fldChar w:fldCharType="end"/>
      </w:r>
      <w:r w:rsidRPr="005A6E75">
        <w:rPr>
          <w:rFonts w:ascii="ＭＳ Ｐ明朝" w:eastAsia="ＭＳ Ｐ明朝" w:hAnsi="ＭＳ Ｐ明朝"/>
          <w:sz w:val="24"/>
          <w:szCs w:val="24"/>
        </w:rPr>
        <w:t>）、新しく永遠の被造世界が始まるその時に――最後の敵である死（参照：</w:t>
      </w:r>
      <w:r>
        <w:fldChar w:fldCharType="begin"/>
      </w:r>
      <w:r>
        <w:instrText>HYPERLINK "https://jpn.bible/kougo/ps" \l "110:1" \o "ダビデの歌 主はわが主に言われる、「わたしがあなたのもろもろの敵をあなたの足台とするまで、わたしの右に座せよ」と。 "</w:instrText>
      </w:r>
      <w:r>
        <w:fldChar w:fldCharType="separate"/>
      </w:r>
      <w:r w:rsidRPr="0057631F">
        <w:rPr>
          <w:rStyle w:val="a7"/>
          <w:rFonts w:ascii="ＭＳ Ｐ明朝" w:eastAsia="ＭＳ Ｐ明朝" w:hAnsi="ＭＳ Ｐ明朝" w:hint="eastAsia"/>
          <w:sz w:val="24"/>
          <w:szCs w:val="24"/>
        </w:rPr>
        <w:t>詩篇</w:t>
      </w:r>
      <w:r w:rsidRPr="0057631F">
        <w:rPr>
          <w:rStyle w:val="a7"/>
          <w:rFonts w:ascii="ＭＳ Ｐ明朝" w:eastAsia="ＭＳ Ｐ明朝" w:hAnsi="ＭＳ Ｐ明朝"/>
          <w:sz w:val="24"/>
          <w:szCs w:val="24"/>
        </w:rPr>
        <w:t>110篇1節</w:t>
      </w:r>
      <w:r>
        <w:fldChar w:fldCharType="end"/>
      </w:r>
      <w:r w:rsidRPr="005A6E75">
        <w:rPr>
          <w:rFonts w:ascii="ＭＳ Ｐ明朝" w:eastAsia="ＭＳ Ｐ明朝" w:hAnsi="ＭＳ Ｐ明朝"/>
          <w:sz w:val="24"/>
          <w:szCs w:val="24"/>
        </w:rPr>
        <w:t>）そのものが、完全に、そして永遠に舞台から取り除かれるのです。</w:t>
      </w:r>
      <w:r w:rsidRPr="005A6E75">
        <w:rPr>
          <w:rFonts w:ascii="ＭＳ Ｐ明朝" w:eastAsia="ＭＳ Ｐ明朝" w:hAnsi="ＭＳ Ｐ明朝" w:hint="eastAsia"/>
          <w:sz w:val="24"/>
          <w:szCs w:val="24"/>
        </w:rPr>
        <w:t>その後は、私たちと、主に仕える仲間であるすべての者たちが、イエスと共に、言葉では言い尽くせないほど祝福された永遠の命を、いつまでも、限りなく生きることになります。</w:t>
      </w:r>
    </w:p>
    <w:p w14:paraId="2CB2EFA0" w14:textId="77777777" w:rsidR="00401B4D" w:rsidRPr="007756B4" w:rsidRDefault="00401B4D" w:rsidP="00BB4B4A">
      <w:pPr>
        <w:spacing w:line="240" w:lineRule="atLeast"/>
        <w:rPr>
          <w:rFonts w:ascii="ＭＳ Ｐ明朝" w:eastAsia="ＭＳ Ｐ明朝" w:hAnsi="ＭＳ Ｐ明朝"/>
          <w:sz w:val="24"/>
          <w:szCs w:val="24"/>
        </w:rPr>
      </w:pPr>
    </w:p>
    <w:p w14:paraId="72062CB6" w14:textId="28F36A2A"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(15)</w:t>
      </w:r>
      <w:r w:rsidR="00195094" w:rsidRPr="00195094">
        <w:rPr>
          <w:rFonts w:ascii="BIZ UDPゴシック" w:eastAsia="BIZ UDPゴシック" w:hAnsi="BIZ UDPゴシック"/>
          <w:sz w:val="24"/>
          <w:szCs w:val="24"/>
        </w:rPr>
        <w:t>わたしたちは主の言葉によって言うが、生きながらえて主の来臨の時</w:t>
      </w:r>
      <w:r w:rsidR="00195094" w:rsidRPr="007756B4">
        <w:rPr>
          <w:rFonts w:ascii="ＭＳ Ｐ明朝" w:eastAsia="ＭＳ Ｐ明朝" w:hAnsi="ＭＳ Ｐ明朝"/>
          <w:sz w:val="24"/>
          <w:szCs w:val="24"/>
        </w:rPr>
        <w:t>(大艱難を終結させる再臨)</w:t>
      </w:r>
      <w:r w:rsidR="00195094" w:rsidRPr="00195094">
        <w:rPr>
          <w:rFonts w:ascii="BIZ UDPゴシック" w:eastAsia="BIZ UDPゴシック" w:hAnsi="BIZ UDPゴシック"/>
          <w:sz w:val="24"/>
          <w:szCs w:val="24"/>
        </w:rPr>
        <w:t>まで残るわたしたちが、眠った人々より先になることは、決してないであろう。</w:t>
      </w:r>
      <w:r w:rsidR="00195094" w:rsidRPr="00195094">
        <w:rPr>
          <w:rFonts w:ascii="ＭＳ Ｐ明朝" w:eastAsia="ＭＳ Ｐ明朝" w:hAnsi="ＭＳ Ｐ明朝"/>
          <w:sz w:val="24"/>
          <w:szCs w:val="24"/>
        </w:rPr>
        <w:t>(16)</w:t>
      </w:r>
      <w:r w:rsidR="00195094" w:rsidRPr="00195094">
        <w:rPr>
          <w:rFonts w:ascii="BIZ UDPゴシック" w:eastAsia="BIZ UDPゴシック" w:hAnsi="BIZ UDPゴシック"/>
          <w:sz w:val="24"/>
          <w:szCs w:val="24"/>
        </w:rPr>
        <w:t>すなわち、主ご自身が天使のかしらの声と神のラッパの鳴り響くうちに、合図の声で、天から下ってこられる。その時、キリストにあって死んだ人々が、まず最初に</w:t>
      </w:r>
      <w:r w:rsidR="00195094" w:rsidRPr="007756B4">
        <w:rPr>
          <w:rFonts w:ascii="ＭＳ Ｐ明朝" w:eastAsia="ＭＳ Ｐ明朝" w:hAnsi="ＭＳ Ｐ明朝"/>
          <w:sz w:val="24"/>
          <w:szCs w:val="24"/>
        </w:rPr>
        <w:t>（復活で）</w:t>
      </w:r>
      <w:r w:rsidR="00195094" w:rsidRPr="00195094">
        <w:rPr>
          <w:rFonts w:ascii="BIZ UDPゴシック" w:eastAsia="BIZ UDPゴシック" w:hAnsi="BIZ UDPゴシック"/>
          <w:sz w:val="24"/>
          <w:szCs w:val="24"/>
        </w:rPr>
        <w:t>よみがえり、</w:t>
      </w:r>
      <w:r w:rsidR="00195094" w:rsidRPr="00195094">
        <w:rPr>
          <w:rFonts w:ascii="ＭＳ Ｐ明朝" w:eastAsia="ＭＳ Ｐ明朝" w:hAnsi="ＭＳ Ｐ明朝"/>
          <w:sz w:val="24"/>
          <w:szCs w:val="24"/>
        </w:rPr>
        <w:t>(17)</w:t>
      </w:r>
      <w:r w:rsidR="00195094" w:rsidRPr="00195094">
        <w:rPr>
          <w:rFonts w:ascii="BIZ UDPゴシック" w:eastAsia="BIZ UDPゴシック" w:hAnsi="BIZ UDPゴシック"/>
          <w:sz w:val="24"/>
          <w:szCs w:val="24"/>
        </w:rPr>
        <w:t>それから生き残っているわたしたちが、彼らと共に雲に包まれて引き上げられ、空中で主に会い、こうして、いつも主と共にいるであろう。</w:t>
      </w:r>
      <w:r w:rsidR="00195094">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第一テサロニケ</w:t>
      </w:r>
      <w:r w:rsidRPr="007756B4">
        <w:rPr>
          <w:rFonts w:ascii="ＭＳ Ｐ明朝" w:eastAsia="ＭＳ Ｐ明朝" w:hAnsi="ＭＳ Ｐ明朝"/>
          <w:sz w:val="24"/>
          <w:szCs w:val="24"/>
        </w:rPr>
        <w:t>4</w:t>
      </w:r>
      <w:r w:rsidR="00195094">
        <w:rPr>
          <w:rFonts w:ascii="ＭＳ Ｐ明朝" w:eastAsia="ＭＳ Ｐ明朝" w:hAnsi="ＭＳ Ｐ明朝" w:hint="eastAsia"/>
          <w:sz w:val="24"/>
          <w:szCs w:val="24"/>
        </w:rPr>
        <w:t>章</w:t>
      </w:r>
      <w:r w:rsidRPr="007756B4">
        <w:rPr>
          <w:rFonts w:ascii="ＭＳ Ｐ明朝" w:eastAsia="ＭＳ Ｐ明朝" w:hAnsi="ＭＳ Ｐ明朝"/>
          <w:sz w:val="24"/>
          <w:szCs w:val="24"/>
        </w:rPr>
        <w:t>15-17</w:t>
      </w:r>
      <w:r w:rsidR="00195094">
        <w:rPr>
          <w:rFonts w:ascii="ＭＳ Ｐ明朝" w:eastAsia="ＭＳ Ｐ明朝" w:hAnsi="ＭＳ Ｐ明朝" w:hint="eastAsia"/>
          <w:sz w:val="24"/>
          <w:szCs w:val="24"/>
        </w:rPr>
        <w:t>節）</w:t>
      </w:r>
    </w:p>
    <w:p w14:paraId="71EE37AD" w14:textId="77777777" w:rsidR="00401B4D" w:rsidRPr="007756B4" w:rsidRDefault="00401B4D" w:rsidP="00BB4B4A">
      <w:pPr>
        <w:spacing w:line="240" w:lineRule="atLeast"/>
        <w:rPr>
          <w:rFonts w:ascii="ＭＳ Ｐ明朝" w:eastAsia="ＭＳ Ｐ明朝" w:hAnsi="ＭＳ Ｐ明朝"/>
          <w:sz w:val="24"/>
          <w:szCs w:val="24"/>
        </w:rPr>
      </w:pPr>
    </w:p>
    <w:p w14:paraId="1AFF4CBB" w14:textId="3385D3E2" w:rsidR="00401B4D" w:rsidRPr="007756B4" w:rsidRDefault="00CB0026" w:rsidP="00BB4B4A">
      <w:pPr>
        <w:spacing w:line="240" w:lineRule="atLeast"/>
        <w:ind w:firstLine="240"/>
        <w:rPr>
          <w:rFonts w:ascii="ＭＳ Ｐ明朝" w:eastAsia="ＭＳ Ｐ明朝" w:hAnsi="ＭＳ Ｐ明朝"/>
          <w:sz w:val="24"/>
          <w:szCs w:val="24"/>
        </w:rPr>
      </w:pPr>
      <w:r w:rsidRPr="00CB0026">
        <w:rPr>
          <w:rFonts w:ascii="ＭＳ Ｐ明朝" w:eastAsia="ＭＳ Ｐ明朝" w:hAnsi="ＭＳ Ｐ明朝" w:hint="eastAsia"/>
          <w:sz w:val="24"/>
          <w:szCs w:val="24"/>
        </w:rPr>
        <w:t>上の箇所には、キリストの再臨における復活の核心が示されています。まず、主は現在おられる「第三の天」、すなわち御父の右に座して「わたしがあなたの敵をあなたの足台とするまで」（</w:t>
      </w:r>
      <w:hyperlink r:id="rId611" w:anchor="110:1" w:tooltip="ダビデの歌 主はわが主に言われる、「わたしがあなたのもろもろの敵をあなたの足台とするまで、わたしの右に座せよ」と。 " w:history="1">
        <w:r w:rsidRPr="0057631F">
          <w:rPr>
            <w:rStyle w:val="a7"/>
            <w:rFonts w:ascii="ＭＳ Ｐ明朝" w:eastAsia="ＭＳ Ｐ明朝" w:hAnsi="ＭＳ Ｐ明朝" w:hint="eastAsia"/>
            <w:sz w:val="24"/>
            <w:szCs w:val="24"/>
          </w:rPr>
          <w:t>詩篇</w:t>
        </w:r>
        <w:r w:rsidRPr="0057631F">
          <w:rPr>
            <w:rStyle w:val="a7"/>
            <w:rFonts w:ascii="ＭＳ Ｐ明朝" w:eastAsia="ＭＳ Ｐ明朝" w:hAnsi="ＭＳ Ｐ明朝"/>
            <w:sz w:val="24"/>
            <w:szCs w:val="24"/>
          </w:rPr>
          <w:t>110篇1節</w:t>
        </w:r>
      </w:hyperlink>
      <w:r w:rsidR="0057631F">
        <w:rPr>
          <w:rFonts w:ascii="ＭＳ Ｐ明朝" w:eastAsia="ＭＳ Ｐ明朝" w:hAnsi="ＭＳ Ｐ明朝" w:hint="eastAsia"/>
          <w:sz w:val="24"/>
          <w:szCs w:val="24"/>
        </w:rPr>
        <w:t xml:space="preserve">; </w:t>
      </w:r>
      <w:hyperlink r:id="rId612" w:anchor="2:35" w:tooltip="あなたの敵をあなたの足台にするまでは、わたしの右に座していなさい』。 " w:history="1">
        <w:r w:rsidRPr="0057631F">
          <w:rPr>
            <w:rStyle w:val="a7"/>
            <w:rFonts w:ascii="ＭＳ Ｐ明朝" w:eastAsia="ＭＳ Ｐ明朝" w:hAnsi="ＭＳ Ｐ明朝"/>
            <w:sz w:val="24"/>
            <w:szCs w:val="24"/>
          </w:rPr>
          <w:t>使徒</w:t>
        </w:r>
        <w:r w:rsidR="0057631F" w:rsidRPr="0057631F">
          <w:rPr>
            <w:rStyle w:val="a7"/>
            <w:rFonts w:ascii="ＭＳ Ｐ明朝" w:eastAsia="ＭＳ Ｐ明朝" w:hAnsi="ＭＳ Ｐ明朝"/>
            <w:sz w:val="24"/>
            <w:szCs w:val="24"/>
          </w:rPr>
          <w:t>行伝</w:t>
        </w:r>
        <w:r w:rsidRPr="0057631F">
          <w:rPr>
            <w:rStyle w:val="a7"/>
            <w:rFonts w:ascii="ＭＳ Ｐ明朝" w:eastAsia="ＭＳ Ｐ明朝" w:hAnsi="ＭＳ Ｐ明朝"/>
            <w:sz w:val="24"/>
            <w:szCs w:val="24"/>
          </w:rPr>
          <w:t>2</w:t>
        </w:r>
        <w:r w:rsidR="0057631F" w:rsidRPr="0057631F">
          <w:rPr>
            <w:rStyle w:val="a7"/>
            <w:rFonts w:ascii="ＭＳ Ｐ明朝" w:eastAsia="ＭＳ Ｐ明朝" w:hAnsi="ＭＳ Ｐ明朝"/>
            <w:sz w:val="24"/>
            <w:szCs w:val="24"/>
          </w:rPr>
          <w:t>章</w:t>
        </w:r>
        <w:r w:rsidRPr="0057631F">
          <w:rPr>
            <w:rStyle w:val="a7"/>
            <w:rFonts w:ascii="ＭＳ Ｐ明朝" w:eastAsia="ＭＳ Ｐ明朝" w:hAnsi="ＭＳ Ｐ明朝"/>
            <w:sz w:val="24"/>
            <w:szCs w:val="24"/>
          </w:rPr>
          <w:t>35節</w:t>
        </w:r>
      </w:hyperlink>
      <w:r w:rsidR="0057631F">
        <w:rPr>
          <w:rFonts w:ascii="ＭＳ Ｐ明朝" w:eastAsia="ＭＳ Ｐ明朝" w:hAnsi="ＭＳ Ｐ明朝" w:hint="eastAsia"/>
          <w:sz w:val="24"/>
          <w:szCs w:val="24"/>
        </w:rPr>
        <w:t xml:space="preserve">； </w:t>
      </w:r>
      <w:hyperlink r:id="rId613" w:anchor="1:13" w:tooltip="神は、御使たちのだれに対して、「あなたの敵を、あなたの足台とするときまでは、わたしの右に座していなさい」と言われたことがあるか。 " w:history="1">
        <w:r w:rsidRPr="0057631F">
          <w:rPr>
            <w:rStyle w:val="a7"/>
            <w:rFonts w:ascii="ＭＳ Ｐ明朝" w:eastAsia="ＭＳ Ｐ明朝" w:hAnsi="ＭＳ Ｐ明朝"/>
            <w:sz w:val="24"/>
            <w:szCs w:val="24"/>
          </w:rPr>
          <w:t>ヘブ</w:t>
        </w:r>
        <w:r w:rsidR="0057631F" w:rsidRPr="0057631F">
          <w:rPr>
            <w:rStyle w:val="a7"/>
            <w:rFonts w:ascii="ＭＳ Ｐ明朝" w:eastAsia="ＭＳ Ｐ明朝" w:hAnsi="ＭＳ Ｐ明朝"/>
            <w:sz w:val="24"/>
            <w:szCs w:val="24"/>
          </w:rPr>
          <w:t>ル</w:t>
        </w:r>
        <w:r w:rsidRPr="0057631F">
          <w:rPr>
            <w:rStyle w:val="a7"/>
            <w:rFonts w:ascii="ＭＳ Ｐ明朝" w:eastAsia="ＭＳ Ｐ明朝" w:hAnsi="ＭＳ Ｐ明朝"/>
            <w:sz w:val="24"/>
            <w:szCs w:val="24"/>
          </w:rPr>
          <w:t>1章13節</w:t>
        </w:r>
      </w:hyperlink>
      <w:r w:rsidR="0057631F">
        <w:rPr>
          <w:rFonts w:ascii="ＭＳ Ｐ明朝" w:eastAsia="ＭＳ Ｐ明朝" w:hAnsi="ＭＳ Ｐ明朝" w:hint="eastAsia"/>
          <w:sz w:val="24"/>
          <w:szCs w:val="24"/>
        </w:rPr>
        <w:t xml:space="preserve">, </w:t>
      </w:r>
      <w:hyperlink r:id="rId614" w:anchor="10:13" w:tooltip="それから、敵をその足台とするときまで、待っておられる。 " w:history="1">
        <w:r w:rsidRPr="0057631F">
          <w:rPr>
            <w:rStyle w:val="a7"/>
            <w:rFonts w:ascii="ＭＳ Ｐ明朝" w:eastAsia="ＭＳ Ｐ明朝" w:hAnsi="ＭＳ Ｐ明朝"/>
            <w:sz w:val="24"/>
            <w:szCs w:val="24"/>
          </w:rPr>
          <w:t>10章13節</w:t>
        </w:r>
      </w:hyperlink>
      <w:r w:rsidRPr="00CB0026">
        <w:rPr>
          <w:rFonts w:ascii="ＭＳ Ｐ明朝" w:eastAsia="ＭＳ Ｐ明朝" w:hAnsi="ＭＳ Ｐ明朝"/>
          <w:sz w:val="24"/>
          <w:szCs w:val="24"/>
        </w:rPr>
        <w:t>参照）待っておられる</w:t>
      </w:r>
      <w:r w:rsidR="000A3DCA">
        <w:rPr>
          <w:rFonts w:ascii="ＭＳ Ｐ明朝" w:eastAsia="ＭＳ Ｐ明朝" w:hAnsi="ＭＳ Ｐ明朝" w:hint="eastAsia"/>
          <w:sz w:val="24"/>
          <w:szCs w:val="24"/>
        </w:rPr>
        <w:t>、その</w:t>
      </w:r>
      <w:r w:rsidRPr="00CB0026">
        <w:rPr>
          <w:rFonts w:ascii="ＭＳ Ｐ明朝" w:eastAsia="ＭＳ Ｐ明朝" w:hAnsi="ＭＳ Ｐ明朝"/>
          <w:sz w:val="24"/>
          <w:szCs w:val="24"/>
        </w:rPr>
        <w:t>御座から戻って来られます。主は「世の光」にふさわしく、太陽よりも明るい輝きに満ちて（</w:t>
      </w:r>
      <w:hyperlink r:id="rId615" w:anchor="26:13" w:tooltip="王よ、その途中、真昼に、光が天からさして来るのを見ました。それは、太陽よりも、もっと光り輝いて、わたしと同行者たちとをめぐり照しました。 " w:history="1">
        <w:r w:rsidRPr="0057631F">
          <w:rPr>
            <w:rStyle w:val="a7"/>
            <w:rFonts w:ascii="ＭＳ Ｐ明朝" w:eastAsia="ＭＳ Ｐ明朝" w:hAnsi="ＭＳ Ｐ明朝"/>
            <w:sz w:val="24"/>
            <w:szCs w:val="24"/>
          </w:rPr>
          <w:t>使徒</w:t>
        </w:r>
        <w:r w:rsidR="0057631F" w:rsidRPr="0057631F">
          <w:rPr>
            <w:rStyle w:val="a7"/>
            <w:rFonts w:ascii="ＭＳ Ｐ明朝" w:eastAsia="ＭＳ Ｐ明朝" w:hAnsi="ＭＳ Ｐ明朝"/>
            <w:sz w:val="24"/>
            <w:szCs w:val="24"/>
          </w:rPr>
          <w:t>行伝</w:t>
        </w:r>
        <w:r w:rsidRPr="0057631F">
          <w:rPr>
            <w:rStyle w:val="a7"/>
            <w:rFonts w:ascii="ＭＳ Ｐ明朝" w:eastAsia="ＭＳ Ｐ明朝" w:hAnsi="ＭＳ Ｐ明朝"/>
            <w:sz w:val="24"/>
            <w:szCs w:val="24"/>
          </w:rPr>
          <w:t>26章13節</w:t>
        </w:r>
      </w:hyperlink>
      <w:r w:rsidRPr="00CB0026">
        <w:rPr>
          <w:rFonts w:ascii="ＭＳ Ｐ明朝" w:eastAsia="ＭＳ Ｐ明朝" w:hAnsi="ＭＳ Ｐ明朝"/>
          <w:sz w:val="24"/>
          <w:szCs w:val="24"/>
        </w:rPr>
        <w:t>参照）、世界を覆っていた超自然的な闇を切り裂き、天に現れて地上のすべての人の目に見えるようになります（</w:t>
      </w:r>
      <w:hyperlink r:id="rId616" w:anchor="1:7" w:tooltip="見よ、彼は、雲に乗ってこられる。すべての人の目、ことに、彼を刺しとおした者たちは、彼を仰ぎ見るであろう。また地上の諸族はみな、彼のゆえに胸を打って嘆くであろう。しかり、アァメン。 " w:history="1">
        <w:r w:rsidRPr="0057631F">
          <w:rPr>
            <w:rStyle w:val="a7"/>
            <w:rFonts w:ascii="ＭＳ Ｐ明朝" w:eastAsia="ＭＳ Ｐ明朝" w:hAnsi="ＭＳ Ｐ明朝"/>
            <w:sz w:val="24"/>
            <w:szCs w:val="24"/>
          </w:rPr>
          <w:t>黙示録1章7節</w:t>
        </w:r>
      </w:hyperlink>
      <w:r w:rsidR="0057631F">
        <w:rPr>
          <w:rFonts w:ascii="ＭＳ Ｐ明朝" w:eastAsia="ＭＳ Ｐ明朝" w:hAnsi="ＭＳ Ｐ明朝" w:hint="eastAsia"/>
          <w:sz w:val="24"/>
          <w:szCs w:val="24"/>
        </w:rPr>
        <w:t xml:space="preserve">; </w:t>
      </w:r>
      <w:hyperlink r:id="rId617" w:anchor="24:30" w:tooltip="そのとき、人の子のしるしが天に現れるであろう。またそのとき、地のすべての民族は嘆き、そして力と大いなる栄光とをもって、人の子が天の雲に乗って来るのを、人々は見るであろう。 " w:history="1">
        <w:r w:rsidRPr="0057631F">
          <w:rPr>
            <w:rStyle w:val="a7"/>
            <w:rFonts w:ascii="ＭＳ Ｐ明朝" w:eastAsia="ＭＳ Ｐ明朝" w:hAnsi="ＭＳ Ｐ明朝"/>
            <w:sz w:val="24"/>
            <w:szCs w:val="24"/>
          </w:rPr>
          <w:t>マタイ24章30節</w:t>
        </w:r>
      </w:hyperlink>
      <w:r w:rsidRPr="00CB0026">
        <w:rPr>
          <w:rFonts w:ascii="ＭＳ Ｐ明朝" w:eastAsia="ＭＳ Ｐ明朝" w:hAnsi="ＭＳ Ｐ明朝"/>
          <w:sz w:val="24"/>
          <w:szCs w:val="24"/>
        </w:rPr>
        <w:t>参照）。</w:t>
      </w:r>
      <w:r w:rsidRPr="00CB0026">
        <w:rPr>
          <w:rFonts w:ascii="ＭＳ Ｐ明朝" w:eastAsia="ＭＳ Ｐ明朝" w:hAnsi="ＭＳ Ｐ明朝" w:hint="eastAsia"/>
          <w:sz w:val="24"/>
          <w:szCs w:val="24"/>
        </w:rPr>
        <w:t>その瞬間、イエスは復活の命令を発せられ（</w:t>
      </w:r>
      <w:hyperlink r:id="rId618" w:anchor="11:34" w:tooltip="こう言いながら、大声で「ラザロよ、出てきなさい」と呼ばわれた。 " w:history="1">
        <w:r w:rsidRPr="002F7146">
          <w:rPr>
            <w:rStyle w:val="a7"/>
            <w:rFonts w:ascii="ＭＳ Ｐ明朝" w:eastAsia="ＭＳ Ｐ明朝" w:hAnsi="ＭＳ Ｐ明朝" w:hint="eastAsia"/>
            <w:sz w:val="24"/>
            <w:szCs w:val="24"/>
          </w:rPr>
          <w:t>ヨハネ</w:t>
        </w:r>
        <w:r w:rsidRPr="002F7146">
          <w:rPr>
            <w:rStyle w:val="a7"/>
            <w:rFonts w:ascii="ＭＳ Ｐ明朝" w:eastAsia="ＭＳ Ｐ明朝" w:hAnsi="ＭＳ Ｐ明朝"/>
            <w:sz w:val="24"/>
            <w:szCs w:val="24"/>
          </w:rPr>
          <w:t>11章43節</w:t>
        </w:r>
      </w:hyperlink>
      <w:r w:rsidRPr="00CB0026">
        <w:rPr>
          <w:rFonts w:ascii="ＭＳ Ｐ明朝" w:eastAsia="ＭＳ Ｐ明朝" w:hAnsi="ＭＳ Ｐ明朝"/>
          <w:sz w:val="24"/>
          <w:szCs w:val="24"/>
        </w:rPr>
        <w:t>参照）、その傍らにいる大天使がラッパを吹き鳴らして集合を告げます（</w:t>
      </w:r>
      <w:hyperlink r:id="rId619" w:anchor="24:31" w:tooltip="また、彼は大いなるラッパの音と共に御使たちをつかわして、天のはてからはてに至るまで、四方からその選民を呼び集めるであろう。 " w:history="1">
        <w:r w:rsidRPr="002F7146">
          <w:rPr>
            <w:rStyle w:val="a7"/>
            <w:rFonts w:ascii="ＭＳ Ｐ明朝" w:eastAsia="ＭＳ Ｐ明朝" w:hAnsi="ＭＳ Ｐ明朝"/>
            <w:sz w:val="24"/>
            <w:szCs w:val="24"/>
          </w:rPr>
          <w:t>マタイ24章31節</w:t>
        </w:r>
      </w:hyperlink>
      <w:r w:rsidRPr="00CB0026">
        <w:rPr>
          <w:rFonts w:ascii="ＭＳ Ｐ明朝" w:eastAsia="ＭＳ Ｐ明朝" w:hAnsi="ＭＳ Ｐ明朝"/>
          <w:sz w:val="24"/>
          <w:szCs w:val="24"/>
        </w:rPr>
        <w:t>参照）。すると、それまでに地上の生を終えたすべての信者が、葬られていた場所から甦り、朽ちた肉体の塵は人の子ご自身と同じ</w:t>
      </w:r>
      <w:r w:rsidR="00501B89">
        <w:rPr>
          <w:rFonts w:ascii="ＭＳ Ｐ明朝" w:eastAsia="ＭＳ Ｐ明朝" w:hAnsi="ＭＳ Ｐ明朝" w:hint="eastAsia"/>
          <w:sz w:val="24"/>
          <w:szCs w:val="24"/>
        </w:rPr>
        <w:t>ように</w:t>
      </w:r>
      <w:r w:rsidRPr="00CB0026">
        <w:rPr>
          <w:rFonts w:ascii="ＭＳ Ｐ明朝" w:eastAsia="ＭＳ Ｐ明朝" w:hAnsi="ＭＳ Ｐ明朝"/>
          <w:sz w:val="24"/>
          <w:szCs w:val="24"/>
        </w:rPr>
        <w:t>栄光の体へと変えられます（</w:t>
      </w:r>
      <w:hyperlink r:id="rId620" w:anchor="3:20" w:tooltip="しかし、わたしたちの国籍は天にある。そこから、救主、主イエス・キリストのこられるのを、わたしたちは待ち望んでいる。 彼は、万物をご自身に従わせうる力の働きによって、わたしたちの卑しいからだを、ご自身の栄光のからだと同じかたちに変えて下さるであろう。 " w:history="1">
        <w:r w:rsidRPr="00F85FB1">
          <w:rPr>
            <w:rStyle w:val="a7"/>
            <w:rFonts w:ascii="ＭＳ Ｐ明朝" w:eastAsia="ＭＳ Ｐ明朝" w:hAnsi="ＭＳ Ｐ明朝"/>
            <w:sz w:val="24"/>
            <w:szCs w:val="24"/>
          </w:rPr>
          <w:t>ピリピ3章20-21節</w:t>
        </w:r>
      </w:hyperlink>
      <w:r w:rsidR="002F7146">
        <w:rPr>
          <w:rFonts w:ascii="ＭＳ Ｐ明朝" w:eastAsia="ＭＳ Ｐ明朝" w:hAnsi="ＭＳ Ｐ明朝" w:hint="eastAsia"/>
          <w:sz w:val="24"/>
          <w:szCs w:val="24"/>
        </w:rPr>
        <w:t xml:space="preserve">; </w:t>
      </w:r>
      <w:hyperlink r:id="rId621" w:anchor="3:2" w:tooltip="愛する者たちよ。わたしたちは今や神の子である。しかし、わたしたちがどうなるのか、まだ明らかではない。彼が現れる時、わたしたちは、自分たちが彼に似るものとなることを知っている。そのまことの御姿を見るからである。 " w:history="1">
        <w:r w:rsidR="002F7146" w:rsidRPr="00F85FB1">
          <w:rPr>
            <w:rStyle w:val="a7"/>
            <w:rFonts w:ascii="ＭＳ Ｐ明朝" w:eastAsia="ＭＳ Ｐ明朝" w:hAnsi="ＭＳ Ｐ明朝"/>
            <w:sz w:val="24"/>
            <w:szCs w:val="24"/>
          </w:rPr>
          <w:t>第一</w:t>
        </w:r>
        <w:r w:rsidRPr="00F85FB1">
          <w:rPr>
            <w:rStyle w:val="a7"/>
            <w:rFonts w:ascii="ＭＳ Ｐ明朝" w:eastAsia="ＭＳ Ｐ明朝" w:hAnsi="ＭＳ Ｐ明朝"/>
            <w:sz w:val="24"/>
            <w:szCs w:val="24"/>
          </w:rPr>
          <w:t>ヨハネ3章2節</w:t>
        </w:r>
      </w:hyperlink>
      <w:r w:rsidRPr="00CB0026">
        <w:rPr>
          <w:rFonts w:ascii="ＭＳ Ｐ明朝" w:eastAsia="ＭＳ Ｐ明朝" w:hAnsi="ＭＳ Ｐ明朝"/>
          <w:sz w:val="24"/>
          <w:szCs w:val="24"/>
        </w:rPr>
        <w:t>）。一方、その時点でなお地上に生きているすべての信者は、肉体の死を一度も経験することなく、直接「生きたままの復活」を迎え、永遠の姿へと変えられるのです。これは、</w:t>
      </w:r>
      <w:r w:rsidR="00F52AB9">
        <w:rPr>
          <w:rFonts w:ascii="ＭＳ Ｐ明朝" w:eastAsia="ＭＳ Ｐ明朝" w:hAnsi="ＭＳ Ｐ明朝" w:hint="eastAsia"/>
          <w:sz w:val="24"/>
          <w:szCs w:val="24"/>
        </w:rPr>
        <w:t>艱難期</w:t>
      </w:r>
      <w:r w:rsidRPr="00CB0026">
        <w:rPr>
          <w:rFonts w:ascii="ＭＳ Ｐ明朝" w:eastAsia="ＭＳ Ｐ明朝" w:hAnsi="ＭＳ Ｐ明朝"/>
          <w:sz w:val="24"/>
          <w:szCs w:val="24"/>
        </w:rPr>
        <w:t>を耐え抜いた者</w:t>
      </w:r>
      <w:r w:rsidRPr="00CB0026">
        <w:rPr>
          <w:rFonts w:ascii="ＭＳ Ｐ明朝" w:eastAsia="ＭＳ Ｐ明朝" w:hAnsi="ＭＳ Ｐ明朝" w:hint="eastAsia"/>
          <w:sz w:val="24"/>
          <w:szCs w:val="24"/>
        </w:rPr>
        <w:t>だけが受ける特別な祝福です（不信者は「取り残される」：</w:t>
      </w:r>
      <w:hyperlink r:id="rId622" w:anchor="24:36" w:tooltip="…(37)人の子の現れるのも、ちょうどノアの時のようであろう。(38)すなわち、洪水の出る前、ノアが箱舟にはいる日まで、人々は食い、飲み、めとり、とつぎなどしていた。(39)そして洪水が襲ってきて、いっさいのものをさらって行くまで、彼らは気がつかなかった。人の子の現れるのも、そのようであろう。(40)そのとき、ふたりの者が畑にいると、ひとりは取り去られ、ひとりは取り残されるであろう。(41)ふたりの女がうすをひいていると、ひとりは取り去られ、ひとりは残されるであろう。" w:history="1">
        <w:r w:rsidRPr="00F85FB1">
          <w:rPr>
            <w:rStyle w:val="a7"/>
            <w:rFonts w:ascii="ＭＳ Ｐ明朝" w:eastAsia="ＭＳ Ｐ明朝" w:hAnsi="ＭＳ Ｐ明朝" w:hint="eastAsia"/>
            <w:sz w:val="24"/>
            <w:szCs w:val="24"/>
          </w:rPr>
          <w:t>マタイ</w:t>
        </w:r>
        <w:r w:rsidRPr="00F85FB1">
          <w:rPr>
            <w:rStyle w:val="a7"/>
            <w:rFonts w:ascii="ＭＳ Ｐ明朝" w:eastAsia="ＭＳ Ｐ明朝" w:hAnsi="ＭＳ Ｐ明朝"/>
            <w:sz w:val="24"/>
            <w:szCs w:val="24"/>
          </w:rPr>
          <w:t>24章36-41節</w:t>
        </w:r>
      </w:hyperlink>
      <w:r w:rsidRPr="00CB0026">
        <w:rPr>
          <w:rFonts w:ascii="ＭＳ Ｐ明朝" w:eastAsia="ＭＳ Ｐ明朝" w:hAnsi="ＭＳ Ｐ明朝"/>
          <w:sz w:val="24"/>
          <w:szCs w:val="24"/>
        </w:rPr>
        <w:t>、</w:t>
      </w:r>
      <w:hyperlink r:id="rId623" w:anchor="17:34" w:tooltip="あなたがたに言っておく。その夜、ふたりの男が一つ寝床にいるならば、ひとりは取り去られ、他のひとりは残されるであろう。 ふたりの女が一緒にうすをひいているならば、ひとりは取り去られ、他のひとりは残されるであろう。〔 " w:history="1">
        <w:r w:rsidRPr="00F85FB1">
          <w:rPr>
            <w:rStyle w:val="a7"/>
            <w:rFonts w:ascii="ＭＳ Ｐ明朝" w:eastAsia="ＭＳ Ｐ明朝" w:hAnsi="ＭＳ Ｐ明朝"/>
            <w:sz w:val="24"/>
            <w:szCs w:val="24"/>
          </w:rPr>
          <w:t>ルカ17章34-35節</w:t>
        </w:r>
      </w:hyperlink>
      <w:r w:rsidRPr="00CB0026">
        <w:rPr>
          <w:rFonts w:ascii="ＭＳ Ｐ明朝" w:eastAsia="ＭＳ Ｐ明朝" w:hAnsi="ＭＳ Ｐ明朝"/>
          <w:sz w:val="24"/>
          <w:szCs w:val="24"/>
        </w:rPr>
        <w:t>参照）。</w:t>
      </w:r>
      <w:r w:rsidRPr="00CB0026">
        <w:rPr>
          <w:rFonts w:ascii="ＭＳ Ｐ明朝" w:eastAsia="ＭＳ Ｐ明朝" w:hAnsi="ＭＳ Ｐ明朝" w:hint="eastAsia"/>
          <w:sz w:val="24"/>
          <w:szCs w:val="24"/>
        </w:rPr>
        <w:t>こうして復活の際には、すでに死んでいた者たちは新しい永遠の体と霊魂が再び結合され、生き残っていた者たちは霊がこの肉体に宿ったまま変容を受け、いずれも天における「集合の場」へと導かれます（</w:t>
      </w:r>
      <w:hyperlink r:id="rId624" w:anchor="24:31" w:tooltip="また、彼は大いなるラッパの音と共に御使たちをつかわして、天のはてからはてに至るまで、四方からその選民を呼び集めるであろう。 " w:history="1">
        <w:r w:rsidRPr="00682471">
          <w:rPr>
            <w:rStyle w:val="a7"/>
            <w:rFonts w:ascii="ＭＳ Ｐ明朝" w:eastAsia="ＭＳ Ｐ明朝" w:hAnsi="ＭＳ Ｐ明朝" w:hint="eastAsia"/>
            <w:sz w:val="24"/>
            <w:szCs w:val="24"/>
          </w:rPr>
          <w:t>マタイ</w:t>
        </w:r>
        <w:r w:rsidRPr="00682471">
          <w:rPr>
            <w:rStyle w:val="a7"/>
            <w:rFonts w:ascii="ＭＳ Ｐ明朝" w:eastAsia="ＭＳ Ｐ明朝" w:hAnsi="ＭＳ Ｐ明朝"/>
            <w:sz w:val="24"/>
            <w:szCs w:val="24"/>
          </w:rPr>
          <w:t>24章31節</w:t>
        </w:r>
      </w:hyperlink>
      <w:r w:rsidRPr="00CB0026">
        <w:rPr>
          <w:rFonts w:ascii="ＭＳ Ｐ明朝" w:eastAsia="ＭＳ Ｐ明朝" w:hAnsi="ＭＳ Ｐ明朝"/>
          <w:sz w:val="24"/>
          <w:szCs w:val="24"/>
        </w:rPr>
        <w:t>参照）。そこにはすでに主がおられ、また御使いの軍勢が整列しており（</w:t>
      </w:r>
      <w:r w:rsidR="00501B89">
        <w:rPr>
          <w:rFonts w:ascii="ＭＳ Ｐ明朝" w:eastAsia="ＭＳ Ｐ明朝" w:hAnsi="ＭＳ Ｐ明朝" w:hint="eastAsia"/>
          <w:sz w:val="24"/>
          <w:szCs w:val="24"/>
        </w:rPr>
        <w:t>すなわち、</w:t>
      </w:r>
      <w:r w:rsidR="00501B89" w:rsidRPr="00501B89">
        <w:rPr>
          <w:rFonts w:ascii="ＭＳ Ｐ明朝" w:eastAsia="ＭＳ Ｐ明朝" w:hAnsi="ＭＳ Ｐ明朝" w:hint="eastAsia"/>
          <w:sz w:val="24"/>
          <w:szCs w:val="24"/>
        </w:rPr>
        <w:t>新たに蘇った信者たちの招集に関わっていない天使たち</w:t>
      </w:r>
      <w:r w:rsidR="00501B89">
        <w:rPr>
          <w:rFonts w:ascii="ＭＳ Ｐ明朝" w:eastAsia="ＭＳ Ｐ明朝" w:hAnsi="ＭＳ Ｐ明朝" w:hint="eastAsia"/>
          <w:sz w:val="24"/>
          <w:szCs w:val="24"/>
        </w:rPr>
        <w:t>；</w:t>
      </w:r>
      <w:hyperlink r:id="rId625" w:anchor="13:26" w:tooltip="そのとき、大いなる力と栄光とをもって、人の子が雲に乗って来るのを、人々は見るであろう。 " w:history="1">
        <w:r w:rsidRPr="00682471">
          <w:rPr>
            <w:rStyle w:val="a7"/>
            <w:rFonts w:ascii="ＭＳ Ｐ明朝" w:eastAsia="ＭＳ Ｐ明朝" w:hAnsi="ＭＳ Ｐ明朝"/>
            <w:sz w:val="24"/>
            <w:szCs w:val="24"/>
          </w:rPr>
          <w:t>マルコ13章26節</w:t>
        </w:r>
      </w:hyperlink>
      <w:r w:rsidRPr="00CB0026">
        <w:rPr>
          <w:rFonts w:ascii="ＭＳ Ｐ明朝" w:eastAsia="ＭＳ Ｐ明朝" w:hAnsi="ＭＳ Ｐ明朝"/>
          <w:sz w:val="24"/>
          <w:szCs w:val="24"/>
        </w:rPr>
        <w:t>参照）、そして、この地上を最終的に裁くハルマゲドンの戦いを開始するにあたり、その全軍勢が完全に揃</w:t>
      </w:r>
      <w:r w:rsidRPr="00CB0026">
        <w:rPr>
          <w:rFonts w:ascii="ＭＳ Ｐ明朝" w:eastAsia="ＭＳ Ｐ明朝" w:hAnsi="ＭＳ Ｐ明朝"/>
          <w:sz w:val="24"/>
          <w:szCs w:val="24"/>
        </w:rPr>
        <w:lastRenderedPageBreak/>
        <w:t>うのを待っておられるのです（</w:t>
      </w:r>
      <w:hyperlink r:id="rId626" w:anchor="7:13" w:tooltip="わたしはまた夜の幻のうちに見ていると、見よ、人の子のような者が、天の雲に乗ってきて、日の老いたる者のもとに来ると、その前に導かれた。 " w:history="1">
        <w:r w:rsidRPr="00682471">
          <w:rPr>
            <w:rStyle w:val="a7"/>
            <w:rFonts w:ascii="ＭＳ Ｐ明朝" w:eastAsia="ＭＳ Ｐ明朝" w:hAnsi="ＭＳ Ｐ明朝"/>
            <w:sz w:val="24"/>
            <w:szCs w:val="24"/>
          </w:rPr>
          <w:t>ダニエル7章13節</w:t>
        </w:r>
      </w:hyperlink>
      <w:r w:rsidR="00682471">
        <w:rPr>
          <w:rFonts w:ascii="ＭＳ Ｐ明朝" w:eastAsia="ＭＳ Ｐ明朝" w:hAnsi="ＭＳ Ｐ明朝" w:hint="eastAsia"/>
          <w:sz w:val="24"/>
          <w:szCs w:val="24"/>
        </w:rPr>
        <w:t xml:space="preserve">; </w:t>
      </w:r>
      <w:hyperlink r:id="rId627" w:anchor="1:10" w:tooltip="そして、死人の中からよみがえった神の御子、すなわち、わたしたちをきたるべき怒りから救い出して下さるイエスが、天から下ってこられるのを待つようになったかを、彼ら自身が言いひろめているのである。 " w:history="1">
        <w:r w:rsidR="00682471" w:rsidRPr="00682471">
          <w:rPr>
            <w:rStyle w:val="a7"/>
            <w:rFonts w:ascii="ＭＳ Ｐ明朝" w:eastAsia="ＭＳ Ｐ明朝" w:hAnsi="ＭＳ Ｐ明朝"/>
            <w:sz w:val="24"/>
            <w:szCs w:val="24"/>
          </w:rPr>
          <w:t>第一</w:t>
        </w:r>
        <w:r w:rsidRPr="00682471">
          <w:rPr>
            <w:rStyle w:val="a7"/>
            <w:rFonts w:ascii="ＭＳ Ｐ明朝" w:eastAsia="ＭＳ Ｐ明朝" w:hAnsi="ＭＳ Ｐ明朝"/>
            <w:sz w:val="24"/>
            <w:szCs w:val="24"/>
          </w:rPr>
          <w:t>テサロニケ1章10節</w:t>
        </w:r>
      </w:hyperlink>
      <w:r w:rsidR="00682471">
        <w:rPr>
          <w:rFonts w:ascii="ＭＳ Ｐ明朝" w:eastAsia="ＭＳ Ｐ明朝" w:hAnsi="ＭＳ Ｐ明朝" w:hint="eastAsia"/>
          <w:sz w:val="24"/>
          <w:szCs w:val="24"/>
        </w:rPr>
        <w:t xml:space="preserve">, </w:t>
      </w:r>
      <w:hyperlink r:id="rId628" w:anchor="4:13" w:tooltip="…イエスが死んで復活されたからには、同様に神はイエスにあって眠っている人々をも、イエスと一緒に導き出して下さる…わたしたちは主の言葉によって言うが、生きながらえて主の来臨の時まで残るわたしたちが、眠った人々より先になることは、決してない…すなわち、主ご自身が天使のかしらの声と神のラッパの鳴り響くうちに、合図の声で、天から下ってこられる。その時、キリストにあって死んだ人々が、まず最初によみがえり、(17)それから生き残っているわたしたちが、彼らと共に雲に包まれて引き上げられ、空中で主に会い、こうして、いつも主" w:history="1">
        <w:r w:rsidRPr="00682471">
          <w:rPr>
            <w:rStyle w:val="a7"/>
            <w:rFonts w:ascii="ＭＳ Ｐ明朝" w:eastAsia="ＭＳ Ｐ明朝" w:hAnsi="ＭＳ Ｐ明朝"/>
            <w:sz w:val="24"/>
            <w:szCs w:val="24"/>
          </w:rPr>
          <w:t>4章13-18節</w:t>
        </w:r>
      </w:hyperlink>
      <w:r w:rsidR="00682471">
        <w:rPr>
          <w:rFonts w:ascii="ＭＳ Ｐ明朝" w:eastAsia="ＭＳ Ｐ明朝" w:hAnsi="ＭＳ Ｐ明朝" w:hint="eastAsia"/>
          <w:sz w:val="24"/>
          <w:szCs w:val="24"/>
        </w:rPr>
        <w:t xml:space="preserve">; </w:t>
      </w:r>
      <w:hyperlink r:id="rId629" w:tooltip="それは、主イエスが炎の中で力ある天使たちを率いて天から現れる時に実現する。 その時、主は神を認めない者たちや、わたしたちの主イエスの福音に聞き従わない者たちに報復し、 そして、彼らは主のみ顔とその力の栄光から退けられて、永遠の滅びに至る刑罰を受けるであろう。 " w:history="1">
        <w:r w:rsidR="00682471" w:rsidRPr="005B3014">
          <w:rPr>
            <w:rStyle w:val="a7"/>
            <w:rFonts w:ascii="ＭＳ Ｐ明朝" w:eastAsia="ＭＳ Ｐ明朝" w:hAnsi="ＭＳ Ｐ明朝"/>
            <w:sz w:val="24"/>
            <w:szCs w:val="24"/>
          </w:rPr>
          <w:t>第二</w:t>
        </w:r>
        <w:r w:rsidRPr="005B3014">
          <w:rPr>
            <w:rStyle w:val="a7"/>
            <w:rFonts w:ascii="ＭＳ Ｐ明朝" w:eastAsia="ＭＳ Ｐ明朝" w:hAnsi="ＭＳ Ｐ明朝"/>
            <w:sz w:val="24"/>
            <w:szCs w:val="24"/>
          </w:rPr>
          <w:t>テサロニケ1章7-10節</w:t>
        </w:r>
      </w:hyperlink>
      <w:r w:rsidR="00682471">
        <w:rPr>
          <w:rFonts w:ascii="ＭＳ Ｐ明朝" w:eastAsia="ＭＳ Ｐ明朝" w:hAnsi="ＭＳ Ｐ明朝" w:hint="eastAsia"/>
          <w:sz w:val="24"/>
          <w:szCs w:val="24"/>
        </w:rPr>
        <w:t xml:space="preserve">; </w:t>
      </w:r>
      <w:hyperlink r:id="rId630" w:anchor="17:14" w:tooltip="彼らは小羊に戦いをいどんでくるが、小羊は、主の主、王の王であるから、彼らにうち勝つ。また、小羊と共にいる召された、選ばれた、忠実な者たちも、勝利を得る」。 " w:history="1">
        <w:r w:rsidRPr="005B3014">
          <w:rPr>
            <w:rStyle w:val="a7"/>
            <w:rFonts w:ascii="ＭＳ Ｐ明朝" w:eastAsia="ＭＳ Ｐ明朝" w:hAnsi="ＭＳ Ｐ明朝"/>
            <w:sz w:val="24"/>
            <w:szCs w:val="24"/>
          </w:rPr>
          <w:t>黙示録17章14節</w:t>
        </w:r>
      </w:hyperlink>
      <w:r w:rsidR="00682471">
        <w:rPr>
          <w:rFonts w:ascii="ＭＳ Ｐ明朝" w:eastAsia="ＭＳ Ｐ明朝" w:hAnsi="ＭＳ Ｐ明朝" w:hint="eastAsia"/>
          <w:sz w:val="24"/>
          <w:szCs w:val="24"/>
        </w:rPr>
        <w:t xml:space="preserve">; </w:t>
      </w:r>
      <w:hyperlink r:id="rId631" w:anchor="2:13" w:tooltip="するとたちまち、おびただしい天の軍勢が現れ、御使と一緒になって神をさんびして言った、 " w:history="1">
        <w:r w:rsidRPr="005B3014">
          <w:rPr>
            <w:rStyle w:val="a7"/>
            <w:rFonts w:ascii="ＭＳ Ｐ明朝" w:eastAsia="ＭＳ Ｐ明朝" w:hAnsi="ＭＳ Ｐ明朝"/>
            <w:sz w:val="24"/>
            <w:szCs w:val="24"/>
          </w:rPr>
          <w:t>ルカ2章13節</w:t>
        </w:r>
      </w:hyperlink>
      <w:r w:rsidR="00682471">
        <w:rPr>
          <w:rFonts w:ascii="ＭＳ Ｐ明朝" w:eastAsia="ＭＳ Ｐ明朝" w:hAnsi="ＭＳ Ｐ明朝" w:hint="eastAsia"/>
          <w:sz w:val="24"/>
          <w:szCs w:val="24"/>
        </w:rPr>
        <w:t xml:space="preserve">; </w:t>
      </w:r>
      <w:hyperlink r:id="rId632" w:anchor="16:27" w:tooltip="そこで金持が言った、『父よ、ではお願いします。わたしの父の家へラザロをつかわしてください。 " w:history="1">
        <w:r w:rsidRPr="00BC59A7">
          <w:rPr>
            <w:rStyle w:val="a7"/>
            <w:rFonts w:ascii="ＭＳ Ｐ明朝" w:eastAsia="ＭＳ Ｐ明朝" w:hAnsi="ＭＳ Ｐ明朝"/>
            <w:sz w:val="24"/>
            <w:szCs w:val="24"/>
          </w:rPr>
          <w:t>マタイ16章27節</w:t>
        </w:r>
      </w:hyperlink>
      <w:r w:rsidR="00682471">
        <w:rPr>
          <w:rFonts w:ascii="ＭＳ Ｐ明朝" w:eastAsia="ＭＳ Ｐ明朝" w:hAnsi="ＭＳ Ｐ明朝" w:hint="eastAsia"/>
          <w:sz w:val="24"/>
          <w:szCs w:val="24"/>
        </w:rPr>
        <w:t xml:space="preserve">, </w:t>
      </w:r>
      <w:hyperlink r:id="rId633" w:anchor="25:1" w:tooltip="（1） そこで天国は、十人のおとめがそれぞれあかりを手にして、花婿を迎えに出て行くのに似ている。(2)その中の五人は思慮が浅く、五人は思慮深い者であった。(3)思慮の浅い者たちは、あかりは持っていたが、油を用意していなかった。(4)しかし、思慮深い者たちは、自分たちのあかりと一緒に、入れものの中に油を用意していた。(5)花婿の来るのがおくれたので、彼らはみな居眠りをして、寝てしまった。(6)夜中に、『さあ、花婿だ、迎えに出なさい』と呼ぶ声がした。(7)そのとき、おとめたちはみな起きて、それぞれあかりを整え…" w:history="1">
        <w:r w:rsidRPr="00BC59A7">
          <w:rPr>
            <w:rStyle w:val="a7"/>
            <w:rFonts w:ascii="ＭＳ Ｐ明朝" w:eastAsia="ＭＳ Ｐ明朝" w:hAnsi="ＭＳ Ｐ明朝"/>
            <w:sz w:val="24"/>
            <w:szCs w:val="24"/>
          </w:rPr>
          <w:t>25章1-13節</w:t>
        </w:r>
      </w:hyperlink>
      <w:r w:rsidRPr="00CB0026">
        <w:rPr>
          <w:rFonts w:ascii="ＭＳ Ｐ明朝" w:eastAsia="ＭＳ Ｐ明朝" w:hAnsi="ＭＳ Ｐ明朝"/>
          <w:sz w:val="24"/>
          <w:szCs w:val="24"/>
        </w:rPr>
        <w:t>参照）。</w:t>
      </w:r>
    </w:p>
    <w:p w14:paraId="735A35E3" w14:textId="77777777" w:rsidR="00CB0026" w:rsidRDefault="00CB0026" w:rsidP="00BB4B4A">
      <w:pPr>
        <w:spacing w:line="240" w:lineRule="atLeast"/>
        <w:rPr>
          <w:rFonts w:ascii="ＭＳ Ｐ明朝" w:eastAsia="ＭＳ Ｐ明朝" w:hAnsi="ＭＳ Ｐ明朝"/>
          <w:sz w:val="24"/>
          <w:szCs w:val="24"/>
        </w:rPr>
      </w:pPr>
    </w:p>
    <w:p w14:paraId="4F2F642B" w14:textId="3B73E87E"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まず、イエスが再臨し、天使の軍団と共に地上に現れ</w:t>
      </w:r>
      <w:r w:rsidR="00501B89">
        <w:rPr>
          <w:rFonts w:ascii="ＭＳ Ｐ明朝" w:eastAsia="ＭＳ Ｐ明朝" w:hAnsi="ＭＳ Ｐ明朝" w:hint="eastAsia"/>
          <w:sz w:val="24"/>
          <w:szCs w:val="24"/>
        </w:rPr>
        <w:t>るからです</w:t>
      </w:r>
      <w:r w:rsidRPr="007756B4">
        <w:rPr>
          <w:rFonts w:ascii="ＭＳ Ｐ明朝" w:eastAsia="ＭＳ Ｐ明朝" w:hAnsi="ＭＳ Ｐ明朝" w:hint="eastAsia"/>
          <w:sz w:val="24"/>
          <w:szCs w:val="24"/>
        </w:rPr>
        <w:t>。</w:t>
      </w:r>
    </w:p>
    <w:p w14:paraId="6822B556" w14:textId="77777777" w:rsidR="00401B4D" w:rsidRPr="00501B89" w:rsidRDefault="00401B4D" w:rsidP="00BB4B4A">
      <w:pPr>
        <w:spacing w:line="240" w:lineRule="atLeast"/>
        <w:rPr>
          <w:rFonts w:ascii="ＭＳ Ｐ明朝" w:eastAsia="ＭＳ Ｐ明朝" w:hAnsi="ＭＳ Ｐ明朝"/>
          <w:sz w:val="24"/>
          <w:szCs w:val="24"/>
        </w:rPr>
      </w:pPr>
    </w:p>
    <w:p w14:paraId="43188B6B" w14:textId="6D72B3BA" w:rsidR="00CB0026" w:rsidRDefault="00CB0026" w:rsidP="00FB3986">
      <w:pPr>
        <w:spacing w:line="240" w:lineRule="atLeast"/>
        <w:ind w:left="240" w:firstLine="240"/>
        <w:rPr>
          <w:rFonts w:ascii="ＭＳ Ｐ明朝" w:eastAsia="ＭＳ Ｐ明朝" w:hAnsi="ＭＳ Ｐ明朝"/>
          <w:sz w:val="24"/>
          <w:szCs w:val="24"/>
        </w:rPr>
      </w:pPr>
      <w:r w:rsidRPr="00CB0026">
        <w:rPr>
          <w:rFonts w:ascii="BIZ UDPゴシック" w:eastAsia="BIZ UDPゴシック" w:hAnsi="BIZ UDPゴシック" w:hint="eastAsia"/>
          <w:sz w:val="24"/>
          <w:szCs w:val="24"/>
        </w:rPr>
        <w:t>しかし、その時に起る患難の後、たちまち日は暗くなり、月はその光を放つことをやめ、星は空から落ち、天体は揺り動かされるであろう。</w:t>
      </w:r>
      <w:r w:rsidRPr="00CB0026">
        <w:rPr>
          <w:rFonts w:ascii="BIZ UDPゴシック" w:eastAsia="BIZ UDPゴシック" w:hAnsi="BIZ UDPゴシック"/>
          <w:sz w:val="24"/>
          <w:szCs w:val="24"/>
        </w:rPr>
        <w:t xml:space="preserve"> そのとき、人の子のしるしが天に現れるであろう。またそのとき、地のすべての民族は嘆き、そして力と大いなる栄光とをもって、人の子が天の</w:t>
      </w:r>
      <w:r w:rsidRPr="00CB0026">
        <w:rPr>
          <w:rFonts w:ascii="HGP明朝E" w:eastAsia="HGP明朝E" w:hAnsi="HGP明朝E"/>
          <w:b/>
          <w:bCs/>
          <w:sz w:val="24"/>
          <w:szCs w:val="24"/>
        </w:rPr>
        <w:t>雲</w:t>
      </w:r>
      <w:r w:rsidRPr="00CB0026">
        <w:rPr>
          <w:rFonts w:ascii="BIZ UDPゴシック" w:eastAsia="BIZ UDPゴシック" w:hAnsi="BIZ UDPゴシック"/>
          <w:sz w:val="24"/>
          <w:szCs w:val="24"/>
        </w:rPr>
        <w:t>に乗って来る</w:t>
      </w:r>
      <w:r w:rsidRPr="00CB0026">
        <w:rPr>
          <w:rFonts w:ascii="ＭＳ Ｐ明朝" w:eastAsia="ＭＳ Ｐ明朝" w:hAnsi="ＭＳ Ｐ明朝" w:hint="eastAsia"/>
          <w:sz w:val="24"/>
          <w:szCs w:val="24"/>
        </w:rPr>
        <w:t>（すなわち、天使の軍勢を率いて来る）</w:t>
      </w:r>
      <w:r w:rsidRPr="00CB0026">
        <w:rPr>
          <w:rFonts w:ascii="BIZ UDPゴシック" w:eastAsia="BIZ UDPゴシック" w:hAnsi="BIZ UDPゴシック"/>
          <w:sz w:val="24"/>
          <w:szCs w:val="24"/>
        </w:rPr>
        <w:t>のを、人々は見るであろう。</w:t>
      </w:r>
      <w:r w:rsidRPr="00CB0026">
        <w:rPr>
          <w:rFonts w:ascii="ＭＳ Ｐ明朝" w:eastAsia="ＭＳ Ｐ明朝" w:hAnsi="ＭＳ Ｐ明朝"/>
          <w:sz w:val="24"/>
          <w:szCs w:val="24"/>
        </w:rPr>
        <w:t xml:space="preserve"> (マタイ24</w:t>
      </w:r>
      <w:r>
        <w:rPr>
          <w:rFonts w:ascii="ＭＳ Ｐ明朝" w:eastAsia="ＭＳ Ｐ明朝" w:hAnsi="ＭＳ Ｐ明朝" w:hint="eastAsia"/>
          <w:sz w:val="24"/>
          <w:szCs w:val="24"/>
        </w:rPr>
        <w:t>章</w:t>
      </w:r>
      <w:r w:rsidRPr="00CB0026">
        <w:rPr>
          <w:rFonts w:ascii="ＭＳ Ｐ明朝" w:eastAsia="ＭＳ Ｐ明朝" w:hAnsi="ＭＳ Ｐ明朝"/>
          <w:sz w:val="24"/>
          <w:szCs w:val="24"/>
        </w:rPr>
        <w:t>29-30</w:t>
      </w:r>
      <w:r>
        <w:rPr>
          <w:rFonts w:ascii="ＭＳ Ｐ明朝" w:eastAsia="ＭＳ Ｐ明朝" w:hAnsi="ＭＳ Ｐ明朝" w:hint="eastAsia"/>
          <w:sz w:val="24"/>
          <w:szCs w:val="24"/>
        </w:rPr>
        <w:t>節</w:t>
      </w:r>
      <w:r w:rsidRPr="00CB0026">
        <w:rPr>
          <w:rFonts w:ascii="ＭＳ Ｐ明朝" w:eastAsia="ＭＳ Ｐ明朝" w:hAnsi="ＭＳ Ｐ明朝"/>
          <w:sz w:val="24"/>
          <w:szCs w:val="24"/>
        </w:rPr>
        <w:t>)</w:t>
      </w:r>
    </w:p>
    <w:p w14:paraId="6ED79C6B" w14:textId="77777777" w:rsidR="00CB0026" w:rsidRDefault="00CB0026" w:rsidP="00BB4B4A">
      <w:pPr>
        <w:spacing w:line="240" w:lineRule="atLeast"/>
        <w:rPr>
          <w:rFonts w:ascii="ＭＳ Ｐ明朝" w:eastAsia="ＭＳ Ｐ明朝" w:hAnsi="ＭＳ Ｐ明朝"/>
          <w:sz w:val="24"/>
          <w:szCs w:val="24"/>
        </w:rPr>
      </w:pPr>
    </w:p>
    <w:p w14:paraId="1F5C8DEE" w14:textId="5BBF9B94" w:rsidR="00401B4D" w:rsidRPr="007756B4" w:rsidRDefault="00D12F62" w:rsidP="00FB3986">
      <w:pPr>
        <w:spacing w:line="240" w:lineRule="atLeast"/>
        <w:ind w:left="240" w:firstLine="240"/>
        <w:rPr>
          <w:rFonts w:ascii="ＭＳ Ｐ明朝" w:eastAsia="ＭＳ Ｐ明朝" w:hAnsi="ＭＳ Ｐ明朝"/>
          <w:sz w:val="24"/>
          <w:szCs w:val="24"/>
        </w:rPr>
      </w:pPr>
      <w:r w:rsidRPr="00D12F62">
        <w:rPr>
          <w:rFonts w:ascii="BIZ UDPゴシック" w:eastAsia="BIZ UDPゴシック" w:hAnsi="BIZ UDPゴシック" w:hint="eastAsia"/>
          <w:sz w:val="24"/>
          <w:szCs w:val="24"/>
        </w:rPr>
        <w:t>「しかし、わたしは言っておく。あなたがたは、間もなく、人の子が力ある者の右に座し、天の</w:t>
      </w:r>
      <w:r w:rsidRPr="00C06926">
        <w:rPr>
          <w:rFonts w:ascii="HGP明朝E" w:eastAsia="HGP明朝E" w:hAnsi="HGP明朝E" w:hint="eastAsia"/>
          <w:b/>
          <w:bCs/>
          <w:sz w:val="24"/>
          <w:szCs w:val="24"/>
        </w:rPr>
        <w:t>雲</w:t>
      </w:r>
      <w:r w:rsidRPr="00D12F62">
        <w:rPr>
          <w:rFonts w:ascii="BIZ UDPゴシック" w:eastAsia="BIZ UDPゴシック" w:hAnsi="BIZ UDPゴシック" w:hint="eastAsia"/>
          <w:sz w:val="24"/>
          <w:szCs w:val="24"/>
        </w:rPr>
        <w:t>に乗って</w:t>
      </w:r>
      <w:r w:rsidRPr="007756B4">
        <w:rPr>
          <w:rFonts w:ascii="ＭＳ Ｐ明朝" w:eastAsia="ＭＳ Ｐ明朝" w:hAnsi="ＭＳ Ｐ明朝" w:hint="eastAsia"/>
          <w:sz w:val="24"/>
          <w:szCs w:val="24"/>
        </w:rPr>
        <w:t>（＝天使の群れを率いて</w:t>
      </w:r>
      <w:r>
        <w:rPr>
          <w:rFonts w:ascii="ＭＳ Ｐ明朝" w:eastAsia="ＭＳ Ｐ明朝" w:hAnsi="ＭＳ Ｐ明朝" w:hint="eastAsia"/>
          <w:sz w:val="24"/>
          <w:szCs w:val="24"/>
        </w:rPr>
        <w:t>）</w:t>
      </w:r>
      <w:r w:rsidRPr="00D12F62">
        <w:rPr>
          <w:rFonts w:ascii="BIZ UDPゴシック" w:eastAsia="BIZ UDPゴシック" w:hAnsi="BIZ UDPゴシック" w:hint="eastAsia"/>
          <w:sz w:val="24"/>
          <w:szCs w:val="24"/>
        </w:rPr>
        <w:t>来るのを見るであろう」。</w:t>
      </w:r>
      <w:r w:rsidRPr="00D12F62">
        <w:rPr>
          <w:rFonts w:ascii="ＭＳ Ｐ明朝" w:eastAsia="ＭＳ Ｐ明朝" w:hAnsi="ＭＳ Ｐ明朝"/>
          <w:sz w:val="24"/>
          <w:szCs w:val="24"/>
        </w:rPr>
        <w:t>(マタイ26</w:t>
      </w:r>
      <w:r>
        <w:rPr>
          <w:rFonts w:ascii="ＭＳ Ｐ明朝" w:eastAsia="ＭＳ Ｐ明朝" w:hAnsi="ＭＳ Ｐ明朝" w:hint="eastAsia"/>
          <w:sz w:val="24"/>
          <w:szCs w:val="24"/>
        </w:rPr>
        <w:t>章</w:t>
      </w:r>
      <w:r w:rsidRPr="00D12F62">
        <w:rPr>
          <w:rFonts w:ascii="ＭＳ Ｐ明朝" w:eastAsia="ＭＳ Ｐ明朝" w:hAnsi="ＭＳ Ｐ明朝"/>
          <w:sz w:val="24"/>
          <w:szCs w:val="24"/>
        </w:rPr>
        <w:t>64</w:t>
      </w:r>
      <w:r>
        <w:rPr>
          <w:rFonts w:ascii="ＭＳ Ｐ明朝" w:eastAsia="ＭＳ Ｐ明朝" w:hAnsi="ＭＳ Ｐ明朝" w:hint="eastAsia"/>
          <w:sz w:val="24"/>
          <w:szCs w:val="24"/>
        </w:rPr>
        <w:t xml:space="preserve">節後半; </w:t>
      </w:r>
      <w:r w:rsidR="00401B4D" w:rsidRPr="007756B4">
        <w:rPr>
          <w:rFonts w:ascii="ＭＳ Ｐ明朝" w:eastAsia="ＭＳ Ｐ明朝" w:hAnsi="ＭＳ Ｐ明朝"/>
          <w:sz w:val="24"/>
          <w:szCs w:val="24"/>
        </w:rPr>
        <w:t>参照</w:t>
      </w:r>
      <w:r>
        <w:rPr>
          <w:rFonts w:ascii="ＭＳ Ｐ明朝" w:eastAsia="ＭＳ Ｐ明朝" w:hAnsi="ＭＳ Ｐ明朝" w:hint="eastAsia"/>
          <w:sz w:val="24"/>
          <w:szCs w:val="24"/>
        </w:rPr>
        <w:t>.</w:t>
      </w:r>
      <w:hyperlink r:id="rId634" w:anchor="14:62" w:tooltip="イエスは言われた、「わたしがそれである。あなたがたは人の子が力ある者の右に座し、天の雲に乗って来るのを見るであろう」。 " w:history="1">
        <w:r w:rsidR="00401B4D" w:rsidRPr="00D12F62">
          <w:rPr>
            <w:rStyle w:val="a7"/>
            <w:rFonts w:ascii="ＭＳ Ｐ明朝" w:eastAsia="ＭＳ Ｐ明朝" w:hAnsi="ＭＳ Ｐ明朝"/>
            <w:sz w:val="24"/>
            <w:szCs w:val="24"/>
          </w:rPr>
          <w:t>マ</w:t>
        </w:r>
        <w:r w:rsidRPr="00D12F62">
          <w:rPr>
            <w:rStyle w:val="a7"/>
            <w:rFonts w:ascii="ＭＳ Ｐ明朝" w:eastAsia="ＭＳ Ｐ明朝" w:hAnsi="ＭＳ Ｐ明朝"/>
            <w:sz w:val="24"/>
            <w:szCs w:val="24"/>
          </w:rPr>
          <w:t>ル</w:t>
        </w:r>
        <w:r w:rsidR="00401B4D" w:rsidRPr="00D12F62">
          <w:rPr>
            <w:rStyle w:val="a7"/>
            <w:rFonts w:ascii="ＭＳ Ｐ明朝" w:eastAsia="ＭＳ Ｐ明朝" w:hAnsi="ＭＳ Ｐ明朝"/>
            <w:sz w:val="24"/>
            <w:szCs w:val="24"/>
          </w:rPr>
          <w:t>コ14</w:t>
        </w:r>
        <w:r w:rsidRPr="00D12F62">
          <w:rPr>
            <w:rStyle w:val="a7"/>
            <w:rFonts w:ascii="ＭＳ Ｐ明朝" w:eastAsia="ＭＳ Ｐ明朝" w:hAnsi="ＭＳ Ｐ明朝"/>
            <w:sz w:val="24"/>
            <w:szCs w:val="24"/>
          </w:rPr>
          <w:t>章</w:t>
        </w:r>
        <w:r w:rsidR="00401B4D" w:rsidRPr="00D12F62">
          <w:rPr>
            <w:rStyle w:val="a7"/>
            <w:rFonts w:ascii="ＭＳ Ｐ明朝" w:eastAsia="ＭＳ Ｐ明朝" w:hAnsi="ＭＳ Ｐ明朝"/>
            <w:sz w:val="24"/>
            <w:szCs w:val="24"/>
          </w:rPr>
          <w:t>62</w:t>
        </w:r>
        <w:r w:rsidRPr="00D12F62">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 xml:space="preserve">; </w:t>
      </w:r>
      <w:hyperlink r:id="rId635" w:anchor="21:27" w:tooltip="そのとき、大いなる力と栄光とをもって、人の子が雲に乗って来るのを、人々は見るであろう。 " w:history="1">
        <w:r w:rsidR="00401B4D" w:rsidRPr="00D12F62">
          <w:rPr>
            <w:rStyle w:val="a7"/>
            <w:rFonts w:ascii="ＭＳ Ｐ明朝" w:eastAsia="ＭＳ Ｐ明朝" w:hAnsi="ＭＳ Ｐ明朝"/>
            <w:sz w:val="24"/>
            <w:szCs w:val="24"/>
          </w:rPr>
          <w:t>ルカ21</w:t>
        </w:r>
        <w:r w:rsidRPr="00D12F62">
          <w:rPr>
            <w:rStyle w:val="a7"/>
            <w:rFonts w:ascii="ＭＳ Ｐ明朝" w:eastAsia="ＭＳ Ｐ明朝" w:hAnsi="ＭＳ Ｐ明朝"/>
            <w:sz w:val="24"/>
            <w:szCs w:val="24"/>
          </w:rPr>
          <w:t>章</w:t>
        </w:r>
        <w:r w:rsidR="00401B4D" w:rsidRPr="00D12F62">
          <w:rPr>
            <w:rStyle w:val="a7"/>
            <w:rFonts w:ascii="ＭＳ Ｐ明朝" w:eastAsia="ＭＳ Ｐ明朝" w:hAnsi="ＭＳ Ｐ明朝"/>
            <w:sz w:val="24"/>
            <w:szCs w:val="24"/>
          </w:rPr>
          <w:t>27</w:t>
        </w:r>
        <w:r w:rsidRPr="00D12F62">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w:t>
      </w:r>
    </w:p>
    <w:p w14:paraId="3CBDA7DF" w14:textId="77777777" w:rsidR="00401B4D" w:rsidRPr="007756B4" w:rsidRDefault="00401B4D" w:rsidP="00BB4B4A">
      <w:pPr>
        <w:spacing w:line="240" w:lineRule="atLeast"/>
        <w:rPr>
          <w:rFonts w:ascii="ＭＳ Ｐ明朝" w:eastAsia="ＭＳ Ｐ明朝" w:hAnsi="ＭＳ Ｐ明朝"/>
          <w:sz w:val="24"/>
          <w:szCs w:val="24"/>
        </w:rPr>
      </w:pPr>
    </w:p>
    <w:p w14:paraId="2658BA9A" w14:textId="18623BF3" w:rsidR="00401B4D" w:rsidRPr="007756B4" w:rsidRDefault="00D12F62" w:rsidP="00FB3986">
      <w:pPr>
        <w:spacing w:line="240" w:lineRule="atLeast"/>
        <w:ind w:left="240" w:firstLine="240"/>
        <w:rPr>
          <w:rFonts w:ascii="ＭＳ Ｐ明朝" w:eastAsia="ＭＳ Ｐ明朝" w:hAnsi="ＭＳ Ｐ明朝"/>
          <w:sz w:val="24"/>
          <w:szCs w:val="24"/>
        </w:rPr>
      </w:pPr>
      <w:r w:rsidRPr="00D12F62">
        <w:rPr>
          <w:rFonts w:ascii="BIZ UDPゴシック" w:eastAsia="BIZ UDPゴシック" w:hAnsi="BIZ UDPゴシック" w:hint="eastAsia"/>
          <w:sz w:val="24"/>
          <w:szCs w:val="24"/>
        </w:rPr>
        <w:t>見よ、彼は、</w:t>
      </w:r>
      <w:r w:rsidRPr="00C06926">
        <w:rPr>
          <w:rFonts w:ascii="HGP明朝E" w:eastAsia="HGP明朝E" w:hAnsi="HGP明朝E" w:hint="eastAsia"/>
          <w:b/>
          <w:bCs/>
          <w:sz w:val="24"/>
          <w:szCs w:val="24"/>
        </w:rPr>
        <w:t>雲に乗ってこられる</w:t>
      </w:r>
      <w:r w:rsidRPr="00D12F62">
        <w:rPr>
          <w:rFonts w:ascii="BIZ UDPゴシック" w:eastAsia="BIZ UDPゴシック" w:hAnsi="BIZ UDPゴシック" w:hint="eastAsia"/>
          <w:sz w:val="24"/>
          <w:szCs w:val="24"/>
        </w:rPr>
        <w:t>。すべての人の目、ことに、彼を刺しとおした者たちは、彼を仰ぎ見るであろう。また地上の諸族はみな、彼のゆえに胸を打って嘆くであろう。しかり、アァメン。</w:t>
      </w:r>
      <w:r w:rsidRPr="00D12F62">
        <w:rPr>
          <w:rFonts w:ascii="ＭＳ Ｐ明朝" w:eastAsia="ＭＳ Ｐ明朝" w:hAnsi="ＭＳ Ｐ明朝"/>
          <w:sz w:val="24"/>
          <w:szCs w:val="24"/>
        </w:rPr>
        <w:t>(黙示録 1</w:t>
      </w:r>
      <w:r>
        <w:rPr>
          <w:rFonts w:ascii="ＭＳ Ｐ明朝" w:eastAsia="ＭＳ Ｐ明朝" w:hAnsi="ＭＳ Ｐ明朝" w:hint="eastAsia"/>
          <w:sz w:val="24"/>
          <w:szCs w:val="24"/>
        </w:rPr>
        <w:t>章</w:t>
      </w:r>
      <w:r w:rsidRPr="00D12F62">
        <w:rPr>
          <w:rFonts w:ascii="ＭＳ Ｐ明朝" w:eastAsia="ＭＳ Ｐ明朝" w:hAnsi="ＭＳ Ｐ明朝"/>
          <w:sz w:val="24"/>
          <w:szCs w:val="24"/>
        </w:rPr>
        <w:t>7</w:t>
      </w:r>
      <w:r>
        <w:rPr>
          <w:rFonts w:ascii="ＭＳ Ｐ明朝" w:eastAsia="ＭＳ Ｐ明朝" w:hAnsi="ＭＳ Ｐ明朝" w:hint="eastAsia"/>
          <w:sz w:val="24"/>
          <w:szCs w:val="24"/>
        </w:rPr>
        <w:t>節</w:t>
      </w:r>
      <w:r w:rsidRPr="00D12F62">
        <w:rPr>
          <w:rFonts w:ascii="ＭＳ Ｐ明朝" w:eastAsia="ＭＳ Ｐ明朝" w:hAnsi="ＭＳ Ｐ明朝"/>
          <w:sz w:val="24"/>
          <w:szCs w:val="24"/>
        </w:rPr>
        <w:t>)</w:t>
      </w:r>
    </w:p>
    <w:p w14:paraId="299FF5FD" w14:textId="77777777" w:rsidR="00DD0DC2" w:rsidRDefault="00DD0DC2" w:rsidP="00BB4B4A">
      <w:pPr>
        <w:spacing w:line="240" w:lineRule="atLeast"/>
        <w:rPr>
          <w:rFonts w:ascii="ＭＳ Ｐ明朝" w:eastAsia="ＭＳ Ｐ明朝" w:hAnsi="ＭＳ Ｐ明朝"/>
          <w:sz w:val="24"/>
          <w:szCs w:val="24"/>
        </w:rPr>
      </w:pPr>
    </w:p>
    <w:p w14:paraId="2ED53A08" w14:textId="71F51CE9" w:rsidR="00401B4D" w:rsidRPr="007756B4" w:rsidRDefault="00DD0DC2" w:rsidP="00BB4B4A">
      <w:pPr>
        <w:spacing w:line="240" w:lineRule="atLeast"/>
        <w:ind w:firstLine="240"/>
        <w:rPr>
          <w:rFonts w:ascii="ＭＳ Ｐ明朝" w:eastAsia="ＭＳ Ｐ明朝" w:hAnsi="ＭＳ Ｐ明朝"/>
          <w:sz w:val="24"/>
          <w:szCs w:val="24"/>
        </w:rPr>
      </w:pPr>
      <w:r w:rsidRPr="00DD0DC2">
        <w:rPr>
          <w:rFonts w:ascii="ＭＳ Ｐ明朝" w:eastAsia="ＭＳ Ｐ明朝" w:hAnsi="ＭＳ Ｐ明朝" w:hint="eastAsia"/>
          <w:sz w:val="24"/>
          <w:szCs w:val="24"/>
        </w:rPr>
        <w:t>そして、主は死者がよみがえるように命じ、さらに生きたまま主に属している私たちも、肉体を持ったままで復活するようにお命じになります。こうして私たちは、大天使のラッパの響きに応えて復活の体を受けるのです。</w:t>
      </w:r>
      <w:r w:rsidRPr="009E4152">
        <w:rPr>
          <w:rFonts w:ascii="ＭＳ Ｐ明朝" w:eastAsia="ＭＳ Ｐ明朝" w:hAnsi="ＭＳ Ｐ明朝"/>
          <w:sz w:val="24"/>
          <w:szCs w:val="24"/>
        </w:rPr>
        <w:t xml:space="preserve"> </w:t>
      </w:r>
      <w:r w:rsidR="009E4152" w:rsidRPr="009E4152">
        <w:rPr>
          <w:rFonts w:ascii="ＭＳ Ｐ明朝" w:eastAsia="ＭＳ Ｐ明朝" w:hAnsi="ＭＳ Ｐ明朝"/>
          <w:sz w:val="24"/>
          <w:szCs w:val="24"/>
        </w:rPr>
        <w:t>(</w:t>
      </w:r>
      <w:hyperlink r:id="rId636" w:anchor="24:31" w:tooltip="また、彼は大いなるラッパの音と共に御使たちをつかわして、天のはてからはてに至るまで、四方からその選民を呼び集めるであろう。 " w:history="1">
        <w:r w:rsidR="009E4152" w:rsidRPr="00DD0DC2">
          <w:rPr>
            <w:rStyle w:val="a7"/>
            <w:rFonts w:ascii="ＭＳ Ｐ明朝" w:eastAsia="ＭＳ Ｐ明朝" w:hAnsi="ＭＳ Ｐ明朝"/>
            <w:sz w:val="24"/>
            <w:szCs w:val="24"/>
          </w:rPr>
          <w:t>マタイ24</w:t>
        </w:r>
        <w:r w:rsidR="009E4152" w:rsidRPr="00DD0DC2">
          <w:rPr>
            <w:rStyle w:val="a7"/>
            <w:rFonts w:ascii="ＭＳ Ｐ明朝" w:eastAsia="ＭＳ Ｐ明朝" w:hAnsi="ＭＳ Ｐ明朝" w:hint="eastAsia"/>
            <w:sz w:val="24"/>
            <w:szCs w:val="24"/>
          </w:rPr>
          <w:t>章</w:t>
        </w:r>
        <w:r w:rsidR="009E4152" w:rsidRPr="00DD0DC2">
          <w:rPr>
            <w:rStyle w:val="a7"/>
            <w:rFonts w:ascii="ＭＳ Ｐ明朝" w:eastAsia="ＭＳ Ｐ明朝" w:hAnsi="ＭＳ Ｐ明朝"/>
            <w:sz w:val="24"/>
            <w:szCs w:val="24"/>
          </w:rPr>
          <w:t>31</w:t>
        </w:r>
        <w:r w:rsidR="009E4152" w:rsidRPr="00DD0DC2">
          <w:rPr>
            <w:rStyle w:val="a7"/>
            <w:rFonts w:ascii="ＭＳ Ｐ明朝" w:eastAsia="ＭＳ Ｐ明朝" w:hAnsi="ＭＳ Ｐ明朝" w:hint="eastAsia"/>
            <w:sz w:val="24"/>
            <w:szCs w:val="24"/>
          </w:rPr>
          <w:t>節</w:t>
        </w:r>
      </w:hyperlink>
      <w:r w:rsidR="00401B4D" w:rsidRPr="007756B4">
        <w:rPr>
          <w:rFonts w:ascii="ＭＳ Ｐ明朝" w:eastAsia="ＭＳ Ｐ明朝" w:hAnsi="ＭＳ Ｐ明朝"/>
          <w:sz w:val="24"/>
          <w:szCs w:val="24"/>
        </w:rPr>
        <w:t>；</w:t>
      </w:r>
      <w:r w:rsidR="009E4152">
        <w:rPr>
          <w:rFonts w:ascii="ＭＳ Ｐ明朝" w:eastAsia="ＭＳ Ｐ明朝" w:hAnsi="ＭＳ Ｐ明朝" w:hint="eastAsia"/>
          <w:sz w:val="24"/>
          <w:szCs w:val="24"/>
        </w:rPr>
        <w:t>参照.</w:t>
      </w:r>
      <w:hyperlink r:id="rId637" w:anchor="50:5" w:tooltip="「いけにえをもってわたしと契約を結んだわが聖徒をわたしのもとに集めよ」と。 " w:history="1">
        <w:r w:rsidR="009E4152" w:rsidRPr="009E4152">
          <w:rPr>
            <w:rStyle w:val="a7"/>
            <w:rFonts w:ascii="ＭＳ Ｐ明朝" w:eastAsia="ＭＳ Ｐ明朝" w:hAnsi="ＭＳ Ｐ明朝"/>
            <w:sz w:val="24"/>
            <w:szCs w:val="24"/>
          </w:rPr>
          <w:t>詩篇</w:t>
        </w:r>
        <w:r w:rsidR="00401B4D" w:rsidRPr="009E4152">
          <w:rPr>
            <w:rStyle w:val="a7"/>
            <w:rFonts w:ascii="ＭＳ Ｐ明朝" w:eastAsia="ＭＳ Ｐ明朝" w:hAnsi="ＭＳ Ｐ明朝"/>
            <w:sz w:val="24"/>
            <w:szCs w:val="24"/>
          </w:rPr>
          <w:t>50</w:t>
        </w:r>
        <w:r w:rsidR="009E4152" w:rsidRPr="009E4152">
          <w:rPr>
            <w:rStyle w:val="a7"/>
            <w:rFonts w:ascii="ＭＳ Ｐ明朝" w:eastAsia="ＭＳ Ｐ明朝" w:hAnsi="ＭＳ Ｐ明朝"/>
            <w:sz w:val="24"/>
            <w:szCs w:val="24"/>
          </w:rPr>
          <w:t>篇</w:t>
        </w:r>
        <w:r w:rsidR="00401B4D" w:rsidRPr="009E4152">
          <w:rPr>
            <w:rStyle w:val="a7"/>
            <w:rFonts w:ascii="ＭＳ Ｐ明朝" w:eastAsia="ＭＳ Ｐ明朝" w:hAnsi="ＭＳ Ｐ明朝"/>
            <w:sz w:val="24"/>
            <w:szCs w:val="24"/>
          </w:rPr>
          <w:t>5</w:t>
        </w:r>
        <w:r w:rsidR="009E4152" w:rsidRPr="009E4152">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w:t>
      </w:r>
    </w:p>
    <w:p w14:paraId="4520020C" w14:textId="77777777" w:rsidR="00401B4D" w:rsidRPr="007756B4" w:rsidRDefault="00401B4D" w:rsidP="00BB4B4A">
      <w:pPr>
        <w:spacing w:line="240" w:lineRule="atLeast"/>
        <w:rPr>
          <w:rFonts w:ascii="ＭＳ Ｐ明朝" w:eastAsia="ＭＳ Ｐ明朝" w:hAnsi="ＭＳ Ｐ明朝"/>
          <w:sz w:val="24"/>
          <w:szCs w:val="24"/>
        </w:rPr>
      </w:pPr>
    </w:p>
    <w:p w14:paraId="02E847B8" w14:textId="4B22CD50"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(50)</w:t>
      </w:r>
      <w:r w:rsidR="009E4152" w:rsidRPr="009E4152">
        <w:rPr>
          <w:rFonts w:ascii="BIZ UDPゴシック" w:eastAsia="BIZ UDPゴシック" w:hAnsi="BIZ UDPゴシック"/>
          <w:sz w:val="24"/>
          <w:szCs w:val="24"/>
        </w:rPr>
        <w:t>兄弟たちよ。わたしはこの事を言っておく。肉と血とは神の国を継ぐことができないし、朽ちるものは朽ちないものを継ぐことがない。</w:t>
      </w:r>
      <w:r w:rsidR="009E4152" w:rsidRPr="009E4152">
        <w:rPr>
          <w:rFonts w:ascii="ＭＳ Ｐ明朝" w:eastAsia="ＭＳ Ｐ明朝" w:hAnsi="ＭＳ Ｐ明朝"/>
          <w:sz w:val="24"/>
          <w:szCs w:val="24"/>
        </w:rPr>
        <w:t>(51)</w:t>
      </w:r>
      <w:r w:rsidR="009E4152" w:rsidRPr="009E4152">
        <w:rPr>
          <w:rFonts w:ascii="BIZ UDPゴシック" w:eastAsia="BIZ UDPゴシック" w:hAnsi="BIZ UDPゴシック"/>
          <w:sz w:val="24"/>
          <w:szCs w:val="24"/>
        </w:rPr>
        <w:t>ここで、あなたがたに奥義を告げよう。わたしたちすべては、眠り続けるの</w:t>
      </w:r>
      <w:r w:rsidR="009E4152">
        <w:rPr>
          <w:rFonts w:ascii="BIZ UDPゴシック" w:eastAsia="BIZ UDPゴシック" w:hAnsi="BIZ UDPゴシック" w:hint="eastAsia"/>
          <w:sz w:val="24"/>
          <w:szCs w:val="24"/>
        </w:rPr>
        <w:t>ではない。</w:t>
      </w:r>
      <w:r w:rsidR="009E4152" w:rsidRPr="009E4152">
        <w:rPr>
          <w:rFonts w:ascii="ＭＳ Ｐ明朝" w:eastAsia="ＭＳ Ｐ明朝" w:hAnsi="ＭＳ Ｐ明朝" w:hint="eastAsia"/>
          <w:sz w:val="24"/>
          <w:szCs w:val="24"/>
        </w:rPr>
        <w:t>（主の再臨の時）</w:t>
      </w:r>
      <w:r w:rsidR="009E4152" w:rsidRPr="009E4152">
        <w:rPr>
          <w:rFonts w:ascii="BIZ UDPゴシック" w:eastAsia="BIZ UDPゴシック" w:hAnsi="BIZ UDPゴシック"/>
          <w:sz w:val="24"/>
          <w:szCs w:val="24"/>
        </w:rPr>
        <w:t>終りのラッパの響きと共に、またたく間に、一瞬にして変えられる。</w:t>
      </w:r>
      <w:r w:rsidR="009E4152" w:rsidRPr="009E4152">
        <w:rPr>
          <w:rFonts w:ascii="ＭＳ Ｐ明朝" w:eastAsia="ＭＳ Ｐ明朝" w:hAnsi="ＭＳ Ｐ明朝"/>
          <w:sz w:val="24"/>
          <w:szCs w:val="24"/>
        </w:rPr>
        <w:t>(52)</w:t>
      </w:r>
      <w:r w:rsidR="009E4152" w:rsidRPr="009E4152">
        <w:rPr>
          <w:rFonts w:ascii="BIZ UDPゴシック" w:eastAsia="BIZ UDPゴシック" w:hAnsi="BIZ UDPゴシック"/>
          <w:sz w:val="24"/>
          <w:szCs w:val="24"/>
        </w:rPr>
        <w:t>というのは、</w:t>
      </w:r>
      <w:r w:rsidR="009E4152" w:rsidRPr="000C53F6">
        <w:rPr>
          <w:rFonts w:ascii="HGP明朝E" w:eastAsia="HGP明朝E" w:hAnsi="HGP明朝E"/>
          <w:b/>
          <w:bCs/>
          <w:sz w:val="24"/>
          <w:szCs w:val="24"/>
        </w:rPr>
        <w:t>ラッパが響いて、</w:t>
      </w:r>
      <w:r w:rsidR="009E4152" w:rsidRPr="009E4152">
        <w:rPr>
          <w:rFonts w:ascii="BIZ UDPゴシック" w:eastAsia="BIZ UDPゴシック" w:hAnsi="BIZ UDPゴシック"/>
          <w:sz w:val="24"/>
          <w:szCs w:val="24"/>
        </w:rPr>
        <w:t>死人は朽ちない者によみがえらされ、わたしたち</w:t>
      </w:r>
      <w:r w:rsidR="009E4152" w:rsidRPr="007756B4">
        <w:rPr>
          <w:rFonts w:ascii="ＭＳ Ｐ明朝" w:eastAsia="ＭＳ Ｐ明朝" w:hAnsi="ＭＳ Ｐ明朝"/>
          <w:sz w:val="24"/>
          <w:szCs w:val="24"/>
        </w:rPr>
        <w:t>（すなわち、まだ生きている信者）</w:t>
      </w:r>
      <w:r w:rsidR="009E4152" w:rsidRPr="009E4152">
        <w:rPr>
          <w:rFonts w:ascii="BIZ UDPゴシック" w:eastAsia="BIZ UDPゴシック" w:hAnsi="BIZ UDPゴシック"/>
          <w:sz w:val="24"/>
          <w:szCs w:val="24"/>
        </w:rPr>
        <w:t>は変えられるのである。</w:t>
      </w:r>
      <w:r w:rsidR="009E4152">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第一コリント人への手紙</w:t>
      </w:r>
      <w:r w:rsidRPr="007756B4">
        <w:rPr>
          <w:rFonts w:ascii="ＭＳ Ｐ明朝" w:eastAsia="ＭＳ Ｐ明朝" w:hAnsi="ＭＳ Ｐ明朝"/>
          <w:sz w:val="24"/>
          <w:szCs w:val="24"/>
        </w:rPr>
        <w:t>15</w:t>
      </w:r>
      <w:r w:rsidR="009E4152">
        <w:rPr>
          <w:rFonts w:ascii="ＭＳ Ｐ明朝" w:eastAsia="ＭＳ Ｐ明朝" w:hAnsi="ＭＳ Ｐ明朝" w:hint="eastAsia"/>
          <w:sz w:val="24"/>
          <w:szCs w:val="24"/>
        </w:rPr>
        <w:t>章</w:t>
      </w:r>
      <w:r w:rsidRPr="007756B4">
        <w:rPr>
          <w:rFonts w:ascii="ＭＳ Ｐ明朝" w:eastAsia="ＭＳ Ｐ明朝" w:hAnsi="ＭＳ Ｐ明朝"/>
          <w:sz w:val="24"/>
          <w:szCs w:val="24"/>
        </w:rPr>
        <w:t>50-52</w:t>
      </w:r>
      <w:r w:rsidR="009E4152">
        <w:rPr>
          <w:rFonts w:ascii="ＭＳ Ｐ明朝" w:eastAsia="ＭＳ Ｐ明朝" w:hAnsi="ＭＳ Ｐ明朝" w:hint="eastAsia"/>
          <w:sz w:val="24"/>
          <w:szCs w:val="24"/>
        </w:rPr>
        <w:t>節）</w:t>
      </w:r>
    </w:p>
    <w:p w14:paraId="24140FD3" w14:textId="77777777" w:rsidR="00401B4D" w:rsidRPr="007756B4" w:rsidRDefault="00401B4D" w:rsidP="00BB4B4A">
      <w:pPr>
        <w:spacing w:line="240" w:lineRule="atLeast"/>
        <w:rPr>
          <w:rFonts w:ascii="ＭＳ Ｐ明朝" w:eastAsia="ＭＳ Ｐ明朝" w:hAnsi="ＭＳ Ｐ明朝"/>
          <w:sz w:val="24"/>
          <w:szCs w:val="24"/>
        </w:rPr>
      </w:pPr>
    </w:p>
    <w:p w14:paraId="630D8172" w14:textId="3AB111A1"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(16)</w:t>
      </w:r>
      <w:r w:rsidR="009E4152" w:rsidRPr="009E4152">
        <w:rPr>
          <w:rFonts w:ascii="BIZ UDPゴシック" w:eastAsia="BIZ UDPゴシック" w:hAnsi="BIZ UDPゴシック"/>
          <w:sz w:val="24"/>
          <w:szCs w:val="24"/>
        </w:rPr>
        <w:t>すなわち、主ご自身が天使のかしらの声と神の</w:t>
      </w:r>
      <w:r w:rsidR="009E4152" w:rsidRPr="000C53F6">
        <w:rPr>
          <w:rFonts w:ascii="HGP明朝E" w:eastAsia="HGP明朝E" w:hAnsi="HGP明朝E"/>
          <w:b/>
          <w:bCs/>
          <w:sz w:val="24"/>
          <w:szCs w:val="24"/>
        </w:rPr>
        <w:t>ラッパの鳴り響く</w:t>
      </w:r>
      <w:r w:rsidR="009E4152" w:rsidRPr="009E4152">
        <w:rPr>
          <w:rFonts w:ascii="BIZ UDPゴシック" w:eastAsia="BIZ UDPゴシック" w:hAnsi="BIZ UDPゴシック"/>
          <w:sz w:val="24"/>
          <w:szCs w:val="24"/>
        </w:rPr>
        <w:t>うちに、合図の声で、天から下ってこられる。その時、キリストにあって死んだ人々が、まず最初に</w:t>
      </w:r>
      <w:r w:rsidR="009E4152" w:rsidRPr="007756B4">
        <w:rPr>
          <w:rFonts w:ascii="ＭＳ Ｐ明朝" w:eastAsia="ＭＳ Ｐ明朝" w:hAnsi="ＭＳ Ｐ明朝"/>
          <w:sz w:val="24"/>
          <w:szCs w:val="24"/>
        </w:rPr>
        <w:t>（復活</w:t>
      </w:r>
      <w:r w:rsidR="009E4152">
        <w:rPr>
          <w:rFonts w:ascii="ＭＳ Ｐ明朝" w:eastAsia="ＭＳ Ｐ明朝" w:hAnsi="ＭＳ Ｐ明朝" w:hint="eastAsia"/>
          <w:sz w:val="24"/>
          <w:szCs w:val="24"/>
        </w:rPr>
        <w:t>で</w:t>
      </w:r>
      <w:r w:rsidR="009E4152" w:rsidRPr="007756B4">
        <w:rPr>
          <w:rFonts w:ascii="ＭＳ Ｐ明朝" w:eastAsia="ＭＳ Ｐ明朝" w:hAnsi="ＭＳ Ｐ明朝"/>
          <w:sz w:val="24"/>
          <w:szCs w:val="24"/>
        </w:rPr>
        <w:t>）</w:t>
      </w:r>
      <w:r w:rsidR="009E4152" w:rsidRPr="009E4152">
        <w:rPr>
          <w:rFonts w:ascii="BIZ UDPゴシック" w:eastAsia="BIZ UDPゴシック" w:hAnsi="BIZ UDPゴシック"/>
          <w:sz w:val="24"/>
          <w:szCs w:val="24"/>
        </w:rPr>
        <w:t>よみがえり、</w:t>
      </w:r>
      <w:r w:rsidR="009E4152" w:rsidRPr="009E4152">
        <w:rPr>
          <w:rFonts w:ascii="ＭＳ Ｐ明朝" w:eastAsia="ＭＳ Ｐ明朝" w:hAnsi="ＭＳ Ｐ明朝"/>
          <w:sz w:val="24"/>
          <w:szCs w:val="24"/>
        </w:rPr>
        <w:t>(17)</w:t>
      </w:r>
      <w:r w:rsidR="009E4152" w:rsidRPr="009E4152">
        <w:rPr>
          <w:rFonts w:ascii="BIZ UDPゴシック" w:eastAsia="BIZ UDPゴシック" w:hAnsi="BIZ UDPゴシック"/>
          <w:sz w:val="24"/>
          <w:szCs w:val="24"/>
        </w:rPr>
        <w:t>それから生き残っているわたしたちが、彼らと</w:t>
      </w:r>
      <w:r w:rsidR="009E4152" w:rsidRPr="009E4152">
        <w:rPr>
          <w:rFonts w:ascii="BIZ UDPゴシック" w:eastAsia="BIZ UDPゴシック" w:hAnsi="BIZ UDPゴシック"/>
          <w:sz w:val="24"/>
          <w:szCs w:val="24"/>
        </w:rPr>
        <w:lastRenderedPageBreak/>
        <w:t>共に</w:t>
      </w:r>
      <w:r w:rsidR="009E4152" w:rsidRPr="000C53F6">
        <w:rPr>
          <w:rFonts w:ascii="HGP明朝E" w:eastAsia="HGP明朝E" w:hAnsi="HGP明朝E"/>
          <w:b/>
          <w:bCs/>
          <w:sz w:val="24"/>
          <w:szCs w:val="24"/>
        </w:rPr>
        <w:t>雲に包まれて</w:t>
      </w:r>
      <w:r w:rsidR="009E4152" w:rsidRPr="009E4152">
        <w:rPr>
          <w:rFonts w:ascii="BIZ UDPゴシック" w:eastAsia="BIZ UDPゴシック" w:hAnsi="BIZ UDPゴシック"/>
          <w:sz w:val="24"/>
          <w:szCs w:val="24"/>
        </w:rPr>
        <w:t>引き上げられ、空中で主に会い、こうして、いつも主と共にいるであろう。</w:t>
      </w:r>
      <w:r w:rsidR="009E4152" w:rsidRPr="009E4152">
        <w:rPr>
          <w:rFonts w:ascii="ＭＳ Ｐ明朝" w:eastAsia="ＭＳ Ｐ明朝" w:hAnsi="ＭＳ Ｐ明朝" w:hint="eastAsia"/>
          <w:sz w:val="24"/>
          <w:szCs w:val="24"/>
        </w:rPr>
        <w:t>（</w:t>
      </w:r>
      <w:r w:rsidRPr="009E4152">
        <w:rPr>
          <w:rFonts w:ascii="ＭＳ Ｐ明朝" w:eastAsia="ＭＳ Ｐ明朝" w:hAnsi="ＭＳ Ｐ明朝" w:hint="eastAsia"/>
          <w:sz w:val="24"/>
          <w:szCs w:val="24"/>
        </w:rPr>
        <w:t>第</w:t>
      </w:r>
      <w:r w:rsidRPr="007756B4">
        <w:rPr>
          <w:rFonts w:ascii="ＭＳ Ｐ明朝" w:eastAsia="ＭＳ Ｐ明朝" w:hAnsi="ＭＳ Ｐ明朝" w:hint="eastAsia"/>
          <w:sz w:val="24"/>
          <w:szCs w:val="24"/>
        </w:rPr>
        <w:t>一テサロニケ</w:t>
      </w:r>
      <w:r w:rsidRPr="007756B4">
        <w:rPr>
          <w:rFonts w:ascii="ＭＳ Ｐ明朝" w:eastAsia="ＭＳ Ｐ明朝" w:hAnsi="ＭＳ Ｐ明朝"/>
          <w:sz w:val="24"/>
          <w:szCs w:val="24"/>
        </w:rPr>
        <w:t>4</w:t>
      </w:r>
      <w:r w:rsidR="009E4152">
        <w:rPr>
          <w:rFonts w:ascii="ＭＳ Ｐ明朝" w:eastAsia="ＭＳ Ｐ明朝" w:hAnsi="ＭＳ Ｐ明朝" w:hint="eastAsia"/>
          <w:sz w:val="24"/>
          <w:szCs w:val="24"/>
        </w:rPr>
        <w:t>章</w:t>
      </w:r>
      <w:r w:rsidRPr="007756B4">
        <w:rPr>
          <w:rFonts w:ascii="ＭＳ Ｐ明朝" w:eastAsia="ＭＳ Ｐ明朝" w:hAnsi="ＭＳ Ｐ明朝"/>
          <w:sz w:val="24"/>
          <w:szCs w:val="24"/>
        </w:rPr>
        <w:t>16-17</w:t>
      </w:r>
      <w:r w:rsidR="009E4152">
        <w:rPr>
          <w:rFonts w:ascii="ＭＳ Ｐ明朝" w:eastAsia="ＭＳ Ｐ明朝" w:hAnsi="ＭＳ Ｐ明朝" w:hint="eastAsia"/>
          <w:sz w:val="24"/>
          <w:szCs w:val="24"/>
        </w:rPr>
        <w:t>節）</w:t>
      </w:r>
    </w:p>
    <w:p w14:paraId="182BD672" w14:textId="77777777" w:rsidR="00401B4D" w:rsidRPr="007756B4" w:rsidRDefault="00401B4D" w:rsidP="00BB4B4A">
      <w:pPr>
        <w:spacing w:line="240" w:lineRule="atLeast"/>
        <w:rPr>
          <w:rFonts w:ascii="ＭＳ Ｐ明朝" w:eastAsia="ＭＳ Ｐ明朝" w:hAnsi="ＭＳ Ｐ明朝"/>
          <w:sz w:val="24"/>
          <w:szCs w:val="24"/>
        </w:rPr>
      </w:pPr>
    </w:p>
    <w:p w14:paraId="64CE99B2" w14:textId="7C1D96D0"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最後に、キリストとそのすべての軍勢、すなわち選ばれた天使と復活した信者は、艱難</w:t>
      </w:r>
      <w:r w:rsidR="000C53F6">
        <w:rPr>
          <w:rFonts w:ascii="ＭＳ Ｐ明朝" w:eastAsia="ＭＳ Ｐ明朝" w:hAnsi="ＭＳ Ｐ明朝" w:hint="eastAsia"/>
          <w:sz w:val="24"/>
          <w:szCs w:val="24"/>
        </w:rPr>
        <w:t>期</w:t>
      </w:r>
      <w:r w:rsidRPr="007756B4">
        <w:rPr>
          <w:rFonts w:ascii="ＭＳ Ｐ明朝" w:eastAsia="ＭＳ Ｐ明朝" w:hAnsi="ＭＳ Ｐ明朝" w:hint="eastAsia"/>
          <w:sz w:val="24"/>
          <w:szCs w:val="24"/>
        </w:rPr>
        <w:t>の最後の戦いに進みます。</w:t>
      </w:r>
    </w:p>
    <w:p w14:paraId="64EB2A0A" w14:textId="77777777" w:rsidR="00401B4D" w:rsidRPr="007756B4" w:rsidRDefault="00401B4D" w:rsidP="00BB4B4A">
      <w:pPr>
        <w:spacing w:line="240" w:lineRule="atLeast"/>
        <w:rPr>
          <w:rFonts w:ascii="ＭＳ Ｐ明朝" w:eastAsia="ＭＳ Ｐ明朝" w:hAnsi="ＭＳ Ｐ明朝"/>
          <w:sz w:val="24"/>
          <w:szCs w:val="24"/>
        </w:rPr>
      </w:pPr>
    </w:p>
    <w:p w14:paraId="2CB89C73" w14:textId="4B5501CC" w:rsidR="00401B4D" w:rsidRDefault="004F31E4" w:rsidP="00FB3986">
      <w:pPr>
        <w:spacing w:line="240" w:lineRule="atLeast"/>
        <w:ind w:left="240" w:firstLine="240"/>
        <w:rPr>
          <w:rFonts w:ascii="ＭＳ Ｐ明朝" w:eastAsia="ＭＳ Ｐ明朝" w:hAnsi="ＭＳ Ｐ明朝"/>
          <w:sz w:val="24"/>
          <w:szCs w:val="24"/>
        </w:rPr>
      </w:pPr>
      <w:r w:rsidRPr="004F31E4">
        <w:rPr>
          <w:rFonts w:ascii="BIZ UDPゴシック" w:eastAsia="BIZ UDPゴシック" w:hAnsi="BIZ UDPゴシック" w:hint="eastAsia"/>
          <w:sz w:val="24"/>
          <w:szCs w:val="24"/>
        </w:rPr>
        <w:t>そして、</w:t>
      </w:r>
      <w:r w:rsidRPr="000C53F6">
        <w:rPr>
          <w:rFonts w:ascii="HGP明朝E" w:eastAsia="HGP明朝E" w:hAnsi="HGP明朝E" w:hint="eastAsia"/>
          <w:b/>
          <w:bCs/>
          <w:sz w:val="24"/>
          <w:szCs w:val="24"/>
        </w:rPr>
        <w:t>天の軍勢</w:t>
      </w:r>
      <w:r w:rsidRPr="004F31E4">
        <w:rPr>
          <w:rFonts w:ascii="ＭＳ Ｐ明朝" w:eastAsia="ＭＳ Ｐ明朝" w:hAnsi="ＭＳ Ｐ明朝" w:hint="eastAsia"/>
          <w:sz w:val="24"/>
          <w:szCs w:val="24"/>
        </w:rPr>
        <w:t>（すなわち、選ばれた天使と復活の召集が完了した後の教会）</w:t>
      </w:r>
      <w:r w:rsidRPr="004F31E4">
        <w:rPr>
          <w:rFonts w:ascii="BIZ UDPゴシック" w:eastAsia="BIZ UDPゴシック" w:hAnsi="BIZ UDPゴシック" w:hint="eastAsia"/>
          <w:sz w:val="24"/>
          <w:szCs w:val="24"/>
        </w:rPr>
        <w:t>が、純白で、汚れのない麻布の衣を着て、白い馬に乗り、彼に従った。</w:t>
      </w:r>
      <w:r w:rsidRPr="004F31E4">
        <w:rPr>
          <w:rFonts w:ascii="ＭＳ Ｐ明朝" w:eastAsia="ＭＳ Ｐ明朝" w:hAnsi="ＭＳ Ｐ明朝"/>
          <w:sz w:val="24"/>
          <w:szCs w:val="24"/>
        </w:rPr>
        <w:t xml:space="preserve"> (黙示録 19</w:t>
      </w:r>
      <w:r>
        <w:rPr>
          <w:rFonts w:ascii="ＭＳ Ｐ明朝" w:eastAsia="ＭＳ Ｐ明朝" w:hAnsi="ＭＳ Ｐ明朝" w:hint="eastAsia"/>
          <w:sz w:val="24"/>
          <w:szCs w:val="24"/>
        </w:rPr>
        <w:t>章</w:t>
      </w:r>
      <w:r w:rsidRPr="004F31E4">
        <w:rPr>
          <w:rFonts w:ascii="ＭＳ Ｐ明朝" w:eastAsia="ＭＳ Ｐ明朝" w:hAnsi="ＭＳ Ｐ明朝"/>
          <w:sz w:val="24"/>
          <w:szCs w:val="24"/>
        </w:rPr>
        <w:t>14</w:t>
      </w:r>
      <w:r>
        <w:rPr>
          <w:rFonts w:ascii="ＭＳ Ｐ明朝" w:eastAsia="ＭＳ Ｐ明朝" w:hAnsi="ＭＳ Ｐ明朝" w:hint="eastAsia"/>
          <w:sz w:val="24"/>
          <w:szCs w:val="24"/>
        </w:rPr>
        <w:t>節</w:t>
      </w:r>
      <w:r w:rsidRPr="004F31E4">
        <w:rPr>
          <w:rFonts w:ascii="ＭＳ Ｐ明朝" w:eastAsia="ＭＳ Ｐ明朝" w:hAnsi="ＭＳ Ｐ明朝"/>
          <w:sz w:val="24"/>
          <w:szCs w:val="24"/>
        </w:rPr>
        <w:t>; 参照.</w:t>
      </w:r>
      <w:hyperlink r:id="rId638" w:anchor="19:8" w:tooltip="彼女は、光り輝く、汚れのない麻布の衣を着ることを許された。この麻布の衣は、聖徒たちの正しい行いである」。 " w:history="1">
        <w:r w:rsidRPr="004F31E4">
          <w:rPr>
            <w:rStyle w:val="a7"/>
            <w:rFonts w:ascii="ＭＳ Ｐ明朝" w:eastAsia="ＭＳ Ｐ明朝" w:hAnsi="ＭＳ Ｐ明朝"/>
            <w:sz w:val="24"/>
            <w:szCs w:val="24"/>
          </w:rPr>
          <w:t>黙示録19章8節</w:t>
        </w:r>
      </w:hyperlink>
      <w:r w:rsidRPr="004F31E4">
        <w:rPr>
          <w:rFonts w:ascii="ＭＳ Ｐ明朝" w:eastAsia="ＭＳ Ｐ明朝" w:hAnsi="ＭＳ Ｐ明朝"/>
          <w:sz w:val="24"/>
          <w:szCs w:val="24"/>
        </w:rPr>
        <w:t>)</w:t>
      </w:r>
      <w:r>
        <w:rPr>
          <w:rFonts w:ascii="ＭＳ Ｐ明朝" w:eastAsia="ＭＳ Ｐ明朝" w:hAnsi="ＭＳ Ｐ明朝"/>
          <w:sz w:val="24"/>
          <w:szCs w:val="24"/>
        </w:rPr>
        <w:t xml:space="preserve"> </w:t>
      </w:r>
    </w:p>
    <w:p w14:paraId="4852D18D" w14:textId="77777777" w:rsidR="004F31E4" w:rsidRPr="007756B4" w:rsidRDefault="004F31E4" w:rsidP="00BB4B4A">
      <w:pPr>
        <w:spacing w:line="240" w:lineRule="atLeast"/>
        <w:rPr>
          <w:rFonts w:ascii="ＭＳ Ｐ明朝" w:eastAsia="ＭＳ Ｐ明朝" w:hAnsi="ＭＳ Ｐ明朝"/>
          <w:sz w:val="24"/>
          <w:szCs w:val="24"/>
        </w:rPr>
      </w:pPr>
    </w:p>
    <w:p w14:paraId="60209F81" w14:textId="02AC4202" w:rsidR="00CF04EA" w:rsidRDefault="00CF04EA" w:rsidP="00BB4B4A">
      <w:pPr>
        <w:spacing w:line="240" w:lineRule="atLeast"/>
        <w:ind w:firstLine="240"/>
        <w:rPr>
          <w:rFonts w:ascii="ＭＳ Ｐ明朝" w:eastAsia="ＭＳ Ｐ明朝" w:hAnsi="ＭＳ Ｐ明朝"/>
          <w:sz w:val="24"/>
          <w:szCs w:val="24"/>
        </w:rPr>
      </w:pPr>
      <w:r w:rsidRPr="00CF04EA">
        <w:rPr>
          <w:rFonts w:ascii="ＭＳ Ｐ明朝" w:eastAsia="ＭＳ Ｐ明朝" w:hAnsi="ＭＳ Ｐ明朝" w:hint="eastAsia"/>
          <w:sz w:val="24"/>
          <w:szCs w:val="24"/>
        </w:rPr>
        <w:t>これは、私たちに与えられている将来の希望です（</w:t>
      </w:r>
      <w:hyperlink r:id="rId639" w:anchor="4:17" w:tooltip="なぜなら、このしばらくの軽い患難は働いて、永遠の重い栄光を、あふれるばかりにわたしたちに得させるからである。 わたしたちは、見えるものにではなく、見えないものに目を注ぐ。見えるものは一時的であり、見えないものは永遠につづくのである。 " w:history="1">
        <w:r w:rsidRPr="007708BB">
          <w:rPr>
            <w:rStyle w:val="a7"/>
            <w:rFonts w:ascii="ＭＳ Ｐ明朝" w:eastAsia="ＭＳ Ｐ明朝" w:hAnsi="ＭＳ Ｐ明朝" w:hint="eastAsia"/>
            <w:sz w:val="24"/>
            <w:szCs w:val="24"/>
          </w:rPr>
          <w:t>第二コリント</w:t>
        </w:r>
        <w:r w:rsidRPr="007708BB">
          <w:rPr>
            <w:rStyle w:val="a7"/>
            <w:rFonts w:ascii="ＭＳ Ｐ明朝" w:eastAsia="ＭＳ Ｐ明朝" w:hAnsi="ＭＳ Ｐ明朝"/>
            <w:sz w:val="24"/>
            <w:szCs w:val="24"/>
          </w:rPr>
          <w:t>4章17-18節</w:t>
        </w:r>
      </w:hyperlink>
      <w:r w:rsidRPr="00CF04EA">
        <w:rPr>
          <w:rFonts w:ascii="ＭＳ Ｐ明朝" w:eastAsia="ＭＳ Ｐ明朝" w:hAnsi="ＭＳ Ｐ明朝"/>
          <w:sz w:val="24"/>
          <w:szCs w:val="24"/>
        </w:rPr>
        <w:t xml:space="preserve">; </w:t>
      </w:r>
      <w:hyperlink r:id="rId640" w:anchor="1:27" w:tooltip="神は彼らに、異邦人の受くべきこの奥義が、いかに栄光に富んだものであるかを、知らせようとされたのである。この奥義は、あなたがたのうちにいますキリストであり、栄光の望みである。 " w:history="1">
        <w:r w:rsidRPr="007708BB">
          <w:rPr>
            <w:rStyle w:val="a7"/>
            <w:rFonts w:ascii="ＭＳ Ｐ明朝" w:eastAsia="ＭＳ Ｐ明朝" w:hAnsi="ＭＳ Ｐ明朝"/>
            <w:sz w:val="24"/>
            <w:szCs w:val="24"/>
          </w:rPr>
          <w:t>コロサイ1章27節</w:t>
        </w:r>
      </w:hyperlink>
      <w:r w:rsidR="007708BB">
        <w:rPr>
          <w:rFonts w:ascii="ＭＳ Ｐ明朝" w:eastAsia="ＭＳ Ｐ明朝" w:hAnsi="ＭＳ Ｐ明朝" w:hint="eastAsia"/>
          <w:sz w:val="24"/>
          <w:szCs w:val="24"/>
        </w:rPr>
        <w:t>,</w:t>
      </w:r>
      <w:r w:rsidRPr="00CF04EA">
        <w:rPr>
          <w:rFonts w:ascii="ＭＳ Ｐ明朝" w:eastAsia="ＭＳ Ｐ明朝" w:hAnsi="ＭＳ Ｐ明朝"/>
          <w:sz w:val="24"/>
          <w:szCs w:val="24"/>
        </w:rPr>
        <w:t xml:space="preserve"> </w:t>
      </w:r>
      <w:hyperlink r:id="rId641" w:anchor="3:1" w:tooltip="このように、あなたがたはキリストと共によみがえらされたのだから、上にあるものを求めなさい。そこではキリストが神の右に座しておられるのである。 あなたがたは上にあるものを思うべきであって、地上のものに心を引かれてはならない。 あなたがたはすでに死んだものであって、あなたがたのいのちは、キリストと共に神のうちに隠されているのである。 わたしたちのいのちなるキリストが現れる時には、あなたがたも、キリストと共に栄光のうちに現れるであろう。 " w:history="1">
        <w:r w:rsidRPr="007708BB">
          <w:rPr>
            <w:rStyle w:val="a7"/>
            <w:rFonts w:ascii="ＭＳ Ｐ明朝" w:eastAsia="ＭＳ Ｐ明朝" w:hAnsi="ＭＳ Ｐ明朝"/>
            <w:sz w:val="24"/>
            <w:szCs w:val="24"/>
          </w:rPr>
          <w:t>3章1-4節</w:t>
        </w:r>
      </w:hyperlink>
      <w:r w:rsidRPr="00CF04EA">
        <w:rPr>
          <w:rFonts w:ascii="ＭＳ Ｐ明朝" w:eastAsia="ＭＳ Ｐ明朝" w:hAnsi="ＭＳ Ｐ明朝"/>
          <w:sz w:val="24"/>
          <w:szCs w:val="24"/>
        </w:rPr>
        <w:t xml:space="preserve">; </w:t>
      </w:r>
      <w:hyperlink r:id="rId642" w:anchor="1:1" w:tooltip="わたしたちの救主なる神と、わたしたちの望みであるキリスト・イエスとの任命によるキリスト・イエスの使徒パウロから、 " w:history="1">
        <w:r w:rsidRPr="007708BB">
          <w:rPr>
            <w:rStyle w:val="a7"/>
            <w:rFonts w:ascii="ＭＳ Ｐ明朝" w:eastAsia="ＭＳ Ｐ明朝" w:hAnsi="ＭＳ Ｐ明朝"/>
            <w:sz w:val="24"/>
            <w:szCs w:val="24"/>
          </w:rPr>
          <w:t>第一テモテ1章1節</w:t>
        </w:r>
      </w:hyperlink>
      <w:r w:rsidRPr="00CF04EA">
        <w:rPr>
          <w:rFonts w:ascii="ＭＳ Ｐ明朝" w:eastAsia="ＭＳ Ｐ明朝" w:hAnsi="ＭＳ Ｐ明朝"/>
          <w:sz w:val="24"/>
          <w:szCs w:val="24"/>
        </w:rPr>
        <w:t>）。すなわち、</w:t>
      </w:r>
      <w:r w:rsidR="00693CE8">
        <w:rPr>
          <w:rFonts w:ascii="ＭＳ Ｐ明朝" w:eastAsia="ＭＳ Ｐ明朝" w:hAnsi="ＭＳ Ｐ明朝" w:hint="eastAsia"/>
          <w:sz w:val="24"/>
          <w:szCs w:val="24"/>
        </w:rPr>
        <w:t>それは</w:t>
      </w:r>
      <w:r w:rsidRPr="00CF04EA">
        <w:rPr>
          <w:rFonts w:ascii="ＭＳ Ｐ明朝" w:eastAsia="ＭＳ Ｐ明朝" w:hAnsi="ＭＳ Ｐ明朝"/>
          <w:sz w:val="24"/>
          <w:szCs w:val="24"/>
        </w:rPr>
        <w:t>主の息子・娘としての養子縁組が完全に実現することです（</w:t>
      </w:r>
      <w:hyperlink r:id="rId643" w:anchor="1:12" w:tooltip="しかし、彼を受けいれた者、すなわち、その名を信じた人々には、彼は神の子となる力を与えたのである。 " w:history="1">
        <w:r w:rsidRPr="007708BB">
          <w:rPr>
            <w:rStyle w:val="a7"/>
            <w:rFonts w:ascii="ＭＳ Ｐ明朝" w:eastAsia="ＭＳ Ｐ明朝" w:hAnsi="ＭＳ Ｐ明朝"/>
            <w:sz w:val="24"/>
            <w:szCs w:val="24"/>
          </w:rPr>
          <w:t>ヨハネ1章12-13節</w:t>
        </w:r>
      </w:hyperlink>
      <w:r w:rsidRPr="00CF04EA">
        <w:rPr>
          <w:rFonts w:ascii="ＭＳ Ｐ明朝" w:eastAsia="ＭＳ Ｐ明朝" w:hAnsi="ＭＳ Ｐ明朝"/>
          <w:sz w:val="24"/>
          <w:szCs w:val="24"/>
        </w:rPr>
        <w:t xml:space="preserve">; </w:t>
      </w:r>
      <w:hyperlink r:id="rId644" w:anchor="8:16" w:tooltip="御霊みずから、わたしたちの霊と共に、わたしたちが神の子であることをあかしして下さる。 もし子であれば、相続人でもある。神の相続人であって、キリストと栄光を共にするために苦難をも共にしている以上、キリストと共同の相続人なのである。 " w:history="1">
        <w:r w:rsidRPr="007708BB">
          <w:rPr>
            <w:rStyle w:val="a7"/>
            <w:rFonts w:ascii="ＭＳ Ｐ明朝" w:eastAsia="ＭＳ Ｐ明朝" w:hAnsi="ＭＳ Ｐ明朝"/>
            <w:sz w:val="24"/>
            <w:szCs w:val="24"/>
          </w:rPr>
          <w:t>ローマ8章16-17節</w:t>
        </w:r>
      </w:hyperlink>
      <w:r w:rsidRPr="00CF04EA">
        <w:rPr>
          <w:rFonts w:ascii="ＭＳ Ｐ明朝" w:eastAsia="ＭＳ Ｐ明朝" w:hAnsi="ＭＳ Ｐ明朝"/>
          <w:sz w:val="24"/>
          <w:szCs w:val="24"/>
        </w:rPr>
        <w:t xml:space="preserve">; </w:t>
      </w:r>
      <w:hyperlink r:id="rId645" w:anchor="3:21" w:tooltip="（21）では、律法は神の約束と相いれないものか。断じてそうではない。もし人を生かす力のある律法が与えられていたとすれば、義はたしかに律法によって実現されたであろう。(22)しかし、約束が、信じる人々にイエス・キリストに対する信仰によって与えられるために、聖書はすべての人を罪の下に閉じ込めたのである。(23)しかし、信仰が現れる前には、わたしたちは律法の下で監視されており、やがて啓示される信仰の時まで閉じ込められていた。(24)このようにして律法は、信仰によって義とされるために、わたしたちをキリストに連れて…" w:history="1">
        <w:r w:rsidRPr="007708BB">
          <w:rPr>
            <w:rStyle w:val="a7"/>
            <w:rFonts w:ascii="ＭＳ Ｐ明朝" w:eastAsia="ＭＳ Ｐ明朝" w:hAnsi="ＭＳ Ｐ明朝"/>
            <w:sz w:val="24"/>
            <w:szCs w:val="24"/>
          </w:rPr>
          <w:t>ガラテヤ3章21節–4章7節</w:t>
        </w:r>
      </w:hyperlink>
      <w:r w:rsidRPr="00CF04EA">
        <w:rPr>
          <w:rFonts w:ascii="ＭＳ Ｐ明朝" w:eastAsia="ＭＳ Ｐ明朝" w:hAnsi="ＭＳ Ｐ明朝"/>
          <w:sz w:val="24"/>
          <w:szCs w:val="24"/>
        </w:rPr>
        <w:t xml:space="preserve">; </w:t>
      </w:r>
      <w:hyperlink r:id="rId646" w:anchor="3:15" w:tooltip="天上にあり地上にあって「父」と呼ばれているあらゆるものの源なる父に祈る。 " w:history="1">
        <w:r w:rsidRPr="005D643B">
          <w:rPr>
            <w:rStyle w:val="a7"/>
            <w:rFonts w:ascii="ＭＳ Ｐ明朝" w:eastAsia="ＭＳ Ｐ明朝" w:hAnsi="ＭＳ Ｐ明朝"/>
            <w:sz w:val="24"/>
            <w:szCs w:val="24"/>
          </w:rPr>
          <w:t>エペソ3章15節</w:t>
        </w:r>
      </w:hyperlink>
      <w:r w:rsidRPr="00CF04EA">
        <w:rPr>
          <w:rFonts w:ascii="ＭＳ Ｐ明朝" w:eastAsia="ＭＳ Ｐ明朝" w:hAnsi="ＭＳ Ｐ明朝"/>
          <w:sz w:val="24"/>
          <w:szCs w:val="24"/>
        </w:rPr>
        <w:t xml:space="preserve">; </w:t>
      </w:r>
      <w:hyperlink r:id="rId647" w:anchor="12:4" w:tooltip="（4）あなたがたは、罪と取り組んで戦う時、まだ血を流すほどの抵抗をしたことがない。(5)また子たちに対するように、あなたがたに語られたこの勧めの言葉を忘れている、「わたしの子よ、主の訓練を軽んじてはいけない。主に責められるとき、弱り果ててはならない。(6)主は愛する者を訓練し、受けいれるすべての子を、むち打たれるのである」。(7)あなたがたは訓練として耐え忍びなさい。神はあなたがたを、子として取り扱っておられるのである。いったい、父に訓練されない子があるだろうか。…" w:history="1">
        <w:r w:rsidRPr="005D643B">
          <w:rPr>
            <w:rStyle w:val="a7"/>
            <w:rFonts w:ascii="ＭＳ Ｐ明朝" w:eastAsia="ＭＳ Ｐ明朝" w:hAnsi="ＭＳ Ｐ明朝"/>
            <w:sz w:val="24"/>
            <w:szCs w:val="24"/>
          </w:rPr>
          <w:t>ヘブル12章4-11節</w:t>
        </w:r>
      </w:hyperlink>
      <w:r w:rsidRPr="00CF04EA">
        <w:rPr>
          <w:rFonts w:ascii="ＭＳ Ｐ明朝" w:eastAsia="ＭＳ Ｐ明朝" w:hAnsi="ＭＳ Ｐ明朝"/>
          <w:sz w:val="24"/>
          <w:szCs w:val="24"/>
        </w:rPr>
        <w:t xml:space="preserve">; </w:t>
      </w:r>
      <w:hyperlink r:id="rId648" w:anchor="3:1" w:tooltip="わたしたちが神の子と呼ばれるためには、どんなに大きな愛を父から賜わったことか、よく考えてみなさい。わたしたちは、すでに神の子なのである。世がわたしたちを知らないのは、父を知らなかったからである。 愛する者たちよ。わたしたちは今や神の子である。しかし、わたしたちがどうなるのか、まだ明らかではない。彼が現れる時、わたしたちは、自分たちが彼に似るものとなることを知っている。そのまことの御姿を見るからである。 " w:history="1">
        <w:r w:rsidRPr="005D643B">
          <w:rPr>
            <w:rStyle w:val="a7"/>
            <w:rFonts w:ascii="ＭＳ Ｐ明朝" w:eastAsia="ＭＳ Ｐ明朝" w:hAnsi="ＭＳ Ｐ明朝"/>
            <w:sz w:val="24"/>
            <w:szCs w:val="24"/>
          </w:rPr>
          <w:t>第一ヨハネ3章1-2節</w:t>
        </w:r>
      </w:hyperlink>
      <w:r w:rsidRPr="00CF04EA">
        <w:rPr>
          <w:rFonts w:ascii="ＭＳ Ｐ明朝" w:eastAsia="ＭＳ Ｐ明朝" w:hAnsi="ＭＳ Ｐ明朝"/>
          <w:sz w:val="24"/>
          <w:szCs w:val="24"/>
        </w:rPr>
        <w:t>）。また、私たちの肉体が贖われることです（</w:t>
      </w:r>
      <w:hyperlink r:id="rId649" w:anchor="6:12" w:tooltip="わたしたちに負債のある者をゆるしましたように、わたしたちの負債をもおゆるしください。 " w:history="1">
        <w:r w:rsidRPr="005D643B">
          <w:rPr>
            <w:rStyle w:val="a7"/>
            <w:rFonts w:ascii="ＭＳ Ｐ明朝" w:eastAsia="ＭＳ Ｐ明朝" w:hAnsi="ＭＳ Ｐ明朝"/>
            <w:sz w:val="24"/>
            <w:szCs w:val="24"/>
          </w:rPr>
          <w:t>マタイ6章12節</w:t>
        </w:r>
      </w:hyperlink>
      <w:r w:rsidR="005D643B">
        <w:rPr>
          <w:rFonts w:ascii="ＭＳ Ｐ明朝" w:eastAsia="ＭＳ Ｐ明朝" w:hAnsi="ＭＳ Ｐ明朝" w:hint="eastAsia"/>
          <w:sz w:val="24"/>
          <w:szCs w:val="24"/>
        </w:rPr>
        <w:t>,</w:t>
      </w:r>
      <w:r w:rsidRPr="00CF04EA">
        <w:rPr>
          <w:rFonts w:ascii="ＭＳ Ｐ明朝" w:eastAsia="ＭＳ Ｐ明朝" w:hAnsi="ＭＳ Ｐ明朝"/>
          <w:sz w:val="24"/>
          <w:szCs w:val="24"/>
        </w:rPr>
        <w:t xml:space="preserve"> </w:t>
      </w:r>
      <w:hyperlink r:id="rId650" w:anchor="18:27" w:tooltip="僕の主人はあわれに思って、彼をゆるし、その負債を免じてやった。 その僕が出て行くと、百デナリを貸しているひとりの仲間に出会い、彼をつかまえ、首をしめて『借金を返せ』と言った。 そこでこの仲間はひれ伏し、『どうか待ってくれ。返すから』と言って頼んだ。 しかし承知せずに、その人をひっぱって行って、借金を返すまで獄に入れた。 その人の仲間たちは、この様子を見て、非常に心をいため、行ってそのことをのこらず主人に話した。 そこでこの主人は彼を呼びつけて言った、『悪い僕、わたしに願ったからこそ、あの負債を全部ゆるし…" w:history="1">
        <w:r w:rsidRPr="005D643B">
          <w:rPr>
            <w:rStyle w:val="a7"/>
            <w:rFonts w:ascii="ＭＳ Ｐ明朝" w:eastAsia="ＭＳ Ｐ明朝" w:hAnsi="ＭＳ Ｐ明朝"/>
            <w:sz w:val="24"/>
            <w:szCs w:val="24"/>
          </w:rPr>
          <w:t>18章27-32節</w:t>
        </w:r>
      </w:hyperlink>
      <w:r w:rsidR="00774B3F">
        <w:rPr>
          <w:rFonts w:ascii="ＭＳ Ｐ明朝" w:eastAsia="ＭＳ Ｐ明朝" w:hAnsi="ＭＳ Ｐ明朝" w:hint="eastAsia"/>
          <w:sz w:val="24"/>
          <w:szCs w:val="24"/>
        </w:rPr>
        <w:t>,</w:t>
      </w:r>
      <w:r w:rsidRPr="00CF04EA">
        <w:rPr>
          <w:rFonts w:ascii="ＭＳ Ｐ明朝" w:eastAsia="ＭＳ Ｐ明朝" w:hAnsi="ＭＳ Ｐ明朝"/>
          <w:sz w:val="24"/>
          <w:szCs w:val="24"/>
        </w:rPr>
        <w:t xml:space="preserve"> </w:t>
      </w:r>
      <w:hyperlink r:id="rId651" w:anchor="20:28" w:tooltip="それは、人の子がきたのも、仕えられるためではなく、仕えるためであり、また多くの人のあがないとして、自分の命を与えるためであるのと、ちょうど同じである」。 " w:history="1">
        <w:r w:rsidRPr="00271A36">
          <w:rPr>
            <w:rStyle w:val="a7"/>
            <w:rFonts w:ascii="ＭＳ Ｐ明朝" w:eastAsia="ＭＳ Ｐ明朝" w:hAnsi="ＭＳ Ｐ明朝"/>
            <w:sz w:val="24"/>
            <w:szCs w:val="24"/>
          </w:rPr>
          <w:t>20章28節</w:t>
        </w:r>
      </w:hyperlink>
      <w:r w:rsidRPr="00CF04EA">
        <w:rPr>
          <w:rFonts w:ascii="ＭＳ Ｐ明朝" w:eastAsia="ＭＳ Ｐ明朝" w:hAnsi="ＭＳ Ｐ明朝"/>
          <w:sz w:val="24"/>
          <w:szCs w:val="24"/>
        </w:rPr>
        <w:t xml:space="preserve">; </w:t>
      </w:r>
      <w:hyperlink r:id="rId652" w:anchor="1:68" w:tooltip="「主なるイスラエルの神は、ほむべきかな。神はその民を顧みてこれをあがない、 " w:history="1">
        <w:r w:rsidRPr="00271A36">
          <w:rPr>
            <w:rStyle w:val="a7"/>
            <w:rFonts w:ascii="ＭＳ Ｐ明朝" w:eastAsia="ＭＳ Ｐ明朝" w:hAnsi="ＭＳ Ｐ明朝"/>
            <w:sz w:val="24"/>
            <w:szCs w:val="24"/>
          </w:rPr>
          <w:t>ルカ1章68節</w:t>
        </w:r>
      </w:hyperlink>
      <w:r w:rsidR="00271A36">
        <w:rPr>
          <w:rFonts w:ascii="ＭＳ Ｐ明朝" w:eastAsia="ＭＳ Ｐ明朝" w:hAnsi="ＭＳ Ｐ明朝" w:hint="eastAsia"/>
          <w:sz w:val="24"/>
          <w:szCs w:val="24"/>
        </w:rPr>
        <w:t>,</w:t>
      </w:r>
      <w:r w:rsidRPr="00CF04EA">
        <w:rPr>
          <w:rFonts w:ascii="ＭＳ Ｐ明朝" w:eastAsia="ＭＳ Ｐ明朝" w:hAnsi="ＭＳ Ｐ明朝"/>
          <w:sz w:val="24"/>
          <w:szCs w:val="24"/>
        </w:rPr>
        <w:t xml:space="preserve"> </w:t>
      </w:r>
      <w:hyperlink r:id="rId653" w:anchor="24:21" w:tooltip="わたしたちは、イスラエルを救うのはこの人であろうと、望みをかけていました。しかもその上に、この事が起ってから、きょうが三日目なのです。 " w:history="1">
        <w:r w:rsidRPr="00271A36">
          <w:rPr>
            <w:rStyle w:val="a7"/>
            <w:rFonts w:ascii="ＭＳ Ｐ明朝" w:eastAsia="ＭＳ Ｐ明朝" w:hAnsi="ＭＳ Ｐ明朝"/>
            <w:sz w:val="24"/>
            <w:szCs w:val="24"/>
          </w:rPr>
          <w:t>24章21節</w:t>
        </w:r>
      </w:hyperlink>
      <w:r w:rsidRPr="00CF04EA">
        <w:rPr>
          <w:rFonts w:ascii="ＭＳ Ｐ明朝" w:eastAsia="ＭＳ Ｐ明朝" w:hAnsi="ＭＳ Ｐ明朝"/>
          <w:sz w:val="24"/>
          <w:szCs w:val="24"/>
        </w:rPr>
        <w:t xml:space="preserve">; </w:t>
      </w:r>
      <w:hyperlink r:id="rId654" w:anchor="3:24" w:tooltip="彼らは、価なしに、神の恵みにより、キリスト・イエスによるあがないによって義とされるのである。 " w:history="1">
        <w:r w:rsidRPr="00271A36">
          <w:rPr>
            <w:rStyle w:val="a7"/>
            <w:rFonts w:ascii="ＭＳ Ｐ明朝" w:eastAsia="ＭＳ Ｐ明朝" w:hAnsi="ＭＳ Ｐ明朝"/>
            <w:sz w:val="24"/>
            <w:szCs w:val="24"/>
          </w:rPr>
          <w:t>ローマ3章24節</w:t>
        </w:r>
      </w:hyperlink>
      <w:r w:rsidRPr="00CF04EA">
        <w:rPr>
          <w:rFonts w:ascii="ＭＳ Ｐ明朝" w:eastAsia="ＭＳ Ｐ明朝" w:hAnsi="ＭＳ Ｐ明朝"/>
          <w:sz w:val="24"/>
          <w:szCs w:val="24"/>
        </w:rPr>
        <w:t xml:space="preserve">; </w:t>
      </w:r>
      <w:hyperlink r:id="rId655" w:anchor="1:30" w:tooltip="あなたがたがキリスト・イエスにあるのは、神によるのである。キリストは神に立てられて、わたしたちの知恵となり、義と聖とあがないとになられたのである。 " w:history="1">
        <w:r w:rsidRPr="00271A36">
          <w:rPr>
            <w:rStyle w:val="a7"/>
            <w:rFonts w:ascii="ＭＳ Ｐ明朝" w:eastAsia="ＭＳ Ｐ明朝" w:hAnsi="ＭＳ Ｐ明朝"/>
            <w:sz w:val="24"/>
            <w:szCs w:val="24"/>
          </w:rPr>
          <w:t>第一</w:t>
        </w:r>
        <w:r w:rsidRPr="00271A36">
          <w:rPr>
            <w:rStyle w:val="a7"/>
            <w:rFonts w:ascii="ＭＳ Ｐ明朝" w:eastAsia="ＭＳ Ｐ明朝" w:hAnsi="ＭＳ Ｐ明朝" w:hint="eastAsia"/>
            <w:sz w:val="24"/>
            <w:szCs w:val="24"/>
          </w:rPr>
          <w:t>コリント</w:t>
        </w:r>
        <w:r w:rsidRPr="00271A36">
          <w:rPr>
            <w:rStyle w:val="a7"/>
            <w:rFonts w:ascii="ＭＳ Ｐ明朝" w:eastAsia="ＭＳ Ｐ明朝" w:hAnsi="ＭＳ Ｐ明朝"/>
            <w:sz w:val="24"/>
            <w:szCs w:val="24"/>
          </w:rPr>
          <w:t>1章30節</w:t>
        </w:r>
      </w:hyperlink>
      <w:r w:rsidR="00271A36">
        <w:rPr>
          <w:rFonts w:ascii="ＭＳ Ｐ明朝" w:eastAsia="ＭＳ Ｐ明朝" w:hAnsi="ＭＳ Ｐ明朝" w:hint="eastAsia"/>
          <w:sz w:val="24"/>
          <w:szCs w:val="24"/>
        </w:rPr>
        <w:t>,</w:t>
      </w:r>
      <w:r w:rsidRPr="00CF04EA">
        <w:rPr>
          <w:rFonts w:ascii="ＭＳ Ｐ明朝" w:eastAsia="ＭＳ Ｐ明朝" w:hAnsi="ＭＳ Ｐ明朝"/>
          <w:sz w:val="24"/>
          <w:szCs w:val="24"/>
        </w:rPr>
        <w:t xml:space="preserve"> </w:t>
      </w:r>
      <w:hyperlink r:id="rId656" w:anchor="6:20" w:tooltip="あなたがたは、代価を払って買いとられたのだ。それだから、自分のからだをもって、神の栄光をあらわしなさい。 " w:history="1">
        <w:r w:rsidRPr="00271A36">
          <w:rPr>
            <w:rStyle w:val="a7"/>
            <w:rFonts w:ascii="ＭＳ Ｐ明朝" w:eastAsia="ＭＳ Ｐ明朝" w:hAnsi="ＭＳ Ｐ明朝"/>
            <w:sz w:val="24"/>
            <w:szCs w:val="24"/>
          </w:rPr>
          <w:t>6章20節</w:t>
        </w:r>
      </w:hyperlink>
      <w:r w:rsidR="00C94580">
        <w:rPr>
          <w:rFonts w:hint="eastAsia"/>
        </w:rPr>
        <w:t>,</w:t>
      </w:r>
      <w:r w:rsidRPr="00CF04EA">
        <w:rPr>
          <w:rFonts w:ascii="ＭＳ Ｐ明朝" w:eastAsia="ＭＳ Ｐ明朝" w:hAnsi="ＭＳ Ｐ明朝"/>
          <w:sz w:val="24"/>
          <w:szCs w:val="24"/>
        </w:rPr>
        <w:t xml:space="preserve"> </w:t>
      </w:r>
      <w:hyperlink r:id="rId657" w:anchor="7:23" w:tooltip="あなたがたは、代価を払って買いとられたのだ。人の奴隷となってはいけない。 " w:history="1">
        <w:r w:rsidRPr="00271A36">
          <w:rPr>
            <w:rStyle w:val="a7"/>
            <w:rFonts w:ascii="ＭＳ Ｐ明朝" w:eastAsia="ＭＳ Ｐ明朝" w:hAnsi="ＭＳ Ｐ明朝"/>
            <w:sz w:val="24"/>
            <w:szCs w:val="24"/>
          </w:rPr>
          <w:t>7章23節</w:t>
        </w:r>
      </w:hyperlink>
      <w:r w:rsidRPr="00CF04EA">
        <w:rPr>
          <w:rFonts w:ascii="ＭＳ Ｐ明朝" w:eastAsia="ＭＳ Ｐ明朝" w:hAnsi="ＭＳ Ｐ明朝"/>
          <w:sz w:val="24"/>
          <w:szCs w:val="24"/>
        </w:rPr>
        <w:t xml:space="preserve">; </w:t>
      </w:r>
      <w:hyperlink r:id="rId658" w:anchor="3:13" w:tooltip="キリストは、わたしたちのためにのろいとなって、わたしたちを律法ののろいからあがない出して下さった。聖書に、「木にかけられる者は、すべてのろわれる」と書いてある。 " w:history="1">
        <w:r w:rsidRPr="00271A36">
          <w:rPr>
            <w:rStyle w:val="a7"/>
            <w:rFonts w:ascii="ＭＳ Ｐ明朝" w:eastAsia="ＭＳ Ｐ明朝" w:hAnsi="ＭＳ Ｐ明朝"/>
            <w:sz w:val="24"/>
            <w:szCs w:val="24"/>
          </w:rPr>
          <w:t>ガラテヤ3章13節</w:t>
        </w:r>
      </w:hyperlink>
      <w:r w:rsidR="00271A36">
        <w:rPr>
          <w:rFonts w:ascii="ＭＳ Ｐ明朝" w:eastAsia="ＭＳ Ｐ明朝" w:hAnsi="ＭＳ Ｐ明朝" w:hint="eastAsia"/>
          <w:sz w:val="24"/>
          <w:szCs w:val="24"/>
        </w:rPr>
        <w:t>,</w:t>
      </w:r>
      <w:r w:rsidRPr="00CF04EA">
        <w:rPr>
          <w:rFonts w:ascii="ＭＳ Ｐ明朝" w:eastAsia="ＭＳ Ｐ明朝" w:hAnsi="ＭＳ Ｐ明朝"/>
          <w:sz w:val="24"/>
          <w:szCs w:val="24"/>
        </w:rPr>
        <w:t xml:space="preserve"> </w:t>
      </w:r>
      <w:hyperlink r:id="rId659" w:anchor="4:4" w:tooltip="しかし、時の満ちるに及んで、神は御子を女から生れさせ、律法の下に生れさせて、おつかわしになった。 それは、律法の下にある者をあがない出すため、わたしたちに子たる身分を授けるためであった。 " w:history="1">
        <w:r w:rsidRPr="00271A36">
          <w:rPr>
            <w:rStyle w:val="a7"/>
            <w:rFonts w:ascii="ＭＳ Ｐ明朝" w:eastAsia="ＭＳ Ｐ明朝" w:hAnsi="ＭＳ Ｐ明朝"/>
            <w:sz w:val="24"/>
            <w:szCs w:val="24"/>
          </w:rPr>
          <w:t>4章4-5節</w:t>
        </w:r>
      </w:hyperlink>
      <w:r w:rsidRPr="00CF04EA">
        <w:rPr>
          <w:rFonts w:ascii="ＭＳ Ｐ明朝" w:eastAsia="ＭＳ Ｐ明朝" w:hAnsi="ＭＳ Ｐ明朝"/>
          <w:sz w:val="24"/>
          <w:szCs w:val="24"/>
        </w:rPr>
        <w:t xml:space="preserve">; </w:t>
      </w:r>
      <w:hyperlink r:id="rId660" w:anchor="1:7" w:tooltip="わたしたちは、御子にあって、神の豊かな恵みのゆえに、その血によるあがない、すなわち、罪過のゆるしを受けたのである。 " w:history="1">
        <w:r w:rsidRPr="002929E1">
          <w:rPr>
            <w:rStyle w:val="a7"/>
            <w:rFonts w:ascii="ＭＳ Ｐ明朝" w:eastAsia="ＭＳ Ｐ明朝" w:hAnsi="ＭＳ Ｐ明朝"/>
            <w:sz w:val="24"/>
            <w:szCs w:val="24"/>
          </w:rPr>
          <w:t>エペソ1章7節</w:t>
        </w:r>
      </w:hyperlink>
      <w:r w:rsidRPr="00CF04EA">
        <w:rPr>
          <w:rFonts w:ascii="ＭＳ Ｐ明朝" w:eastAsia="ＭＳ Ｐ明朝" w:hAnsi="ＭＳ Ｐ明朝"/>
          <w:sz w:val="24"/>
          <w:szCs w:val="24"/>
        </w:rPr>
        <w:t xml:space="preserve">; </w:t>
      </w:r>
      <w:hyperlink r:id="rId661" w:anchor="1:14" w:tooltip="わたしたちは、この御子によってあがない、すなわち、罪のゆるしを受けているのである。 " w:history="1">
        <w:r w:rsidRPr="002929E1">
          <w:rPr>
            <w:rStyle w:val="a7"/>
            <w:rFonts w:ascii="ＭＳ Ｐ明朝" w:eastAsia="ＭＳ Ｐ明朝" w:hAnsi="ＭＳ Ｐ明朝"/>
            <w:sz w:val="24"/>
            <w:szCs w:val="24"/>
          </w:rPr>
          <w:t>コロサイ1章14節</w:t>
        </w:r>
      </w:hyperlink>
      <w:r w:rsidRPr="00CF04EA">
        <w:rPr>
          <w:rFonts w:ascii="ＭＳ Ｐ明朝" w:eastAsia="ＭＳ Ｐ明朝" w:hAnsi="ＭＳ Ｐ明朝"/>
          <w:sz w:val="24"/>
          <w:szCs w:val="24"/>
        </w:rPr>
        <w:t xml:space="preserve">; </w:t>
      </w:r>
      <w:hyperlink r:id="rId662" w:anchor="2:14" w:tooltip="神は、わたしたちを責めて不利におとしいれる証書を、その規定もろともぬり消し、これを取り除いて、十字架につけてしまわれた。 " w:history="1">
        <w:r w:rsidRPr="002929E1">
          <w:rPr>
            <w:rStyle w:val="a7"/>
            <w:rFonts w:ascii="ＭＳ Ｐ明朝" w:eastAsia="ＭＳ Ｐ明朝" w:hAnsi="ＭＳ Ｐ明朝"/>
            <w:sz w:val="24"/>
            <w:szCs w:val="24"/>
          </w:rPr>
          <w:t>2章14節</w:t>
        </w:r>
      </w:hyperlink>
      <w:r w:rsidRPr="00CF04EA">
        <w:rPr>
          <w:rFonts w:ascii="ＭＳ Ｐ明朝" w:eastAsia="ＭＳ Ｐ明朝" w:hAnsi="ＭＳ Ｐ明朝"/>
          <w:sz w:val="24"/>
          <w:szCs w:val="24"/>
        </w:rPr>
        <w:t xml:space="preserve">; </w:t>
      </w:r>
      <w:hyperlink r:id="rId663" w:anchor="2:6" w:tooltip="彼は、すべての人のあがないとしてご自身をささげられたが、それは、定められた時になされたあかしにほかならない。 " w:history="1">
        <w:r w:rsidRPr="002929E1">
          <w:rPr>
            <w:rStyle w:val="a7"/>
            <w:rFonts w:ascii="ＭＳ Ｐ明朝" w:eastAsia="ＭＳ Ｐ明朝" w:hAnsi="ＭＳ Ｐ明朝"/>
            <w:sz w:val="24"/>
            <w:szCs w:val="24"/>
          </w:rPr>
          <w:t>第一テモテ2章6節</w:t>
        </w:r>
      </w:hyperlink>
      <w:r w:rsidRPr="00CF04EA">
        <w:rPr>
          <w:rFonts w:ascii="ＭＳ Ｐ明朝" w:eastAsia="ＭＳ Ｐ明朝" w:hAnsi="ＭＳ Ｐ明朝"/>
          <w:sz w:val="24"/>
          <w:szCs w:val="24"/>
        </w:rPr>
        <w:t xml:space="preserve">; </w:t>
      </w:r>
      <w:hyperlink r:id="rId664" w:anchor="2:14" w:tooltip="このキリストが、わたしたちのためにご自身をささげられたのは、わたしたちをすべての不法からあがない出して、良いわざに熱心な選びの民を、ご自身のものとして聖別するためにほかならない。 " w:history="1">
        <w:r w:rsidRPr="002929E1">
          <w:rPr>
            <w:rStyle w:val="a7"/>
            <w:rFonts w:ascii="ＭＳ Ｐ明朝" w:eastAsia="ＭＳ Ｐ明朝" w:hAnsi="ＭＳ Ｐ明朝"/>
            <w:sz w:val="24"/>
            <w:szCs w:val="24"/>
          </w:rPr>
          <w:t>テトス2章14節</w:t>
        </w:r>
      </w:hyperlink>
      <w:r w:rsidRPr="00CF04EA">
        <w:rPr>
          <w:rFonts w:ascii="ＭＳ Ｐ明朝" w:eastAsia="ＭＳ Ｐ明朝" w:hAnsi="ＭＳ Ｐ明朝"/>
          <w:sz w:val="24"/>
          <w:szCs w:val="24"/>
        </w:rPr>
        <w:t xml:space="preserve">; </w:t>
      </w:r>
      <w:hyperlink r:id="rId665" w:anchor="9:12" w:tooltip="（12）かつ、やぎと子牛との血によらず、ご自身の血によって、一度だけ聖所にはいられ、それによって永遠のあがないを全うされたのである。(13)もし、やぎや雄牛の血や雌牛の灰が、汚れた人たちの上にまきかけられて、肉体をきよめ聖別するとすれば、(14)永遠の聖霊によって、ご自身を傷なき者として神にささげられたキリストの血は、なおさら、わたしたちの良心をきよめて死んだわざを取り除き、生ける神に仕える者としないであろうか。(15)それだから、キリストは新しい契約の仲保者なのである。それは、彼が初めの契約のもとで犯し…" w:history="1">
        <w:r w:rsidRPr="002929E1">
          <w:rPr>
            <w:rStyle w:val="a7"/>
            <w:rFonts w:ascii="ＭＳ Ｐ明朝" w:eastAsia="ＭＳ Ｐ明朝" w:hAnsi="ＭＳ Ｐ明朝"/>
            <w:sz w:val="24"/>
            <w:szCs w:val="24"/>
          </w:rPr>
          <w:t>ヘブル9章12-15節</w:t>
        </w:r>
      </w:hyperlink>
      <w:r w:rsidRPr="00CF04EA">
        <w:rPr>
          <w:rFonts w:ascii="ＭＳ Ｐ明朝" w:eastAsia="ＭＳ Ｐ明朝" w:hAnsi="ＭＳ Ｐ明朝"/>
          <w:sz w:val="24"/>
          <w:szCs w:val="24"/>
        </w:rPr>
        <w:t xml:space="preserve">; </w:t>
      </w:r>
      <w:hyperlink r:id="rId666" w:anchor="1:18" w:tooltip="あなたがたのよく知っているとおり、あなたがたが先祖伝来の空疎な生活からあがない出されたのは、銀や金のような朽ちる物によったのではなく、 " w:history="1">
        <w:r w:rsidRPr="002929E1">
          <w:rPr>
            <w:rStyle w:val="a7"/>
            <w:rFonts w:ascii="ＭＳ Ｐ明朝" w:eastAsia="ＭＳ Ｐ明朝" w:hAnsi="ＭＳ Ｐ明朝"/>
            <w:sz w:val="24"/>
            <w:szCs w:val="24"/>
          </w:rPr>
          <w:t>第一ペテロ1章18節</w:t>
        </w:r>
      </w:hyperlink>
      <w:r w:rsidRPr="00CF04EA">
        <w:rPr>
          <w:rFonts w:ascii="ＭＳ Ｐ明朝" w:eastAsia="ＭＳ Ｐ明朝" w:hAnsi="ＭＳ Ｐ明朝"/>
          <w:sz w:val="24"/>
          <w:szCs w:val="24"/>
        </w:rPr>
        <w:t xml:space="preserve">; </w:t>
      </w:r>
      <w:hyperlink r:id="rId667" w:anchor="2:1" w:tooltip="しかし、民の間に、にせ預言者が起ったことがあるが、それと同じく、あなたがたの間にも、にせ教師が現れるであろう。彼らは、滅びに至らせる異端をひそかに持ち込み、自分たちをあがなって下さった主を否定して、すみやかな滅亡を自分の身に招いている。 " w:history="1">
        <w:r w:rsidRPr="002929E1">
          <w:rPr>
            <w:rStyle w:val="a7"/>
            <w:rFonts w:ascii="ＭＳ Ｐ明朝" w:eastAsia="ＭＳ Ｐ明朝" w:hAnsi="ＭＳ Ｐ明朝"/>
            <w:sz w:val="24"/>
            <w:szCs w:val="24"/>
          </w:rPr>
          <w:t>第二ペテロ2章1節</w:t>
        </w:r>
      </w:hyperlink>
      <w:r w:rsidRPr="00CF04EA">
        <w:rPr>
          <w:rFonts w:ascii="ＭＳ Ｐ明朝" w:eastAsia="ＭＳ Ｐ明朝" w:hAnsi="ＭＳ Ｐ明朝"/>
          <w:sz w:val="24"/>
          <w:szCs w:val="24"/>
        </w:rPr>
        <w:t xml:space="preserve">; </w:t>
      </w:r>
      <w:hyperlink r:id="rId668" w:anchor="5:9" w:tooltip="彼らは新しい歌を歌って言った、「あなたこそは、その巻物を受けとり、封印を解くにふさわしいかたであります。あなたはほふられ、その血によって、神のために、あらゆる部族、国語、民族、国民の中から人々をあがない、 " w:history="1">
        <w:r w:rsidRPr="002929E1">
          <w:rPr>
            <w:rStyle w:val="a7"/>
            <w:rFonts w:ascii="ＭＳ Ｐ明朝" w:eastAsia="ＭＳ Ｐ明朝" w:hAnsi="ＭＳ Ｐ明朝"/>
            <w:sz w:val="24"/>
            <w:szCs w:val="24"/>
          </w:rPr>
          <w:t>黙示録5章9節</w:t>
        </w:r>
      </w:hyperlink>
      <w:r w:rsidRPr="00CF04EA">
        <w:rPr>
          <w:rFonts w:ascii="ＭＳ Ｐ明朝" w:eastAsia="ＭＳ Ｐ明朝" w:hAnsi="ＭＳ Ｐ明朝"/>
          <w:sz w:val="24"/>
          <w:szCs w:val="24"/>
        </w:rPr>
        <w:t xml:space="preserve">; </w:t>
      </w:r>
      <w:hyperlink r:id="rId669" w:anchor="14:3" w:tooltip="彼らは、御座の前、四つの生き物と長老たちとの前で、新しい歌を歌った。この歌は、地からあがなわれた十四万四千人のほかは、だれも学ぶことができなかった。 彼らは、女にふれたことのない者である。彼らは、純潔な者である。そして、小羊の行く所へは、どこへでもついて行く。彼らは、神と小羊とにささげられる初穂として、人間の中からあがなわれた者である。 " w:history="1">
        <w:r w:rsidRPr="002929E1">
          <w:rPr>
            <w:rStyle w:val="a7"/>
            <w:rFonts w:ascii="ＭＳ Ｐ明朝" w:eastAsia="ＭＳ Ｐ明朝" w:hAnsi="ＭＳ Ｐ明朝"/>
            <w:sz w:val="24"/>
            <w:szCs w:val="24"/>
          </w:rPr>
          <w:t>14章3-4節</w:t>
        </w:r>
      </w:hyperlink>
      <w:r w:rsidRPr="00CF04EA">
        <w:rPr>
          <w:rFonts w:ascii="ＭＳ Ｐ明朝" w:eastAsia="ＭＳ Ｐ明朝" w:hAnsi="ＭＳ Ｐ明朝"/>
          <w:sz w:val="24"/>
          <w:szCs w:val="24"/>
        </w:rPr>
        <w:t>）。すなわち、それは完全で永遠の「復活の体」へと変えられることであり、その体において私たちは永遠に、愛する主であり救い主であるイエス・キリストの御前に住まい、甘美な交わりを新しいエルサレムでいつまでも楽しむのです（</w:t>
      </w:r>
      <w:hyperlink r:id="rId670" w:anchor="2:7" w:tooltip="耳のある者は、御霊が諸教会に言うことを聞くがよい。勝利を得る者には、神のパラダイスにあるいのちの木の実を食べることをゆるそう』。 " w:history="1">
        <w:r w:rsidRPr="002929E1">
          <w:rPr>
            <w:rStyle w:val="a7"/>
            <w:rFonts w:ascii="ＭＳ Ｐ明朝" w:eastAsia="ＭＳ Ｐ明朝" w:hAnsi="ＭＳ Ｐ明朝"/>
            <w:sz w:val="24"/>
            <w:szCs w:val="24"/>
          </w:rPr>
          <w:t>黙示録2章7節</w:t>
        </w:r>
      </w:hyperlink>
      <w:r w:rsidR="002929E1">
        <w:rPr>
          <w:rFonts w:ascii="ＭＳ Ｐ明朝" w:eastAsia="ＭＳ Ｐ明朝" w:hAnsi="ＭＳ Ｐ明朝" w:hint="eastAsia"/>
          <w:sz w:val="24"/>
          <w:szCs w:val="24"/>
        </w:rPr>
        <w:t>,</w:t>
      </w:r>
      <w:r w:rsidRPr="00CF04EA">
        <w:rPr>
          <w:rFonts w:ascii="ＭＳ Ｐ明朝" w:eastAsia="ＭＳ Ｐ明朝" w:hAnsi="ＭＳ Ｐ明朝"/>
          <w:sz w:val="24"/>
          <w:szCs w:val="24"/>
        </w:rPr>
        <w:t xml:space="preserve"> </w:t>
      </w:r>
      <w:hyperlink r:id="rId671" w:anchor="2:11" w:tooltip="耳のある者は、御霊が諸教会に言うことを聞くがよい。勝利を得る者は、第二の死によって滅ぼされることはない』。 " w:history="1">
        <w:r w:rsidRPr="002929E1">
          <w:rPr>
            <w:rStyle w:val="a7"/>
            <w:rFonts w:ascii="ＭＳ Ｐ明朝" w:eastAsia="ＭＳ Ｐ明朝" w:hAnsi="ＭＳ Ｐ明朝"/>
            <w:sz w:val="24"/>
            <w:szCs w:val="24"/>
          </w:rPr>
          <w:t>2章11節</w:t>
        </w:r>
      </w:hyperlink>
      <w:r w:rsidR="00CE2433">
        <w:rPr>
          <w:rFonts w:ascii="ＭＳ Ｐ明朝" w:eastAsia="ＭＳ Ｐ明朝" w:hAnsi="ＭＳ Ｐ明朝" w:hint="eastAsia"/>
          <w:sz w:val="24"/>
          <w:szCs w:val="24"/>
        </w:rPr>
        <w:t>,</w:t>
      </w:r>
      <w:r w:rsidRPr="00CF04EA">
        <w:rPr>
          <w:rFonts w:ascii="ＭＳ Ｐ明朝" w:eastAsia="ＭＳ Ｐ明朝" w:hAnsi="ＭＳ Ｐ明朝"/>
          <w:sz w:val="24"/>
          <w:szCs w:val="24"/>
        </w:rPr>
        <w:t xml:space="preserve"> </w:t>
      </w:r>
      <w:hyperlink r:id="rId672" w:anchor="2:17" w:tooltip="耳のある者は、御霊が諸教会に言うことを聞くがよい。勝利を得る者には、隠されているマナを与えよう。また、白い石を与えよう。この石の上には、これを受ける者のほかだれも知らない新しい名が書いてある』。 " w:history="1">
        <w:r w:rsidRPr="00CE2433">
          <w:rPr>
            <w:rStyle w:val="a7"/>
            <w:rFonts w:ascii="ＭＳ Ｐ明朝" w:eastAsia="ＭＳ Ｐ明朝" w:hAnsi="ＭＳ Ｐ明朝"/>
            <w:sz w:val="24"/>
            <w:szCs w:val="24"/>
          </w:rPr>
          <w:t>2章17節</w:t>
        </w:r>
      </w:hyperlink>
      <w:r w:rsidR="00CE2433">
        <w:rPr>
          <w:rFonts w:ascii="ＭＳ Ｐ明朝" w:eastAsia="ＭＳ Ｐ明朝" w:hAnsi="ＭＳ Ｐ明朝" w:hint="eastAsia"/>
          <w:sz w:val="24"/>
          <w:szCs w:val="24"/>
        </w:rPr>
        <w:t>,</w:t>
      </w:r>
      <w:r w:rsidRPr="00CF04EA">
        <w:rPr>
          <w:rFonts w:ascii="ＭＳ Ｐ明朝" w:eastAsia="ＭＳ Ｐ明朝" w:hAnsi="ＭＳ Ｐ明朝"/>
          <w:sz w:val="24"/>
          <w:szCs w:val="24"/>
        </w:rPr>
        <w:t xml:space="preserve"> </w:t>
      </w:r>
      <w:hyperlink r:id="rId673" w:anchor="2:26" w:tooltip="勝利を得る者、わたしのわざを最後まで持ち続ける者には、諸国民を支配する権威を授ける。 彼は鉄のつえをもって、ちょうど土の器を砕くように、彼らを治めるであろう。それは、わたし自身が父から権威を受けて治めるのと同様である。 わたしはまた、彼に明けの明星を与える。 " w:history="1">
        <w:r w:rsidRPr="00CE2433">
          <w:rPr>
            <w:rStyle w:val="a7"/>
            <w:rFonts w:ascii="ＭＳ Ｐ明朝" w:eastAsia="ＭＳ Ｐ明朝" w:hAnsi="ＭＳ Ｐ明朝"/>
            <w:sz w:val="24"/>
            <w:szCs w:val="24"/>
          </w:rPr>
          <w:t>2章26-28節</w:t>
        </w:r>
      </w:hyperlink>
      <w:r w:rsidR="00CE2433">
        <w:rPr>
          <w:rFonts w:ascii="ＭＳ Ｐ明朝" w:eastAsia="ＭＳ Ｐ明朝" w:hAnsi="ＭＳ Ｐ明朝" w:hint="eastAsia"/>
          <w:sz w:val="24"/>
          <w:szCs w:val="24"/>
        </w:rPr>
        <w:t>,</w:t>
      </w:r>
      <w:r w:rsidRPr="00CF04EA">
        <w:rPr>
          <w:rFonts w:ascii="ＭＳ Ｐ明朝" w:eastAsia="ＭＳ Ｐ明朝" w:hAnsi="ＭＳ Ｐ明朝"/>
          <w:sz w:val="24"/>
          <w:szCs w:val="24"/>
        </w:rPr>
        <w:t xml:space="preserve"> </w:t>
      </w:r>
      <w:hyperlink r:id="rId674" w:anchor="3:4" w:tooltip="しかし、サルデスにはその衣を汚さない人が、数人いる。彼らは白い衣を着て、わたしと共に歩みを続けるであろう。彼らは、それにふさわしい者である。 勝利を得る者は、このように白い衣を着せられるのである。わたしは、その名をいのちの書から消すようなことを、決してしない。また、わたしの父と御使たちの前で、その名を言いあらわそう。 " w:history="1">
        <w:r w:rsidRPr="00CE2433">
          <w:rPr>
            <w:rStyle w:val="a7"/>
            <w:rFonts w:ascii="ＭＳ Ｐ明朝" w:eastAsia="ＭＳ Ｐ明朝" w:hAnsi="ＭＳ Ｐ明朝"/>
            <w:sz w:val="24"/>
            <w:szCs w:val="24"/>
          </w:rPr>
          <w:t>3章4-5節</w:t>
        </w:r>
      </w:hyperlink>
      <w:r w:rsidR="00CE2433">
        <w:rPr>
          <w:rFonts w:ascii="ＭＳ Ｐ明朝" w:eastAsia="ＭＳ Ｐ明朝" w:hAnsi="ＭＳ Ｐ明朝" w:hint="eastAsia"/>
          <w:sz w:val="24"/>
          <w:szCs w:val="24"/>
        </w:rPr>
        <w:t>,</w:t>
      </w:r>
      <w:r w:rsidRPr="00CF04EA">
        <w:rPr>
          <w:rFonts w:ascii="ＭＳ Ｐ明朝" w:eastAsia="ＭＳ Ｐ明朝" w:hAnsi="ＭＳ Ｐ明朝"/>
          <w:sz w:val="24"/>
          <w:szCs w:val="24"/>
        </w:rPr>
        <w:t xml:space="preserve"> </w:t>
      </w:r>
      <w:hyperlink r:id="rId675" w:anchor="3:12" w:tooltip="勝利を得る者を、わたしの神の聖所における柱にしよう。彼は決して二度と外へ出ることはない。そして彼の上に、わたしの神の御名と、わたしの神の都、すなわち、天とわたしの神のみもとから下ってくる新しいエルサレムの名と、わたしの新しい名とを、書きつけよう。 耳のある者は、御霊が諸教会に言うことを聞くがよい』。 " w:history="1">
        <w:r w:rsidRPr="00CE2433">
          <w:rPr>
            <w:rStyle w:val="a7"/>
            <w:rFonts w:ascii="ＭＳ Ｐ明朝" w:eastAsia="ＭＳ Ｐ明朝" w:hAnsi="ＭＳ Ｐ明朝"/>
            <w:sz w:val="24"/>
            <w:szCs w:val="24"/>
          </w:rPr>
          <w:t>3章12-13節</w:t>
        </w:r>
      </w:hyperlink>
      <w:r w:rsidR="00CE2433">
        <w:rPr>
          <w:rFonts w:ascii="ＭＳ Ｐ明朝" w:eastAsia="ＭＳ Ｐ明朝" w:hAnsi="ＭＳ Ｐ明朝" w:hint="eastAsia"/>
          <w:sz w:val="24"/>
          <w:szCs w:val="24"/>
        </w:rPr>
        <w:t>,</w:t>
      </w:r>
      <w:r w:rsidRPr="00CF04EA">
        <w:rPr>
          <w:rFonts w:ascii="ＭＳ Ｐ明朝" w:eastAsia="ＭＳ Ｐ明朝" w:hAnsi="ＭＳ Ｐ明朝"/>
          <w:sz w:val="24"/>
          <w:szCs w:val="24"/>
        </w:rPr>
        <w:t xml:space="preserve"> </w:t>
      </w:r>
      <w:hyperlink r:id="rId676" w:anchor="3:21" w:tooltip="勝利を得る者には、わたしと共にわたしの座につかせよう。それはちょうど、わたしが勝利を得てわたしの父と共にその御座についたのと同様である。 " w:history="1">
        <w:r w:rsidRPr="00CE2433">
          <w:rPr>
            <w:rStyle w:val="a7"/>
            <w:rFonts w:ascii="ＭＳ Ｐ明朝" w:eastAsia="ＭＳ Ｐ明朝" w:hAnsi="ＭＳ Ｐ明朝"/>
            <w:sz w:val="24"/>
            <w:szCs w:val="24"/>
          </w:rPr>
          <w:t>3章21節</w:t>
        </w:r>
      </w:hyperlink>
      <w:r w:rsidR="00CE2433">
        <w:rPr>
          <w:rFonts w:ascii="ＭＳ Ｐ明朝" w:eastAsia="ＭＳ Ｐ明朝" w:hAnsi="ＭＳ Ｐ明朝" w:hint="eastAsia"/>
          <w:sz w:val="24"/>
          <w:szCs w:val="24"/>
        </w:rPr>
        <w:t>,</w:t>
      </w:r>
      <w:r w:rsidRPr="00CF04EA">
        <w:rPr>
          <w:rFonts w:ascii="ＭＳ Ｐ明朝" w:eastAsia="ＭＳ Ｐ明朝" w:hAnsi="ＭＳ Ｐ明朝"/>
          <w:sz w:val="24"/>
          <w:szCs w:val="24"/>
        </w:rPr>
        <w:t xml:space="preserve"> </w:t>
      </w:r>
      <w:hyperlink r:id="rId677" w:anchor="21:4" w:tooltip="人の目から涙を全くぬぐいとって下さる。もはや、死もなく、悲しみも、叫びも、痛みもない。先のものが、すでに過ぎ去ったからである」。 " w:history="1">
        <w:r w:rsidRPr="00CE2433">
          <w:rPr>
            <w:rStyle w:val="a7"/>
            <w:rFonts w:ascii="ＭＳ Ｐ明朝" w:eastAsia="ＭＳ Ｐ明朝" w:hAnsi="ＭＳ Ｐ明朝"/>
            <w:sz w:val="24"/>
            <w:szCs w:val="24"/>
          </w:rPr>
          <w:t>21章4節</w:t>
        </w:r>
      </w:hyperlink>
      <w:r w:rsidR="00CE2433">
        <w:rPr>
          <w:rFonts w:ascii="ＭＳ Ｐ明朝" w:eastAsia="ＭＳ Ｐ明朝" w:hAnsi="ＭＳ Ｐ明朝" w:hint="eastAsia"/>
          <w:sz w:val="24"/>
          <w:szCs w:val="24"/>
        </w:rPr>
        <w:t>,</w:t>
      </w:r>
      <w:r w:rsidRPr="00CF04EA">
        <w:rPr>
          <w:rFonts w:ascii="ＭＳ Ｐ明朝" w:eastAsia="ＭＳ Ｐ明朝" w:hAnsi="ＭＳ Ｐ明朝"/>
          <w:sz w:val="24"/>
          <w:szCs w:val="24"/>
        </w:rPr>
        <w:t xml:space="preserve"> </w:t>
      </w:r>
      <w:hyperlink r:id="rId678" w:anchor="21:27" w:tooltip="しかし、汚れた者や、忌むべきこと及び偽りを行う者は、その中に決してはいれない。はいれる者は、小羊のいのちの書に名をしるされている者だけである。 " w:history="1">
        <w:r w:rsidRPr="00CE2433">
          <w:rPr>
            <w:rStyle w:val="a7"/>
            <w:rFonts w:ascii="ＭＳ Ｐ明朝" w:eastAsia="ＭＳ Ｐ明朝" w:hAnsi="ＭＳ Ｐ明朝"/>
            <w:sz w:val="24"/>
            <w:szCs w:val="24"/>
          </w:rPr>
          <w:t>21章27節</w:t>
        </w:r>
      </w:hyperlink>
      <w:r w:rsidR="00CE2433">
        <w:rPr>
          <w:rFonts w:ascii="ＭＳ Ｐ明朝" w:eastAsia="ＭＳ Ｐ明朝" w:hAnsi="ＭＳ Ｐ明朝" w:hint="eastAsia"/>
          <w:sz w:val="24"/>
          <w:szCs w:val="24"/>
        </w:rPr>
        <w:t>,</w:t>
      </w:r>
      <w:r w:rsidRPr="00CF04EA">
        <w:rPr>
          <w:rFonts w:ascii="ＭＳ Ｐ明朝" w:eastAsia="ＭＳ Ｐ明朝" w:hAnsi="ＭＳ Ｐ明朝"/>
          <w:sz w:val="24"/>
          <w:szCs w:val="24"/>
        </w:rPr>
        <w:t xml:space="preserve"> </w:t>
      </w:r>
      <w:hyperlink r:id="rId679" w:anchor="22:3" w:tooltip="のろわるべきものは、もはや何ひとつない。神と小羊との御座は都の中にあり、その僕たちは彼を礼拝し、 御顔を仰ぎ見るのである。彼らの額には、御名がしるされている。 夜は、もはやない。あかりも太陽の光も、いらない。主なる神が彼らを照し、そして、彼らは世々限りなく支配する。 彼はまた、わたしに言った、「これらの言葉は信ずべきであり、まことである。預言者たちのたましいの神なる主は、すぐにも起るべきことをその僕たちに示そうとして、御使をつかわされたのである。 " w:history="1">
        <w:r w:rsidRPr="00CE2433">
          <w:rPr>
            <w:rStyle w:val="a7"/>
            <w:rFonts w:ascii="ＭＳ Ｐ明朝" w:eastAsia="ＭＳ Ｐ明朝" w:hAnsi="ＭＳ Ｐ明朝"/>
            <w:sz w:val="24"/>
            <w:szCs w:val="24"/>
          </w:rPr>
          <w:t>22章3-6節</w:t>
        </w:r>
      </w:hyperlink>
      <w:r w:rsidR="00CE2433">
        <w:rPr>
          <w:rFonts w:ascii="ＭＳ Ｐ明朝" w:eastAsia="ＭＳ Ｐ明朝" w:hAnsi="ＭＳ Ｐ明朝" w:hint="eastAsia"/>
          <w:sz w:val="24"/>
          <w:szCs w:val="24"/>
        </w:rPr>
        <w:t>,</w:t>
      </w:r>
      <w:r w:rsidRPr="00CF04EA">
        <w:rPr>
          <w:rFonts w:ascii="ＭＳ Ｐ明朝" w:eastAsia="ＭＳ Ｐ明朝" w:hAnsi="ＭＳ Ｐ明朝"/>
          <w:sz w:val="24"/>
          <w:szCs w:val="24"/>
        </w:rPr>
        <w:t xml:space="preserve"> </w:t>
      </w:r>
      <w:hyperlink r:id="rId680" w:anchor="22:14" w:tooltip="いのちの木にあずかる特権を与えられ、また門をとおって都にはいるために、自分の着物を洗う者たちは、さいわいである。 " w:history="1">
        <w:r w:rsidRPr="00CE2433">
          <w:rPr>
            <w:rStyle w:val="a7"/>
            <w:rFonts w:ascii="ＭＳ Ｐ明朝" w:eastAsia="ＭＳ Ｐ明朝" w:hAnsi="ＭＳ Ｐ明朝"/>
            <w:sz w:val="24"/>
            <w:szCs w:val="24"/>
          </w:rPr>
          <w:t>22章14節</w:t>
        </w:r>
      </w:hyperlink>
      <w:r w:rsidRPr="00CF04EA">
        <w:rPr>
          <w:rFonts w:ascii="ＭＳ Ｐ明朝" w:eastAsia="ＭＳ Ｐ明朝" w:hAnsi="ＭＳ Ｐ明朝"/>
          <w:sz w:val="24"/>
          <w:szCs w:val="24"/>
        </w:rPr>
        <w:t>）。</w:t>
      </w:r>
      <w:r w:rsidRPr="00CF04EA">
        <w:rPr>
          <w:rFonts w:ascii="ＭＳ Ｐ明朝" w:eastAsia="ＭＳ Ｐ明朝" w:hAnsi="ＭＳ Ｐ明朝" w:hint="eastAsia"/>
          <w:sz w:val="24"/>
          <w:szCs w:val="24"/>
        </w:rPr>
        <w:t>聖書は、私たちが永遠に住むことになるその体について、私たちが望むすべてのことを語っているわけではありません。しかし、確かに二つの重大な事実を教えています。第一に、それら永遠の「復活の体」は、私たちの主イエス・キリストが持っておられる体に匹敵するものであること。第二に、それらは「栄光」によって特徴づけられるということです。すなわち、「栄光」とは、私たちの神ご自身である純粋にして輝かしい光なのです。</w:t>
      </w:r>
    </w:p>
    <w:p w14:paraId="70414ECE" w14:textId="77777777" w:rsidR="00CF04EA" w:rsidRDefault="00CF04EA" w:rsidP="00BB4B4A">
      <w:pPr>
        <w:spacing w:line="240" w:lineRule="atLeast"/>
        <w:rPr>
          <w:rFonts w:ascii="ＭＳ Ｐ明朝" w:eastAsia="ＭＳ Ｐ明朝" w:hAnsi="ＭＳ Ｐ明朝"/>
          <w:sz w:val="24"/>
          <w:szCs w:val="24"/>
        </w:rPr>
      </w:pPr>
    </w:p>
    <w:p w14:paraId="6A5B0D54" w14:textId="535BD32B" w:rsidR="00401B4D" w:rsidRDefault="00CE2433" w:rsidP="00FB3986">
      <w:pPr>
        <w:spacing w:line="240" w:lineRule="atLeast"/>
        <w:ind w:left="240" w:firstLine="240"/>
        <w:rPr>
          <w:rFonts w:ascii="ＭＳ Ｐ明朝" w:eastAsia="ＭＳ Ｐ明朝" w:hAnsi="ＭＳ Ｐ明朝"/>
          <w:sz w:val="24"/>
          <w:szCs w:val="24"/>
        </w:rPr>
      </w:pPr>
      <w:r w:rsidRPr="00CE2433">
        <w:rPr>
          <w:rFonts w:ascii="BIZ UDPゴシック" w:eastAsia="BIZ UDPゴシック" w:hAnsi="BIZ UDPゴシック" w:hint="eastAsia"/>
          <w:sz w:val="24"/>
          <w:szCs w:val="24"/>
        </w:rPr>
        <w:t>しかし、わたしたちの国籍は天にある。そこから、救主、主イエス・キリストのこられるのを、わたしたちは待ち望んでいる。</w:t>
      </w:r>
      <w:r w:rsidRPr="00CE2433">
        <w:rPr>
          <w:rFonts w:ascii="BIZ UDPゴシック" w:eastAsia="BIZ UDPゴシック" w:hAnsi="BIZ UDPゴシック"/>
          <w:sz w:val="24"/>
          <w:szCs w:val="24"/>
        </w:rPr>
        <w:t xml:space="preserve"> 彼は、万物をご自身に従わせうる力の働きによって、わたしたちの卑しいからだを、</w:t>
      </w:r>
      <w:r w:rsidRPr="000568EB">
        <w:rPr>
          <w:rFonts w:ascii="HGP明朝E" w:eastAsia="HGP明朝E" w:hAnsi="HGP明朝E"/>
          <w:b/>
          <w:bCs/>
          <w:sz w:val="24"/>
          <w:szCs w:val="24"/>
        </w:rPr>
        <w:t>ご自身の栄光のからだと同じかたちに変えて</w:t>
      </w:r>
      <w:r w:rsidRPr="00CE2433">
        <w:rPr>
          <w:rFonts w:ascii="BIZ UDPゴシック" w:eastAsia="BIZ UDPゴシック" w:hAnsi="BIZ UDPゴシック"/>
          <w:sz w:val="24"/>
          <w:szCs w:val="24"/>
        </w:rPr>
        <w:t xml:space="preserve">下さるであろう。 </w:t>
      </w:r>
      <w:r w:rsidRPr="00CE2433">
        <w:rPr>
          <w:rFonts w:ascii="ＭＳ Ｐ明朝" w:eastAsia="ＭＳ Ｐ明朝" w:hAnsi="ＭＳ Ｐ明朝"/>
          <w:sz w:val="24"/>
          <w:szCs w:val="24"/>
        </w:rPr>
        <w:t>(</w:t>
      </w:r>
      <w:r>
        <w:rPr>
          <w:rFonts w:ascii="ＭＳ Ｐ明朝" w:eastAsia="ＭＳ Ｐ明朝" w:hAnsi="ＭＳ Ｐ明朝" w:hint="eastAsia"/>
          <w:sz w:val="24"/>
          <w:szCs w:val="24"/>
        </w:rPr>
        <w:t>ピリピ</w:t>
      </w:r>
      <w:r w:rsidRPr="00CE2433">
        <w:rPr>
          <w:rFonts w:ascii="ＭＳ Ｐ明朝" w:eastAsia="ＭＳ Ｐ明朝" w:hAnsi="ＭＳ Ｐ明朝"/>
          <w:sz w:val="24"/>
          <w:szCs w:val="24"/>
        </w:rPr>
        <w:t>3</w:t>
      </w:r>
      <w:r>
        <w:rPr>
          <w:rFonts w:ascii="ＭＳ Ｐ明朝" w:eastAsia="ＭＳ Ｐ明朝" w:hAnsi="ＭＳ Ｐ明朝" w:hint="eastAsia"/>
          <w:sz w:val="24"/>
          <w:szCs w:val="24"/>
        </w:rPr>
        <w:t>章</w:t>
      </w:r>
      <w:r w:rsidRPr="00CE2433">
        <w:rPr>
          <w:rFonts w:ascii="ＭＳ Ｐ明朝" w:eastAsia="ＭＳ Ｐ明朝" w:hAnsi="ＭＳ Ｐ明朝"/>
          <w:sz w:val="24"/>
          <w:szCs w:val="24"/>
        </w:rPr>
        <w:t>20-21</w:t>
      </w:r>
      <w:r>
        <w:rPr>
          <w:rFonts w:ascii="ＭＳ Ｐ明朝" w:eastAsia="ＭＳ Ｐ明朝" w:hAnsi="ＭＳ Ｐ明朝" w:hint="eastAsia"/>
          <w:sz w:val="24"/>
          <w:szCs w:val="24"/>
        </w:rPr>
        <w:t>節</w:t>
      </w:r>
      <w:r w:rsidRPr="00CE2433">
        <w:rPr>
          <w:rFonts w:ascii="ＭＳ Ｐ明朝" w:eastAsia="ＭＳ Ｐ明朝" w:hAnsi="ＭＳ Ｐ明朝"/>
          <w:sz w:val="24"/>
          <w:szCs w:val="24"/>
        </w:rPr>
        <w:t>)</w:t>
      </w:r>
    </w:p>
    <w:p w14:paraId="4EB7A168" w14:textId="77777777" w:rsidR="00CE2433" w:rsidRPr="007756B4" w:rsidRDefault="00CE2433" w:rsidP="00BB4B4A">
      <w:pPr>
        <w:spacing w:line="240" w:lineRule="atLeast"/>
        <w:rPr>
          <w:rFonts w:ascii="ＭＳ Ｐ明朝" w:eastAsia="ＭＳ Ｐ明朝" w:hAnsi="ＭＳ Ｐ明朝"/>
          <w:sz w:val="24"/>
          <w:szCs w:val="24"/>
        </w:rPr>
      </w:pPr>
    </w:p>
    <w:p w14:paraId="2CB158CF" w14:textId="1ADA0D4D" w:rsidR="00401B4D" w:rsidRPr="007756B4" w:rsidRDefault="000568EB" w:rsidP="00FB3986">
      <w:pPr>
        <w:spacing w:line="240" w:lineRule="atLeast"/>
        <w:ind w:left="240" w:firstLine="240"/>
        <w:rPr>
          <w:rFonts w:ascii="ＭＳ Ｐ明朝" w:eastAsia="ＭＳ Ｐ明朝" w:hAnsi="ＭＳ Ｐ明朝"/>
          <w:sz w:val="24"/>
          <w:szCs w:val="24"/>
        </w:rPr>
      </w:pPr>
      <w:r>
        <w:rPr>
          <w:rFonts w:ascii="BIZ UDPゴシック" w:eastAsia="BIZ UDPゴシック" w:hAnsi="BIZ UDPゴシック" w:hint="eastAsia"/>
          <w:sz w:val="24"/>
          <w:szCs w:val="24"/>
        </w:rPr>
        <w:t>愛する</w:t>
      </w:r>
      <w:r w:rsidRPr="000568EB">
        <w:rPr>
          <w:rFonts w:ascii="BIZ UDPゴシック" w:eastAsia="BIZ UDPゴシック" w:hAnsi="BIZ UDPゴシック" w:hint="eastAsia"/>
          <w:sz w:val="24"/>
          <w:szCs w:val="24"/>
        </w:rPr>
        <w:t>者たちよ。わたしたちは今や神の子である。しかし、わたしたちがどう</w:t>
      </w:r>
      <w:r w:rsidRPr="000568EB">
        <w:rPr>
          <w:rFonts w:ascii="BIZ UDPゴシック" w:eastAsia="BIZ UDPゴシック" w:hAnsi="BIZ UDPゴシック" w:hint="eastAsia"/>
          <w:sz w:val="24"/>
          <w:szCs w:val="24"/>
        </w:rPr>
        <w:lastRenderedPageBreak/>
        <w:t>なるのか、まだ明らかではない。彼が</w:t>
      </w:r>
      <w:r w:rsidRPr="000568EB">
        <w:rPr>
          <w:rFonts w:ascii="ＭＳ Ｐ明朝" w:eastAsia="ＭＳ Ｐ明朝" w:hAnsi="ＭＳ Ｐ明朝" w:hint="eastAsia"/>
          <w:sz w:val="24"/>
          <w:szCs w:val="24"/>
        </w:rPr>
        <w:t>[栄光のうちに]</w:t>
      </w:r>
      <w:r w:rsidRPr="000568EB">
        <w:rPr>
          <w:rFonts w:ascii="HGP明朝E" w:eastAsia="HGP明朝E" w:hAnsi="HGP明朝E" w:hint="eastAsia"/>
          <w:b/>
          <w:bCs/>
          <w:sz w:val="24"/>
          <w:szCs w:val="24"/>
        </w:rPr>
        <w:t>現れる</w:t>
      </w:r>
      <w:r w:rsidRPr="000568EB">
        <w:rPr>
          <w:rFonts w:ascii="BIZ UDPゴシック" w:eastAsia="BIZ UDPゴシック" w:hAnsi="BIZ UDPゴシック" w:hint="eastAsia"/>
          <w:sz w:val="24"/>
          <w:szCs w:val="24"/>
        </w:rPr>
        <w:t>時、わたしたちは、自分たちが</w:t>
      </w:r>
      <w:r w:rsidRPr="000568EB">
        <w:rPr>
          <w:rFonts w:ascii="HGP明朝E" w:eastAsia="HGP明朝E" w:hAnsi="HGP明朝E" w:hint="eastAsia"/>
          <w:b/>
          <w:bCs/>
          <w:sz w:val="24"/>
          <w:szCs w:val="24"/>
        </w:rPr>
        <w:t>彼に似る</w:t>
      </w:r>
      <w:r w:rsidRPr="000568EB">
        <w:rPr>
          <w:rFonts w:ascii="BIZ UDPゴシック" w:eastAsia="BIZ UDPゴシック" w:hAnsi="BIZ UDPゴシック" w:hint="eastAsia"/>
          <w:sz w:val="24"/>
          <w:szCs w:val="24"/>
        </w:rPr>
        <w:t>ものとなることを知っている。そのまことの御姿を見るからである。</w:t>
      </w:r>
      <w:r w:rsidRPr="000568EB">
        <w:rPr>
          <w:rFonts w:ascii="ＭＳ Ｐ明朝" w:eastAsia="ＭＳ Ｐ明朝" w:hAnsi="ＭＳ Ｐ明朝"/>
          <w:sz w:val="24"/>
          <w:szCs w:val="24"/>
        </w:rPr>
        <w:t xml:space="preserve"> (</w:t>
      </w:r>
      <w:r w:rsidR="00401B4D" w:rsidRPr="007756B4">
        <w:rPr>
          <w:rFonts w:ascii="ＭＳ Ｐ明朝" w:eastAsia="ＭＳ Ｐ明朝" w:hAnsi="ＭＳ Ｐ明朝" w:hint="eastAsia"/>
          <w:sz w:val="24"/>
          <w:szCs w:val="24"/>
        </w:rPr>
        <w:t>第一ヨハネ</w:t>
      </w:r>
      <w:r w:rsidR="00401B4D" w:rsidRPr="007756B4">
        <w:rPr>
          <w:rFonts w:ascii="ＭＳ Ｐ明朝" w:eastAsia="ＭＳ Ｐ明朝" w:hAnsi="ＭＳ Ｐ明朝"/>
          <w:sz w:val="24"/>
          <w:szCs w:val="24"/>
        </w:rPr>
        <w:t>3</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2</w:t>
      </w:r>
      <w:r>
        <w:rPr>
          <w:rFonts w:ascii="ＭＳ Ｐ明朝" w:eastAsia="ＭＳ Ｐ明朝" w:hAnsi="ＭＳ Ｐ明朝" w:hint="eastAsia"/>
          <w:sz w:val="24"/>
          <w:szCs w:val="24"/>
        </w:rPr>
        <w:t>節)</w:t>
      </w:r>
    </w:p>
    <w:p w14:paraId="2AA8D970" w14:textId="77777777" w:rsidR="00401B4D" w:rsidRPr="007756B4" w:rsidRDefault="00401B4D" w:rsidP="00BB4B4A">
      <w:pPr>
        <w:spacing w:line="240" w:lineRule="atLeast"/>
        <w:rPr>
          <w:rFonts w:ascii="ＭＳ Ｐ明朝" w:eastAsia="ＭＳ Ｐ明朝" w:hAnsi="ＭＳ Ｐ明朝"/>
          <w:sz w:val="24"/>
          <w:szCs w:val="24"/>
        </w:rPr>
      </w:pPr>
    </w:p>
    <w:p w14:paraId="2AAA682B" w14:textId="2AAAF1CF" w:rsidR="00401B4D" w:rsidRPr="00693CE8" w:rsidRDefault="00F91EA7" w:rsidP="00BB4B4A">
      <w:pPr>
        <w:spacing w:line="240" w:lineRule="atLeast"/>
        <w:ind w:firstLine="240"/>
        <w:rPr>
          <w:rFonts w:ascii="ＭＳ Ｐ明朝" w:eastAsia="ＭＳ Ｐ明朝" w:hAnsi="ＭＳ Ｐ明朝"/>
          <w:sz w:val="24"/>
          <w:szCs w:val="24"/>
        </w:rPr>
      </w:pPr>
      <w:r w:rsidRPr="00F91EA7">
        <w:rPr>
          <w:rFonts w:ascii="ＭＳ Ｐ明朝" w:eastAsia="ＭＳ Ｐ明朝" w:hAnsi="ＭＳ Ｐ明朝" w:hint="eastAsia"/>
          <w:sz w:val="24"/>
          <w:szCs w:val="24"/>
        </w:rPr>
        <w:t>人の子が地上に戻り、天の上においてその軍勢を召集されるとき、その栄光は、想像し得る限り最も激しい稲妻の閃光のように、超自然的な暗闇を引き裂き、下の暗い世界を照らし出します。なぜなら、主こそが世の光であり、比喩的な意味においてだけでなく、文字通りあらゆる意味において光であられるからです（</w:t>
      </w:r>
      <w:hyperlink r:id="rId681" w:anchor="1:4" w:tooltip="この言に命があった。そしてこの命は人の光であった。 光はやみの中に輝いている。そして、やみはこれに勝たなかった。 ここにひとりの人があって、神からつかわされていた。その名をヨハネと言った。 この人はあかしのためにきた。光についてあかしをし、彼によってすべての人が信じるためである。 彼は光ではなく、ただ、光についてあかしをするためにきたのである。 すべての人を照すまことの光があって、世にきた。 " w:history="1">
        <w:r w:rsidRPr="006E0056">
          <w:rPr>
            <w:rStyle w:val="a7"/>
            <w:rFonts w:ascii="ＭＳ Ｐ明朝" w:eastAsia="ＭＳ Ｐ明朝" w:hAnsi="ＭＳ Ｐ明朝" w:hint="eastAsia"/>
            <w:sz w:val="24"/>
            <w:szCs w:val="24"/>
          </w:rPr>
          <w:t>ヨハネ</w:t>
        </w:r>
        <w:r w:rsidRPr="006E0056">
          <w:rPr>
            <w:rStyle w:val="a7"/>
            <w:rFonts w:ascii="ＭＳ Ｐ明朝" w:eastAsia="ＭＳ Ｐ明朝" w:hAnsi="ＭＳ Ｐ明朝"/>
            <w:sz w:val="24"/>
            <w:szCs w:val="24"/>
          </w:rPr>
          <w:t>1章4-9節</w:t>
        </w:r>
      </w:hyperlink>
      <w:r w:rsidR="006E0056">
        <w:rPr>
          <w:rFonts w:ascii="ＭＳ Ｐ明朝" w:eastAsia="ＭＳ Ｐ明朝" w:hAnsi="ＭＳ Ｐ明朝" w:hint="eastAsia"/>
          <w:sz w:val="24"/>
          <w:szCs w:val="24"/>
        </w:rPr>
        <w:t>,</w:t>
      </w:r>
      <w:r w:rsidRPr="00F91EA7">
        <w:rPr>
          <w:rFonts w:ascii="ＭＳ Ｐ明朝" w:eastAsia="ＭＳ Ｐ明朝" w:hAnsi="ＭＳ Ｐ明朝"/>
          <w:sz w:val="24"/>
          <w:szCs w:val="24"/>
        </w:rPr>
        <w:t xml:space="preserve"> </w:t>
      </w:r>
      <w:hyperlink r:id="rId682" w:anchor="3:19" w:tooltip="そのさばきというのは、光がこの世にきたのに、人々はそのおこないが悪いために、光よりもやみの方を愛したことである。 " w:history="1">
        <w:r w:rsidRPr="006E0056">
          <w:rPr>
            <w:rStyle w:val="a7"/>
            <w:rFonts w:ascii="ＭＳ Ｐ明朝" w:eastAsia="ＭＳ Ｐ明朝" w:hAnsi="ＭＳ Ｐ明朝"/>
            <w:sz w:val="24"/>
            <w:szCs w:val="24"/>
          </w:rPr>
          <w:t>3章19節</w:t>
        </w:r>
      </w:hyperlink>
      <w:r w:rsidR="006E0056">
        <w:rPr>
          <w:rFonts w:ascii="ＭＳ Ｐ明朝" w:eastAsia="ＭＳ Ｐ明朝" w:hAnsi="ＭＳ Ｐ明朝" w:hint="eastAsia"/>
          <w:sz w:val="24"/>
          <w:szCs w:val="24"/>
        </w:rPr>
        <w:t>,</w:t>
      </w:r>
      <w:r w:rsidRPr="00F91EA7">
        <w:rPr>
          <w:rFonts w:ascii="ＭＳ Ｐ明朝" w:eastAsia="ＭＳ Ｐ明朝" w:hAnsi="ＭＳ Ｐ明朝"/>
          <w:sz w:val="24"/>
          <w:szCs w:val="24"/>
        </w:rPr>
        <w:t xml:space="preserve"> </w:t>
      </w:r>
      <w:hyperlink r:id="rId683" w:anchor="8:12" w:tooltip="イエスは、また人々に語ってこう言われた、「わたしは世の光である。わたしに従って来る者は、やみのうちを歩くことがなく、命の光をもつであろう」。 " w:history="1">
        <w:r w:rsidRPr="006E0056">
          <w:rPr>
            <w:rStyle w:val="a7"/>
            <w:rFonts w:ascii="ＭＳ Ｐ明朝" w:eastAsia="ＭＳ Ｐ明朝" w:hAnsi="ＭＳ Ｐ明朝"/>
            <w:sz w:val="24"/>
            <w:szCs w:val="24"/>
          </w:rPr>
          <w:t>8章12節</w:t>
        </w:r>
      </w:hyperlink>
      <w:r w:rsidR="006E0056">
        <w:rPr>
          <w:rFonts w:ascii="ＭＳ Ｐ明朝" w:eastAsia="ＭＳ Ｐ明朝" w:hAnsi="ＭＳ Ｐ明朝" w:hint="eastAsia"/>
          <w:sz w:val="24"/>
          <w:szCs w:val="24"/>
        </w:rPr>
        <w:t>,</w:t>
      </w:r>
      <w:r w:rsidRPr="00F91EA7">
        <w:rPr>
          <w:rFonts w:ascii="ＭＳ Ｐ明朝" w:eastAsia="ＭＳ Ｐ明朝" w:hAnsi="ＭＳ Ｐ明朝"/>
          <w:sz w:val="24"/>
          <w:szCs w:val="24"/>
        </w:rPr>
        <w:t xml:space="preserve"> </w:t>
      </w:r>
      <w:hyperlink r:id="rId684" w:anchor="9:5" w:tooltip="わたしは、この世にいる間は、世の光である」。 " w:history="1">
        <w:r w:rsidRPr="006E0056">
          <w:rPr>
            <w:rStyle w:val="a7"/>
            <w:rFonts w:ascii="ＭＳ Ｐ明朝" w:eastAsia="ＭＳ Ｐ明朝" w:hAnsi="ＭＳ Ｐ明朝"/>
            <w:sz w:val="24"/>
            <w:szCs w:val="24"/>
          </w:rPr>
          <w:t>9章5節</w:t>
        </w:r>
      </w:hyperlink>
      <w:r w:rsidR="006E0056">
        <w:rPr>
          <w:rFonts w:ascii="ＭＳ Ｐ明朝" w:eastAsia="ＭＳ Ｐ明朝" w:hAnsi="ＭＳ Ｐ明朝" w:hint="eastAsia"/>
          <w:sz w:val="24"/>
          <w:szCs w:val="24"/>
        </w:rPr>
        <w:t>,</w:t>
      </w:r>
      <w:r w:rsidRPr="00F91EA7">
        <w:rPr>
          <w:rFonts w:ascii="ＭＳ Ｐ明朝" w:eastAsia="ＭＳ Ｐ明朝" w:hAnsi="ＭＳ Ｐ明朝"/>
          <w:sz w:val="24"/>
          <w:szCs w:val="24"/>
        </w:rPr>
        <w:t xml:space="preserve"> </w:t>
      </w:r>
      <w:hyperlink r:id="rId685" w:anchor="12:46" w:tooltip="わたしは光としてこの世にきた。それは、わたしを信じる者が、やみのうちにとどまらないようになるためである。 " w:history="1">
        <w:r w:rsidRPr="006E0056">
          <w:rPr>
            <w:rStyle w:val="a7"/>
            <w:rFonts w:ascii="ＭＳ Ｐ明朝" w:eastAsia="ＭＳ Ｐ明朝" w:hAnsi="ＭＳ Ｐ明朝"/>
            <w:sz w:val="24"/>
            <w:szCs w:val="24"/>
          </w:rPr>
          <w:t>12章46節</w:t>
        </w:r>
      </w:hyperlink>
      <w:r w:rsidR="006E0056">
        <w:rPr>
          <w:rFonts w:ascii="ＭＳ Ｐ明朝" w:eastAsia="ＭＳ Ｐ明朝" w:hAnsi="ＭＳ Ｐ明朝" w:hint="eastAsia"/>
          <w:sz w:val="24"/>
          <w:szCs w:val="24"/>
        </w:rPr>
        <w:t>;</w:t>
      </w:r>
      <w:r w:rsidRPr="00F91EA7">
        <w:rPr>
          <w:rFonts w:ascii="ＭＳ Ｐ明朝" w:eastAsia="ＭＳ Ｐ明朝" w:hAnsi="ＭＳ Ｐ明朝"/>
          <w:sz w:val="24"/>
          <w:szCs w:val="24"/>
        </w:rPr>
        <w:t xml:space="preserve"> </w:t>
      </w:r>
      <w:hyperlink r:id="rId686" w:anchor="21:23" w:tooltip="都は、日や月がそれを照す必要がない。神の栄光が都を明るくし、小羊が都のあかりだからである。 " w:history="1">
        <w:r w:rsidRPr="006E0056">
          <w:rPr>
            <w:rStyle w:val="a7"/>
            <w:rFonts w:ascii="ＭＳ Ｐ明朝" w:eastAsia="ＭＳ Ｐ明朝" w:hAnsi="ＭＳ Ｐ明朝"/>
            <w:sz w:val="24"/>
            <w:szCs w:val="24"/>
          </w:rPr>
          <w:t>黙示録21章23節</w:t>
        </w:r>
      </w:hyperlink>
      <w:r w:rsidR="006E0056">
        <w:rPr>
          <w:rFonts w:ascii="ＭＳ Ｐ明朝" w:eastAsia="ＭＳ Ｐ明朝" w:hAnsi="ＭＳ Ｐ明朝" w:hint="eastAsia"/>
          <w:sz w:val="24"/>
          <w:szCs w:val="24"/>
        </w:rPr>
        <w:t>,</w:t>
      </w:r>
      <w:r w:rsidRPr="00F91EA7">
        <w:rPr>
          <w:rFonts w:ascii="ＭＳ Ｐ明朝" w:eastAsia="ＭＳ Ｐ明朝" w:hAnsi="ＭＳ Ｐ明朝"/>
          <w:sz w:val="24"/>
          <w:szCs w:val="24"/>
        </w:rPr>
        <w:t xml:space="preserve"> </w:t>
      </w:r>
      <w:hyperlink r:id="rId687" w:anchor="21:11" w:tooltip="その都の輝きは、高価な宝石のようであり、透明な碧玉のようであった。 " w:history="1">
        <w:r w:rsidRPr="006E0056">
          <w:rPr>
            <w:rStyle w:val="a7"/>
            <w:rFonts w:ascii="ＭＳ Ｐ明朝" w:eastAsia="ＭＳ Ｐ明朝" w:hAnsi="ＭＳ Ｐ明朝"/>
            <w:sz w:val="24"/>
            <w:szCs w:val="24"/>
          </w:rPr>
          <w:t>21章11節</w:t>
        </w:r>
      </w:hyperlink>
      <w:r w:rsidR="00D6390D">
        <w:rPr>
          <w:rFonts w:ascii="ＭＳ Ｐ明朝" w:eastAsia="ＭＳ Ｐ明朝" w:hAnsi="ＭＳ Ｐ明朝" w:hint="eastAsia"/>
          <w:sz w:val="24"/>
          <w:szCs w:val="24"/>
        </w:rPr>
        <w:t>,</w:t>
      </w:r>
      <w:r w:rsidRPr="00F91EA7">
        <w:rPr>
          <w:rFonts w:ascii="ＭＳ Ｐ明朝" w:eastAsia="ＭＳ Ｐ明朝" w:hAnsi="ＭＳ Ｐ明朝"/>
          <w:sz w:val="24"/>
          <w:szCs w:val="24"/>
        </w:rPr>
        <w:t xml:space="preserve"> </w:t>
      </w:r>
      <w:hyperlink r:id="rId688" w:anchor="22:5" w:tooltip="夜は、もはやない。あかりも太陽の光も、いらない。主なる神が彼らを照し、そして、彼らは世々限りなく支配する。 " w:history="1">
        <w:r w:rsidRPr="006E0056">
          <w:rPr>
            <w:rStyle w:val="a7"/>
            <w:rFonts w:ascii="ＭＳ Ｐ明朝" w:eastAsia="ＭＳ Ｐ明朝" w:hAnsi="ＭＳ Ｐ明朝"/>
            <w:sz w:val="24"/>
            <w:szCs w:val="24"/>
          </w:rPr>
          <w:t>22章5節</w:t>
        </w:r>
      </w:hyperlink>
      <w:r w:rsidRPr="00F91EA7">
        <w:rPr>
          <w:rFonts w:ascii="ＭＳ Ｐ明朝" w:eastAsia="ＭＳ Ｐ明朝" w:hAnsi="ＭＳ Ｐ明朝"/>
          <w:sz w:val="24"/>
          <w:szCs w:val="24"/>
        </w:rPr>
        <w:t>参照）。</w:t>
      </w:r>
      <w:r w:rsidR="00DD0DC2" w:rsidRPr="00DD0DC2">
        <w:rPr>
          <w:rFonts w:ascii="ＭＳ Ｐ明朝" w:eastAsia="ＭＳ Ｐ明朝" w:hAnsi="ＭＳ Ｐ明朝" w:hint="eastAsia"/>
          <w:sz w:val="24"/>
          <w:szCs w:val="24"/>
        </w:rPr>
        <w:t>私</w:t>
      </w:r>
      <w:r w:rsidR="00693CE8">
        <w:rPr>
          <w:rFonts w:ascii="ＭＳ Ｐ明朝" w:eastAsia="ＭＳ Ｐ明朝" w:hAnsi="ＭＳ Ｐ明朝" w:hint="eastAsia"/>
          <w:sz w:val="24"/>
          <w:szCs w:val="24"/>
        </w:rPr>
        <w:t>たち</w:t>
      </w:r>
      <w:r w:rsidR="00DD0DC2" w:rsidRPr="00DD0DC2">
        <w:rPr>
          <w:rFonts w:ascii="ＭＳ Ｐ明朝" w:eastAsia="ＭＳ Ｐ明朝" w:hAnsi="ＭＳ Ｐ明朝" w:hint="eastAsia"/>
          <w:sz w:val="24"/>
          <w:szCs w:val="24"/>
        </w:rPr>
        <w:t>は地より立ち上がり、空に集う鷲のように、この輝ける我らの救い主のもとに集まるのです。</w:t>
      </w:r>
      <w:r w:rsidR="00351444">
        <w:rPr>
          <w:rStyle w:val="ac"/>
          <w:rFonts w:ascii="ＭＳ Ｐ明朝" w:eastAsia="ＭＳ Ｐ明朝" w:hAnsi="ＭＳ Ｐ明朝"/>
          <w:sz w:val="24"/>
          <w:szCs w:val="24"/>
        </w:rPr>
        <w:footnoteReference w:id="64"/>
      </w:r>
    </w:p>
    <w:p w14:paraId="666B0239" w14:textId="77777777" w:rsidR="00401B4D" w:rsidRPr="007756B4" w:rsidRDefault="00401B4D" w:rsidP="00BB4B4A">
      <w:pPr>
        <w:spacing w:line="240" w:lineRule="atLeast"/>
        <w:rPr>
          <w:rFonts w:ascii="ＭＳ Ｐ明朝" w:eastAsia="ＭＳ Ｐ明朝" w:hAnsi="ＭＳ Ｐ明朝"/>
          <w:sz w:val="24"/>
          <w:szCs w:val="24"/>
        </w:rPr>
      </w:pPr>
    </w:p>
    <w:p w14:paraId="0D0BCFAC" w14:textId="150DFF8C"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(26)</w:t>
      </w:r>
      <w:r w:rsidR="00AA6F85" w:rsidRPr="00AA6F85">
        <w:rPr>
          <w:rFonts w:ascii="BIZ UDPゴシック" w:eastAsia="BIZ UDPゴシック" w:hAnsi="BIZ UDPゴシック"/>
          <w:sz w:val="24"/>
          <w:szCs w:val="24"/>
        </w:rPr>
        <w:t>だから、人々が『見よ、彼</w:t>
      </w:r>
      <w:r w:rsidR="00AA6F85" w:rsidRPr="007756B4">
        <w:rPr>
          <w:rFonts w:ascii="ＭＳ Ｐ明朝" w:eastAsia="ＭＳ Ｐ明朝" w:hAnsi="ＭＳ Ｐ明朝"/>
          <w:sz w:val="24"/>
          <w:szCs w:val="24"/>
        </w:rPr>
        <w:t>［</w:t>
      </w:r>
      <w:r w:rsidR="00AE681B">
        <w:rPr>
          <w:rFonts w:ascii="ＭＳ Ｐ明朝" w:eastAsia="ＭＳ Ｐ明朝" w:hAnsi="ＭＳ Ｐ明朝"/>
          <w:sz w:val="24"/>
          <w:szCs w:val="24"/>
        </w:rPr>
        <w:t>メシヤ</w:t>
      </w:r>
      <w:r w:rsidR="00AA6F85" w:rsidRPr="007756B4">
        <w:rPr>
          <w:rFonts w:ascii="ＭＳ Ｐ明朝" w:eastAsia="ＭＳ Ｐ明朝" w:hAnsi="ＭＳ Ｐ明朝"/>
          <w:sz w:val="24"/>
          <w:szCs w:val="24"/>
        </w:rPr>
        <w:t>］</w:t>
      </w:r>
      <w:r w:rsidR="00AA6F85" w:rsidRPr="00AA6F85">
        <w:rPr>
          <w:rFonts w:ascii="BIZ UDPゴシック" w:eastAsia="BIZ UDPゴシック" w:hAnsi="BIZ UDPゴシック"/>
          <w:sz w:val="24"/>
          <w:szCs w:val="24"/>
        </w:rPr>
        <w:t>は荒野にいる』と言っても、出て行くな。また『見よ、</w:t>
      </w:r>
      <w:r w:rsidR="00AA6F85" w:rsidRPr="007756B4">
        <w:rPr>
          <w:rFonts w:ascii="ＭＳ Ｐ明朝" w:eastAsia="ＭＳ Ｐ明朝" w:hAnsi="ＭＳ Ｐ明朝"/>
          <w:sz w:val="24"/>
          <w:szCs w:val="24"/>
        </w:rPr>
        <w:t>［</w:t>
      </w:r>
      <w:r w:rsidR="00AE681B">
        <w:rPr>
          <w:rFonts w:ascii="ＭＳ Ｐ明朝" w:eastAsia="ＭＳ Ｐ明朝" w:hAnsi="ＭＳ Ｐ明朝"/>
          <w:sz w:val="24"/>
          <w:szCs w:val="24"/>
        </w:rPr>
        <w:t>メシヤ</w:t>
      </w:r>
      <w:r w:rsidR="00AA6F85">
        <w:rPr>
          <w:rFonts w:ascii="ＭＳ Ｐ明朝" w:eastAsia="ＭＳ Ｐ明朝" w:hAnsi="ＭＳ Ｐ明朝" w:hint="eastAsia"/>
          <w:sz w:val="24"/>
          <w:szCs w:val="24"/>
        </w:rPr>
        <w:t>は</w:t>
      </w:r>
      <w:r w:rsidR="00AA6F85" w:rsidRPr="007756B4">
        <w:rPr>
          <w:rFonts w:ascii="ＭＳ Ｐ明朝" w:eastAsia="ＭＳ Ｐ明朝" w:hAnsi="ＭＳ Ｐ明朝"/>
          <w:sz w:val="24"/>
          <w:szCs w:val="24"/>
        </w:rPr>
        <w:t>］</w:t>
      </w:r>
      <w:r w:rsidR="00AA6F85" w:rsidRPr="00AA6F85">
        <w:rPr>
          <w:rFonts w:ascii="BIZ UDPゴシック" w:eastAsia="BIZ UDPゴシック" w:hAnsi="BIZ UDPゴシック"/>
          <w:sz w:val="24"/>
          <w:szCs w:val="24"/>
        </w:rPr>
        <w:t>へやの中にいる</w:t>
      </w:r>
      <w:r w:rsidR="00F91EA7" w:rsidRPr="00F91EA7">
        <w:rPr>
          <w:rFonts w:ascii="ＭＳ Ｐ明朝" w:eastAsia="ＭＳ Ｐ明朝" w:hAnsi="ＭＳ Ｐ明朝" w:hint="eastAsia"/>
          <w:sz w:val="24"/>
          <w:szCs w:val="24"/>
        </w:rPr>
        <w:t>（すなわち、町のどこかに隠れている）</w:t>
      </w:r>
      <w:r w:rsidR="00AA6F85" w:rsidRPr="00AA6F85">
        <w:rPr>
          <w:rFonts w:ascii="BIZ UDPゴシック" w:eastAsia="BIZ UDPゴシック" w:hAnsi="BIZ UDPゴシック"/>
          <w:sz w:val="24"/>
          <w:szCs w:val="24"/>
        </w:rPr>
        <w:t>』と言っても、信じるな。</w:t>
      </w:r>
      <w:r w:rsidR="00AA6F85" w:rsidRPr="00AA6F85">
        <w:rPr>
          <w:rFonts w:ascii="ＭＳ Ｐ明朝" w:eastAsia="ＭＳ Ｐ明朝" w:hAnsi="ＭＳ Ｐ明朝"/>
          <w:sz w:val="24"/>
          <w:szCs w:val="24"/>
        </w:rPr>
        <w:t>(27)</w:t>
      </w:r>
      <w:r w:rsidR="00AA6F85" w:rsidRPr="00AA6F85">
        <w:rPr>
          <w:rFonts w:ascii="BIZ UDPゴシック" w:eastAsia="BIZ UDPゴシック" w:hAnsi="BIZ UDPゴシック"/>
          <w:sz w:val="24"/>
          <w:szCs w:val="24"/>
        </w:rPr>
        <w:t>ちょうど、いなずまが東から西にひらめき渡るように、人の子も現れるであろう。</w:t>
      </w:r>
      <w:r w:rsidR="00AA6F85" w:rsidRPr="00AA6F85">
        <w:rPr>
          <w:rFonts w:ascii="ＭＳ Ｐ明朝" w:eastAsia="ＭＳ Ｐ明朝" w:hAnsi="ＭＳ Ｐ明朝"/>
          <w:sz w:val="24"/>
          <w:szCs w:val="24"/>
        </w:rPr>
        <w:t>(28)</w:t>
      </w:r>
      <w:r w:rsidR="00AA6F85" w:rsidRPr="00AA6F85">
        <w:rPr>
          <w:rFonts w:ascii="BIZ UDPゴシック" w:eastAsia="BIZ UDPゴシック" w:hAnsi="BIZ UDPゴシック"/>
          <w:sz w:val="24"/>
          <w:szCs w:val="24"/>
        </w:rPr>
        <w:t>死体のあるところには、はげたかが集まるものである。</w:t>
      </w:r>
      <w:r w:rsidR="00AA6F85">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マタイ</w:t>
      </w:r>
      <w:r w:rsidRPr="007756B4">
        <w:rPr>
          <w:rFonts w:ascii="ＭＳ Ｐ明朝" w:eastAsia="ＭＳ Ｐ明朝" w:hAnsi="ＭＳ Ｐ明朝"/>
          <w:sz w:val="24"/>
          <w:szCs w:val="24"/>
        </w:rPr>
        <w:t>24</w:t>
      </w:r>
      <w:r w:rsidR="00AA6F85">
        <w:rPr>
          <w:rFonts w:ascii="ＭＳ Ｐ明朝" w:eastAsia="ＭＳ Ｐ明朝" w:hAnsi="ＭＳ Ｐ明朝" w:hint="eastAsia"/>
          <w:sz w:val="24"/>
          <w:szCs w:val="24"/>
        </w:rPr>
        <w:t>章</w:t>
      </w:r>
      <w:r w:rsidRPr="007756B4">
        <w:rPr>
          <w:rFonts w:ascii="ＭＳ Ｐ明朝" w:eastAsia="ＭＳ Ｐ明朝" w:hAnsi="ＭＳ Ｐ明朝"/>
          <w:sz w:val="24"/>
          <w:szCs w:val="24"/>
        </w:rPr>
        <w:t>26-28</w:t>
      </w:r>
      <w:r w:rsidR="00AA6F85">
        <w:rPr>
          <w:rFonts w:ascii="ＭＳ Ｐ明朝" w:eastAsia="ＭＳ Ｐ明朝" w:hAnsi="ＭＳ Ｐ明朝" w:hint="eastAsia"/>
          <w:sz w:val="24"/>
          <w:szCs w:val="24"/>
        </w:rPr>
        <w:t>節）</w:t>
      </w:r>
    </w:p>
    <w:p w14:paraId="192ABE45" w14:textId="77777777" w:rsidR="00401B4D" w:rsidRPr="007756B4" w:rsidRDefault="00401B4D" w:rsidP="00BB4B4A">
      <w:pPr>
        <w:spacing w:line="240" w:lineRule="atLeast"/>
        <w:rPr>
          <w:rFonts w:ascii="ＭＳ Ｐ明朝" w:eastAsia="ＭＳ Ｐ明朝" w:hAnsi="ＭＳ Ｐ明朝"/>
          <w:sz w:val="24"/>
          <w:szCs w:val="24"/>
        </w:rPr>
      </w:pPr>
    </w:p>
    <w:p w14:paraId="69C7A4DC" w14:textId="0A0BFF32" w:rsidR="007A6BE7"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(30)</w:t>
      </w:r>
      <w:r w:rsidR="007A6BE7" w:rsidRPr="007A6BE7">
        <w:rPr>
          <w:rFonts w:ascii="BIZ UDPゴシック" w:eastAsia="BIZ UDPゴシック" w:hAnsi="BIZ UDPゴシック"/>
          <w:sz w:val="24"/>
          <w:szCs w:val="24"/>
        </w:rPr>
        <w:t>人の子が現れる日も、ちょうどそれと同様であろう。</w:t>
      </w:r>
      <w:r w:rsidR="007A6BE7" w:rsidRPr="007A6BE7">
        <w:rPr>
          <w:rFonts w:ascii="ＭＳ Ｐ明朝" w:eastAsia="ＭＳ Ｐ明朝" w:hAnsi="ＭＳ Ｐ明朝"/>
          <w:sz w:val="24"/>
          <w:szCs w:val="24"/>
        </w:rPr>
        <w:t>(31)</w:t>
      </w:r>
      <w:r w:rsidR="007A6BE7" w:rsidRPr="007A6BE7">
        <w:rPr>
          <w:rFonts w:ascii="BIZ UDPゴシック" w:eastAsia="BIZ UDPゴシック" w:hAnsi="BIZ UDPゴシック"/>
          <w:sz w:val="24"/>
          <w:szCs w:val="24"/>
        </w:rPr>
        <w:t>その日には、屋上にいる者は、自分の持ち物が家の中にあっても、取りにおりるな。畑にいる者も同じように、あとへもどるな。</w:t>
      </w:r>
      <w:r w:rsidR="007A6BE7" w:rsidRPr="007A6BE7">
        <w:rPr>
          <w:rFonts w:ascii="ＭＳ Ｐ明朝" w:eastAsia="ＭＳ Ｐ明朝" w:hAnsi="ＭＳ Ｐ明朝"/>
          <w:sz w:val="24"/>
          <w:szCs w:val="24"/>
        </w:rPr>
        <w:t>(32)</w:t>
      </w:r>
      <w:r w:rsidR="007A6BE7" w:rsidRPr="007A6BE7">
        <w:rPr>
          <w:rFonts w:ascii="BIZ UDPゴシック" w:eastAsia="BIZ UDPゴシック" w:hAnsi="BIZ UDPゴシック"/>
          <w:sz w:val="24"/>
          <w:szCs w:val="24"/>
        </w:rPr>
        <w:t>ロトの妻のことを思い出しなさい。</w:t>
      </w:r>
      <w:r w:rsidR="007A6BE7" w:rsidRPr="007A6BE7">
        <w:rPr>
          <w:rFonts w:ascii="ＭＳ Ｐ明朝" w:eastAsia="ＭＳ Ｐ明朝" w:hAnsi="ＭＳ Ｐ明朝"/>
          <w:sz w:val="24"/>
          <w:szCs w:val="24"/>
        </w:rPr>
        <w:t>(33)</w:t>
      </w:r>
      <w:r w:rsidR="007A6BE7" w:rsidRPr="007A6BE7">
        <w:rPr>
          <w:rFonts w:ascii="BIZ UDPゴシック" w:eastAsia="BIZ UDPゴシック" w:hAnsi="BIZ UDPゴシック"/>
          <w:sz w:val="24"/>
          <w:szCs w:val="24"/>
        </w:rPr>
        <w:t>自分の命を救おうとするものは、それを失い、それを失うものは、保つのである。</w:t>
      </w:r>
      <w:r w:rsidR="007A6BE7" w:rsidRPr="007A6BE7">
        <w:rPr>
          <w:rFonts w:ascii="ＭＳ Ｐ明朝" w:eastAsia="ＭＳ Ｐ明朝" w:hAnsi="ＭＳ Ｐ明朝"/>
          <w:sz w:val="24"/>
          <w:szCs w:val="24"/>
        </w:rPr>
        <w:t>(34)</w:t>
      </w:r>
      <w:r w:rsidR="007A6BE7" w:rsidRPr="007A6BE7">
        <w:rPr>
          <w:rFonts w:ascii="BIZ UDPゴシック" w:eastAsia="BIZ UDPゴシック" w:hAnsi="BIZ UDPゴシック"/>
          <w:sz w:val="24"/>
          <w:szCs w:val="24"/>
        </w:rPr>
        <w:t>あなたがたに言っておく。その</w:t>
      </w:r>
      <w:r w:rsidR="007A6BE7" w:rsidRPr="007A6BE7">
        <w:rPr>
          <w:rFonts w:ascii="HGP明朝E" w:eastAsia="HGP明朝E" w:hAnsi="HGP明朝E"/>
          <w:b/>
          <w:bCs/>
          <w:sz w:val="24"/>
          <w:szCs w:val="24"/>
        </w:rPr>
        <w:t>夜</w:t>
      </w:r>
      <w:r w:rsidR="007A6BE7" w:rsidRPr="007756B4">
        <w:rPr>
          <w:rFonts w:ascii="ＭＳ Ｐ明朝" w:eastAsia="ＭＳ Ｐ明朝" w:hAnsi="ＭＳ Ｐ明朝"/>
          <w:sz w:val="24"/>
          <w:szCs w:val="24"/>
        </w:rPr>
        <w:t>（すなわち、再臨の日の夜明けを表す30-33節の直前）</w:t>
      </w:r>
      <w:r w:rsidR="007A6BE7" w:rsidRPr="007A6BE7">
        <w:rPr>
          <w:rFonts w:ascii="BIZ UDPゴシック" w:eastAsia="BIZ UDPゴシック" w:hAnsi="BIZ UDPゴシック"/>
          <w:sz w:val="24"/>
          <w:szCs w:val="24"/>
        </w:rPr>
        <w:t>、ふたりの男が一つ寝床にいるならば、ひとりは取り去られ、他のひとりは残されるであろう。</w:t>
      </w:r>
      <w:r w:rsidR="007A6BE7" w:rsidRPr="007A6BE7">
        <w:rPr>
          <w:rFonts w:ascii="ＭＳ Ｐ明朝" w:eastAsia="ＭＳ Ｐ明朝" w:hAnsi="ＭＳ Ｐ明朝"/>
          <w:sz w:val="24"/>
          <w:szCs w:val="24"/>
        </w:rPr>
        <w:t>(35)</w:t>
      </w:r>
      <w:r w:rsidR="007A6BE7" w:rsidRPr="007A6BE7">
        <w:rPr>
          <w:rFonts w:ascii="BIZ UDPゴシック" w:eastAsia="BIZ UDPゴシック" w:hAnsi="BIZ UDPゴシック"/>
          <w:sz w:val="24"/>
          <w:szCs w:val="24"/>
        </w:rPr>
        <w:t>ふたりの</w:t>
      </w:r>
      <w:r w:rsidR="007A6BE7" w:rsidRPr="007A6BE7">
        <w:rPr>
          <w:rFonts w:ascii="BIZ UDPゴシック" w:eastAsia="BIZ UDPゴシック" w:hAnsi="BIZ UDPゴシック" w:hint="eastAsia"/>
          <w:sz w:val="24"/>
          <w:szCs w:val="24"/>
        </w:rPr>
        <w:t>女が一緒にうすをひいているならば、ひとりは取り去られ、他のひとりは残されるであろう。</w:t>
      </w:r>
      <w:r w:rsidR="007A6BE7" w:rsidRPr="007A6BE7">
        <w:rPr>
          <w:rFonts w:ascii="ＭＳ Ｐ明朝" w:eastAsia="ＭＳ Ｐ明朝" w:hAnsi="ＭＳ Ｐ明朝" w:hint="eastAsia"/>
          <w:sz w:val="24"/>
          <w:szCs w:val="24"/>
        </w:rPr>
        <w:t>〔</w:t>
      </w:r>
      <w:r w:rsidR="007A6BE7" w:rsidRPr="007A6BE7">
        <w:rPr>
          <w:rFonts w:ascii="ＭＳ Ｐ明朝" w:eastAsia="ＭＳ Ｐ明朝" w:hAnsi="ＭＳ Ｐ明朝"/>
          <w:sz w:val="24"/>
          <w:szCs w:val="24"/>
        </w:rPr>
        <w:t>(36)</w:t>
      </w:r>
      <w:r w:rsidR="007A6BE7" w:rsidRPr="007A6BE7">
        <w:rPr>
          <w:rFonts w:ascii="BIZ UDPゴシック" w:eastAsia="BIZ UDPゴシック" w:hAnsi="BIZ UDPゴシック"/>
          <w:sz w:val="24"/>
          <w:szCs w:val="24"/>
        </w:rPr>
        <w:t>ふたりの男が畑におれば、ひとりは取り去られ、他のひとりは残されるであろう</w:t>
      </w:r>
      <w:r w:rsidR="007A6BE7" w:rsidRPr="00E533BA">
        <w:rPr>
          <w:rFonts w:ascii="ＭＳ Ｐ明朝" w:eastAsia="ＭＳ Ｐ明朝" w:hAnsi="ＭＳ Ｐ明朝"/>
          <w:sz w:val="24"/>
          <w:szCs w:val="24"/>
        </w:rPr>
        <w:t>〕</w:t>
      </w:r>
      <w:r w:rsidR="007A6BE7" w:rsidRPr="007A6BE7">
        <w:rPr>
          <w:rFonts w:ascii="BIZ UDPゴシック" w:eastAsia="BIZ UDPゴシック" w:hAnsi="BIZ UDPゴシック"/>
          <w:sz w:val="24"/>
          <w:szCs w:val="24"/>
        </w:rPr>
        <w:t>」。</w:t>
      </w:r>
      <w:r w:rsidR="007A6BE7" w:rsidRPr="007A6BE7">
        <w:rPr>
          <w:rFonts w:ascii="ＭＳ Ｐ明朝" w:eastAsia="ＭＳ Ｐ明朝" w:hAnsi="ＭＳ Ｐ明朝"/>
          <w:sz w:val="24"/>
          <w:szCs w:val="24"/>
        </w:rPr>
        <w:t>(37)</w:t>
      </w:r>
      <w:r w:rsidR="007A6BE7" w:rsidRPr="007A6BE7">
        <w:rPr>
          <w:rFonts w:ascii="BIZ UDPゴシック" w:eastAsia="BIZ UDPゴシック" w:hAnsi="BIZ UDPゴシック"/>
          <w:sz w:val="24"/>
          <w:szCs w:val="24"/>
        </w:rPr>
        <w:t>弟子たちは「主よ、それはどこであるのですか」と尋ねた。するとイエスは言われた、「死体のある所には、またはげたかが集まるものである」。</w:t>
      </w:r>
      <w:r w:rsidRPr="007756B4">
        <w:rPr>
          <w:rFonts w:ascii="ＭＳ Ｐ明朝" w:eastAsia="ＭＳ Ｐ明朝" w:hAnsi="ＭＳ Ｐ明朝"/>
          <w:sz w:val="24"/>
          <w:szCs w:val="24"/>
        </w:rPr>
        <w:t xml:space="preserve"> </w:t>
      </w:r>
      <w:r w:rsidR="007A6BE7">
        <w:rPr>
          <w:rFonts w:ascii="ＭＳ Ｐ明朝" w:eastAsia="ＭＳ Ｐ明朝" w:hAnsi="ＭＳ Ｐ明朝" w:hint="eastAsia"/>
          <w:sz w:val="24"/>
          <w:szCs w:val="24"/>
        </w:rPr>
        <w:t>（</w:t>
      </w:r>
      <w:r w:rsidR="007A6BE7" w:rsidRPr="007756B4">
        <w:rPr>
          <w:rFonts w:ascii="ＭＳ Ｐ明朝" w:eastAsia="ＭＳ Ｐ明朝" w:hAnsi="ＭＳ Ｐ明朝" w:hint="eastAsia"/>
          <w:sz w:val="24"/>
          <w:szCs w:val="24"/>
        </w:rPr>
        <w:t>ルカ</w:t>
      </w:r>
      <w:r w:rsidR="007A6BE7" w:rsidRPr="007756B4">
        <w:rPr>
          <w:rFonts w:ascii="ＭＳ Ｐ明朝" w:eastAsia="ＭＳ Ｐ明朝" w:hAnsi="ＭＳ Ｐ明朝"/>
          <w:sz w:val="24"/>
          <w:szCs w:val="24"/>
        </w:rPr>
        <w:t>17</w:t>
      </w:r>
      <w:r w:rsidR="007A6BE7">
        <w:rPr>
          <w:rFonts w:ascii="ＭＳ Ｐ明朝" w:eastAsia="ＭＳ Ｐ明朝" w:hAnsi="ＭＳ Ｐ明朝" w:hint="eastAsia"/>
          <w:sz w:val="24"/>
          <w:szCs w:val="24"/>
        </w:rPr>
        <w:t>章</w:t>
      </w:r>
      <w:r w:rsidR="007A6BE7" w:rsidRPr="007756B4">
        <w:rPr>
          <w:rFonts w:ascii="ＭＳ Ｐ明朝" w:eastAsia="ＭＳ Ｐ明朝" w:hAnsi="ＭＳ Ｐ明朝"/>
          <w:sz w:val="24"/>
          <w:szCs w:val="24"/>
        </w:rPr>
        <w:t>30-37</w:t>
      </w:r>
      <w:r w:rsidR="007A6BE7">
        <w:rPr>
          <w:rFonts w:ascii="ＭＳ Ｐ明朝" w:eastAsia="ＭＳ Ｐ明朝" w:hAnsi="ＭＳ Ｐ明朝" w:hint="eastAsia"/>
          <w:sz w:val="24"/>
          <w:szCs w:val="24"/>
        </w:rPr>
        <w:t>節；</w:t>
      </w:r>
      <w:r w:rsidR="007A6BE7" w:rsidRPr="007756B4">
        <w:rPr>
          <w:rFonts w:ascii="ＭＳ Ｐ明朝" w:eastAsia="ＭＳ Ｐ明朝" w:hAnsi="ＭＳ Ｐ明朝"/>
          <w:sz w:val="24"/>
          <w:szCs w:val="24"/>
        </w:rPr>
        <w:t>参照</w:t>
      </w:r>
      <w:r w:rsidR="007A6BE7">
        <w:rPr>
          <w:rFonts w:ascii="ＭＳ Ｐ明朝" w:eastAsia="ＭＳ Ｐ明朝" w:hAnsi="ＭＳ Ｐ明朝" w:hint="eastAsia"/>
          <w:sz w:val="24"/>
          <w:szCs w:val="24"/>
        </w:rPr>
        <w:t>.</w:t>
      </w:r>
      <w:hyperlink r:id="rId689" w:anchor="24:40" w:tooltip="そのとき、ふたりの者が畑にいると、ひとりは取り去られ、ひとりは取り残されるであろう。 ふたりの女がうすをひいていると、ひとりは取り去られ、ひとりは残されるであろう。 " w:history="1">
        <w:r w:rsidR="007A6BE7" w:rsidRPr="007A6BE7">
          <w:rPr>
            <w:rStyle w:val="a7"/>
            <w:rFonts w:ascii="ＭＳ Ｐ明朝" w:eastAsia="ＭＳ Ｐ明朝" w:hAnsi="ＭＳ Ｐ明朝"/>
            <w:sz w:val="24"/>
            <w:szCs w:val="24"/>
          </w:rPr>
          <w:t>マタイ24章40-41節</w:t>
        </w:r>
      </w:hyperlink>
      <w:r w:rsidR="007A6BE7" w:rsidRPr="007756B4">
        <w:rPr>
          <w:rFonts w:ascii="ＭＳ Ｐ明朝" w:eastAsia="ＭＳ Ｐ明朝" w:hAnsi="ＭＳ Ｐ明朝"/>
          <w:sz w:val="24"/>
          <w:szCs w:val="24"/>
        </w:rPr>
        <w:t>)</w:t>
      </w:r>
    </w:p>
    <w:p w14:paraId="3BC12B3F" w14:textId="77777777" w:rsidR="00401B4D" w:rsidRPr="007756B4" w:rsidRDefault="00401B4D" w:rsidP="00BB4B4A">
      <w:pPr>
        <w:spacing w:line="240" w:lineRule="atLeast"/>
        <w:rPr>
          <w:rFonts w:ascii="ＭＳ Ｐ明朝" w:eastAsia="ＭＳ Ｐ明朝" w:hAnsi="ＭＳ Ｐ明朝"/>
          <w:sz w:val="24"/>
          <w:szCs w:val="24"/>
        </w:rPr>
      </w:pPr>
    </w:p>
    <w:p w14:paraId="5A5FFC01" w14:textId="45475BF5" w:rsidR="00401B4D" w:rsidRPr="007756B4" w:rsidRDefault="00401B4D" w:rsidP="00FB3986">
      <w:pPr>
        <w:spacing w:line="240" w:lineRule="atLeast"/>
        <w:ind w:left="240" w:firstLine="240"/>
        <w:rPr>
          <w:rFonts w:ascii="ＭＳ Ｐ明朝" w:eastAsia="ＭＳ Ｐ明朝" w:hAnsi="ＭＳ Ｐ明朝"/>
          <w:sz w:val="24"/>
          <w:szCs w:val="24"/>
        </w:rPr>
      </w:pPr>
      <w:r w:rsidRPr="00300099">
        <w:rPr>
          <w:rFonts w:ascii="BIZ UDPゴシック" w:eastAsia="BIZ UDPゴシック" w:hAnsi="BIZ UDPゴシック" w:hint="eastAsia"/>
          <w:sz w:val="24"/>
          <w:szCs w:val="24"/>
        </w:rPr>
        <w:lastRenderedPageBreak/>
        <w:t>ここに私がおり、主がお与えになった子供たちがいます。</w:t>
      </w:r>
      <w:r w:rsidR="00300099">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イザヤ書</w:t>
      </w:r>
      <w:r w:rsidRPr="007756B4">
        <w:rPr>
          <w:rFonts w:ascii="ＭＳ Ｐ明朝" w:eastAsia="ＭＳ Ｐ明朝" w:hAnsi="ＭＳ Ｐ明朝"/>
          <w:sz w:val="24"/>
          <w:szCs w:val="24"/>
        </w:rPr>
        <w:t>8</w:t>
      </w:r>
      <w:r w:rsidR="00300099">
        <w:rPr>
          <w:rFonts w:ascii="ＭＳ Ｐ明朝" w:eastAsia="ＭＳ Ｐ明朝" w:hAnsi="ＭＳ Ｐ明朝" w:hint="eastAsia"/>
          <w:sz w:val="24"/>
          <w:szCs w:val="24"/>
        </w:rPr>
        <w:t>章</w:t>
      </w:r>
      <w:r w:rsidRPr="007756B4">
        <w:rPr>
          <w:rFonts w:ascii="ＭＳ Ｐ明朝" w:eastAsia="ＭＳ Ｐ明朝" w:hAnsi="ＭＳ Ｐ明朝"/>
          <w:sz w:val="24"/>
          <w:szCs w:val="24"/>
        </w:rPr>
        <w:t>18</w:t>
      </w:r>
      <w:r w:rsidR="00300099">
        <w:rPr>
          <w:rFonts w:ascii="ＭＳ Ｐ明朝" w:eastAsia="ＭＳ Ｐ明朝" w:hAnsi="ＭＳ Ｐ明朝" w:hint="eastAsia"/>
          <w:sz w:val="24"/>
          <w:szCs w:val="24"/>
        </w:rPr>
        <w:t xml:space="preserve">節前半NIV訳; </w:t>
      </w:r>
      <w:r w:rsidRPr="007756B4">
        <w:rPr>
          <w:rFonts w:ascii="ＭＳ Ｐ明朝" w:eastAsia="ＭＳ Ｐ明朝" w:hAnsi="ＭＳ Ｐ明朝"/>
          <w:sz w:val="24"/>
          <w:szCs w:val="24"/>
        </w:rPr>
        <w:t xml:space="preserve">参照. </w:t>
      </w:r>
      <w:hyperlink r:id="rId690" w:anchor="2:13" w:tooltip="また、「わたしは、彼により頼む」、また、「見よ、わたしと、神がわたしに賜わった子らとは」と言われた。 " w:history="1">
        <w:r w:rsidRPr="00300099">
          <w:rPr>
            <w:rStyle w:val="a7"/>
            <w:rFonts w:ascii="ＭＳ Ｐ明朝" w:eastAsia="ＭＳ Ｐ明朝" w:hAnsi="ＭＳ Ｐ明朝"/>
            <w:sz w:val="24"/>
            <w:szCs w:val="24"/>
          </w:rPr>
          <w:t>ヘブ</w:t>
        </w:r>
        <w:r w:rsidR="00300099" w:rsidRPr="00300099">
          <w:rPr>
            <w:rStyle w:val="a7"/>
            <w:rFonts w:ascii="ＭＳ Ｐ明朝" w:eastAsia="ＭＳ Ｐ明朝" w:hAnsi="ＭＳ Ｐ明朝"/>
            <w:sz w:val="24"/>
            <w:szCs w:val="24"/>
          </w:rPr>
          <w:t>ル</w:t>
        </w:r>
        <w:r w:rsidRPr="00300099">
          <w:rPr>
            <w:rStyle w:val="a7"/>
            <w:rFonts w:ascii="ＭＳ Ｐ明朝" w:eastAsia="ＭＳ Ｐ明朝" w:hAnsi="ＭＳ Ｐ明朝"/>
            <w:sz w:val="24"/>
            <w:szCs w:val="24"/>
          </w:rPr>
          <w:t>2</w:t>
        </w:r>
        <w:r w:rsidR="00300099" w:rsidRPr="00300099">
          <w:rPr>
            <w:rStyle w:val="a7"/>
            <w:rFonts w:ascii="ＭＳ Ｐ明朝" w:eastAsia="ＭＳ Ｐ明朝" w:hAnsi="ＭＳ Ｐ明朝"/>
            <w:sz w:val="24"/>
            <w:szCs w:val="24"/>
          </w:rPr>
          <w:t>章</w:t>
        </w:r>
        <w:r w:rsidRPr="00300099">
          <w:rPr>
            <w:rStyle w:val="a7"/>
            <w:rFonts w:ascii="ＭＳ Ｐ明朝" w:eastAsia="ＭＳ Ｐ明朝" w:hAnsi="ＭＳ Ｐ明朝"/>
            <w:sz w:val="24"/>
            <w:szCs w:val="24"/>
          </w:rPr>
          <w:t>13</w:t>
        </w:r>
        <w:r w:rsidR="00300099" w:rsidRPr="00300099">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p>
    <w:p w14:paraId="2F5399FE" w14:textId="77777777" w:rsidR="00401B4D" w:rsidRPr="007756B4" w:rsidRDefault="00401B4D" w:rsidP="00BB4B4A">
      <w:pPr>
        <w:spacing w:line="240" w:lineRule="atLeast"/>
        <w:rPr>
          <w:rFonts w:ascii="ＭＳ Ｐ明朝" w:eastAsia="ＭＳ Ｐ明朝" w:hAnsi="ＭＳ Ｐ明朝"/>
          <w:sz w:val="24"/>
          <w:szCs w:val="24"/>
        </w:rPr>
      </w:pPr>
    </w:p>
    <w:p w14:paraId="354760C4" w14:textId="3BEB3AD2" w:rsidR="00401B4D" w:rsidRPr="007756B4" w:rsidRDefault="00300099" w:rsidP="00BB4B4A">
      <w:pPr>
        <w:spacing w:line="240" w:lineRule="atLeast"/>
        <w:ind w:firstLine="240"/>
        <w:rPr>
          <w:rFonts w:ascii="ＭＳ Ｐ明朝" w:eastAsia="ＭＳ Ｐ明朝" w:hAnsi="ＭＳ Ｐ明朝"/>
          <w:sz w:val="24"/>
          <w:szCs w:val="24"/>
        </w:rPr>
      </w:pPr>
      <w:r w:rsidRPr="00300099">
        <w:rPr>
          <w:rFonts w:ascii="ＭＳ Ｐ明朝" w:eastAsia="ＭＳ Ｐ明朝" w:hAnsi="ＭＳ Ｐ明朝" w:hint="eastAsia"/>
          <w:sz w:val="24"/>
          <w:szCs w:val="24"/>
        </w:rPr>
        <w:t>今や私たちは主イエスと永遠に結び合わされ（</w:t>
      </w:r>
      <w:hyperlink r:id="rId691" w:anchor="12:26" w:tooltip="もしわたしに仕えようとする人があれば、その人はわたしに従って来るがよい。そうすれば、わたしのおる所に、わたしに仕える者もまた、おるであろう。もしわたしに仕えようとする人があれば、その人を父は重んじて下さるであろう。 " w:history="1">
        <w:r w:rsidRPr="00045B75">
          <w:rPr>
            <w:rStyle w:val="a7"/>
            <w:rFonts w:ascii="ＭＳ Ｐ明朝" w:eastAsia="ＭＳ Ｐ明朝" w:hAnsi="ＭＳ Ｐ明朝" w:hint="eastAsia"/>
            <w:sz w:val="24"/>
            <w:szCs w:val="24"/>
          </w:rPr>
          <w:t>ヨハネ</w:t>
        </w:r>
        <w:r w:rsidRPr="00045B75">
          <w:rPr>
            <w:rStyle w:val="a7"/>
            <w:rFonts w:ascii="ＭＳ Ｐ明朝" w:eastAsia="ＭＳ Ｐ明朝" w:hAnsi="ＭＳ Ｐ明朝"/>
            <w:sz w:val="24"/>
            <w:szCs w:val="24"/>
          </w:rPr>
          <w:t>12章26節</w:t>
        </w:r>
      </w:hyperlink>
      <w:r w:rsidR="00045B75">
        <w:rPr>
          <w:rFonts w:ascii="ＭＳ Ｐ明朝" w:eastAsia="ＭＳ Ｐ明朝" w:hAnsi="ＭＳ Ｐ明朝" w:hint="eastAsia"/>
          <w:sz w:val="24"/>
          <w:szCs w:val="24"/>
        </w:rPr>
        <w:t xml:space="preserve">, </w:t>
      </w:r>
      <w:hyperlink r:id="rId692" w:anchor="14:1" w:tooltip="「あなたがたは、心を騒がせないがよい。神を信じ、またわたしを信じなさい。 わたしの父の家には、すまいがたくさんある。もしなかったならば、わたしはそう言っておいたであろう。あなたがたのために、場所を用意しに行くのだから。 そして、行って、場所の用意ができたならば、またきて、あなたがたをわたしのところに迎えよう。わたしのおる所にあなたがたもおらせるためである。 " w:history="1">
        <w:r w:rsidRPr="00045B75">
          <w:rPr>
            <w:rStyle w:val="a7"/>
            <w:rFonts w:ascii="ＭＳ Ｐ明朝" w:eastAsia="ＭＳ Ｐ明朝" w:hAnsi="ＭＳ Ｐ明朝"/>
            <w:sz w:val="24"/>
            <w:szCs w:val="24"/>
          </w:rPr>
          <w:t>14章1-3節</w:t>
        </w:r>
      </w:hyperlink>
      <w:r w:rsidR="00045B75">
        <w:rPr>
          <w:rFonts w:ascii="ＭＳ Ｐ明朝" w:eastAsia="ＭＳ Ｐ明朝" w:hAnsi="ＭＳ Ｐ明朝" w:hint="eastAsia"/>
          <w:sz w:val="24"/>
          <w:szCs w:val="24"/>
        </w:rPr>
        <w:t xml:space="preserve">, </w:t>
      </w:r>
      <w:hyperlink r:id="rId693" w:anchor="17:24" w:tooltip="父よ、あなたがわたしに賜わった人々が、わたしのいる所に一緒にいるようにして下さい。天地が造られる前からわたしを愛して下さって、わたしに賜わった栄光を、彼らに見させて下さい。 " w:history="1">
        <w:r w:rsidRPr="00045B75">
          <w:rPr>
            <w:rStyle w:val="a7"/>
            <w:rFonts w:ascii="ＭＳ Ｐ明朝" w:eastAsia="ＭＳ Ｐ明朝" w:hAnsi="ＭＳ Ｐ明朝"/>
            <w:sz w:val="24"/>
            <w:szCs w:val="24"/>
          </w:rPr>
          <w:t>17章24節</w:t>
        </w:r>
      </w:hyperlink>
      <w:r w:rsidRPr="00300099">
        <w:rPr>
          <w:rFonts w:ascii="ＭＳ Ｐ明朝" w:eastAsia="ＭＳ Ｐ明朝" w:hAnsi="ＭＳ Ｐ明朝"/>
          <w:sz w:val="24"/>
          <w:szCs w:val="24"/>
        </w:rPr>
        <w:t>；</w:t>
      </w:r>
      <w:hyperlink r:id="rId694" w:anchor="5:8" w:tooltip="それで、わたしたちは心強い。そして、むしろ肉体から離れて主と共に住むことが、願わしいと思っている。 " w:history="1">
        <w:r w:rsidRPr="00045B75">
          <w:rPr>
            <w:rStyle w:val="a7"/>
            <w:rFonts w:ascii="ＭＳ Ｐ明朝" w:eastAsia="ＭＳ Ｐ明朝" w:hAnsi="ＭＳ Ｐ明朝"/>
            <w:sz w:val="24"/>
            <w:szCs w:val="24"/>
          </w:rPr>
          <w:t>第二コリント5章8節</w:t>
        </w:r>
      </w:hyperlink>
      <w:r w:rsidRPr="00300099">
        <w:rPr>
          <w:rFonts w:ascii="ＭＳ Ｐ明朝" w:eastAsia="ＭＳ Ｐ明朝" w:hAnsi="ＭＳ Ｐ明朝"/>
          <w:sz w:val="24"/>
          <w:szCs w:val="24"/>
        </w:rPr>
        <w:t>；</w:t>
      </w:r>
      <w:hyperlink r:id="rId695" w:anchor="1:23" w:tooltip="わたしは、これら二つのものの間に板ばさみになっている。わたしの願いを言えば、この世を去ってキリストと共にいることであり、実は、その方がはるかに望ましい。 " w:history="1">
        <w:r w:rsidRPr="00045B75">
          <w:rPr>
            <w:rStyle w:val="a7"/>
            <w:rFonts w:ascii="ＭＳ Ｐ明朝" w:eastAsia="ＭＳ Ｐ明朝" w:hAnsi="ＭＳ Ｐ明朝"/>
            <w:sz w:val="24"/>
            <w:szCs w:val="24"/>
          </w:rPr>
          <w:t>ピリピ1章23節</w:t>
        </w:r>
      </w:hyperlink>
      <w:r w:rsidRPr="00300099">
        <w:rPr>
          <w:rFonts w:ascii="ＭＳ Ｐ明朝" w:eastAsia="ＭＳ Ｐ明朝" w:hAnsi="ＭＳ Ｐ明朝"/>
          <w:sz w:val="24"/>
          <w:szCs w:val="24"/>
        </w:rPr>
        <w:t>；</w:t>
      </w:r>
      <w:hyperlink r:id="rId696" w:anchor="4:17" w:tooltip="それから生き残っているわたしたちが、彼らと共に雲に包まれて引き上げられ、空中で主に会い、こうして、いつも主と共にいるであろう。 " w:history="1">
        <w:r w:rsidRPr="00045B75">
          <w:rPr>
            <w:rStyle w:val="a7"/>
            <w:rFonts w:ascii="ＭＳ Ｐ明朝" w:eastAsia="ＭＳ Ｐ明朝" w:hAnsi="ＭＳ Ｐ明朝"/>
            <w:sz w:val="24"/>
            <w:szCs w:val="24"/>
          </w:rPr>
          <w:t>第一テサロニケ4章17節</w:t>
        </w:r>
      </w:hyperlink>
      <w:r w:rsidRPr="00300099">
        <w:rPr>
          <w:rFonts w:ascii="ＭＳ Ｐ明朝" w:eastAsia="ＭＳ Ｐ明朝" w:hAnsi="ＭＳ Ｐ明朝"/>
          <w:sz w:val="24"/>
          <w:szCs w:val="24"/>
        </w:rPr>
        <w:t>）、永遠の姿をまとって、もはや涙も苦しみも欠乏もない世界に永遠に生きるのです（</w:t>
      </w:r>
      <w:hyperlink r:id="rId697" w:anchor="7:17" w:tooltip="御座の正面にいます小羊は彼らの牧者となって、いのちの水の泉に導いて下さるであろう。また神は、彼らの目から涙をことごとくぬぐいとって下さるであろう」。 " w:history="1">
        <w:r w:rsidRPr="00045B75">
          <w:rPr>
            <w:rStyle w:val="a7"/>
            <w:rFonts w:ascii="ＭＳ Ｐ明朝" w:eastAsia="ＭＳ Ｐ明朝" w:hAnsi="ＭＳ Ｐ明朝"/>
            <w:sz w:val="24"/>
            <w:szCs w:val="24"/>
          </w:rPr>
          <w:t>黙示録7章17節</w:t>
        </w:r>
      </w:hyperlink>
      <w:r w:rsidR="00045B75">
        <w:rPr>
          <w:rFonts w:ascii="ＭＳ Ｐ明朝" w:eastAsia="ＭＳ Ｐ明朝" w:hAnsi="ＭＳ Ｐ明朝" w:hint="eastAsia"/>
          <w:sz w:val="24"/>
          <w:szCs w:val="24"/>
        </w:rPr>
        <w:t xml:space="preserve">, </w:t>
      </w:r>
      <w:hyperlink r:id="rId698" w:anchor="21:4" w:tooltip="人の目から涙を全くぬぐいとって下さる。もはや、死もなく、悲しみも、叫びも、痛みもない。先のものが、すでに過ぎ去ったからである」。 " w:history="1">
        <w:r w:rsidRPr="007F491A">
          <w:rPr>
            <w:rStyle w:val="a7"/>
            <w:rFonts w:ascii="ＭＳ Ｐ明朝" w:eastAsia="ＭＳ Ｐ明朝" w:hAnsi="ＭＳ Ｐ明朝"/>
            <w:sz w:val="24"/>
            <w:szCs w:val="24"/>
          </w:rPr>
          <w:t>21章4節</w:t>
        </w:r>
      </w:hyperlink>
      <w:r w:rsidRPr="00300099">
        <w:rPr>
          <w:rFonts w:ascii="ＭＳ Ｐ明朝" w:eastAsia="ＭＳ Ｐ明朝" w:hAnsi="ＭＳ Ｐ明朝"/>
          <w:sz w:val="24"/>
          <w:szCs w:val="24"/>
        </w:rPr>
        <w:t>；参照</w:t>
      </w:r>
      <w:r w:rsidR="00045B75">
        <w:rPr>
          <w:rFonts w:ascii="ＭＳ Ｐ明朝" w:eastAsia="ＭＳ Ｐ明朝" w:hAnsi="ＭＳ Ｐ明朝" w:hint="eastAsia"/>
          <w:sz w:val="24"/>
          <w:szCs w:val="24"/>
        </w:rPr>
        <w:t>.</w:t>
      </w:r>
      <w:hyperlink r:id="rId699" w:anchor="25:8" w:tooltip="主はとこしえに死を滅ぼし、主なる神はすべての顔から涙をぬぐい、その民のはずかしめを全地の上から除かれる。これは主の語られたことである。 " w:history="1">
        <w:r w:rsidRPr="007F491A">
          <w:rPr>
            <w:rStyle w:val="a7"/>
            <w:rFonts w:ascii="ＭＳ Ｐ明朝" w:eastAsia="ＭＳ Ｐ明朝" w:hAnsi="ＭＳ Ｐ明朝"/>
            <w:sz w:val="24"/>
            <w:szCs w:val="24"/>
          </w:rPr>
          <w:t>イザヤ25章8</w:t>
        </w:r>
        <w:r w:rsidR="00045B75" w:rsidRPr="007F491A">
          <w:rPr>
            <w:rStyle w:val="a7"/>
            <w:rFonts w:ascii="ＭＳ Ｐ明朝" w:eastAsia="ＭＳ Ｐ明朝" w:hAnsi="ＭＳ Ｐ明朝"/>
            <w:sz w:val="24"/>
            <w:szCs w:val="24"/>
          </w:rPr>
          <w:t>節</w:t>
        </w:r>
      </w:hyperlink>
      <w:r w:rsidR="00045B75">
        <w:rPr>
          <w:rFonts w:ascii="ＭＳ Ｐ明朝" w:eastAsia="ＭＳ Ｐ明朝" w:hAnsi="ＭＳ Ｐ明朝" w:hint="eastAsia"/>
          <w:sz w:val="24"/>
          <w:szCs w:val="24"/>
        </w:rPr>
        <w:t xml:space="preserve">, </w:t>
      </w:r>
      <w:hyperlink r:id="rId700" w:anchor="35:10" w:tooltip="主にあがなわれた者は帰ってきて、その頭に、とこしえの喜びをいただき、歌うたいつつ、シオンに来る。彼らは楽しみと喜びとを得、悲しみと嘆きとは逃げ去る。 " w:history="1">
        <w:r w:rsidRPr="007F491A">
          <w:rPr>
            <w:rStyle w:val="a7"/>
            <w:rFonts w:ascii="ＭＳ Ｐ明朝" w:eastAsia="ＭＳ Ｐ明朝" w:hAnsi="ＭＳ Ｐ明朝"/>
            <w:sz w:val="24"/>
            <w:szCs w:val="24"/>
          </w:rPr>
          <w:t>35章10節</w:t>
        </w:r>
      </w:hyperlink>
      <w:r w:rsidR="00045B75">
        <w:rPr>
          <w:rFonts w:ascii="ＭＳ Ｐ明朝" w:eastAsia="ＭＳ Ｐ明朝" w:hAnsi="ＭＳ Ｐ明朝" w:hint="eastAsia"/>
          <w:sz w:val="24"/>
          <w:szCs w:val="24"/>
        </w:rPr>
        <w:t xml:space="preserve">, </w:t>
      </w:r>
      <w:hyperlink r:id="rId701" w:anchor="65:17" w:tooltip="見よ、わたしは新しい天と、新しい地とを創造する。さきの事はおぼえられることなく、心に思い起すことはない。 しかし、あなたがたはわたしの創造するものにより、とこしえに楽しみ、喜びを得よ。見よ、わたしはエルサレムを造って喜びとし、その民を楽しみとする。 わたしはエルサレムを喜び、わが民を楽しむ。泣く声と叫ぶ声は再びその中に聞えることはない。 " w:history="1">
        <w:r w:rsidRPr="00C274FC">
          <w:rPr>
            <w:rStyle w:val="a7"/>
            <w:rFonts w:ascii="ＭＳ Ｐ明朝" w:eastAsia="ＭＳ Ｐ明朝" w:hAnsi="ＭＳ Ｐ明朝"/>
            <w:sz w:val="24"/>
            <w:szCs w:val="24"/>
          </w:rPr>
          <w:t>65章17-19節</w:t>
        </w:r>
      </w:hyperlink>
      <w:r w:rsidRPr="00300099">
        <w:rPr>
          <w:rFonts w:ascii="ＭＳ Ｐ明朝" w:eastAsia="ＭＳ Ｐ明朝" w:hAnsi="ＭＳ Ｐ明朝"/>
          <w:sz w:val="24"/>
          <w:szCs w:val="24"/>
        </w:rPr>
        <w:t>；</w:t>
      </w:r>
      <w:hyperlink r:id="rId702" w:anchor="15:54" w:tooltip="この朽ちるものが朽ちないものを着、この死ぬものが死なないものを着るとき、聖書に書いてある言葉が成就するのである。 「死は勝利にのまれてしまった。死よ、おまえの勝利は、どこにあるのか。死よ、おまえのとげは、どこにあるのか」。 死のとげは罪である。罪の力は律法である。 しかし感謝すべきことには、神はわたしたちの主イエス・キリストによって、わたしたちに勝利を賜わったのである。 だから、愛する兄弟たちよ。堅く立って動かされず、いつも全力を注いで主のわざに励みなさい。主にあっては、あなたがたの労苦がむだになることは…" w:history="1">
        <w:r w:rsidRPr="00C274FC">
          <w:rPr>
            <w:rStyle w:val="a7"/>
            <w:rFonts w:ascii="ＭＳ Ｐ明朝" w:eastAsia="ＭＳ Ｐ明朝" w:hAnsi="ＭＳ Ｐ明朝"/>
            <w:sz w:val="24"/>
            <w:szCs w:val="24"/>
          </w:rPr>
          <w:t>第一コリント15章54-58節</w:t>
        </w:r>
      </w:hyperlink>
      <w:r w:rsidRPr="00300099">
        <w:rPr>
          <w:rFonts w:ascii="ＭＳ Ｐ明朝" w:eastAsia="ＭＳ Ｐ明朝" w:hAnsi="ＭＳ Ｐ明朝"/>
          <w:sz w:val="24"/>
          <w:szCs w:val="24"/>
        </w:rPr>
        <w:t>；</w:t>
      </w:r>
      <w:r w:rsidR="00045B75">
        <w:rPr>
          <w:rFonts w:ascii="ＭＳ Ｐ明朝" w:eastAsia="ＭＳ Ｐ明朝" w:hAnsi="ＭＳ Ｐ明朝" w:hint="eastAsia"/>
          <w:sz w:val="24"/>
          <w:szCs w:val="24"/>
        </w:rPr>
        <w:t xml:space="preserve"> </w:t>
      </w:r>
      <w:hyperlink r:id="rId703" w:anchor="2:14" w:tooltip="このように、子たちは血と肉とに共にあずかっているので、イエスもまた同様に、それらをそなえておられる。それは、死の力を持つ者、すなわち悪魔を、ご自分の死によって滅ぼし、 " w:history="1">
        <w:r w:rsidRPr="00C274FC">
          <w:rPr>
            <w:rStyle w:val="a7"/>
            <w:rFonts w:ascii="ＭＳ Ｐ明朝" w:eastAsia="ＭＳ Ｐ明朝" w:hAnsi="ＭＳ Ｐ明朝"/>
            <w:sz w:val="24"/>
            <w:szCs w:val="24"/>
          </w:rPr>
          <w:t>ヘブル2章14節</w:t>
        </w:r>
      </w:hyperlink>
      <w:r w:rsidRPr="00300099">
        <w:rPr>
          <w:rFonts w:ascii="ＭＳ Ｐ明朝" w:eastAsia="ＭＳ Ｐ明朝" w:hAnsi="ＭＳ Ｐ明朝"/>
          <w:sz w:val="24"/>
          <w:szCs w:val="24"/>
        </w:rPr>
        <w:t>；</w:t>
      </w:r>
      <w:r w:rsidR="00045B75">
        <w:rPr>
          <w:rFonts w:ascii="ＭＳ Ｐ明朝" w:eastAsia="ＭＳ Ｐ明朝" w:hAnsi="ＭＳ Ｐ明朝" w:hint="eastAsia"/>
          <w:sz w:val="24"/>
          <w:szCs w:val="24"/>
        </w:rPr>
        <w:t xml:space="preserve"> </w:t>
      </w:r>
      <w:hyperlink r:id="rId704" w:anchor="2:7" w:tooltip="耳のある者は、御霊が諸教会に言うことを聞くがよい。勝利を得る者には、神のパラダイスにあるいのちの木の実を食べることをゆるそう』。 " w:history="1">
        <w:r w:rsidRPr="00C274FC">
          <w:rPr>
            <w:rStyle w:val="a7"/>
            <w:rFonts w:ascii="ＭＳ Ｐ明朝" w:eastAsia="ＭＳ Ｐ明朝" w:hAnsi="ＭＳ Ｐ明朝"/>
            <w:sz w:val="24"/>
            <w:szCs w:val="24"/>
          </w:rPr>
          <w:t>黙示録2章7節</w:t>
        </w:r>
      </w:hyperlink>
      <w:r w:rsidR="00045B75">
        <w:rPr>
          <w:rFonts w:ascii="ＭＳ Ｐ明朝" w:eastAsia="ＭＳ Ｐ明朝" w:hAnsi="ＭＳ Ｐ明朝" w:hint="eastAsia"/>
          <w:sz w:val="24"/>
          <w:szCs w:val="24"/>
        </w:rPr>
        <w:t xml:space="preserve">, </w:t>
      </w:r>
      <w:hyperlink r:id="rId705" w:anchor="2:11" w:tooltip="耳のある者は、御霊が諸教会に言うことを聞くがよい。勝利を得る者は、第二の死によって滅ぼされることはない』。 " w:history="1">
        <w:r w:rsidRPr="00C274FC">
          <w:rPr>
            <w:rStyle w:val="a7"/>
            <w:rFonts w:ascii="ＭＳ Ｐ明朝" w:eastAsia="ＭＳ Ｐ明朝" w:hAnsi="ＭＳ Ｐ明朝"/>
            <w:sz w:val="24"/>
            <w:szCs w:val="24"/>
          </w:rPr>
          <w:t>2章11節</w:t>
        </w:r>
      </w:hyperlink>
      <w:r w:rsidR="00045B75">
        <w:rPr>
          <w:rFonts w:ascii="ＭＳ Ｐ明朝" w:eastAsia="ＭＳ Ｐ明朝" w:hAnsi="ＭＳ Ｐ明朝" w:hint="eastAsia"/>
          <w:sz w:val="24"/>
          <w:szCs w:val="24"/>
        </w:rPr>
        <w:t xml:space="preserve">, </w:t>
      </w:r>
      <w:hyperlink r:id="rId706" w:anchor="2:17" w:tooltip="耳のある者は、御霊が諸教会に言うことを聞くがよい。勝利を得る者には、隠されているマナを与えよう。また、白い石を与えよう。この石の上には、これを受ける者のほかだれも知らない新しい名が書いてある』。 " w:history="1">
        <w:r w:rsidRPr="00C274FC">
          <w:rPr>
            <w:rStyle w:val="a7"/>
            <w:rFonts w:ascii="ＭＳ Ｐ明朝" w:eastAsia="ＭＳ Ｐ明朝" w:hAnsi="ＭＳ Ｐ明朝"/>
            <w:sz w:val="24"/>
            <w:szCs w:val="24"/>
          </w:rPr>
          <w:t>2章17節</w:t>
        </w:r>
      </w:hyperlink>
      <w:r w:rsidR="00045B75">
        <w:rPr>
          <w:rFonts w:ascii="ＭＳ Ｐ明朝" w:eastAsia="ＭＳ Ｐ明朝" w:hAnsi="ＭＳ Ｐ明朝" w:hint="eastAsia"/>
          <w:sz w:val="24"/>
          <w:szCs w:val="24"/>
        </w:rPr>
        <w:t xml:space="preserve">, </w:t>
      </w:r>
      <w:hyperlink r:id="rId707" w:anchor="2:26" w:tooltip="勝利を得る者、わたしのわざを最後まで持ち続ける者には、諸国民を支配する権威を授ける。 彼は鉄のつえをもって、ちょうど土の器を砕くように、彼らを治めるであろう。それは、わたし自身が父から権威を受けて治めるのと同様である。 わたしはまた、彼に明けの明星を与える。 " w:history="1">
        <w:r w:rsidRPr="00C274FC">
          <w:rPr>
            <w:rStyle w:val="a7"/>
            <w:rFonts w:ascii="ＭＳ Ｐ明朝" w:eastAsia="ＭＳ Ｐ明朝" w:hAnsi="ＭＳ Ｐ明朝"/>
            <w:sz w:val="24"/>
            <w:szCs w:val="24"/>
          </w:rPr>
          <w:t>2章26-28節</w:t>
        </w:r>
      </w:hyperlink>
      <w:r w:rsidR="00045B75">
        <w:rPr>
          <w:rFonts w:ascii="ＭＳ Ｐ明朝" w:eastAsia="ＭＳ Ｐ明朝" w:hAnsi="ＭＳ Ｐ明朝" w:hint="eastAsia"/>
          <w:sz w:val="24"/>
          <w:szCs w:val="24"/>
        </w:rPr>
        <w:t xml:space="preserve">, </w:t>
      </w:r>
      <w:hyperlink r:id="rId708" w:anchor="3:4" w:tooltip="しかし、サルデスにはその衣を汚さない人が、数人いる。彼らは白い衣を着て、わたしと共に歩みを続けるであろう。彼らは、それにふさわしい者である。 勝利を得る者は、このように白い衣を着せられるのである。わたしは、その名をいのちの書から消すようなことを、決してしない。また、わたしの父と御使たちの前で、その名を言いあらわそう。 " w:history="1">
        <w:r w:rsidRPr="00C274FC">
          <w:rPr>
            <w:rStyle w:val="a7"/>
            <w:rFonts w:ascii="ＭＳ Ｐ明朝" w:eastAsia="ＭＳ Ｐ明朝" w:hAnsi="ＭＳ Ｐ明朝"/>
            <w:sz w:val="24"/>
            <w:szCs w:val="24"/>
          </w:rPr>
          <w:t>3章4-5節</w:t>
        </w:r>
      </w:hyperlink>
      <w:r w:rsidR="00045B75">
        <w:rPr>
          <w:rFonts w:ascii="ＭＳ Ｐ明朝" w:eastAsia="ＭＳ Ｐ明朝" w:hAnsi="ＭＳ Ｐ明朝" w:hint="eastAsia"/>
          <w:sz w:val="24"/>
          <w:szCs w:val="24"/>
        </w:rPr>
        <w:t xml:space="preserve">, </w:t>
      </w:r>
      <w:hyperlink r:id="rId709" w:anchor="3:12" w:tooltip="勝利を得る者を、わたしの神の聖所における柱にしよう。彼は決して二度と外へ出ることはない。そして彼の上に、わたしの神の御名と、わたしの神の都、すなわち、天とわたしの神のみもとから下ってくる新しいエルサレムの名と、わたしの新しい名とを、書きつけよう。 耳のある者は、御霊が諸教会に言うことを聞くがよい』。 " w:history="1">
        <w:r w:rsidRPr="00C274FC">
          <w:rPr>
            <w:rStyle w:val="a7"/>
            <w:rFonts w:ascii="ＭＳ Ｐ明朝" w:eastAsia="ＭＳ Ｐ明朝" w:hAnsi="ＭＳ Ｐ明朝"/>
            <w:sz w:val="24"/>
            <w:szCs w:val="24"/>
          </w:rPr>
          <w:t>3章12-13節</w:t>
        </w:r>
      </w:hyperlink>
      <w:r w:rsidR="00045B75">
        <w:rPr>
          <w:rFonts w:ascii="ＭＳ Ｐ明朝" w:eastAsia="ＭＳ Ｐ明朝" w:hAnsi="ＭＳ Ｐ明朝" w:hint="eastAsia"/>
          <w:sz w:val="24"/>
          <w:szCs w:val="24"/>
        </w:rPr>
        <w:t xml:space="preserve">, </w:t>
      </w:r>
      <w:hyperlink r:id="rId710" w:anchor="3:21" w:tooltip="勝利を得る者には、わたしと共にわたしの座につかせよう。それはちょうど、わたしが勝利を得てわたしの父と共にその御座についたのと同様である。 " w:history="1">
        <w:r w:rsidRPr="00C274FC">
          <w:rPr>
            <w:rStyle w:val="a7"/>
            <w:rFonts w:ascii="ＭＳ Ｐ明朝" w:eastAsia="ＭＳ Ｐ明朝" w:hAnsi="ＭＳ Ｐ明朝"/>
            <w:sz w:val="24"/>
            <w:szCs w:val="24"/>
          </w:rPr>
          <w:t>3章21節</w:t>
        </w:r>
      </w:hyperlink>
      <w:r w:rsidR="00045B75">
        <w:rPr>
          <w:rFonts w:ascii="ＭＳ Ｐ明朝" w:eastAsia="ＭＳ Ｐ明朝" w:hAnsi="ＭＳ Ｐ明朝" w:hint="eastAsia"/>
          <w:sz w:val="24"/>
          <w:szCs w:val="24"/>
        </w:rPr>
        <w:t xml:space="preserve">, </w:t>
      </w:r>
      <w:hyperlink r:id="rId711" w:anchor="21:4" w:tooltip="人の目から涙を全くぬぐいとって下さる。もはや、死もなく、悲しみも、叫びも、痛みもない。先のものが、すでに過ぎ去ったからである」。 " w:history="1">
        <w:r w:rsidRPr="00C274FC">
          <w:rPr>
            <w:rStyle w:val="a7"/>
            <w:rFonts w:ascii="ＭＳ Ｐ明朝" w:eastAsia="ＭＳ Ｐ明朝" w:hAnsi="ＭＳ Ｐ明朝"/>
            <w:sz w:val="24"/>
            <w:szCs w:val="24"/>
          </w:rPr>
          <w:t>21章4節</w:t>
        </w:r>
      </w:hyperlink>
      <w:r w:rsidR="00045B75">
        <w:rPr>
          <w:rFonts w:ascii="ＭＳ Ｐ明朝" w:eastAsia="ＭＳ Ｐ明朝" w:hAnsi="ＭＳ Ｐ明朝" w:hint="eastAsia"/>
          <w:sz w:val="24"/>
          <w:szCs w:val="24"/>
        </w:rPr>
        <w:t xml:space="preserve">, </w:t>
      </w:r>
      <w:hyperlink r:id="rId712" w:anchor="21:27" w:tooltip="しかし、汚れた者や、忌むべきこと及び偽りを行う者は、その中に決してはいれない。はいれる者は、小羊のいのちの書に名をしるされている者だけである。 " w:history="1">
        <w:r w:rsidRPr="00C274FC">
          <w:rPr>
            <w:rStyle w:val="a7"/>
            <w:rFonts w:ascii="ＭＳ Ｐ明朝" w:eastAsia="ＭＳ Ｐ明朝" w:hAnsi="ＭＳ Ｐ明朝"/>
            <w:sz w:val="24"/>
            <w:szCs w:val="24"/>
          </w:rPr>
          <w:t>21章27節</w:t>
        </w:r>
      </w:hyperlink>
      <w:r w:rsidR="00045B75">
        <w:rPr>
          <w:rFonts w:ascii="ＭＳ Ｐ明朝" w:eastAsia="ＭＳ Ｐ明朝" w:hAnsi="ＭＳ Ｐ明朝" w:hint="eastAsia"/>
          <w:sz w:val="24"/>
          <w:szCs w:val="24"/>
        </w:rPr>
        <w:t xml:space="preserve">, </w:t>
      </w:r>
      <w:hyperlink r:id="rId713" w:tooltip="のろわるべきものは、もはや何ひとつない。神と小羊との御座は都の中にあり、その僕たちは彼を礼拝し、 御顔を仰ぎ見るのである。彼らの額には、御名がしるされている。 夜は、もはやない。あかりも太陽の光も、いらない。主なる神が彼らを照し、そして、彼らは世々限りなく支配する。 彼はまた、わたしに言った、「これらの言葉は信ずべきであり、まことである。預言者たちのたましいの神なる主は、すぐにも起るべきことをその僕たちに示そうとして、御使をつかわされたのである。 " w:history="1">
        <w:r w:rsidRPr="00725F35">
          <w:rPr>
            <w:rStyle w:val="a7"/>
            <w:rFonts w:ascii="ＭＳ Ｐ明朝" w:eastAsia="ＭＳ Ｐ明朝" w:hAnsi="ＭＳ Ｐ明朝"/>
            <w:sz w:val="24"/>
            <w:szCs w:val="24"/>
          </w:rPr>
          <w:t>22章3-6</w:t>
        </w:r>
        <w:r w:rsidRPr="00725F35">
          <w:rPr>
            <w:rStyle w:val="a7"/>
            <w:rFonts w:ascii="ＭＳ Ｐ明朝" w:eastAsia="ＭＳ Ｐ明朝" w:hAnsi="ＭＳ Ｐ明朝" w:hint="eastAsia"/>
            <w:sz w:val="24"/>
            <w:szCs w:val="24"/>
          </w:rPr>
          <w:t>節</w:t>
        </w:r>
      </w:hyperlink>
      <w:r w:rsidR="00045B75">
        <w:rPr>
          <w:rFonts w:ascii="ＭＳ Ｐ明朝" w:eastAsia="ＭＳ Ｐ明朝" w:hAnsi="ＭＳ Ｐ明朝" w:hint="eastAsia"/>
          <w:sz w:val="24"/>
          <w:szCs w:val="24"/>
        </w:rPr>
        <w:t xml:space="preserve">, </w:t>
      </w:r>
      <w:hyperlink r:id="rId714" w:tooltip="いのちの木にあずかる特権を与えられ、また門をとおって都にはいるために、自分の着物を洗う者たちは、さいわいである。 " w:history="1">
        <w:r w:rsidRPr="00725F35">
          <w:rPr>
            <w:rStyle w:val="a7"/>
            <w:rFonts w:ascii="ＭＳ Ｐ明朝" w:eastAsia="ＭＳ Ｐ明朝" w:hAnsi="ＭＳ Ｐ明朝"/>
            <w:sz w:val="24"/>
            <w:szCs w:val="24"/>
          </w:rPr>
          <w:t>22章14節</w:t>
        </w:r>
      </w:hyperlink>
      <w:r w:rsidRPr="00300099">
        <w:rPr>
          <w:rFonts w:ascii="ＭＳ Ｐ明朝" w:eastAsia="ＭＳ Ｐ明朝" w:hAnsi="ＭＳ Ｐ明朝"/>
          <w:sz w:val="24"/>
          <w:szCs w:val="24"/>
        </w:rPr>
        <w:t>）。</w:t>
      </w:r>
    </w:p>
    <w:p w14:paraId="0E582196" w14:textId="77777777" w:rsidR="00401B4D" w:rsidRPr="007756B4" w:rsidRDefault="00401B4D" w:rsidP="00BB4B4A">
      <w:pPr>
        <w:spacing w:line="240" w:lineRule="atLeast"/>
        <w:rPr>
          <w:rFonts w:ascii="ＭＳ Ｐ明朝" w:eastAsia="ＭＳ Ｐ明朝" w:hAnsi="ＭＳ Ｐ明朝"/>
          <w:sz w:val="24"/>
          <w:szCs w:val="24"/>
        </w:rPr>
      </w:pPr>
    </w:p>
    <w:p w14:paraId="2EF2074B" w14:textId="676B8953" w:rsidR="00E63636" w:rsidRDefault="00E63636" w:rsidP="00FB3986">
      <w:pPr>
        <w:spacing w:line="240" w:lineRule="atLeast"/>
        <w:ind w:left="240" w:firstLine="240"/>
        <w:rPr>
          <w:rFonts w:ascii="ＭＳ Ｐ明朝" w:eastAsia="ＭＳ Ｐ明朝" w:hAnsi="ＭＳ Ｐ明朝"/>
          <w:sz w:val="24"/>
          <w:szCs w:val="24"/>
        </w:rPr>
      </w:pPr>
      <w:r w:rsidRPr="00E63636">
        <w:rPr>
          <w:rFonts w:ascii="BIZ UDPゴシック" w:eastAsia="BIZ UDPゴシック" w:hAnsi="BIZ UDPゴシック"/>
          <w:sz w:val="24"/>
          <w:szCs w:val="24"/>
        </w:rPr>
        <w:t>「彼らは大きな患難をとおってきた人たちであって、その衣を小羊の血で洗い、それを白くしたのである。 それだから彼らは、神の御座の前におり、昼も夜もその聖所で神に仕えているのである。御座にいますかたは、彼らの上に幕屋を張って共に住まわれるであろう。 彼らは、もはや飢えることがなく、かわくこともない。太陽も</w:t>
      </w:r>
      <w:r w:rsidRPr="00E63636">
        <w:rPr>
          <w:rFonts w:ascii="BIZ UDPゴシック" w:eastAsia="BIZ UDPゴシック" w:hAnsi="BIZ UDPゴシック" w:hint="eastAsia"/>
          <w:sz w:val="24"/>
          <w:szCs w:val="24"/>
        </w:rPr>
        <w:t>炎暑も、彼らを侵すことはない。</w:t>
      </w:r>
      <w:r w:rsidRPr="00E63636">
        <w:rPr>
          <w:rFonts w:ascii="BIZ UDPゴシック" w:eastAsia="BIZ UDPゴシック" w:hAnsi="BIZ UDPゴシック"/>
          <w:sz w:val="24"/>
          <w:szCs w:val="24"/>
        </w:rPr>
        <w:t xml:space="preserve"> 御座の正面にいます小羊は彼らの牧者となって、いのちの水の泉に導いて下さるであろう。また神は、彼らの目から涙をことごとくぬぐいとって下さるであろう」。</w:t>
      </w:r>
      <w:r w:rsidRPr="00E63636">
        <w:rPr>
          <w:rFonts w:ascii="ＭＳ Ｐ明朝" w:eastAsia="ＭＳ Ｐ明朝" w:hAnsi="ＭＳ Ｐ明朝"/>
          <w:sz w:val="24"/>
          <w:szCs w:val="24"/>
        </w:rPr>
        <w:t>(</w:t>
      </w:r>
      <w:r>
        <w:rPr>
          <w:rFonts w:ascii="ＭＳ Ｐ明朝" w:eastAsia="ＭＳ Ｐ明朝" w:hAnsi="ＭＳ Ｐ明朝" w:hint="eastAsia"/>
          <w:sz w:val="24"/>
          <w:szCs w:val="24"/>
        </w:rPr>
        <w:t>黙示録</w:t>
      </w:r>
      <w:r w:rsidRPr="00E63636">
        <w:rPr>
          <w:rFonts w:ascii="ＭＳ Ｐ明朝" w:eastAsia="ＭＳ Ｐ明朝" w:hAnsi="ＭＳ Ｐ明朝"/>
          <w:sz w:val="24"/>
          <w:szCs w:val="24"/>
        </w:rPr>
        <w:t xml:space="preserve"> 7</w:t>
      </w:r>
      <w:r>
        <w:rPr>
          <w:rFonts w:ascii="ＭＳ Ｐ明朝" w:eastAsia="ＭＳ Ｐ明朝" w:hAnsi="ＭＳ Ｐ明朝" w:hint="eastAsia"/>
          <w:sz w:val="24"/>
          <w:szCs w:val="24"/>
        </w:rPr>
        <w:t>章</w:t>
      </w:r>
      <w:r w:rsidRPr="00E63636">
        <w:rPr>
          <w:rFonts w:ascii="ＭＳ Ｐ明朝" w:eastAsia="ＭＳ Ｐ明朝" w:hAnsi="ＭＳ Ｐ明朝"/>
          <w:sz w:val="24"/>
          <w:szCs w:val="24"/>
        </w:rPr>
        <w:t>13-17</w:t>
      </w:r>
      <w:r>
        <w:rPr>
          <w:rFonts w:ascii="ＭＳ Ｐ明朝" w:eastAsia="ＭＳ Ｐ明朝" w:hAnsi="ＭＳ Ｐ明朝" w:hint="eastAsia"/>
          <w:sz w:val="24"/>
          <w:szCs w:val="24"/>
        </w:rPr>
        <w:t>節</w:t>
      </w:r>
      <w:r w:rsidRPr="00E63636">
        <w:rPr>
          <w:rFonts w:ascii="ＭＳ Ｐ明朝" w:eastAsia="ＭＳ Ｐ明朝" w:hAnsi="ＭＳ Ｐ明朝"/>
          <w:sz w:val="24"/>
          <w:szCs w:val="24"/>
        </w:rPr>
        <w:t>)</w:t>
      </w:r>
    </w:p>
    <w:p w14:paraId="118307EF" w14:textId="77777777" w:rsidR="00401B4D" w:rsidRPr="007756B4" w:rsidRDefault="00401B4D" w:rsidP="00BB4B4A">
      <w:pPr>
        <w:spacing w:line="240" w:lineRule="atLeast"/>
        <w:rPr>
          <w:rFonts w:ascii="ＭＳ Ｐ明朝" w:eastAsia="ＭＳ Ｐ明朝" w:hAnsi="ＭＳ Ｐ明朝"/>
          <w:sz w:val="24"/>
          <w:szCs w:val="24"/>
        </w:rPr>
      </w:pPr>
    </w:p>
    <w:p w14:paraId="65530385" w14:textId="2C9B533E" w:rsidR="00401B4D" w:rsidRDefault="007062CD" w:rsidP="00BB4B4A">
      <w:pPr>
        <w:spacing w:line="240" w:lineRule="atLeast"/>
        <w:ind w:firstLine="240"/>
        <w:rPr>
          <w:rFonts w:ascii="ＭＳ Ｐ明朝" w:eastAsia="ＭＳ Ｐ明朝" w:hAnsi="ＭＳ Ｐ明朝"/>
          <w:sz w:val="24"/>
          <w:szCs w:val="24"/>
        </w:rPr>
      </w:pPr>
      <w:r w:rsidRPr="007062CD">
        <w:rPr>
          <w:rFonts w:ascii="ＭＳ Ｐ明朝" w:eastAsia="ＭＳ Ｐ明朝" w:hAnsi="ＭＳ Ｐ明朝" w:hint="eastAsia"/>
          <w:sz w:val="24"/>
          <w:szCs w:val="24"/>
        </w:rPr>
        <w:t>これは私たちに約束された祝福された将来の希望です。なぜなら、キリスト教の真の「良き知らせ（福音）」の重要な一部は、</w:t>
      </w:r>
      <w:r w:rsidR="00DD0DC2" w:rsidRPr="00DD0DC2">
        <w:rPr>
          <w:rFonts w:ascii="ＭＳ Ｐ明朝" w:eastAsia="ＭＳ Ｐ明朝" w:hAnsi="ＭＳ Ｐ明朝" w:hint="eastAsia"/>
          <w:sz w:val="24"/>
          <w:szCs w:val="24"/>
        </w:rPr>
        <w:t>（無神論が主張するように）</w:t>
      </w:r>
      <w:r w:rsidRPr="007062CD">
        <w:rPr>
          <w:rFonts w:ascii="ＭＳ Ｐ明朝" w:eastAsia="ＭＳ Ｐ明朝" w:hAnsi="ＭＳ Ｐ明朝" w:hint="eastAsia"/>
          <w:sz w:val="24"/>
          <w:szCs w:val="24"/>
        </w:rPr>
        <w:t>私たちが死後に無へと消滅してしまうことも、あるいは多くの異教的宗教が説くような「影のような存在」に移行することもなく、復活によって永遠に実体のある</w:t>
      </w:r>
      <w:r w:rsidRPr="007062CD">
        <w:rPr>
          <w:rFonts w:ascii="HGP明朝E" w:eastAsia="HGP明朝E" w:hAnsi="HGP明朝E" w:hint="eastAsia"/>
          <w:sz w:val="24"/>
          <w:szCs w:val="24"/>
        </w:rPr>
        <w:t>現実の</w:t>
      </w:r>
      <w:r w:rsidRPr="007062CD">
        <w:rPr>
          <w:rFonts w:ascii="ＭＳ Ｐ明朝" w:eastAsia="ＭＳ Ｐ明朝" w:hAnsi="ＭＳ Ｐ明朝" w:hint="eastAsia"/>
          <w:sz w:val="24"/>
          <w:szCs w:val="24"/>
        </w:rPr>
        <w:t>体を持つという事実にあるからです。そしてその体は、今の私たちが想像できるどんなものよりも</w:t>
      </w:r>
      <w:r w:rsidR="00693CE8">
        <w:rPr>
          <w:rFonts w:ascii="ＭＳ Ｐ明朝" w:eastAsia="ＭＳ Ｐ明朝" w:hAnsi="ＭＳ Ｐ明朝" w:hint="eastAsia"/>
          <w:sz w:val="24"/>
          <w:szCs w:val="24"/>
        </w:rPr>
        <w:t>、</w:t>
      </w:r>
      <w:r w:rsidRPr="007062CD">
        <w:rPr>
          <w:rFonts w:ascii="ＭＳ Ｐ明朝" w:eastAsia="ＭＳ Ｐ明朝" w:hAnsi="ＭＳ Ｐ明朝" w:hint="eastAsia"/>
          <w:sz w:val="24"/>
          <w:szCs w:val="24"/>
        </w:rPr>
        <w:t>はるかに優れたものとなるのです。</w:t>
      </w:r>
    </w:p>
    <w:p w14:paraId="3365A521" w14:textId="77777777" w:rsidR="007062CD" w:rsidRDefault="007062CD" w:rsidP="00BB4B4A">
      <w:pPr>
        <w:spacing w:line="240" w:lineRule="atLeast"/>
        <w:rPr>
          <w:rFonts w:ascii="ＭＳ Ｐ明朝" w:eastAsia="ＭＳ Ｐ明朝" w:hAnsi="ＭＳ Ｐ明朝"/>
          <w:sz w:val="24"/>
          <w:szCs w:val="24"/>
        </w:rPr>
      </w:pPr>
    </w:p>
    <w:p w14:paraId="5390F78A" w14:textId="6C157548" w:rsidR="007062CD" w:rsidRPr="007756B4" w:rsidRDefault="007062CD" w:rsidP="00FB3986">
      <w:pPr>
        <w:spacing w:line="240" w:lineRule="atLeast"/>
        <w:ind w:left="240" w:firstLine="240"/>
        <w:rPr>
          <w:rFonts w:ascii="ＭＳ Ｐ明朝" w:eastAsia="ＭＳ Ｐ明朝" w:hAnsi="ＭＳ Ｐ明朝"/>
          <w:sz w:val="24"/>
          <w:szCs w:val="24"/>
        </w:rPr>
      </w:pPr>
      <w:r w:rsidRPr="007062CD">
        <w:rPr>
          <w:rFonts w:ascii="BIZ UDPゴシック" w:eastAsia="BIZ UDPゴシック" w:hAnsi="BIZ UDPゴシック" w:hint="eastAsia"/>
          <w:sz w:val="24"/>
          <w:szCs w:val="24"/>
        </w:rPr>
        <w:t>このように、わたしたちは、信仰によって義とされたのだから、わたしたちの主イエス・キリストにより、神に対して平和を得ている。</w:t>
      </w:r>
      <w:r w:rsidRPr="007062CD">
        <w:rPr>
          <w:rFonts w:ascii="BIZ UDPゴシック" w:eastAsia="BIZ UDPゴシック" w:hAnsi="BIZ UDPゴシック"/>
          <w:sz w:val="24"/>
          <w:szCs w:val="24"/>
        </w:rPr>
        <w:t xml:space="preserve"> わたしたちは、さらに彼により、いま立っているこの恵みに信仰によって導き入れられ、そして、</w:t>
      </w:r>
      <w:r w:rsidRPr="007062CD">
        <w:rPr>
          <w:rFonts w:ascii="HGP明朝E" w:eastAsia="HGP明朝E" w:hAnsi="HGP明朝E"/>
          <w:b/>
          <w:bCs/>
          <w:sz w:val="24"/>
          <w:szCs w:val="24"/>
        </w:rPr>
        <w:t>神の栄光にあずかる希望をもって</w:t>
      </w:r>
      <w:r w:rsidRPr="007756B4">
        <w:rPr>
          <w:rFonts w:ascii="ＭＳ Ｐ明朝" w:eastAsia="ＭＳ Ｐ明朝" w:hAnsi="ＭＳ Ｐ明朝" w:hint="eastAsia"/>
          <w:sz w:val="24"/>
          <w:szCs w:val="24"/>
        </w:rPr>
        <w:t>（すなわち</w:t>
      </w:r>
      <w:r>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復活を期待して）</w:t>
      </w:r>
      <w:r w:rsidRPr="007062CD">
        <w:rPr>
          <w:rFonts w:ascii="BIZ UDPゴシック" w:eastAsia="BIZ UDPゴシック" w:hAnsi="BIZ UDPゴシック"/>
          <w:sz w:val="24"/>
          <w:szCs w:val="24"/>
        </w:rPr>
        <w:t xml:space="preserve">喜んでいる。 </w:t>
      </w:r>
      <w:r w:rsidRPr="007062CD">
        <w:rPr>
          <w:rFonts w:ascii="ＭＳ Ｐ明朝" w:eastAsia="ＭＳ Ｐ明朝" w:hAnsi="ＭＳ Ｐ明朝"/>
          <w:sz w:val="24"/>
          <w:szCs w:val="24"/>
        </w:rPr>
        <w:t>(</w:t>
      </w:r>
      <w:r>
        <w:rPr>
          <w:rFonts w:ascii="ＭＳ Ｐ明朝" w:eastAsia="ＭＳ Ｐ明朝" w:hAnsi="ＭＳ Ｐ明朝" w:hint="eastAsia"/>
          <w:sz w:val="24"/>
          <w:szCs w:val="24"/>
        </w:rPr>
        <w:t>ローマ</w:t>
      </w:r>
      <w:r w:rsidRPr="007062CD">
        <w:rPr>
          <w:rFonts w:ascii="ＭＳ Ｐ明朝" w:eastAsia="ＭＳ Ｐ明朝" w:hAnsi="ＭＳ Ｐ明朝"/>
          <w:sz w:val="24"/>
          <w:szCs w:val="24"/>
        </w:rPr>
        <w:t>5</w:t>
      </w:r>
      <w:r>
        <w:rPr>
          <w:rFonts w:ascii="ＭＳ Ｐ明朝" w:eastAsia="ＭＳ Ｐ明朝" w:hAnsi="ＭＳ Ｐ明朝" w:hint="eastAsia"/>
          <w:sz w:val="24"/>
          <w:szCs w:val="24"/>
        </w:rPr>
        <w:t>章</w:t>
      </w:r>
      <w:r w:rsidRPr="007062CD">
        <w:rPr>
          <w:rFonts w:ascii="ＭＳ Ｐ明朝" w:eastAsia="ＭＳ Ｐ明朝" w:hAnsi="ＭＳ Ｐ明朝"/>
          <w:sz w:val="24"/>
          <w:szCs w:val="24"/>
        </w:rPr>
        <w:t>1-2</w:t>
      </w:r>
      <w:r>
        <w:rPr>
          <w:rFonts w:ascii="ＭＳ Ｐ明朝" w:eastAsia="ＭＳ Ｐ明朝" w:hAnsi="ＭＳ Ｐ明朝" w:hint="eastAsia"/>
          <w:sz w:val="24"/>
          <w:szCs w:val="24"/>
        </w:rPr>
        <w:t>節</w:t>
      </w:r>
      <w:r w:rsidRPr="007062CD">
        <w:rPr>
          <w:rFonts w:ascii="ＭＳ Ｐ明朝" w:eastAsia="ＭＳ Ｐ明朝" w:hAnsi="ＭＳ Ｐ明朝"/>
          <w:sz w:val="24"/>
          <w:szCs w:val="24"/>
        </w:rPr>
        <w:t>)</w:t>
      </w:r>
    </w:p>
    <w:p w14:paraId="2BC5214C" w14:textId="77777777" w:rsidR="00401B4D" w:rsidRPr="007756B4" w:rsidRDefault="00401B4D" w:rsidP="00BB4B4A">
      <w:pPr>
        <w:spacing w:line="240" w:lineRule="atLeast"/>
        <w:rPr>
          <w:rFonts w:ascii="ＭＳ Ｐ明朝" w:eastAsia="ＭＳ Ｐ明朝" w:hAnsi="ＭＳ Ｐ明朝"/>
          <w:sz w:val="24"/>
          <w:szCs w:val="24"/>
        </w:rPr>
      </w:pPr>
    </w:p>
    <w:p w14:paraId="2B19ABB2" w14:textId="0381FFAB" w:rsidR="007062CD" w:rsidRDefault="007062CD" w:rsidP="00FB3986">
      <w:pPr>
        <w:spacing w:line="240" w:lineRule="atLeast"/>
        <w:ind w:left="240" w:firstLine="240"/>
        <w:rPr>
          <w:rFonts w:ascii="ＭＳ Ｐ明朝" w:eastAsia="ＭＳ Ｐ明朝" w:hAnsi="ＭＳ Ｐ明朝"/>
          <w:sz w:val="24"/>
          <w:szCs w:val="24"/>
        </w:rPr>
      </w:pPr>
      <w:r w:rsidRPr="007062CD">
        <w:rPr>
          <w:rFonts w:ascii="BIZ UDPゴシック" w:eastAsia="BIZ UDPゴシック" w:hAnsi="BIZ UDPゴシック" w:hint="eastAsia"/>
          <w:sz w:val="24"/>
          <w:szCs w:val="24"/>
        </w:rPr>
        <w:t>神は彼らに、異邦人の</w:t>
      </w:r>
      <w:r w:rsidRPr="007756B4">
        <w:rPr>
          <w:rFonts w:ascii="ＭＳ Ｐ明朝" w:eastAsia="ＭＳ Ｐ明朝" w:hAnsi="ＭＳ Ｐ明朝" w:hint="eastAsia"/>
          <w:sz w:val="24"/>
          <w:szCs w:val="24"/>
        </w:rPr>
        <w:t>（信者</w:t>
      </w:r>
      <w:r>
        <w:rPr>
          <w:rFonts w:ascii="ＭＳ Ｐ明朝" w:eastAsia="ＭＳ Ｐ明朝" w:hAnsi="ＭＳ Ｐ明朝" w:hint="eastAsia"/>
          <w:sz w:val="24"/>
          <w:szCs w:val="24"/>
        </w:rPr>
        <w:t>の</w:t>
      </w:r>
      <w:r w:rsidRPr="007756B4">
        <w:rPr>
          <w:rFonts w:ascii="ＭＳ Ｐ明朝" w:eastAsia="ＭＳ Ｐ明朝" w:hAnsi="ＭＳ Ｐ明朝" w:hint="eastAsia"/>
          <w:sz w:val="24"/>
          <w:szCs w:val="24"/>
        </w:rPr>
        <w:t>）</w:t>
      </w:r>
      <w:r w:rsidRPr="007062CD">
        <w:rPr>
          <w:rFonts w:ascii="BIZ UDPゴシック" w:eastAsia="BIZ UDPゴシック" w:hAnsi="BIZ UDPゴシック" w:hint="eastAsia"/>
          <w:sz w:val="24"/>
          <w:szCs w:val="24"/>
        </w:rPr>
        <w:t>受くべきこの奥義が、いかに栄光に富んだものであるかを、知らせようとされたのである。この奥義は、あなたがたのうちにいますキリストであり、栄光の望みである。</w:t>
      </w:r>
      <w:r w:rsidRPr="007062CD">
        <w:rPr>
          <w:rFonts w:ascii="ＭＳ Ｐ明朝" w:eastAsia="ＭＳ Ｐ明朝" w:hAnsi="ＭＳ Ｐ明朝"/>
          <w:sz w:val="24"/>
          <w:szCs w:val="24"/>
        </w:rPr>
        <w:t xml:space="preserve"> (</w:t>
      </w:r>
      <w:r>
        <w:rPr>
          <w:rFonts w:ascii="ＭＳ Ｐ明朝" w:eastAsia="ＭＳ Ｐ明朝" w:hAnsi="ＭＳ Ｐ明朝" w:hint="eastAsia"/>
          <w:sz w:val="24"/>
          <w:szCs w:val="24"/>
        </w:rPr>
        <w:t>コロサイ</w:t>
      </w:r>
      <w:r w:rsidRPr="007062CD">
        <w:rPr>
          <w:rFonts w:ascii="ＭＳ Ｐ明朝" w:eastAsia="ＭＳ Ｐ明朝" w:hAnsi="ＭＳ Ｐ明朝"/>
          <w:sz w:val="24"/>
          <w:szCs w:val="24"/>
        </w:rPr>
        <w:t>1</w:t>
      </w:r>
      <w:r>
        <w:rPr>
          <w:rFonts w:ascii="ＭＳ Ｐ明朝" w:eastAsia="ＭＳ Ｐ明朝" w:hAnsi="ＭＳ Ｐ明朝" w:hint="eastAsia"/>
          <w:sz w:val="24"/>
          <w:szCs w:val="24"/>
        </w:rPr>
        <w:t>章</w:t>
      </w:r>
      <w:r w:rsidRPr="007062CD">
        <w:rPr>
          <w:rFonts w:ascii="ＭＳ Ｐ明朝" w:eastAsia="ＭＳ Ｐ明朝" w:hAnsi="ＭＳ Ｐ明朝"/>
          <w:sz w:val="24"/>
          <w:szCs w:val="24"/>
        </w:rPr>
        <w:t>27</w:t>
      </w:r>
      <w:r>
        <w:rPr>
          <w:rFonts w:ascii="ＭＳ Ｐ明朝" w:eastAsia="ＭＳ Ｐ明朝" w:hAnsi="ＭＳ Ｐ明朝" w:hint="eastAsia"/>
          <w:sz w:val="24"/>
          <w:szCs w:val="24"/>
        </w:rPr>
        <w:t>節</w:t>
      </w:r>
      <w:r w:rsidRPr="007062CD">
        <w:rPr>
          <w:rFonts w:ascii="ＭＳ Ｐ明朝" w:eastAsia="ＭＳ Ｐ明朝" w:hAnsi="ＭＳ Ｐ明朝"/>
          <w:sz w:val="24"/>
          <w:szCs w:val="24"/>
        </w:rPr>
        <w:t>)</w:t>
      </w:r>
    </w:p>
    <w:p w14:paraId="2F18B300" w14:textId="77777777" w:rsidR="00401B4D" w:rsidRPr="007756B4" w:rsidRDefault="00401B4D" w:rsidP="00BB4B4A">
      <w:pPr>
        <w:spacing w:line="240" w:lineRule="atLeast"/>
        <w:rPr>
          <w:rFonts w:ascii="ＭＳ Ｐ明朝" w:eastAsia="ＭＳ Ｐ明朝" w:hAnsi="ＭＳ Ｐ明朝"/>
          <w:sz w:val="24"/>
          <w:szCs w:val="24"/>
        </w:rPr>
      </w:pPr>
    </w:p>
    <w:p w14:paraId="1C32EBE5" w14:textId="6BCF9189" w:rsidR="007965E4" w:rsidRPr="007965E4" w:rsidRDefault="007965E4" w:rsidP="00FB3986">
      <w:pPr>
        <w:spacing w:line="240" w:lineRule="atLeast"/>
        <w:ind w:left="240" w:firstLine="240"/>
        <w:rPr>
          <w:rFonts w:ascii="BIZ UDPゴシック" w:eastAsia="BIZ UDPゴシック" w:hAnsi="BIZ UDPゴシック"/>
          <w:sz w:val="24"/>
          <w:szCs w:val="24"/>
        </w:rPr>
      </w:pPr>
      <w:r w:rsidRPr="007965E4">
        <w:rPr>
          <w:rFonts w:ascii="HGP明朝E" w:eastAsia="HGP明朝E" w:hAnsi="HGP明朝E" w:hint="eastAsia"/>
          <w:b/>
          <w:bCs/>
          <w:sz w:val="24"/>
          <w:szCs w:val="24"/>
        </w:rPr>
        <w:lastRenderedPageBreak/>
        <w:t>祝福に満ちた望み</w:t>
      </w:r>
      <w:r w:rsidRPr="007965E4">
        <w:rPr>
          <w:rFonts w:ascii="BIZ UDPゴシック" w:eastAsia="BIZ UDPゴシック" w:hAnsi="BIZ UDPゴシック" w:hint="eastAsia"/>
          <w:sz w:val="24"/>
          <w:szCs w:val="24"/>
        </w:rPr>
        <w:t>、すなわち、大いなる神、わたしたちの救主キリスト・イエスの</w:t>
      </w:r>
      <w:r w:rsidRPr="007965E4">
        <w:rPr>
          <w:rFonts w:ascii="HGP明朝E" w:eastAsia="HGP明朝E" w:hAnsi="HGP明朝E" w:hint="eastAsia"/>
          <w:b/>
          <w:bCs/>
          <w:sz w:val="24"/>
          <w:szCs w:val="24"/>
        </w:rPr>
        <w:t>栄光の出現</w:t>
      </w:r>
      <w:r w:rsidRPr="007756B4">
        <w:rPr>
          <w:rFonts w:ascii="ＭＳ Ｐ明朝" w:eastAsia="ＭＳ Ｐ明朝" w:hAnsi="ＭＳ Ｐ明朝"/>
          <w:sz w:val="24"/>
          <w:szCs w:val="24"/>
        </w:rPr>
        <w:t>（すなわち、キリストが現れるときに、私たちも栄光のうちに復活すること）</w:t>
      </w:r>
      <w:r w:rsidRPr="007965E4">
        <w:rPr>
          <w:rFonts w:ascii="BIZ UDPゴシック" w:eastAsia="BIZ UDPゴシック" w:hAnsi="BIZ UDPゴシック" w:hint="eastAsia"/>
          <w:sz w:val="24"/>
          <w:szCs w:val="24"/>
        </w:rPr>
        <w:t>を待ち望むようにと、教えている。</w:t>
      </w:r>
      <w:r w:rsidRPr="007965E4">
        <w:rPr>
          <w:rFonts w:ascii="BIZ UDPゴシック" w:eastAsia="BIZ UDPゴシック" w:hAnsi="BIZ UDPゴシック"/>
          <w:sz w:val="24"/>
          <w:szCs w:val="24"/>
        </w:rPr>
        <w:t xml:space="preserve"> </w:t>
      </w:r>
      <w:r w:rsidRPr="007965E4">
        <w:rPr>
          <w:rFonts w:ascii="ＭＳ Ｐ明朝" w:eastAsia="ＭＳ Ｐ明朝" w:hAnsi="ＭＳ Ｐ明朝"/>
          <w:sz w:val="24"/>
          <w:szCs w:val="24"/>
        </w:rPr>
        <w:t>(</w:t>
      </w:r>
      <w:r>
        <w:rPr>
          <w:rFonts w:ascii="ＭＳ Ｐ明朝" w:eastAsia="ＭＳ Ｐ明朝" w:hAnsi="ＭＳ Ｐ明朝" w:hint="eastAsia"/>
          <w:sz w:val="24"/>
          <w:szCs w:val="24"/>
        </w:rPr>
        <w:t>テトス</w:t>
      </w:r>
      <w:r w:rsidRPr="007965E4">
        <w:rPr>
          <w:rFonts w:ascii="ＭＳ Ｐ明朝" w:eastAsia="ＭＳ Ｐ明朝" w:hAnsi="ＭＳ Ｐ明朝"/>
          <w:sz w:val="24"/>
          <w:szCs w:val="24"/>
        </w:rPr>
        <w:t>2</w:t>
      </w:r>
      <w:r>
        <w:rPr>
          <w:rFonts w:ascii="ＭＳ Ｐ明朝" w:eastAsia="ＭＳ Ｐ明朝" w:hAnsi="ＭＳ Ｐ明朝" w:hint="eastAsia"/>
          <w:sz w:val="24"/>
          <w:szCs w:val="24"/>
        </w:rPr>
        <w:t>章</w:t>
      </w:r>
      <w:r w:rsidRPr="007965E4">
        <w:rPr>
          <w:rFonts w:ascii="ＭＳ Ｐ明朝" w:eastAsia="ＭＳ Ｐ明朝" w:hAnsi="ＭＳ Ｐ明朝"/>
          <w:sz w:val="24"/>
          <w:szCs w:val="24"/>
        </w:rPr>
        <w:t>13</w:t>
      </w:r>
      <w:r>
        <w:rPr>
          <w:rFonts w:ascii="ＭＳ Ｐ明朝" w:eastAsia="ＭＳ Ｐ明朝" w:hAnsi="ＭＳ Ｐ明朝" w:hint="eastAsia"/>
          <w:sz w:val="24"/>
          <w:szCs w:val="24"/>
        </w:rPr>
        <w:t>節</w:t>
      </w:r>
      <w:r w:rsidRPr="007965E4">
        <w:rPr>
          <w:rFonts w:ascii="ＭＳ Ｐ明朝" w:eastAsia="ＭＳ Ｐ明朝" w:hAnsi="ＭＳ Ｐ明朝"/>
          <w:sz w:val="24"/>
          <w:szCs w:val="24"/>
        </w:rPr>
        <w:t xml:space="preserve">) </w:t>
      </w:r>
    </w:p>
    <w:p w14:paraId="0C81D1DB" w14:textId="77777777" w:rsidR="00401B4D" w:rsidRPr="007756B4" w:rsidRDefault="00401B4D" w:rsidP="00BB4B4A">
      <w:pPr>
        <w:spacing w:line="240" w:lineRule="atLeast"/>
        <w:rPr>
          <w:rFonts w:ascii="ＭＳ Ｐ明朝" w:eastAsia="ＭＳ Ｐ明朝" w:hAnsi="ＭＳ Ｐ明朝"/>
          <w:sz w:val="24"/>
          <w:szCs w:val="24"/>
        </w:rPr>
      </w:pPr>
    </w:p>
    <w:p w14:paraId="6B5C81EB" w14:textId="61B40040"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上に引用した箇所からも明らかなように、「栄光」は私たちの至福の永遠の状態に対してしばしば使われる言葉であり、その祝福された未来の時を抽象的に表現したものではなく、逆に私たちの体が復活で変容した後、神の栄光の光を</w:t>
      </w:r>
      <w:r w:rsidR="00693CE8">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非常にリアルで具体的に共有していることを生き生きと表現する言葉として、意図的に選ばれてい</w:t>
      </w:r>
      <w:r w:rsidR="007965E4">
        <w:rPr>
          <w:rFonts w:ascii="ＭＳ Ｐ明朝" w:eastAsia="ＭＳ Ｐ明朝" w:hAnsi="ＭＳ Ｐ明朝" w:hint="eastAsia"/>
          <w:sz w:val="24"/>
          <w:szCs w:val="24"/>
        </w:rPr>
        <w:t>ます</w:t>
      </w:r>
      <w:r w:rsidRPr="007756B4">
        <w:rPr>
          <w:rFonts w:ascii="ＭＳ Ｐ明朝" w:eastAsia="ＭＳ Ｐ明朝" w:hAnsi="ＭＳ Ｐ明朝" w:hint="eastAsia"/>
          <w:sz w:val="24"/>
          <w:szCs w:val="24"/>
        </w:rPr>
        <w:t>。</w:t>
      </w:r>
    </w:p>
    <w:p w14:paraId="56F0F986" w14:textId="77777777" w:rsidR="00401B4D" w:rsidRPr="007756B4" w:rsidRDefault="00401B4D" w:rsidP="00BB4B4A">
      <w:pPr>
        <w:spacing w:line="240" w:lineRule="atLeast"/>
        <w:rPr>
          <w:rFonts w:ascii="ＭＳ Ｐ明朝" w:eastAsia="ＭＳ Ｐ明朝" w:hAnsi="ＭＳ Ｐ明朝"/>
          <w:sz w:val="24"/>
          <w:szCs w:val="24"/>
        </w:rPr>
      </w:pPr>
    </w:p>
    <w:p w14:paraId="64B95C05" w14:textId="0E7F78C1" w:rsidR="00AD24D4" w:rsidRDefault="00401B4D" w:rsidP="00FB3986">
      <w:pPr>
        <w:spacing w:line="240" w:lineRule="atLeast"/>
        <w:ind w:left="240" w:firstLine="240"/>
        <w:rPr>
          <w:rFonts w:ascii="BIZ UDPゴシック" w:eastAsia="BIZ UDPゴシック" w:hAnsi="BIZ UDPゴシック"/>
          <w:sz w:val="24"/>
          <w:szCs w:val="24"/>
        </w:rPr>
      </w:pPr>
      <w:r w:rsidRPr="007756B4">
        <w:rPr>
          <w:rFonts w:ascii="ＭＳ Ｐ明朝" w:eastAsia="ＭＳ Ｐ明朝" w:hAnsi="ＭＳ Ｐ明朝"/>
          <w:sz w:val="24"/>
          <w:szCs w:val="24"/>
        </w:rPr>
        <w:t>(17)</w:t>
      </w:r>
      <w:r w:rsidR="00AD24D4" w:rsidRPr="00AD24D4">
        <w:rPr>
          <w:rFonts w:ascii="BIZ UDPゴシック" w:eastAsia="BIZ UDPゴシック" w:hAnsi="BIZ UDPゴシック"/>
          <w:sz w:val="24"/>
          <w:szCs w:val="24"/>
        </w:rPr>
        <w:t>もし子であれば、相続人でもある。神の相続人であって、</w:t>
      </w:r>
      <w:r w:rsidR="00AD24D4" w:rsidRPr="0022745B">
        <w:rPr>
          <w:rFonts w:ascii="HGP明朝E" w:eastAsia="HGP明朝E" w:hAnsi="HGP明朝E"/>
          <w:b/>
          <w:bCs/>
          <w:sz w:val="24"/>
          <w:szCs w:val="24"/>
        </w:rPr>
        <w:t>キリストと栄光を共にする</w:t>
      </w:r>
      <w:r w:rsidR="00AD24D4" w:rsidRPr="00AD24D4">
        <w:rPr>
          <w:rFonts w:ascii="BIZ UDPゴシック" w:eastAsia="BIZ UDPゴシック" w:hAnsi="BIZ UDPゴシック"/>
          <w:sz w:val="24"/>
          <w:szCs w:val="24"/>
        </w:rPr>
        <w:t>ために苦難をも共にしている以上、キリストと共同の相続人なのである。</w:t>
      </w:r>
      <w:r w:rsidR="00AD24D4" w:rsidRPr="00AD24D4">
        <w:rPr>
          <w:rFonts w:ascii="ＭＳ Ｐ明朝" w:eastAsia="ＭＳ Ｐ明朝" w:hAnsi="ＭＳ Ｐ明朝"/>
          <w:sz w:val="24"/>
          <w:szCs w:val="24"/>
        </w:rPr>
        <w:t>(18)</w:t>
      </w:r>
      <w:r w:rsidR="00AD24D4" w:rsidRPr="00AD24D4">
        <w:rPr>
          <w:rFonts w:ascii="BIZ UDPゴシック" w:eastAsia="BIZ UDPゴシック" w:hAnsi="BIZ UDPゴシック"/>
          <w:sz w:val="24"/>
          <w:szCs w:val="24"/>
        </w:rPr>
        <w:t>わたしは思う。今のこの時の苦しみは、やがて</w:t>
      </w:r>
      <w:r w:rsidR="002D3560" w:rsidRPr="002D3560">
        <w:rPr>
          <w:rFonts w:ascii="ＭＳ Ｐ明朝" w:eastAsia="ＭＳ Ｐ明朝" w:hAnsi="ＭＳ Ｐ明朝" w:hint="eastAsia"/>
          <w:sz w:val="24"/>
          <w:szCs w:val="24"/>
        </w:rPr>
        <w:t>[再臨の時に]</w:t>
      </w:r>
      <w:r w:rsidR="00AD24D4" w:rsidRPr="00AD24D4">
        <w:rPr>
          <w:rFonts w:ascii="BIZ UDPゴシック" w:eastAsia="BIZ UDPゴシック" w:hAnsi="BIZ UDPゴシック"/>
          <w:sz w:val="24"/>
          <w:szCs w:val="24"/>
        </w:rPr>
        <w:t>わたしたちに</w:t>
      </w:r>
      <w:r w:rsidR="00AD24D4" w:rsidRPr="0022745B">
        <w:rPr>
          <w:rFonts w:ascii="HGP明朝E" w:eastAsia="HGP明朝E" w:hAnsi="HGP明朝E"/>
          <w:b/>
          <w:bCs/>
          <w:sz w:val="24"/>
          <w:szCs w:val="24"/>
        </w:rPr>
        <w:t>現され</w:t>
      </w:r>
      <w:r w:rsidR="00AD24D4" w:rsidRPr="00AD24D4">
        <w:rPr>
          <w:rFonts w:ascii="BIZ UDPゴシック" w:eastAsia="BIZ UDPゴシック" w:hAnsi="BIZ UDPゴシック"/>
          <w:sz w:val="24"/>
          <w:szCs w:val="24"/>
        </w:rPr>
        <w:t>ようとする</w:t>
      </w:r>
      <w:r w:rsidR="00AD24D4" w:rsidRPr="0022745B">
        <w:rPr>
          <w:rFonts w:ascii="HGP明朝E" w:eastAsia="HGP明朝E" w:hAnsi="HGP明朝E"/>
          <w:b/>
          <w:bCs/>
          <w:sz w:val="24"/>
          <w:szCs w:val="24"/>
        </w:rPr>
        <w:t>栄光</w:t>
      </w:r>
      <w:r w:rsidR="00AD24D4" w:rsidRPr="00AD24D4">
        <w:rPr>
          <w:rFonts w:ascii="BIZ UDPゴシック" w:eastAsia="BIZ UDPゴシック" w:hAnsi="BIZ UDPゴシック"/>
          <w:sz w:val="24"/>
          <w:szCs w:val="24"/>
        </w:rPr>
        <w:t>に比べると、言うに足りない。</w:t>
      </w:r>
      <w:r w:rsidR="00AD24D4" w:rsidRPr="00AD24D4">
        <w:rPr>
          <w:rFonts w:ascii="ＭＳ Ｐ明朝" w:eastAsia="ＭＳ Ｐ明朝" w:hAnsi="ＭＳ Ｐ明朝"/>
          <w:sz w:val="24"/>
          <w:szCs w:val="24"/>
        </w:rPr>
        <w:t>(19)</w:t>
      </w:r>
      <w:r w:rsidR="00AD24D4" w:rsidRPr="00AD24D4">
        <w:rPr>
          <w:rFonts w:ascii="BIZ UDPゴシック" w:eastAsia="BIZ UDPゴシック" w:hAnsi="BIZ UDPゴシック"/>
          <w:sz w:val="24"/>
          <w:szCs w:val="24"/>
        </w:rPr>
        <w:t>被造物は、実に、切なる思いで神の子たちの</w:t>
      </w:r>
      <w:r w:rsidR="00AD24D4" w:rsidRPr="0022745B">
        <w:rPr>
          <w:rFonts w:ascii="HGP明朝E" w:eastAsia="HGP明朝E" w:hAnsi="HGP明朝E"/>
          <w:b/>
          <w:bCs/>
          <w:sz w:val="24"/>
          <w:szCs w:val="24"/>
        </w:rPr>
        <w:t>出現</w:t>
      </w:r>
      <w:r w:rsidR="00AD24D4" w:rsidRPr="00AD24D4">
        <w:rPr>
          <w:rFonts w:ascii="BIZ UDPゴシック" w:eastAsia="BIZ UDPゴシック" w:hAnsi="BIZ UDPゴシック"/>
          <w:sz w:val="24"/>
          <w:szCs w:val="24"/>
        </w:rPr>
        <w:t>を待ち望んでいる。</w:t>
      </w:r>
      <w:r w:rsidR="00AD24D4" w:rsidRPr="00AD24D4">
        <w:rPr>
          <w:rFonts w:ascii="ＭＳ Ｐ明朝" w:eastAsia="ＭＳ Ｐ明朝" w:hAnsi="ＭＳ Ｐ明朝"/>
          <w:sz w:val="24"/>
          <w:szCs w:val="24"/>
        </w:rPr>
        <w:t>(20)</w:t>
      </w:r>
      <w:r w:rsidR="00AD24D4" w:rsidRPr="00AD24D4">
        <w:rPr>
          <w:rFonts w:ascii="BIZ UDPゴシック" w:eastAsia="BIZ UDPゴシック" w:hAnsi="BIZ UDPゴシック"/>
          <w:sz w:val="24"/>
          <w:szCs w:val="24"/>
        </w:rPr>
        <w:t>なぜなら、被造物が虚無に服したのは、自分の意志によるのではなく、服従させたかたによるのであり、</w:t>
      </w:r>
      <w:r w:rsidR="00AD24D4" w:rsidRPr="00AD24D4">
        <w:rPr>
          <w:rFonts w:ascii="ＭＳ Ｐ明朝" w:eastAsia="ＭＳ Ｐ明朝" w:hAnsi="ＭＳ Ｐ明朝"/>
          <w:sz w:val="24"/>
          <w:szCs w:val="24"/>
        </w:rPr>
        <w:t>(21)</w:t>
      </w:r>
      <w:r w:rsidR="00AD24D4" w:rsidRPr="00AD24D4">
        <w:rPr>
          <w:rFonts w:ascii="BIZ UDPゴシック" w:eastAsia="BIZ UDPゴシック" w:hAnsi="BIZ UDPゴシック"/>
          <w:sz w:val="24"/>
          <w:szCs w:val="24"/>
        </w:rPr>
        <w:t>かつ、被造物自身にも、</w:t>
      </w:r>
      <w:r w:rsidR="00AD24D4" w:rsidRPr="00AD24D4">
        <w:rPr>
          <w:rFonts w:ascii="BIZ UDPゴシック" w:eastAsia="BIZ UDPゴシック" w:hAnsi="BIZ UDPゴシック" w:hint="eastAsia"/>
          <w:sz w:val="24"/>
          <w:szCs w:val="24"/>
        </w:rPr>
        <w:t>滅びのなわめから解放されて、</w:t>
      </w:r>
      <w:r w:rsidR="00AD24D4">
        <w:rPr>
          <w:rFonts w:ascii="ＭＳ Ｐ明朝" w:eastAsia="ＭＳ Ｐ明朝" w:hAnsi="ＭＳ Ｐ明朝" w:hint="eastAsia"/>
          <w:sz w:val="24"/>
          <w:szCs w:val="24"/>
        </w:rPr>
        <w:t>（すなわち、</w:t>
      </w:r>
      <w:r w:rsidR="00AD24D4" w:rsidRPr="007756B4">
        <w:rPr>
          <w:rFonts w:ascii="ＭＳ Ｐ明朝" w:eastAsia="ＭＳ Ｐ明朝" w:hAnsi="ＭＳ Ｐ明朝"/>
          <w:sz w:val="24"/>
          <w:szCs w:val="24"/>
        </w:rPr>
        <w:t>私たちの復活のときに、</w:t>
      </w:r>
      <w:r w:rsidR="00AD24D4">
        <w:rPr>
          <w:rFonts w:ascii="ＭＳ Ｐ明朝" w:eastAsia="ＭＳ Ｐ明朝" w:hAnsi="ＭＳ Ｐ明朝" w:hint="eastAsia"/>
          <w:sz w:val="24"/>
          <w:szCs w:val="24"/>
        </w:rPr>
        <w:t>）</w:t>
      </w:r>
      <w:r w:rsidR="00AD24D4" w:rsidRPr="00AD24D4">
        <w:rPr>
          <w:rFonts w:ascii="BIZ UDPゴシック" w:eastAsia="BIZ UDPゴシック" w:hAnsi="BIZ UDPゴシック" w:hint="eastAsia"/>
          <w:sz w:val="24"/>
          <w:szCs w:val="24"/>
        </w:rPr>
        <w:t>神の子たちの</w:t>
      </w:r>
      <w:r w:rsidR="00AD24D4" w:rsidRPr="0022745B">
        <w:rPr>
          <w:rFonts w:ascii="HGP明朝E" w:eastAsia="HGP明朝E" w:hAnsi="HGP明朝E" w:hint="eastAsia"/>
          <w:b/>
          <w:bCs/>
          <w:sz w:val="24"/>
          <w:szCs w:val="24"/>
        </w:rPr>
        <w:t>栄光の自由</w:t>
      </w:r>
      <w:r w:rsidR="00AD24D4" w:rsidRPr="00AD24D4">
        <w:rPr>
          <w:rFonts w:ascii="BIZ UDPゴシック" w:eastAsia="BIZ UDPゴシック" w:hAnsi="BIZ UDPゴシック" w:hint="eastAsia"/>
          <w:sz w:val="24"/>
          <w:szCs w:val="24"/>
        </w:rPr>
        <w:t>に入る望みが残されているからである。</w:t>
      </w:r>
      <w:r w:rsidR="00AD24D4" w:rsidRPr="00AD24D4">
        <w:rPr>
          <w:rFonts w:ascii="ＭＳ Ｐ明朝" w:eastAsia="ＭＳ Ｐ明朝" w:hAnsi="ＭＳ Ｐ明朝"/>
          <w:sz w:val="24"/>
          <w:szCs w:val="24"/>
        </w:rPr>
        <w:t>(22)</w:t>
      </w:r>
      <w:r w:rsidR="00AD24D4" w:rsidRPr="00AD24D4">
        <w:rPr>
          <w:rFonts w:ascii="BIZ UDPゴシック" w:eastAsia="BIZ UDPゴシック" w:hAnsi="BIZ UDPゴシック"/>
          <w:sz w:val="24"/>
          <w:szCs w:val="24"/>
        </w:rPr>
        <w:t>実に、被造物全体が、今に至るまで、共にうめき共に産みの苦しみを続けていることを、わたしたちは知っている。</w:t>
      </w:r>
      <w:r w:rsidR="00AD24D4" w:rsidRPr="00AD24D4">
        <w:rPr>
          <w:rFonts w:ascii="ＭＳ Ｐ明朝" w:eastAsia="ＭＳ Ｐ明朝" w:hAnsi="ＭＳ Ｐ明朝"/>
          <w:sz w:val="24"/>
          <w:szCs w:val="24"/>
        </w:rPr>
        <w:t>(23)</w:t>
      </w:r>
      <w:r w:rsidR="00AD24D4" w:rsidRPr="00AD24D4">
        <w:rPr>
          <w:rFonts w:ascii="BIZ UDPゴシック" w:eastAsia="BIZ UDPゴシック" w:hAnsi="BIZ UDPゴシック"/>
          <w:sz w:val="24"/>
          <w:szCs w:val="24"/>
        </w:rPr>
        <w:t>それだけではなく、御霊の最初の実を持っているわたしたち自身も、心の内でうめきながら、子たる身分を授けられること、すなわち、からだのあがなわれること</w:t>
      </w:r>
      <w:r w:rsidR="002D3560" w:rsidRPr="007756B4">
        <w:rPr>
          <w:rFonts w:ascii="ＭＳ Ｐ明朝" w:eastAsia="ＭＳ Ｐ明朝" w:hAnsi="ＭＳ Ｐ明朝"/>
          <w:sz w:val="24"/>
          <w:szCs w:val="24"/>
        </w:rPr>
        <w:t>（復活）</w:t>
      </w:r>
      <w:r w:rsidR="00AD24D4" w:rsidRPr="00AD24D4">
        <w:rPr>
          <w:rFonts w:ascii="BIZ UDPゴシック" w:eastAsia="BIZ UDPゴシック" w:hAnsi="BIZ UDPゴシック"/>
          <w:sz w:val="24"/>
          <w:szCs w:val="24"/>
        </w:rPr>
        <w:t>を待ち望んでいる。</w:t>
      </w:r>
      <w:r w:rsidR="00AD24D4" w:rsidRPr="00AD24D4">
        <w:rPr>
          <w:rFonts w:ascii="ＭＳ Ｐ明朝" w:eastAsia="ＭＳ Ｐ明朝" w:hAnsi="ＭＳ Ｐ明朝"/>
          <w:sz w:val="24"/>
          <w:szCs w:val="24"/>
        </w:rPr>
        <w:t>(24)</w:t>
      </w:r>
      <w:r w:rsidR="00AD24D4" w:rsidRPr="00AD24D4">
        <w:rPr>
          <w:rFonts w:ascii="BIZ UDPゴシック" w:eastAsia="BIZ UDPゴシック" w:hAnsi="BIZ UDPゴシック"/>
          <w:sz w:val="24"/>
          <w:szCs w:val="24"/>
        </w:rPr>
        <w:t>わたしたちは、この</w:t>
      </w:r>
      <w:r w:rsidR="00AD24D4" w:rsidRPr="0022745B">
        <w:rPr>
          <w:rFonts w:ascii="HGP明朝E" w:eastAsia="HGP明朝E" w:hAnsi="HGP明朝E"/>
          <w:b/>
          <w:bCs/>
          <w:sz w:val="24"/>
          <w:szCs w:val="24"/>
        </w:rPr>
        <w:t>望み</w:t>
      </w:r>
      <w:r w:rsidR="00AD24D4" w:rsidRPr="00AD24D4">
        <w:rPr>
          <w:rFonts w:ascii="BIZ UDPゴシック" w:eastAsia="BIZ UDPゴシック" w:hAnsi="BIZ UDPゴシック"/>
          <w:sz w:val="24"/>
          <w:szCs w:val="24"/>
        </w:rPr>
        <w:t>によって救われているのである。</w:t>
      </w:r>
      <w:r w:rsidR="00AD24D4">
        <w:rPr>
          <w:rFonts w:ascii="ＭＳ Ｐ明朝" w:eastAsia="ＭＳ Ｐ明朝" w:hAnsi="ＭＳ Ｐ明朝" w:hint="eastAsia"/>
          <w:sz w:val="24"/>
          <w:szCs w:val="24"/>
        </w:rPr>
        <w:t>（</w:t>
      </w:r>
      <w:r w:rsidR="00AD24D4" w:rsidRPr="007756B4">
        <w:rPr>
          <w:rFonts w:ascii="ＭＳ Ｐ明朝" w:eastAsia="ＭＳ Ｐ明朝" w:hAnsi="ＭＳ Ｐ明朝" w:hint="eastAsia"/>
          <w:sz w:val="24"/>
          <w:szCs w:val="24"/>
        </w:rPr>
        <w:t>ローマ</w:t>
      </w:r>
      <w:r w:rsidR="00AD24D4" w:rsidRPr="007756B4">
        <w:rPr>
          <w:rFonts w:ascii="ＭＳ Ｐ明朝" w:eastAsia="ＭＳ Ｐ明朝" w:hAnsi="ＭＳ Ｐ明朝"/>
          <w:sz w:val="24"/>
          <w:szCs w:val="24"/>
        </w:rPr>
        <w:t>8</w:t>
      </w:r>
      <w:r w:rsidR="00AD24D4">
        <w:rPr>
          <w:rFonts w:ascii="ＭＳ Ｐ明朝" w:eastAsia="ＭＳ Ｐ明朝" w:hAnsi="ＭＳ Ｐ明朝" w:hint="eastAsia"/>
          <w:sz w:val="24"/>
          <w:szCs w:val="24"/>
        </w:rPr>
        <w:t>章</w:t>
      </w:r>
      <w:r w:rsidR="00AD24D4" w:rsidRPr="007756B4">
        <w:rPr>
          <w:rFonts w:ascii="ＭＳ Ｐ明朝" w:eastAsia="ＭＳ Ｐ明朝" w:hAnsi="ＭＳ Ｐ明朝"/>
          <w:sz w:val="24"/>
          <w:szCs w:val="24"/>
        </w:rPr>
        <w:t>17-24</w:t>
      </w:r>
      <w:r w:rsidR="00AD24D4">
        <w:rPr>
          <w:rFonts w:ascii="ＭＳ Ｐ明朝" w:eastAsia="ＭＳ Ｐ明朝" w:hAnsi="ＭＳ Ｐ明朝" w:hint="eastAsia"/>
          <w:sz w:val="24"/>
          <w:szCs w:val="24"/>
        </w:rPr>
        <w:t>節前半）</w:t>
      </w:r>
    </w:p>
    <w:p w14:paraId="700E3533" w14:textId="77777777" w:rsidR="00401B4D" w:rsidRDefault="00401B4D" w:rsidP="00BB4B4A">
      <w:pPr>
        <w:spacing w:line="240" w:lineRule="atLeast"/>
        <w:rPr>
          <w:rFonts w:ascii="ＭＳ Ｐ明朝" w:eastAsia="ＭＳ Ｐ明朝" w:hAnsi="ＭＳ Ｐ明朝"/>
          <w:sz w:val="24"/>
          <w:szCs w:val="24"/>
        </w:rPr>
      </w:pPr>
    </w:p>
    <w:p w14:paraId="6C1BEBA6" w14:textId="4BAD12A5" w:rsidR="00401B4D" w:rsidRPr="007756B4" w:rsidRDefault="00686F5F" w:rsidP="00BB4B4A">
      <w:pPr>
        <w:spacing w:line="240" w:lineRule="atLeast"/>
        <w:ind w:firstLine="240"/>
        <w:rPr>
          <w:rFonts w:ascii="ＭＳ Ｐ明朝" w:eastAsia="ＭＳ Ｐ明朝" w:hAnsi="ＭＳ Ｐ明朝"/>
          <w:sz w:val="24"/>
          <w:szCs w:val="24"/>
        </w:rPr>
      </w:pPr>
      <w:r w:rsidRPr="00686F5F">
        <w:rPr>
          <w:rFonts w:ascii="ＭＳ Ｐ明朝" w:eastAsia="ＭＳ Ｐ明朝" w:hAnsi="ＭＳ Ｐ明朝" w:hint="eastAsia"/>
          <w:sz w:val="24"/>
          <w:szCs w:val="24"/>
        </w:rPr>
        <w:t>神</w:t>
      </w:r>
      <w:r>
        <w:rPr>
          <w:rFonts w:ascii="ＭＳ Ｐ明朝" w:eastAsia="ＭＳ Ｐ明朝" w:hAnsi="ＭＳ Ｐ明朝" w:hint="eastAsia"/>
          <w:sz w:val="24"/>
          <w:szCs w:val="24"/>
        </w:rPr>
        <w:t>の</w:t>
      </w:r>
      <w:r w:rsidRPr="00686F5F">
        <w:rPr>
          <w:rFonts w:ascii="ＭＳ Ｐ明朝" w:eastAsia="ＭＳ Ｐ明朝" w:hAnsi="ＭＳ Ｐ明朝" w:hint="eastAsia"/>
          <w:sz w:val="24"/>
          <w:szCs w:val="24"/>
        </w:rPr>
        <w:t>光のまばゆい栄光は、主の神性</w:t>
      </w:r>
      <w:r w:rsidR="000A3DCA">
        <w:rPr>
          <w:rFonts w:ascii="ＭＳ Ｐ明朝" w:eastAsia="ＭＳ Ｐ明朝" w:hAnsi="ＭＳ Ｐ明朝" w:hint="eastAsia"/>
          <w:sz w:val="24"/>
          <w:szCs w:val="24"/>
        </w:rPr>
        <w:t>の</w:t>
      </w:r>
      <w:r w:rsidRPr="00686F5F">
        <w:rPr>
          <w:rFonts w:ascii="ＭＳ Ｐ明朝" w:eastAsia="ＭＳ Ｐ明朝" w:hAnsi="ＭＳ Ｐ明朝" w:hint="eastAsia"/>
          <w:sz w:val="24"/>
          <w:szCs w:val="24"/>
        </w:rPr>
        <w:t>本質的な特徴であるだけでなく（</w:t>
      </w:r>
      <w:hyperlink r:id="rId715" w:anchor="40:5" w:tooltip="こうして主の栄光があらわれ、人は皆ともにこれを見る。これは主の口が語られたのである」。 " w:history="1">
        <w:r w:rsidRPr="00686F5F">
          <w:rPr>
            <w:rStyle w:val="a7"/>
            <w:rFonts w:ascii="ＭＳ Ｐ明朝" w:eastAsia="ＭＳ Ｐ明朝" w:hAnsi="ＭＳ Ｐ明朝" w:hint="eastAsia"/>
            <w:sz w:val="24"/>
            <w:szCs w:val="24"/>
          </w:rPr>
          <w:t>イザヤ</w:t>
        </w:r>
        <w:r w:rsidRPr="00686F5F">
          <w:rPr>
            <w:rStyle w:val="a7"/>
            <w:rFonts w:ascii="ＭＳ Ｐ明朝" w:eastAsia="ＭＳ Ｐ明朝" w:hAnsi="ＭＳ Ｐ明朝"/>
            <w:sz w:val="24"/>
            <w:szCs w:val="24"/>
          </w:rPr>
          <w:t>40章5節</w:t>
        </w:r>
      </w:hyperlink>
      <w:r w:rsidRPr="00686F5F">
        <w:rPr>
          <w:rFonts w:ascii="ＭＳ Ｐ明朝" w:eastAsia="ＭＳ Ｐ明朝" w:hAnsi="ＭＳ Ｐ明朝"/>
          <w:sz w:val="24"/>
          <w:szCs w:val="24"/>
        </w:rPr>
        <w:t xml:space="preserve">; </w:t>
      </w:r>
      <w:hyperlink r:id="rId716" w:anchor="12:41" w:tooltip="イザヤがこう言ったのは、イエスの栄光を見たからであって、イエスのことを語ったのである。 " w:history="1">
        <w:r w:rsidRPr="00686F5F">
          <w:rPr>
            <w:rStyle w:val="a7"/>
            <w:rFonts w:ascii="ＭＳ Ｐ明朝" w:eastAsia="ＭＳ Ｐ明朝" w:hAnsi="ＭＳ Ｐ明朝"/>
            <w:sz w:val="24"/>
            <w:szCs w:val="24"/>
          </w:rPr>
          <w:t>ヨハネ12章41節</w:t>
        </w:r>
      </w:hyperlink>
      <w:r w:rsidRPr="00686F5F">
        <w:rPr>
          <w:rFonts w:ascii="ＭＳ Ｐ明朝" w:eastAsia="ＭＳ Ｐ明朝" w:hAnsi="ＭＳ Ｐ明朝"/>
          <w:sz w:val="24"/>
          <w:szCs w:val="24"/>
        </w:rPr>
        <w:t>）、今や人性にも備わっています。なぜなら、</w:t>
      </w:r>
      <w:r>
        <w:rPr>
          <w:rFonts w:ascii="ＭＳ Ｐ明朝" w:eastAsia="ＭＳ Ｐ明朝" w:hAnsi="ＭＳ Ｐ明朝" w:hint="eastAsia"/>
          <w:sz w:val="24"/>
          <w:szCs w:val="24"/>
        </w:rPr>
        <w:t>主</w:t>
      </w:r>
      <w:r w:rsidRPr="00686F5F">
        <w:rPr>
          <w:rFonts w:ascii="ＭＳ Ｐ明朝" w:eastAsia="ＭＳ Ｐ明朝" w:hAnsi="ＭＳ Ｐ明朝"/>
          <w:sz w:val="24"/>
          <w:szCs w:val="24"/>
        </w:rPr>
        <w:t>の人としての本性もすでに栄化されたからです（</w:t>
      </w:r>
      <w:hyperlink r:id="rId717" w:anchor="24:30" w:tooltip="そのとき、人の子のしるしが天に現れるであろう。またそのとき、地のすべての民族は嘆き、そして力と大いなる栄光とをもって、人の子が天の雲に乗って来るのを、人々は見るであろう。 " w:history="1">
        <w:r w:rsidRPr="007A1090">
          <w:rPr>
            <w:rStyle w:val="a7"/>
            <w:rFonts w:ascii="ＭＳ Ｐ明朝" w:eastAsia="ＭＳ Ｐ明朝" w:hAnsi="ＭＳ Ｐ明朝"/>
            <w:sz w:val="24"/>
            <w:szCs w:val="24"/>
          </w:rPr>
          <w:t>マタイ24章30節</w:t>
        </w:r>
      </w:hyperlink>
      <w:r w:rsidRPr="00686F5F">
        <w:rPr>
          <w:rFonts w:ascii="ＭＳ Ｐ明朝" w:eastAsia="ＭＳ Ｐ明朝" w:hAnsi="ＭＳ Ｐ明朝"/>
          <w:sz w:val="24"/>
          <w:szCs w:val="24"/>
        </w:rPr>
        <w:t xml:space="preserve">; </w:t>
      </w:r>
      <w:hyperlink r:id="rId718" w:anchor="25:31" w:tooltip="人の子が栄光の中にすべての御使たちを従えて来るとき、彼はその栄光の座につくであろう。 " w:history="1">
        <w:r w:rsidRPr="00E46385">
          <w:rPr>
            <w:rStyle w:val="a7"/>
            <w:rFonts w:ascii="ＭＳ Ｐ明朝" w:eastAsia="ＭＳ Ｐ明朝" w:hAnsi="ＭＳ Ｐ明朝"/>
            <w:sz w:val="24"/>
            <w:szCs w:val="24"/>
          </w:rPr>
          <w:t>25章31節</w:t>
        </w:r>
      </w:hyperlink>
      <w:r w:rsidRPr="00686F5F">
        <w:rPr>
          <w:rFonts w:ascii="ＭＳ Ｐ明朝" w:eastAsia="ＭＳ Ｐ明朝" w:hAnsi="ＭＳ Ｐ明朝"/>
          <w:sz w:val="24"/>
          <w:szCs w:val="24"/>
        </w:rPr>
        <w:t xml:space="preserve">; </w:t>
      </w:r>
      <w:hyperlink r:id="rId719" w:anchor="8:38" w:tooltip="邪悪で罪深いこの時代にあって、わたしとわたしの言葉とを恥じる者に対しては、人の子もまた、父の栄光のうちに聖なる御使たちと共に来るときに、その者を恥じるであろう」。 " w:history="1">
        <w:r w:rsidRPr="00E46385">
          <w:rPr>
            <w:rStyle w:val="a7"/>
            <w:rFonts w:ascii="ＭＳ Ｐ明朝" w:eastAsia="ＭＳ Ｐ明朝" w:hAnsi="ＭＳ Ｐ明朝"/>
            <w:sz w:val="24"/>
            <w:szCs w:val="24"/>
          </w:rPr>
          <w:t>マルコ8章38節</w:t>
        </w:r>
      </w:hyperlink>
      <w:r w:rsidRPr="00686F5F">
        <w:rPr>
          <w:rFonts w:ascii="ＭＳ Ｐ明朝" w:eastAsia="ＭＳ Ｐ明朝" w:hAnsi="ＭＳ Ｐ明朝"/>
          <w:sz w:val="24"/>
          <w:szCs w:val="24"/>
        </w:rPr>
        <w:t xml:space="preserve">; </w:t>
      </w:r>
      <w:hyperlink r:id="rId720" w:anchor="9:2" w:tooltip="（2）六日の後、イエスは、ただペテロ、ヤコブ、ヨハネだけを連れて、高い山に登られた。ところが、彼らの目の前でイエスの姿が変り、(3)その衣は真白く輝き、どんな布さらしでも、それほどに白くすることはできないくらいになった。(4)すると、エリヤがモーセと共に彼らに現れて、イエスと語り合っていた。(5)ペテロはイエスにむかって言った、「先生、わたしたちがここにいるのは、すばらしいことです。それで、わたしたちは小屋を三つ建てましょう。一つはあなたのために、一つはモーセのために、一つはエリヤのために」…" w:history="1">
        <w:r w:rsidRPr="00E46385">
          <w:rPr>
            <w:rStyle w:val="a7"/>
            <w:rFonts w:ascii="ＭＳ Ｐ明朝" w:eastAsia="ＭＳ Ｐ明朝" w:hAnsi="ＭＳ Ｐ明朝"/>
            <w:sz w:val="24"/>
            <w:szCs w:val="24"/>
          </w:rPr>
          <w:t>9章2–8節</w:t>
        </w:r>
      </w:hyperlink>
      <w:r w:rsidRPr="00686F5F">
        <w:rPr>
          <w:rFonts w:ascii="ＭＳ Ｐ明朝" w:eastAsia="ＭＳ Ｐ明朝" w:hAnsi="ＭＳ Ｐ明朝"/>
          <w:sz w:val="24"/>
          <w:szCs w:val="24"/>
        </w:rPr>
        <w:t xml:space="preserve">; </w:t>
      </w:r>
      <w:hyperlink r:id="rId721" w:anchor="13:26" w:tooltip="そのとき、大いなる力と栄光とをもって、人の子が雲に乗って来るのを、人々は見るであろう。 " w:history="1">
        <w:r w:rsidRPr="000F57C0">
          <w:rPr>
            <w:rStyle w:val="a7"/>
            <w:rFonts w:ascii="ＭＳ Ｐ明朝" w:eastAsia="ＭＳ Ｐ明朝" w:hAnsi="ＭＳ Ｐ明朝"/>
            <w:sz w:val="24"/>
            <w:szCs w:val="24"/>
          </w:rPr>
          <w:t>13章26節</w:t>
        </w:r>
      </w:hyperlink>
      <w:r w:rsidRPr="00686F5F">
        <w:rPr>
          <w:rFonts w:ascii="ＭＳ Ｐ明朝" w:eastAsia="ＭＳ Ｐ明朝" w:hAnsi="ＭＳ Ｐ明朝"/>
          <w:sz w:val="24"/>
          <w:szCs w:val="24"/>
        </w:rPr>
        <w:t xml:space="preserve">; </w:t>
      </w:r>
      <w:hyperlink r:id="rId722" w:anchor="9:26" w:tooltip="すると霊は叫び声をあげ、激しく引きつけさせて出て行った。その子は死人のようになったので、多くの人は、死んだのだと言った。 " w:history="1">
        <w:r w:rsidRPr="000F57C0">
          <w:rPr>
            <w:rStyle w:val="a7"/>
            <w:rFonts w:ascii="ＭＳ Ｐ明朝" w:eastAsia="ＭＳ Ｐ明朝" w:hAnsi="ＭＳ Ｐ明朝"/>
            <w:sz w:val="24"/>
            <w:szCs w:val="24"/>
          </w:rPr>
          <w:t>ルカ9章26節</w:t>
        </w:r>
      </w:hyperlink>
      <w:r w:rsidRPr="00686F5F">
        <w:rPr>
          <w:rFonts w:ascii="ＭＳ Ｐ明朝" w:eastAsia="ＭＳ Ｐ明朝" w:hAnsi="ＭＳ Ｐ明朝"/>
          <w:sz w:val="24"/>
          <w:szCs w:val="24"/>
        </w:rPr>
        <w:t xml:space="preserve">; </w:t>
      </w:r>
      <w:hyperlink r:id="rId723" w:anchor="21:27" w:tooltip="そのとき、大いなる力と栄光とをもって、人の子が雲に乗って来るのを、人々は見るであろう。 " w:history="1">
        <w:r w:rsidRPr="000F57C0">
          <w:rPr>
            <w:rStyle w:val="a7"/>
            <w:rFonts w:ascii="ＭＳ Ｐ明朝" w:eastAsia="ＭＳ Ｐ明朝" w:hAnsi="ＭＳ Ｐ明朝"/>
            <w:sz w:val="24"/>
            <w:szCs w:val="24"/>
          </w:rPr>
          <w:t>21章27節</w:t>
        </w:r>
      </w:hyperlink>
      <w:r w:rsidRPr="00686F5F">
        <w:rPr>
          <w:rFonts w:ascii="ＭＳ Ｐ明朝" w:eastAsia="ＭＳ Ｐ明朝" w:hAnsi="ＭＳ Ｐ明朝"/>
          <w:sz w:val="24"/>
          <w:szCs w:val="24"/>
        </w:rPr>
        <w:t xml:space="preserve">; </w:t>
      </w:r>
      <w:hyperlink r:id="rId724" w:anchor="7:39" w:tooltip="これは、イエスを信じる人々が受けようとしている御霊をさして言われたのである。すなわち、イエスはまだ栄光を受けておられなかったので、御霊がまだ下っていなかったのである。 " w:history="1">
        <w:r w:rsidRPr="000F57C0">
          <w:rPr>
            <w:rStyle w:val="a7"/>
            <w:rFonts w:ascii="ＭＳ Ｐ明朝" w:eastAsia="ＭＳ Ｐ明朝" w:hAnsi="ＭＳ Ｐ明朝"/>
            <w:sz w:val="24"/>
            <w:szCs w:val="24"/>
          </w:rPr>
          <w:t>ヨハネ7章39節</w:t>
        </w:r>
      </w:hyperlink>
      <w:r w:rsidRPr="00686F5F">
        <w:rPr>
          <w:rFonts w:ascii="ＭＳ Ｐ明朝" w:eastAsia="ＭＳ Ｐ明朝" w:hAnsi="ＭＳ Ｐ明朝"/>
          <w:sz w:val="24"/>
          <w:szCs w:val="24"/>
        </w:rPr>
        <w:t>後半）。</w:t>
      </w:r>
      <w:r w:rsidR="00401B4D" w:rsidRPr="007756B4">
        <w:rPr>
          <w:rFonts w:ascii="ＭＳ Ｐ明朝" w:eastAsia="ＭＳ Ｐ明朝" w:hAnsi="ＭＳ Ｐ明朝"/>
          <w:sz w:val="24"/>
          <w:szCs w:val="24"/>
        </w:rPr>
        <w:t>ですから、私たちの確信に満ちた希望は、この同じ復活の栄光にあずかることですから、復活された永遠の人間の姿を特徴づける栄光を考えることによって、私たち自身の復活における栄光について多くを学ぶことができるのです。</w:t>
      </w:r>
    </w:p>
    <w:p w14:paraId="062C1E8B" w14:textId="77777777" w:rsidR="00401B4D" w:rsidRPr="007756B4" w:rsidRDefault="00401B4D" w:rsidP="00BB4B4A">
      <w:pPr>
        <w:spacing w:line="240" w:lineRule="atLeast"/>
        <w:rPr>
          <w:rFonts w:ascii="ＭＳ Ｐ明朝" w:eastAsia="ＭＳ Ｐ明朝" w:hAnsi="ＭＳ Ｐ明朝"/>
          <w:sz w:val="24"/>
          <w:szCs w:val="24"/>
        </w:rPr>
      </w:pPr>
    </w:p>
    <w:p w14:paraId="3C7043EC" w14:textId="492A81DC" w:rsidR="00401B4D" w:rsidRPr="007756B4" w:rsidRDefault="000F57C0" w:rsidP="00FB3986">
      <w:pPr>
        <w:spacing w:line="240" w:lineRule="atLeast"/>
        <w:ind w:left="240" w:firstLine="240"/>
        <w:rPr>
          <w:rFonts w:ascii="ＭＳ Ｐ明朝" w:eastAsia="ＭＳ Ｐ明朝" w:hAnsi="ＭＳ Ｐ明朝"/>
          <w:sz w:val="24"/>
          <w:szCs w:val="24"/>
        </w:rPr>
      </w:pPr>
      <w:r w:rsidRPr="000F57C0">
        <w:rPr>
          <w:rFonts w:ascii="BIZ UDPゴシック" w:eastAsia="BIZ UDPゴシック" w:hAnsi="BIZ UDPゴシック" w:hint="eastAsia"/>
          <w:sz w:val="24"/>
          <w:szCs w:val="24"/>
        </w:rPr>
        <w:t>人の子は</w:t>
      </w:r>
      <w:r w:rsidRPr="000F57C0">
        <w:rPr>
          <w:rFonts w:ascii="HGP明朝E" w:eastAsia="HGP明朝E" w:hAnsi="HGP明朝E" w:hint="eastAsia"/>
          <w:b/>
          <w:bCs/>
          <w:sz w:val="24"/>
          <w:szCs w:val="24"/>
        </w:rPr>
        <w:t>父の栄光のうちに</w:t>
      </w:r>
      <w:r w:rsidRPr="000F57C0">
        <w:rPr>
          <w:rFonts w:ascii="BIZ UDPゴシック" w:eastAsia="BIZ UDPゴシック" w:hAnsi="BIZ UDPゴシック" w:hint="eastAsia"/>
          <w:sz w:val="24"/>
          <w:szCs w:val="24"/>
        </w:rPr>
        <w:t>、御使たちを従えて来るが、その時には、実際のおこないに応じて、それぞれに報いるであろう。</w:t>
      </w:r>
      <w:r w:rsidRPr="000F57C0">
        <w:rPr>
          <w:rFonts w:ascii="ＭＳ Ｐ明朝" w:eastAsia="ＭＳ Ｐ明朝" w:hAnsi="ＭＳ Ｐ明朝"/>
          <w:sz w:val="24"/>
          <w:szCs w:val="24"/>
        </w:rPr>
        <w:t>(</w:t>
      </w:r>
      <w:r>
        <w:rPr>
          <w:rFonts w:ascii="ＭＳ Ｐ明朝" w:eastAsia="ＭＳ Ｐ明朝" w:hAnsi="ＭＳ Ｐ明朝" w:hint="eastAsia"/>
          <w:sz w:val="24"/>
          <w:szCs w:val="24"/>
        </w:rPr>
        <w:t>マタイ</w:t>
      </w:r>
      <w:r w:rsidRPr="000F57C0">
        <w:rPr>
          <w:rFonts w:ascii="ＭＳ Ｐ明朝" w:eastAsia="ＭＳ Ｐ明朝" w:hAnsi="ＭＳ Ｐ明朝"/>
          <w:sz w:val="24"/>
          <w:szCs w:val="24"/>
        </w:rPr>
        <w:t>16</w:t>
      </w:r>
      <w:r>
        <w:rPr>
          <w:rFonts w:ascii="ＭＳ Ｐ明朝" w:eastAsia="ＭＳ Ｐ明朝" w:hAnsi="ＭＳ Ｐ明朝" w:hint="eastAsia"/>
          <w:sz w:val="24"/>
          <w:szCs w:val="24"/>
        </w:rPr>
        <w:t>章</w:t>
      </w:r>
      <w:r w:rsidRPr="000F57C0">
        <w:rPr>
          <w:rFonts w:ascii="ＭＳ Ｐ明朝" w:eastAsia="ＭＳ Ｐ明朝" w:hAnsi="ＭＳ Ｐ明朝"/>
          <w:sz w:val="24"/>
          <w:szCs w:val="24"/>
        </w:rPr>
        <w:t>27</w:t>
      </w:r>
      <w:r>
        <w:rPr>
          <w:rFonts w:ascii="ＭＳ Ｐ明朝" w:eastAsia="ＭＳ Ｐ明朝" w:hAnsi="ＭＳ Ｐ明朝" w:hint="eastAsia"/>
          <w:sz w:val="24"/>
          <w:szCs w:val="24"/>
        </w:rPr>
        <w:t>節</w:t>
      </w:r>
      <w:r w:rsidRPr="000F57C0">
        <w:rPr>
          <w:rFonts w:ascii="ＭＳ Ｐ明朝" w:eastAsia="ＭＳ Ｐ明朝" w:hAnsi="ＭＳ Ｐ明朝"/>
          <w:sz w:val="24"/>
          <w:szCs w:val="24"/>
        </w:rPr>
        <w:t>)</w:t>
      </w:r>
      <w:r w:rsidRPr="007756B4">
        <w:rPr>
          <w:rFonts w:ascii="ＭＳ Ｐ明朝" w:eastAsia="ＭＳ Ｐ明朝" w:hAnsi="ＭＳ Ｐ明朝"/>
          <w:sz w:val="24"/>
          <w:szCs w:val="24"/>
        </w:rPr>
        <w:t xml:space="preserve"> </w:t>
      </w:r>
    </w:p>
    <w:p w14:paraId="39EA99D0" w14:textId="77777777" w:rsidR="00401B4D" w:rsidRPr="007756B4" w:rsidRDefault="00401B4D" w:rsidP="00BB4B4A">
      <w:pPr>
        <w:spacing w:line="240" w:lineRule="atLeast"/>
        <w:rPr>
          <w:rFonts w:ascii="ＭＳ Ｐ明朝" w:eastAsia="ＭＳ Ｐ明朝" w:hAnsi="ＭＳ Ｐ明朝"/>
          <w:sz w:val="24"/>
          <w:szCs w:val="24"/>
        </w:rPr>
      </w:pPr>
    </w:p>
    <w:p w14:paraId="0FED0289" w14:textId="34BA1F22" w:rsidR="000F57C0" w:rsidRDefault="000F57C0" w:rsidP="00FB3986">
      <w:pPr>
        <w:spacing w:line="240" w:lineRule="atLeast"/>
        <w:ind w:left="240" w:firstLine="240"/>
        <w:rPr>
          <w:rFonts w:ascii="ＭＳ Ｐ明朝" w:eastAsia="ＭＳ Ｐ明朝" w:hAnsi="ＭＳ Ｐ明朝"/>
          <w:sz w:val="24"/>
          <w:szCs w:val="24"/>
        </w:rPr>
      </w:pPr>
      <w:r w:rsidRPr="000F57C0">
        <w:rPr>
          <w:rFonts w:ascii="BIZ UDPゴシック" w:eastAsia="BIZ UDPゴシック" w:hAnsi="BIZ UDPゴシック" w:hint="eastAsia"/>
          <w:sz w:val="24"/>
          <w:szCs w:val="24"/>
        </w:rPr>
        <w:t>ところが、</w:t>
      </w:r>
      <w:r w:rsidRPr="007756B4">
        <w:rPr>
          <w:rFonts w:ascii="ＭＳ Ｐ明朝" w:eastAsia="ＭＳ Ｐ明朝" w:hAnsi="ＭＳ Ｐ明朝" w:hint="eastAsia"/>
          <w:sz w:val="24"/>
          <w:szCs w:val="24"/>
        </w:rPr>
        <w:t>［その変貌の山で］</w:t>
      </w:r>
      <w:r w:rsidRPr="000F57C0">
        <w:rPr>
          <w:rFonts w:ascii="BIZ UDPゴシック" w:eastAsia="BIZ UDPゴシック" w:hAnsi="BIZ UDPゴシック" w:hint="eastAsia"/>
          <w:sz w:val="24"/>
          <w:szCs w:val="24"/>
        </w:rPr>
        <w:t>彼らの目の前でイエスの</w:t>
      </w:r>
      <w:r w:rsidRPr="000F57C0">
        <w:rPr>
          <w:rFonts w:ascii="HGP明朝E" w:eastAsia="HGP明朝E" w:hAnsi="HGP明朝E" w:hint="eastAsia"/>
          <w:b/>
          <w:bCs/>
          <w:sz w:val="24"/>
          <w:szCs w:val="24"/>
        </w:rPr>
        <w:t>姿が変り</w:t>
      </w:r>
      <w:r w:rsidRPr="000F57C0">
        <w:rPr>
          <w:rFonts w:ascii="BIZ UDPゴシック" w:eastAsia="BIZ UDPゴシック" w:hAnsi="BIZ UDPゴシック" w:hint="eastAsia"/>
          <w:sz w:val="24"/>
          <w:szCs w:val="24"/>
        </w:rPr>
        <w:t>、その顔は</w:t>
      </w:r>
      <w:r w:rsidRPr="000F57C0">
        <w:rPr>
          <w:rFonts w:ascii="HGP明朝E" w:eastAsia="HGP明朝E" w:hAnsi="HGP明朝E" w:hint="eastAsia"/>
          <w:b/>
          <w:bCs/>
          <w:sz w:val="24"/>
          <w:szCs w:val="24"/>
        </w:rPr>
        <w:t>日のように輝き</w:t>
      </w:r>
      <w:r w:rsidRPr="000F57C0">
        <w:rPr>
          <w:rFonts w:ascii="BIZ UDPゴシック" w:eastAsia="BIZ UDPゴシック" w:hAnsi="BIZ UDPゴシック" w:hint="eastAsia"/>
          <w:sz w:val="24"/>
          <w:szCs w:val="24"/>
        </w:rPr>
        <w:t>、その衣は</w:t>
      </w:r>
      <w:r w:rsidRPr="000F57C0">
        <w:rPr>
          <w:rFonts w:ascii="HGP明朝E" w:eastAsia="HGP明朝E" w:hAnsi="HGP明朝E" w:hint="eastAsia"/>
          <w:b/>
          <w:bCs/>
          <w:sz w:val="24"/>
          <w:szCs w:val="24"/>
        </w:rPr>
        <w:t>光</w:t>
      </w:r>
      <w:r w:rsidRPr="007756B4">
        <w:rPr>
          <w:rFonts w:ascii="ＭＳ Ｐ明朝" w:eastAsia="ＭＳ Ｐ明朝" w:hAnsi="ＭＳ Ｐ明朝" w:hint="eastAsia"/>
          <w:sz w:val="24"/>
          <w:szCs w:val="24"/>
        </w:rPr>
        <w:t>［そのもの］</w:t>
      </w:r>
      <w:r w:rsidRPr="000F57C0">
        <w:rPr>
          <w:rFonts w:ascii="HGP明朝E" w:eastAsia="HGP明朝E" w:hAnsi="HGP明朝E" w:hint="eastAsia"/>
          <w:b/>
          <w:bCs/>
          <w:sz w:val="24"/>
          <w:szCs w:val="24"/>
        </w:rPr>
        <w:t>のように白くなった</w:t>
      </w:r>
      <w:r w:rsidRPr="000F57C0">
        <w:rPr>
          <w:rFonts w:ascii="BIZ UDPゴシック" w:eastAsia="BIZ UDPゴシック" w:hAnsi="BIZ UDPゴシック" w:hint="eastAsia"/>
          <w:sz w:val="24"/>
          <w:szCs w:val="24"/>
        </w:rPr>
        <w:t>。</w:t>
      </w:r>
      <w:r w:rsidRPr="000F57C0">
        <w:rPr>
          <w:rFonts w:ascii="ＭＳ Ｐ明朝" w:eastAsia="ＭＳ Ｐ明朝" w:hAnsi="ＭＳ Ｐ明朝"/>
          <w:sz w:val="24"/>
          <w:szCs w:val="24"/>
        </w:rPr>
        <w:t xml:space="preserve"> (</w:t>
      </w:r>
      <w:r>
        <w:rPr>
          <w:rFonts w:ascii="ＭＳ Ｐ明朝" w:eastAsia="ＭＳ Ｐ明朝" w:hAnsi="ＭＳ Ｐ明朝" w:hint="eastAsia"/>
          <w:sz w:val="24"/>
          <w:szCs w:val="24"/>
        </w:rPr>
        <w:t>マタイ</w:t>
      </w:r>
      <w:r w:rsidRPr="000F57C0">
        <w:rPr>
          <w:rFonts w:ascii="ＭＳ Ｐ明朝" w:eastAsia="ＭＳ Ｐ明朝" w:hAnsi="ＭＳ Ｐ明朝"/>
          <w:sz w:val="24"/>
          <w:szCs w:val="24"/>
        </w:rPr>
        <w:t>17</w:t>
      </w:r>
      <w:r>
        <w:rPr>
          <w:rFonts w:ascii="ＭＳ Ｐ明朝" w:eastAsia="ＭＳ Ｐ明朝" w:hAnsi="ＭＳ Ｐ明朝" w:hint="eastAsia"/>
          <w:sz w:val="24"/>
          <w:szCs w:val="24"/>
        </w:rPr>
        <w:t>章</w:t>
      </w:r>
      <w:r w:rsidRPr="000F57C0">
        <w:rPr>
          <w:rFonts w:ascii="ＭＳ Ｐ明朝" w:eastAsia="ＭＳ Ｐ明朝" w:hAnsi="ＭＳ Ｐ明朝"/>
          <w:sz w:val="24"/>
          <w:szCs w:val="24"/>
        </w:rPr>
        <w:t>2</w:t>
      </w:r>
      <w:r>
        <w:rPr>
          <w:rFonts w:ascii="ＭＳ Ｐ明朝" w:eastAsia="ＭＳ Ｐ明朝" w:hAnsi="ＭＳ Ｐ明朝" w:hint="eastAsia"/>
          <w:sz w:val="24"/>
          <w:szCs w:val="24"/>
        </w:rPr>
        <w:t>節</w:t>
      </w:r>
      <w:r w:rsidRPr="000F57C0">
        <w:rPr>
          <w:rFonts w:ascii="ＭＳ Ｐ明朝" w:eastAsia="ＭＳ Ｐ明朝" w:hAnsi="ＭＳ Ｐ明朝"/>
          <w:sz w:val="24"/>
          <w:szCs w:val="24"/>
        </w:rPr>
        <w:t>)</w:t>
      </w:r>
    </w:p>
    <w:p w14:paraId="0D04DAF7" w14:textId="77777777" w:rsidR="00401B4D" w:rsidRPr="007756B4" w:rsidRDefault="00401B4D" w:rsidP="00BB4B4A">
      <w:pPr>
        <w:spacing w:line="240" w:lineRule="atLeast"/>
        <w:rPr>
          <w:rFonts w:ascii="ＭＳ Ｐ明朝" w:eastAsia="ＭＳ Ｐ明朝" w:hAnsi="ＭＳ Ｐ明朝"/>
          <w:sz w:val="24"/>
          <w:szCs w:val="24"/>
        </w:rPr>
      </w:pPr>
    </w:p>
    <w:p w14:paraId="515184F3" w14:textId="3005E081" w:rsidR="00401B4D" w:rsidRPr="007756B4" w:rsidRDefault="00401B4D" w:rsidP="00FB3986">
      <w:pPr>
        <w:spacing w:line="240" w:lineRule="atLeast"/>
        <w:ind w:left="240" w:firstLine="240"/>
        <w:rPr>
          <w:rFonts w:ascii="ＭＳ Ｐ明朝" w:eastAsia="ＭＳ Ｐ明朝" w:hAnsi="ＭＳ Ｐ明朝"/>
          <w:sz w:val="24"/>
          <w:szCs w:val="24"/>
        </w:rPr>
      </w:pPr>
      <w:r w:rsidRPr="005840A3">
        <w:rPr>
          <w:rFonts w:ascii="ＭＳ Ｐ明朝" w:eastAsia="ＭＳ Ｐ明朝" w:hAnsi="ＭＳ Ｐ明朝"/>
          <w:sz w:val="24"/>
          <w:szCs w:val="24"/>
        </w:rPr>
        <w:t>(29)</w:t>
      </w:r>
      <w:r w:rsidR="005F6B96" w:rsidRPr="005840A3">
        <w:rPr>
          <w:rFonts w:ascii="BIZ UDPゴシック" w:eastAsia="BIZ UDPゴシック" w:hAnsi="BIZ UDPゴシック"/>
          <w:sz w:val="24"/>
          <w:szCs w:val="24"/>
        </w:rPr>
        <w:t>祈っておられる間</w:t>
      </w:r>
      <w:r w:rsidR="005F6B96" w:rsidRPr="005F6B96">
        <w:rPr>
          <w:rFonts w:ascii="BIZ UDPゴシック" w:eastAsia="BIZ UDPゴシック" w:hAnsi="BIZ UDPゴシック"/>
          <w:sz w:val="24"/>
          <w:szCs w:val="24"/>
        </w:rPr>
        <w:t>に、み顔の様が変り、み衣がまばゆいほどに</w:t>
      </w:r>
      <w:r w:rsidR="005F6B96" w:rsidRPr="00B703B1">
        <w:rPr>
          <w:rFonts w:ascii="HGP明朝E" w:eastAsia="HGP明朝E" w:hAnsi="HGP明朝E"/>
          <w:b/>
          <w:bCs/>
          <w:sz w:val="24"/>
          <w:szCs w:val="24"/>
        </w:rPr>
        <w:t>白く</w:t>
      </w:r>
      <w:r w:rsidR="005F6B96">
        <w:rPr>
          <w:rFonts w:ascii="ＭＳ Ｐ明朝" w:eastAsia="ＭＳ Ｐ明朝" w:hAnsi="ＭＳ Ｐ明朝" w:hint="eastAsia"/>
          <w:sz w:val="24"/>
          <w:szCs w:val="24"/>
        </w:rPr>
        <w:t>[</w:t>
      </w:r>
      <w:r w:rsidR="005F6B96" w:rsidRPr="007756B4">
        <w:rPr>
          <w:rFonts w:ascii="ＭＳ Ｐ明朝" w:eastAsia="ＭＳ Ｐ明朝" w:hAnsi="ＭＳ Ｐ明朝"/>
          <w:sz w:val="24"/>
          <w:szCs w:val="24"/>
        </w:rPr>
        <w:t>稲妻のように</w:t>
      </w:r>
      <w:r w:rsidR="005F6B96">
        <w:rPr>
          <w:rFonts w:ascii="ＭＳ Ｐ明朝" w:eastAsia="ＭＳ Ｐ明朝" w:hAnsi="ＭＳ Ｐ明朝" w:hint="eastAsia"/>
          <w:sz w:val="24"/>
          <w:szCs w:val="24"/>
        </w:rPr>
        <w:t>]</w:t>
      </w:r>
      <w:r w:rsidR="005F6B96" w:rsidRPr="00B703B1">
        <w:rPr>
          <w:rFonts w:ascii="HGP明朝E" w:eastAsia="HGP明朝E" w:hAnsi="HGP明朝E"/>
          <w:b/>
          <w:bCs/>
          <w:sz w:val="24"/>
          <w:szCs w:val="24"/>
        </w:rPr>
        <w:t>輝いた</w:t>
      </w:r>
      <w:r w:rsidR="005F6B96" w:rsidRPr="005F6B96">
        <w:rPr>
          <w:rFonts w:ascii="BIZ UDPゴシック" w:eastAsia="BIZ UDPゴシック" w:hAnsi="BIZ UDPゴシック"/>
          <w:sz w:val="24"/>
          <w:szCs w:val="24"/>
        </w:rPr>
        <w:t>。</w:t>
      </w:r>
      <w:r w:rsidR="005F6B96" w:rsidRPr="005F6B96">
        <w:rPr>
          <w:rFonts w:ascii="ＭＳ Ｐ明朝" w:eastAsia="ＭＳ Ｐ明朝" w:hAnsi="ＭＳ Ｐ明朝"/>
          <w:sz w:val="24"/>
          <w:szCs w:val="24"/>
        </w:rPr>
        <w:t>(30)</w:t>
      </w:r>
      <w:r w:rsidR="005F6B96" w:rsidRPr="005F6B96">
        <w:rPr>
          <w:rFonts w:ascii="BIZ UDPゴシック" w:eastAsia="BIZ UDPゴシック" w:hAnsi="BIZ UDPゴシック"/>
          <w:sz w:val="24"/>
          <w:szCs w:val="24"/>
        </w:rPr>
        <w:t>すると見よ、ふたりの人がイエスと語り合っていた。それはモーセとエリヤであったが、</w:t>
      </w:r>
      <w:r w:rsidR="005F6B96" w:rsidRPr="005F6B96">
        <w:rPr>
          <w:rFonts w:ascii="ＭＳ Ｐ明朝" w:eastAsia="ＭＳ Ｐ明朝" w:hAnsi="ＭＳ Ｐ明朝"/>
          <w:sz w:val="24"/>
          <w:szCs w:val="24"/>
        </w:rPr>
        <w:t>(31)</w:t>
      </w:r>
      <w:r w:rsidR="005F6B96" w:rsidRPr="005F6B96">
        <w:rPr>
          <w:rFonts w:ascii="ＭＳ Ｐ明朝" w:eastAsia="ＭＳ Ｐ明朝" w:hAnsi="ＭＳ Ｐ明朝" w:hint="eastAsia"/>
          <w:sz w:val="24"/>
          <w:szCs w:val="24"/>
        </w:rPr>
        <w:t xml:space="preserve"> </w:t>
      </w:r>
      <w:r w:rsidR="005F6B96">
        <w:rPr>
          <w:rFonts w:ascii="ＭＳ Ｐ明朝" w:eastAsia="ＭＳ Ｐ明朝" w:hAnsi="ＭＳ Ｐ明朝" w:hint="eastAsia"/>
          <w:sz w:val="24"/>
          <w:szCs w:val="24"/>
        </w:rPr>
        <w:t>[</w:t>
      </w:r>
      <w:r w:rsidR="005F6B96" w:rsidRPr="007756B4">
        <w:rPr>
          <w:rFonts w:ascii="ＭＳ Ｐ明朝" w:eastAsia="ＭＳ Ｐ明朝" w:hAnsi="ＭＳ Ｐ明朝"/>
          <w:sz w:val="24"/>
          <w:szCs w:val="24"/>
        </w:rPr>
        <w:t>二人</w:t>
      </w:r>
      <w:r w:rsidR="005F6B96">
        <w:rPr>
          <w:rFonts w:ascii="ＭＳ Ｐ明朝" w:eastAsia="ＭＳ Ｐ明朝" w:hAnsi="ＭＳ Ｐ明朝" w:hint="eastAsia"/>
          <w:sz w:val="24"/>
          <w:szCs w:val="24"/>
        </w:rPr>
        <w:t>は]</w:t>
      </w:r>
      <w:r w:rsidR="005F6B96" w:rsidRPr="00B703B1">
        <w:rPr>
          <w:rFonts w:ascii="HGP明朝E" w:eastAsia="HGP明朝E" w:hAnsi="HGP明朝E"/>
          <w:b/>
          <w:bCs/>
          <w:sz w:val="24"/>
          <w:szCs w:val="24"/>
        </w:rPr>
        <w:t>栄光の中に</w:t>
      </w:r>
      <w:r w:rsidR="005F6B96" w:rsidRPr="005F6B96">
        <w:rPr>
          <w:rFonts w:ascii="BIZ UDPゴシック" w:eastAsia="BIZ UDPゴシック" w:hAnsi="BIZ UDPゴシック"/>
          <w:sz w:val="24"/>
          <w:szCs w:val="24"/>
        </w:rPr>
        <w:t>現れて、イエスがエルサレムで遂げようとする最後のことについて話していたのである。</w:t>
      </w:r>
      <w:r w:rsidR="005F6B96">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ルカ</w:t>
      </w:r>
      <w:r w:rsidR="005F6B96">
        <w:rPr>
          <w:rFonts w:ascii="ＭＳ Ｐ明朝" w:eastAsia="ＭＳ Ｐ明朝" w:hAnsi="ＭＳ Ｐ明朝" w:hint="eastAsia"/>
          <w:sz w:val="24"/>
          <w:szCs w:val="24"/>
        </w:rPr>
        <w:t>9</w:t>
      </w:r>
      <w:r w:rsidRPr="007756B4">
        <w:rPr>
          <w:rFonts w:ascii="ＭＳ Ｐ明朝" w:eastAsia="ＭＳ Ｐ明朝" w:hAnsi="ＭＳ Ｐ明朝" w:hint="eastAsia"/>
          <w:sz w:val="24"/>
          <w:szCs w:val="24"/>
        </w:rPr>
        <w:t>章</w:t>
      </w:r>
      <w:r w:rsidR="005F6B96">
        <w:rPr>
          <w:rFonts w:ascii="ＭＳ Ｐ明朝" w:eastAsia="ＭＳ Ｐ明朝" w:hAnsi="ＭＳ Ｐ明朝" w:hint="eastAsia"/>
          <w:sz w:val="24"/>
          <w:szCs w:val="24"/>
        </w:rPr>
        <w:t>29節-31節前半）</w:t>
      </w:r>
    </w:p>
    <w:p w14:paraId="3F664BF9" w14:textId="77777777" w:rsidR="00401B4D" w:rsidRDefault="00401B4D" w:rsidP="00BB4B4A">
      <w:pPr>
        <w:spacing w:line="240" w:lineRule="atLeast"/>
        <w:rPr>
          <w:rFonts w:ascii="ＭＳ Ｐ明朝" w:eastAsia="ＭＳ Ｐ明朝" w:hAnsi="ＭＳ Ｐ明朝"/>
          <w:sz w:val="24"/>
          <w:szCs w:val="24"/>
        </w:rPr>
      </w:pPr>
    </w:p>
    <w:p w14:paraId="110FF5A0" w14:textId="3FFDA976" w:rsidR="00B703B1" w:rsidRPr="007756B4" w:rsidRDefault="00B703B1" w:rsidP="00FB3986">
      <w:pPr>
        <w:spacing w:line="240" w:lineRule="atLeast"/>
        <w:ind w:left="240" w:firstLine="240"/>
        <w:rPr>
          <w:rFonts w:ascii="ＭＳ Ｐ明朝" w:eastAsia="ＭＳ Ｐ明朝" w:hAnsi="ＭＳ Ｐ明朝"/>
          <w:sz w:val="24"/>
          <w:szCs w:val="24"/>
        </w:rPr>
      </w:pPr>
      <w:r w:rsidRPr="00B703B1">
        <w:rPr>
          <w:rFonts w:ascii="BIZ UDPゴシック" w:eastAsia="BIZ UDPゴシック" w:hAnsi="BIZ UDPゴシック" w:hint="eastAsia"/>
          <w:sz w:val="24"/>
          <w:szCs w:val="24"/>
        </w:rPr>
        <w:t>父よ、</w:t>
      </w:r>
      <w:r w:rsidRPr="00B703B1">
        <w:rPr>
          <w:rFonts w:ascii="HGP明朝E" w:eastAsia="HGP明朝E" w:hAnsi="HGP明朝E" w:hint="eastAsia"/>
          <w:b/>
          <w:bCs/>
          <w:sz w:val="24"/>
          <w:szCs w:val="24"/>
        </w:rPr>
        <w:t>世が造られる前に、わたしがみそばで持っていた栄光で</w:t>
      </w:r>
      <w:r w:rsidRPr="00B703B1">
        <w:rPr>
          <w:rFonts w:ascii="BIZ UDPゴシック" w:eastAsia="BIZ UDPゴシック" w:hAnsi="BIZ UDPゴシック" w:hint="eastAsia"/>
          <w:sz w:val="24"/>
          <w:szCs w:val="24"/>
        </w:rPr>
        <w:t>、今み前にわたしを</w:t>
      </w:r>
      <w:r w:rsidRPr="00B703B1">
        <w:rPr>
          <w:rFonts w:ascii="HGP明朝E" w:eastAsia="HGP明朝E" w:hAnsi="HGP明朝E" w:hint="eastAsia"/>
          <w:b/>
          <w:bCs/>
          <w:sz w:val="24"/>
          <w:szCs w:val="24"/>
        </w:rPr>
        <w:t>輝かせて</w:t>
      </w:r>
      <w:r w:rsidRPr="00B703B1">
        <w:rPr>
          <w:rFonts w:ascii="BIZ UDPゴシック" w:eastAsia="BIZ UDPゴシック" w:hAnsi="BIZ UDPゴシック" w:hint="eastAsia"/>
          <w:sz w:val="24"/>
          <w:szCs w:val="24"/>
        </w:rPr>
        <w:t>下さい。</w:t>
      </w:r>
      <w:r w:rsidRPr="00B703B1">
        <w:rPr>
          <w:rFonts w:ascii="ＭＳ Ｐ明朝" w:eastAsia="ＭＳ Ｐ明朝" w:hAnsi="ＭＳ Ｐ明朝"/>
          <w:sz w:val="24"/>
          <w:szCs w:val="24"/>
        </w:rPr>
        <w:t>(</w:t>
      </w:r>
      <w:r>
        <w:rPr>
          <w:rFonts w:ascii="ＭＳ Ｐ明朝" w:eastAsia="ＭＳ Ｐ明朝" w:hAnsi="ＭＳ Ｐ明朝" w:hint="eastAsia"/>
          <w:sz w:val="24"/>
          <w:szCs w:val="24"/>
        </w:rPr>
        <w:t>ヨハネ</w:t>
      </w:r>
      <w:r w:rsidRPr="00B703B1">
        <w:rPr>
          <w:rFonts w:ascii="ＭＳ Ｐ明朝" w:eastAsia="ＭＳ Ｐ明朝" w:hAnsi="ＭＳ Ｐ明朝"/>
          <w:sz w:val="24"/>
          <w:szCs w:val="24"/>
        </w:rPr>
        <w:t>17</w:t>
      </w:r>
      <w:r>
        <w:rPr>
          <w:rFonts w:ascii="ＭＳ Ｐ明朝" w:eastAsia="ＭＳ Ｐ明朝" w:hAnsi="ＭＳ Ｐ明朝" w:hint="eastAsia"/>
          <w:sz w:val="24"/>
          <w:szCs w:val="24"/>
        </w:rPr>
        <w:t>章</w:t>
      </w:r>
      <w:r w:rsidRPr="00B703B1">
        <w:rPr>
          <w:rFonts w:ascii="ＭＳ Ｐ明朝" w:eastAsia="ＭＳ Ｐ明朝" w:hAnsi="ＭＳ Ｐ明朝"/>
          <w:sz w:val="24"/>
          <w:szCs w:val="24"/>
        </w:rPr>
        <w:t>5</w:t>
      </w:r>
      <w:r>
        <w:rPr>
          <w:rFonts w:ascii="ＭＳ Ｐ明朝" w:eastAsia="ＭＳ Ｐ明朝" w:hAnsi="ＭＳ Ｐ明朝" w:hint="eastAsia"/>
          <w:sz w:val="24"/>
          <w:szCs w:val="24"/>
        </w:rPr>
        <w:t>節</w:t>
      </w:r>
      <w:r w:rsidRPr="00B703B1">
        <w:rPr>
          <w:rFonts w:ascii="ＭＳ Ｐ明朝" w:eastAsia="ＭＳ Ｐ明朝" w:hAnsi="ＭＳ Ｐ明朝"/>
          <w:sz w:val="24"/>
          <w:szCs w:val="24"/>
        </w:rPr>
        <w:t>)</w:t>
      </w:r>
    </w:p>
    <w:p w14:paraId="01BCC9EC" w14:textId="77777777" w:rsidR="00401B4D" w:rsidRPr="007756B4" w:rsidRDefault="00401B4D" w:rsidP="00BB4B4A">
      <w:pPr>
        <w:spacing w:line="240" w:lineRule="atLeast"/>
        <w:rPr>
          <w:rFonts w:ascii="ＭＳ Ｐ明朝" w:eastAsia="ＭＳ Ｐ明朝" w:hAnsi="ＭＳ Ｐ明朝"/>
          <w:sz w:val="24"/>
          <w:szCs w:val="24"/>
        </w:rPr>
      </w:pPr>
    </w:p>
    <w:p w14:paraId="4A43DF3E" w14:textId="774D3B8E" w:rsidR="002D43B7" w:rsidRDefault="002D43B7" w:rsidP="00FB3986">
      <w:pPr>
        <w:spacing w:line="240" w:lineRule="atLeast"/>
        <w:ind w:left="240" w:firstLine="240"/>
        <w:rPr>
          <w:rFonts w:ascii="ＭＳ Ｐ明朝" w:eastAsia="ＭＳ Ｐ明朝" w:hAnsi="ＭＳ Ｐ明朝"/>
          <w:sz w:val="24"/>
          <w:szCs w:val="24"/>
        </w:rPr>
      </w:pPr>
      <w:r w:rsidRPr="002D43B7">
        <w:rPr>
          <w:rFonts w:ascii="BIZ UDPゴシック" w:eastAsia="BIZ UDPゴシック" w:hAnsi="BIZ UDPゴシック" w:hint="eastAsia"/>
          <w:sz w:val="24"/>
          <w:szCs w:val="24"/>
        </w:rPr>
        <w:t>確かに偉大なのは、この信心の奥義である、「キリストは肉において現れ、</w:t>
      </w:r>
      <w:r w:rsidRPr="002D43B7">
        <w:rPr>
          <w:rFonts w:ascii="ＭＳ Ｐ明朝" w:eastAsia="ＭＳ Ｐ明朝" w:hAnsi="ＭＳ Ｐ明朝" w:hint="eastAsia"/>
          <w:sz w:val="24"/>
          <w:szCs w:val="24"/>
        </w:rPr>
        <w:t>[聖]</w:t>
      </w:r>
      <w:r w:rsidRPr="002D43B7">
        <w:rPr>
          <w:rFonts w:ascii="BIZ UDPゴシック" w:eastAsia="BIZ UDPゴシック" w:hAnsi="BIZ UDPゴシック" w:hint="eastAsia"/>
          <w:sz w:val="24"/>
          <w:szCs w:val="24"/>
        </w:rPr>
        <w:t>霊において義とせられ、御使たちに見られ、諸国民の間に伝えられ、世界の中で信じられ、</w:t>
      </w:r>
      <w:r w:rsidRPr="002D43B7">
        <w:rPr>
          <w:rFonts w:ascii="HGP明朝E" w:eastAsia="HGP明朝E" w:hAnsi="HGP明朝E" w:hint="eastAsia"/>
          <w:b/>
          <w:bCs/>
          <w:sz w:val="24"/>
          <w:szCs w:val="24"/>
        </w:rPr>
        <w:t>栄光のうちに天に上げられた</w:t>
      </w:r>
      <w:r w:rsidRPr="002D43B7">
        <w:rPr>
          <w:rFonts w:ascii="BIZ UDPゴシック" w:eastAsia="BIZ UDPゴシック" w:hAnsi="BIZ UDPゴシック" w:hint="eastAsia"/>
          <w:sz w:val="24"/>
          <w:szCs w:val="24"/>
        </w:rPr>
        <w:t>」。</w:t>
      </w:r>
      <w:r w:rsidRPr="002D43B7">
        <w:rPr>
          <w:rFonts w:ascii="ＭＳ Ｐ明朝" w:eastAsia="ＭＳ Ｐ明朝" w:hAnsi="ＭＳ Ｐ明朝"/>
          <w:sz w:val="24"/>
          <w:szCs w:val="24"/>
        </w:rPr>
        <w:t>(</w:t>
      </w:r>
      <w:r>
        <w:rPr>
          <w:rFonts w:ascii="ＭＳ Ｐ明朝" w:eastAsia="ＭＳ Ｐ明朝" w:hAnsi="ＭＳ Ｐ明朝" w:hint="eastAsia"/>
          <w:sz w:val="24"/>
          <w:szCs w:val="24"/>
        </w:rPr>
        <w:t>第一テモテ</w:t>
      </w:r>
      <w:r w:rsidRPr="002D43B7">
        <w:rPr>
          <w:rFonts w:ascii="ＭＳ Ｐ明朝" w:eastAsia="ＭＳ Ｐ明朝" w:hAnsi="ＭＳ Ｐ明朝"/>
          <w:sz w:val="24"/>
          <w:szCs w:val="24"/>
        </w:rPr>
        <w:t>3</w:t>
      </w:r>
      <w:r>
        <w:rPr>
          <w:rFonts w:ascii="ＭＳ Ｐ明朝" w:eastAsia="ＭＳ Ｐ明朝" w:hAnsi="ＭＳ Ｐ明朝" w:hint="eastAsia"/>
          <w:sz w:val="24"/>
          <w:szCs w:val="24"/>
        </w:rPr>
        <w:t>章</w:t>
      </w:r>
      <w:r w:rsidRPr="002D43B7">
        <w:rPr>
          <w:rFonts w:ascii="ＭＳ Ｐ明朝" w:eastAsia="ＭＳ Ｐ明朝" w:hAnsi="ＭＳ Ｐ明朝"/>
          <w:sz w:val="24"/>
          <w:szCs w:val="24"/>
        </w:rPr>
        <w:t>16</w:t>
      </w:r>
      <w:r>
        <w:rPr>
          <w:rFonts w:ascii="ＭＳ Ｐ明朝" w:eastAsia="ＭＳ Ｐ明朝" w:hAnsi="ＭＳ Ｐ明朝" w:hint="eastAsia"/>
          <w:sz w:val="24"/>
          <w:szCs w:val="24"/>
        </w:rPr>
        <w:t>節</w:t>
      </w:r>
      <w:r w:rsidRPr="002D43B7">
        <w:rPr>
          <w:rFonts w:ascii="ＭＳ Ｐ明朝" w:eastAsia="ＭＳ Ｐ明朝" w:hAnsi="ＭＳ Ｐ明朝"/>
          <w:sz w:val="24"/>
          <w:szCs w:val="24"/>
        </w:rPr>
        <w:t>)</w:t>
      </w:r>
    </w:p>
    <w:p w14:paraId="6277E31C" w14:textId="77777777" w:rsidR="00401B4D" w:rsidRPr="007756B4" w:rsidRDefault="00401B4D" w:rsidP="00BB4B4A">
      <w:pPr>
        <w:spacing w:line="240" w:lineRule="atLeast"/>
        <w:rPr>
          <w:rFonts w:ascii="ＭＳ Ｐ明朝" w:eastAsia="ＭＳ Ｐ明朝" w:hAnsi="ＭＳ Ｐ明朝"/>
          <w:sz w:val="24"/>
          <w:szCs w:val="24"/>
        </w:rPr>
      </w:pPr>
    </w:p>
    <w:p w14:paraId="0396CA28" w14:textId="4E2BBB1C" w:rsidR="001C5381" w:rsidRDefault="001C5381" w:rsidP="00FB3986">
      <w:pPr>
        <w:spacing w:line="240" w:lineRule="atLeast"/>
        <w:ind w:left="240" w:firstLine="240"/>
        <w:rPr>
          <w:rFonts w:ascii="ＭＳ Ｐ明朝" w:eastAsia="ＭＳ Ｐ明朝" w:hAnsi="ＭＳ Ｐ明朝"/>
          <w:sz w:val="24"/>
          <w:szCs w:val="24"/>
        </w:rPr>
      </w:pPr>
      <w:r w:rsidRPr="001C5381">
        <w:rPr>
          <w:rFonts w:ascii="BIZ UDPゴシック" w:eastAsia="BIZ UDPゴシック" w:hAnsi="BIZ UDPゴシック" w:hint="eastAsia"/>
          <w:sz w:val="24"/>
          <w:szCs w:val="24"/>
        </w:rPr>
        <w:t>御子</w:t>
      </w:r>
      <w:r w:rsidRPr="007756B4">
        <w:rPr>
          <w:rFonts w:ascii="ＭＳ Ｐ明朝" w:eastAsia="ＭＳ Ｐ明朝" w:hAnsi="ＭＳ Ｐ明朝"/>
          <w:sz w:val="24"/>
          <w:szCs w:val="24"/>
        </w:rPr>
        <w:t>[イエス]</w:t>
      </w:r>
      <w:r w:rsidRPr="001C5381">
        <w:rPr>
          <w:rFonts w:ascii="BIZ UDPゴシック" w:eastAsia="BIZ UDPゴシック" w:hAnsi="BIZ UDPゴシック" w:hint="eastAsia"/>
          <w:sz w:val="24"/>
          <w:szCs w:val="24"/>
        </w:rPr>
        <w:t>は神</w:t>
      </w:r>
      <w:r w:rsidRPr="007756B4">
        <w:rPr>
          <w:rFonts w:ascii="ＭＳ Ｐ明朝" w:eastAsia="ＭＳ Ｐ明朝" w:hAnsi="ＭＳ Ｐ明朝"/>
          <w:sz w:val="24"/>
          <w:szCs w:val="24"/>
        </w:rPr>
        <w:t>[</w:t>
      </w:r>
      <w:r>
        <w:rPr>
          <w:rFonts w:ascii="ＭＳ Ｐ明朝" w:eastAsia="ＭＳ Ｐ明朝" w:hAnsi="ＭＳ Ｐ明朝" w:hint="eastAsia"/>
          <w:sz w:val="24"/>
          <w:szCs w:val="24"/>
        </w:rPr>
        <w:t>御</w:t>
      </w:r>
      <w:r w:rsidRPr="007756B4">
        <w:rPr>
          <w:rFonts w:ascii="ＭＳ Ｐ明朝" w:eastAsia="ＭＳ Ｐ明朝" w:hAnsi="ＭＳ Ｐ明朝"/>
          <w:sz w:val="24"/>
          <w:szCs w:val="24"/>
        </w:rPr>
        <w:t>父]</w:t>
      </w:r>
      <w:r w:rsidRPr="001C5381">
        <w:rPr>
          <w:rFonts w:ascii="BIZ UDPゴシック" w:eastAsia="BIZ UDPゴシック" w:hAnsi="BIZ UDPゴシック" w:hint="eastAsia"/>
          <w:sz w:val="24"/>
          <w:szCs w:val="24"/>
        </w:rPr>
        <w:t>の</w:t>
      </w:r>
      <w:r w:rsidRPr="001C5381">
        <w:rPr>
          <w:rFonts w:ascii="HGP明朝E" w:eastAsia="HGP明朝E" w:hAnsi="HGP明朝E" w:hint="eastAsia"/>
          <w:b/>
          <w:bCs/>
          <w:sz w:val="24"/>
          <w:szCs w:val="24"/>
        </w:rPr>
        <w:t>栄光の輝き</w:t>
      </w:r>
      <w:r w:rsidRPr="001C5381">
        <w:rPr>
          <w:rFonts w:ascii="BIZ UDPゴシック" w:eastAsia="BIZ UDPゴシック" w:hAnsi="BIZ UDPゴシック" w:hint="eastAsia"/>
          <w:sz w:val="24"/>
          <w:szCs w:val="24"/>
        </w:rPr>
        <w:t>であり、神の本質の真の姿であって、その力ある言葉をもって万物を保っておられる。そして</w:t>
      </w:r>
      <w:r>
        <w:rPr>
          <w:rFonts w:ascii="ＭＳ Ｐ明朝" w:eastAsia="ＭＳ Ｐ明朝" w:hAnsi="ＭＳ Ｐ明朝" w:hint="eastAsia"/>
          <w:sz w:val="24"/>
          <w:szCs w:val="24"/>
        </w:rPr>
        <w:t>[</w:t>
      </w:r>
      <w:r w:rsidRPr="007756B4">
        <w:rPr>
          <w:rFonts w:ascii="ＭＳ Ｐ明朝" w:eastAsia="ＭＳ Ｐ明朝" w:hAnsi="ＭＳ Ｐ明朝"/>
          <w:sz w:val="24"/>
          <w:szCs w:val="24"/>
        </w:rPr>
        <w:t>私たちの</w:t>
      </w:r>
      <w:r>
        <w:rPr>
          <w:rFonts w:ascii="ＭＳ Ｐ明朝" w:eastAsia="ＭＳ Ｐ明朝" w:hAnsi="ＭＳ Ｐ明朝" w:hint="eastAsia"/>
          <w:sz w:val="24"/>
          <w:szCs w:val="24"/>
        </w:rPr>
        <w:t>]</w:t>
      </w:r>
      <w:r w:rsidRPr="001C5381">
        <w:rPr>
          <w:rFonts w:ascii="BIZ UDPゴシック" w:eastAsia="BIZ UDPゴシック" w:hAnsi="BIZ UDPゴシック" w:hint="eastAsia"/>
          <w:sz w:val="24"/>
          <w:szCs w:val="24"/>
        </w:rPr>
        <w:t>罪のきよめのわざをなし終えてから、いと高き所にいます大能者の右に、座</w:t>
      </w:r>
      <w:r w:rsidRPr="007756B4">
        <w:rPr>
          <w:rFonts w:ascii="ＭＳ Ｐ明朝" w:eastAsia="ＭＳ Ｐ明朝" w:hAnsi="ＭＳ Ｐ明朝"/>
          <w:sz w:val="24"/>
          <w:szCs w:val="24"/>
        </w:rPr>
        <w:t>（すなわ</w:t>
      </w:r>
      <w:r>
        <w:rPr>
          <w:rFonts w:ascii="ＭＳ Ｐ明朝" w:eastAsia="ＭＳ Ｐ明朝" w:hAnsi="ＭＳ Ｐ明朝" w:hint="eastAsia"/>
          <w:sz w:val="24"/>
          <w:szCs w:val="24"/>
        </w:rPr>
        <w:t>ち、幕</w:t>
      </w:r>
      <w:r w:rsidRPr="007756B4">
        <w:rPr>
          <w:rFonts w:ascii="ＭＳ Ｐ明朝" w:eastAsia="ＭＳ Ｐ明朝" w:hAnsi="ＭＳ Ｐ明朝"/>
          <w:sz w:val="24"/>
          <w:szCs w:val="24"/>
        </w:rPr>
        <w:t>の向こう側）</w:t>
      </w:r>
      <w:r w:rsidRPr="001C5381">
        <w:rPr>
          <w:rFonts w:ascii="BIZ UDPゴシック" w:eastAsia="BIZ UDPゴシック" w:hAnsi="BIZ UDPゴシック" w:hint="eastAsia"/>
          <w:sz w:val="24"/>
          <w:szCs w:val="24"/>
        </w:rPr>
        <w:t>につかれたのである。</w:t>
      </w:r>
      <w:r w:rsidRPr="001C5381">
        <w:rPr>
          <w:rFonts w:ascii="ＭＳ Ｐ明朝" w:eastAsia="ＭＳ Ｐ明朝" w:hAnsi="ＭＳ Ｐ明朝" w:hint="eastAsia"/>
          <w:sz w:val="24"/>
          <w:szCs w:val="24"/>
        </w:rPr>
        <w:t>（ヘブル</w:t>
      </w:r>
      <w:r w:rsidRPr="001C5381">
        <w:rPr>
          <w:rFonts w:ascii="ＭＳ Ｐ明朝" w:eastAsia="ＭＳ Ｐ明朝" w:hAnsi="ＭＳ Ｐ明朝"/>
          <w:sz w:val="24"/>
          <w:szCs w:val="24"/>
        </w:rPr>
        <w:t>1章3節）</w:t>
      </w:r>
    </w:p>
    <w:p w14:paraId="152E638F" w14:textId="77777777" w:rsidR="00401B4D" w:rsidRPr="007756B4" w:rsidRDefault="00401B4D" w:rsidP="00BB4B4A">
      <w:pPr>
        <w:spacing w:line="240" w:lineRule="atLeast"/>
        <w:rPr>
          <w:rFonts w:ascii="ＭＳ Ｐ明朝" w:eastAsia="ＭＳ Ｐ明朝" w:hAnsi="ＭＳ Ｐ明朝"/>
          <w:sz w:val="24"/>
          <w:szCs w:val="24"/>
        </w:rPr>
      </w:pPr>
    </w:p>
    <w:p w14:paraId="48C2F30A" w14:textId="7BF231FC" w:rsidR="00401B4D" w:rsidRPr="007756B4" w:rsidRDefault="001C5381" w:rsidP="00FB3986">
      <w:pPr>
        <w:spacing w:line="240" w:lineRule="atLeast"/>
        <w:ind w:left="240" w:firstLine="240"/>
        <w:rPr>
          <w:rFonts w:ascii="ＭＳ Ｐ明朝" w:eastAsia="ＭＳ Ｐ明朝" w:hAnsi="ＭＳ Ｐ明朝"/>
          <w:sz w:val="24"/>
          <w:szCs w:val="24"/>
        </w:rPr>
      </w:pPr>
      <w:r w:rsidRPr="001C5381">
        <w:rPr>
          <w:rFonts w:ascii="BIZ UDPゴシック" w:eastAsia="BIZ UDPゴシック" w:hAnsi="BIZ UDPゴシック" w:hint="eastAsia"/>
          <w:sz w:val="24"/>
          <w:szCs w:val="24"/>
        </w:rPr>
        <w:t>ただ、「しばらくの間、御使たちよりも低い者とされた」イエスが、死の苦しみのゆえに、</w:t>
      </w:r>
      <w:r w:rsidRPr="001C5381">
        <w:rPr>
          <w:rFonts w:ascii="HGP明朝E" w:eastAsia="HGP明朝E" w:hAnsi="HGP明朝E" w:hint="eastAsia"/>
          <w:b/>
          <w:bCs/>
          <w:sz w:val="24"/>
          <w:szCs w:val="24"/>
        </w:rPr>
        <w:t>栄光とほまれとを冠として与えられた</w:t>
      </w:r>
      <w:r w:rsidRPr="001C5381">
        <w:rPr>
          <w:rFonts w:ascii="BIZ UDPゴシック" w:eastAsia="BIZ UDPゴシック" w:hAnsi="BIZ UDPゴシック" w:hint="eastAsia"/>
          <w:sz w:val="24"/>
          <w:szCs w:val="24"/>
        </w:rPr>
        <w:t>のを見る。それは、彼が神の恵みによって、すべての人のために死を味わわれるためであった。</w:t>
      </w:r>
      <w:r w:rsidRPr="001C5381">
        <w:rPr>
          <w:rFonts w:ascii="ＭＳ Ｐ明朝" w:eastAsia="ＭＳ Ｐ明朝" w:hAnsi="ＭＳ Ｐ明朝"/>
          <w:sz w:val="24"/>
          <w:szCs w:val="24"/>
        </w:rPr>
        <w:t>(</w:t>
      </w:r>
      <w:r>
        <w:rPr>
          <w:rFonts w:ascii="ＭＳ Ｐ明朝" w:eastAsia="ＭＳ Ｐ明朝" w:hAnsi="ＭＳ Ｐ明朝" w:hint="eastAsia"/>
          <w:sz w:val="24"/>
          <w:szCs w:val="24"/>
        </w:rPr>
        <w:t>ヘブル</w:t>
      </w:r>
      <w:r w:rsidRPr="001C5381">
        <w:rPr>
          <w:rFonts w:ascii="ＭＳ Ｐ明朝" w:eastAsia="ＭＳ Ｐ明朝" w:hAnsi="ＭＳ Ｐ明朝"/>
          <w:sz w:val="24"/>
          <w:szCs w:val="24"/>
        </w:rPr>
        <w:t>2</w:t>
      </w:r>
      <w:r>
        <w:rPr>
          <w:rFonts w:ascii="ＭＳ Ｐ明朝" w:eastAsia="ＭＳ Ｐ明朝" w:hAnsi="ＭＳ Ｐ明朝" w:hint="eastAsia"/>
          <w:sz w:val="24"/>
          <w:szCs w:val="24"/>
        </w:rPr>
        <w:t>章</w:t>
      </w:r>
      <w:r w:rsidRPr="001C5381">
        <w:rPr>
          <w:rFonts w:ascii="ＭＳ Ｐ明朝" w:eastAsia="ＭＳ Ｐ明朝" w:hAnsi="ＭＳ Ｐ明朝"/>
          <w:sz w:val="24"/>
          <w:szCs w:val="24"/>
        </w:rPr>
        <w:t>9</w:t>
      </w:r>
      <w:r>
        <w:rPr>
          <w:rFonts w:ascii="ＭＳ Ｐ明朝" w:eastAsia="ＭＳ Ｐ明朝" w:hAnsi="ＭＳ Ｐ明朝" w:hint="eastAsia"/>
          <w:sz w:val="24"/>
          <w:szCs w:val="24"/>
        </w:rPr>
        <w:t>節</w:t>
      </w:r>
      <w:r w:rsidRPr="001C5381">
        <w:rPr>
          <w:rFonts w:ascii="ＭＳ Ｐ明朝" w:eastAsia="ＭＳ Ｐ明朝" w:hAnsi="ＭＳ Ｐ明朝"/>
          <w:sz w:val="24"/>
          <w:szCs w:val="24"/>
        </w:rPr>
        <w:t>)</w:t>
      </w:r>
    </w:p>
    <w:p w14:paraId="79F2AA0F" w14:textId="77777777" w:rsidR="00401B4D" w:rsidRPr="007756B4" w:rsidRDefault="00401B4D" w:rsidP="00BB4B4A">
      <w:pPr>
        <w:spacing w:line="240" w:lineRule="atLeast"/>
        <w:rPr>
          <w:rFonts w:ascii="ＭＳ Ｐ明朝" w:eastAsia="ＭＳ Ｐ明朝" w:hAnsi="ＭＳ Ｐ明朝"/>
          <w:sz w:val="24"/>
          <w:szCs w:val="24"/>
        </w:rPr>
      </w:pPr>
    </w:p>
    <w:p w14:paraId="351579BC" w14:textId="3EB9A01A" w:rsidR="001C5381" w:rsidRDefault="001C5381" w:rsidP="00FB3986">
      <w:pPr>
        <w:spacing w:line="240" w:lineRule="atLeast"/>
        <w:ind w:left="240" w:firstLine="240"/>
        <w:rPr>
          <w:rFonts w:ascii="ＭＳ Ｐ明朝" w:eastAsia="ＭＳ Ｐ明朝" w:hAnsi="ＭＳ Ｐ明朝"/>
          <w:sz w:val="24"/>
          <w:szCs w:val="24"/>
        </w:rPr>
      </w:pPr>
      <w:r w:rsidRPr="001C5381">
        <w:rPr>
          <w:rFonts w:ascii="BIZ UDPゴシック" w:eastAsia="BIZ UDPゴシック" w:hAnsi="BIZ UDPゴシック" w:hint="eastAsia"/>
          <w:sz w:val="24"/>
          <w:szCs w:val="24"/>
        </w:rPr>
        <w:t>むしろ、キリストの苦しみに</w:t>
      </w:r>
      <w:r>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本当に</w:t>
      </w:r>
      <w:r>
        <w:rPr>
          <w:rFonts w:ascii="ＭＳ Ｐ明朝" w:eastAsia="ＭＳ Ｐ明朝" w:hAnsi="ＭＳ Ｐ明朝" w:hint="eastAsia"/>
          <w:sz w:val="24"/>
          <w:szCs w:val="24"/>
        </w:rPr>
        <w:t>]</w:t>
      </w:r>
      <w:r w:rsidRPr="001C5381">
        <w:rPr>
          <w:rFonts w:ascii="BIZ UDPゴシック" w:eastAsia="BIZ UDPゴシック" w:hAnsi="BIZ UDPゴシック" w:hint="eastAsia"/>
          <w:sz w:val="24"/>
          <w:szCs w:val="24"/>
        </w:rPr>
        <w:t>あずかればあずかるほど、喜ぶがよい。それは、</w:t>
      </w:r>
      <w:r w:rsidRPr="001C5381">
        <w:rPr>
          <w:rFonts w:ascii="HGP明朝E" w:eastAsia="HGP明朝E" w:hAnsi="HGP明朝E" w:hint="eastAsia"/>
          <w:b/>
          <w:bCs/>
          <w:sz w:val="24"/>
          <w:szCs w:val="24"/>
        </w:rPr>
        <w:t>キリストの栄光が現れる際に</w:t>
      </w:r>
      <w:r w:rsidRPr="001C5381">
        <w:rPr>
          <w:rFonts w:ascii="BIZ UDPゴシック" w:eastAsia="BIZ UDPゴシック" w:hAnsi="BIZ UDPゴシック" w:hint="eastAsia"/>
          <w:sz w:val="24"/>
          <w:szCs w:val="24"/>
        </w:rPr>
        <w:t>、よろこびにあふれるためである。</w:t>
      </w:r>
      <w:r w:rsidRPr="001C5381">
        <w:rPr>
          <w:rFonts w:ascii="ＭＳ Ｐ明朝" w:eastAsia="ＭＳ Ｐ明朝" w:hAnsi="ＭＳ Ｐ明朝"/>
          <w:sz w:val="24"/>
          <w:szCs w:val="24"/>
        </w:rPr>
        <w:t>(</w:t>
      </w:r>
      <w:r>
        <w:rPr>
          <w:rFonts w:ascii="ＭＳ Ｐ明朝" w:eastAsia="ＭＳ Ｐ明朝" w:hAnsi="ＭＳ Ｐ明朝" w:hint="eastAsia"/>
          <w:sz w:val="24"/>
          <w:szCs w:val="24"/>
        </w:rPr>
        <w:t>第一ペテロ</w:t>
      </w:r>
      <w:r w:rsidRPr="001C5381">
        <w:rPr>
          <w:rFonts w:ascii="ＭＳ Ｐ明朝" w:eastAsia="ＭＳ Ｐ明朝" w:hAnsi="ＭＳ Ｐ明朝"/>
          <w:sz w:val="24"/>
          <w:szCs w:val="24"/>
        </w:rPr>
        <w:t>4</w:t>
      </w:r>
      <w:r>
        <w:rPr>
          <w:rFonts w:ascii="ＭＳ Ｐ明朝" w:eastAsia="ＭＳ Ｐ明朝" w:hAnsi="ＭＳ Ｐ明朝" w:hint="eastAsia"/>
          <w:sz w:val="24"/>
          <w:szCs w:val="24"/>
        </w:rPr>
        <w:t>章</w:t>
      </w:r>
      <w:r w:rsidRPr="001C5381">
        <w:rPr>
          <w:rFonts w:ascii="ＭＳ Ｐ明朝" w:eastAsia="ＭＳ Ｐ明朝" w:hAnsi="ＭＳ Ｐ明朝"/>
          <w:sz w:val="24"/>
          <w:szCs w:val="24"/>
        </w:rPr>
        <w:t>13</w:t>
      </w:r>
      <w:r>
        <w:rPr>
          <w:rFonts w:ascii="ＭＳ Ｐ明朝" w:eastAsia="ＭＳ Ｐ明朝" w:hAnsi="ＭＳ Ｐ明朝" w:hint="eastAsia"/>
          <w:sz w:val="24"/>
          <w:szCs w:val="24"/>
        </w:rPr>
        <w:t>節</w:t>
      </w:r>
      <w:r w:rsidRPr="001C5381">
        <w:rPr>
          <w:rFonts w:ascii="ＭＳ Ｐ明朝" w:eastAsia="ＭＳ Ｐ明朝" w:hAnsi="ＭＳ Ｐ明朝"/>
          <w:sz w:val="24"/>
          <w:szCs w:val="24"/>
        </w:rPr>
        <w:t>)</w:t>
      </w:r>
    </w:p>
    <w:p w14:paraId="5B31BFBC" w14:textId="77777777" w:rsidR="00401B4D" w:rsidRPr="007756B4" w:rsidRDefault="00401B4D" w:rsidP="00BB4B4A">
      <w:pPr>
        <w:spacing w:line="240" w:lineRule="atLeast"/>
        <w:rPr>
          <w:rFonts w:ascii="ＭＳ Ｐ明朝" w:eastAsia="ＭＳ Ｐ明朝" w:hAnsi="ＭＳ Ｐ明朝"/>
          <w:sz w:val="24"/>
          <w:szCs w:val="24"/>
        </w:rPr>
      </w:pPr>
    </w:p>
    <w:p w14:paraId="6414BF37" w14:textId="3BEA7D72"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(12)</w:t>
      </w:r>
      <w:r w:rsidR="001C5381" w:rsidRPr="00106C47">
        <w:rPr>
          <w:rFonts w:ascii="BIZ UDPゴシック" w:eastAsia="BIZ UDPゴシック" w:hAnsi="BIZ UDPゴシック"/>
          <w:sz w:val="24"/>
          <w:szCs w:val="24"/>
        </w:rPr>
        <w:t>そこでわたしは、わたしに呼びかけたその声を見ようとしてふりむいた。ふりむくと、七つの金の燭台が目についた。</w:t>
      </w:r>
      <w:r w:rsidR="001C5381" w:rsidRPr="001C5381">
        <w:rPr>
          <w:rFonts w:ascii="ＭＳ Ｐ明朝" w:eastAsia="ＭＳ Ｐ明朝" w:hAnsi="ＭＳ Ｐ明朝"/>
          <w:sz w:val="24"/>
          <w:szCs w:val="24"/>
        </w:rPr>
        <w:t>(13)</w:t>
      </w:r>
      <w:r w:rsidR="001C5381" w:rsidRPr="00106C47">
        <w:rPr>
          <w:rFonts w:ascii="BIZ UDPゴシック" w:eastAsia="BIZ UDPゴシック" w:hAnsi="BIZ UDPゴシック"/>
          <w:sz w:val="24"/>
          <w:szCs w:val="24"/>
        </w:rPr>
        <w:t>それらの燭台の間に、足までたれた上着を着、胸に金の帯をしめている人の子のような者がいた。</w:t>
      </w:r>
      <w:r w:rsidR="001C5381" w:rsidRPr="001C5381">
        <w:rPr>
          <w:rFonts w:ascii="ＭＳ Ｐ明朝" w:eastAsia="ＭＳ Ｐ明朝" w:hAnsi="ＭＳ Ｐ明朝"/>
          <w:sz w:val="24"/>
          <w:szCs w:val="24"/>
        </w:rPr>
        <w:t>(14)</w:t>
      </w:r>
      <w:r w:rsidR="001C5381" w:rsidRPr="00106C47">
        <w:rPr>
          <w:rFonts w:ascii="BIZ UDPゴシック" w:eastAsia="BIZ UDPゴシック" w:hAnsi="BIZ UDPゴシック"/>
          <w:sz w:val="24"/>
          <w:szCs w:val="24"/>
        </w:rPr>
        <w:t>そのかしらと髪の毛とは、雪のように白い羊毛に似て真白であり、目は燃える炎のようであった。</w:t>
      </w:r>
      <w:r w:rsidR="001C5381" w:rsidRPr="001C5381">
        <w:rPr>
          <w:rFonts w:ascii="ＭＳ Ｐ明朝" w:eastAsia="ＭＳ Ｐ明朝" w:hAnsi="ＭＳ Ｐ明朝"/>
          <w:sz w:val="24"/>
          <w:szCs w:val="24"/>
        </w:rPr>
        <w:t>(15)</w:t>
      </w:r>
      <w:r w:rsidR="001C5381" w:rsidRPr="00106C47">
        <w:rPr>
          <w:rFonts w:ascii="BIZ UDPゴシック" w:eastAsia="BIZ UDPゴシック" w:hAnsi="BIZ UDPゴシック"/>
          <w:sz w:val="24"/>
          <w:szCs w:val="24"/>
        </w:rPr>
        <w:t>その足は、炉で精錬されて光り輝くしんちゅうのようであり、声は大水のとどろきのようであった。</w:t>
      </w:r>
      <w:r w:rsidR="001C5381" w:rsidRPr="001C5381">
        <w:rPr>
          <w:rFonts w:ascii="ＭＳ Ｐ明朝" w:eastAsia="ＭＳ Ｐ明朝" w:hAnsi="ＭＳ Ｐ明朝"/>
          <w:sz w:val="24"/>
          <w:szCs w:val="24"/>
        </w:rPr>
        <w:t>(16)</w:t>
      </w:r>
      <w:r w:rsidR="001C5381" w:rsidRPr="00106C47">
        <w:rPr>
          <w:rFonts w:ascii="BIZ UDPゴシック" w:eastAsia="BIZ UDPゴシック" w:hAnsi="BIZ UDPゴシック"/>
          <w:sz w:val="24"/>
          <w:szCs w:val="24"/>
        </w:rPr>
        <w:t>その右手に七つの星を持ち、口からは、鋭いもろ刃のつ</w:t>
      </w:r>
      <w:r w:rsidR="001C5381" w:rsidRPr="00106C47">
        <w:rPr>
          <w:rFonts w:ascii="BIZ UDPゴシック" w:eastAsia="BIZ UDPゴシック" w:hAnsi="BIZ UDPゴシック" w:hint="eastAsia"/>
          <w:sz w:val="24"/>
          <w:szCs w:val="24"/>
        </w:rPr>
        <w:t>るぎがつき出ており、</w:t>
      </w:r>
      <w:r w:rsidR="001C5381" w:rsidRPr="00106C47">
        <w:rPr>
          <w:rFonts w:ascii="HGP明朝E" w:eastAsia="HGP明朝E" w:hAnsi="HGP明朝E" w:hint="eastAsia"/>
          <w:b/>
          <w:bCs/>
          <w:sz w:val="24"/>
          <w:szCs w:val="24"/>
        </w:rPr>
        <w:t>顔は、強く照り輝く太陽のようであった</w:t>
      </w:r>
      <w:r w:rsidR="001C5381" w:rsidRPr="001C5381">
        <w:rPr>
          <w:rFonts w:ascii="ＭＳ Ｐ明朝" w:eastAsia="ＭＳ Ｐ明朝" w:hAnsi="ＭＳ Ｐ明朝" w:hint="eastAsia"/>
          <w:sz w:val="24"/>
          <w:szCs w:val="24"/>
        </w:rPr>
        <w:t>。</w:t>
      </w:r>
      <w:r w:rsidR="00106C47">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w:t>
      </w:r>
      <w:r w:rsidR="00106C47">
        <w:rPr>
          <w:rFonts w:ascii="ＭＳ Ｐ明朝" w:eastAsia="ＭＳ Ｐ明朝" w:hAnsi="ＭＳ Ｐ明朝" w:hint="eastAsia"/>
          <w:sz w:val="24"/>
          <w:szCs w:val="24"/>
        </w:rPr>
        <w:t>章</w:t>
      </w:r>
      <w:r w:rsidRPr="007756B4">
        <w:rPr>
          <w:rFonts w:ascii="ＭＳ Ｐ明朝" w:eastAsia="ＭＳ Ｐ明朝" w:hAnsi="ＭＳ Ｐ明朝"/>
          <w:sz w:val="24"/>
          <w:szCs w:val="24"/>
        </w:rPr>
        <w:t>12-16</w:t>
      </w:r>
      <w:r w:rsidR="00106C47">
        <w:rPr>
          <w:rFonts w:ascii="ＭＳ Ｐ明朝" w:eastAsia="ＭＳ Ｐ明朝" w:hAnsi="ＭＳ Ｐ明朝" w:hint="eastAsia"/>
          <w:sz w:val="24"/>
          <w:szCs w:val="24"/>
        </w:rPr>
        <w:t>節）</w:t>
      </w:r>
    </w:p>
    <w:p w14:paraId="0AF880AB" w14:textId="77777777" w:rsidR="00401B4D" w:rsidRPr="007756B4" w:rsidRDefault="00401B4D" w:rsidP="00BB4B4A">
      <w:pPr>
        <w:spacing w:line="240" w:lineRule="atLeast"/>
        <w:rPr>
          <w:rFonts w:ascii="ＭＳ Ｐ明朝" w:eastAsia="ＭＳ Ｐ明朝" w:hAnsi="ＭＳ Ｐ明朝"/>
          <w:sz w:val="24"/>
          <w:szCs w:val="24"/>
        </w:rPr>
      </w:pPr>
    </w:p>
    <w:p w14:paraId="418CB5AC" w14:textId="64A343B2" w:rsidR="00472422" w:rsidRDefault="00472422" w:rsidP="00BB4B4A">
      <w:pPr>
        <w:spacing w:line="240" w:lineRule="atLeast"/>
        <w:ind w:firstLine="240"/>
        <w:rPr>
          <w:rFonts w:ascii="ＭＳ Ｐ明朝" w:eastAsia="ＭＳ Ｐ明朝" w:hAnsi="ＭＳ Ｐ明朝"/>
          <w:sz w:val="24"/>
          <w:szCs w:val="24"/>
        </w:rPr>
      </w:pPr>
      <w:r w:rsidRPr="00472422">
        <w:rPr>
          <w:rFonts w:ascii="ＭＳ Ｐ明朝" w:eastAsia="ＭＳ Ｐ明朝" w:hAnsi="ＭＳ Ｐ明朝" w:hint="eastAsia"/>
          <w:sz w:val="24"/>
          <w:szCs w:val="24"/>
        </w:rPr>
        <w:lastRenderedPageBreak/>
        <w:t>キリストの</w:t>
      </w:r>
      <w:r w:rsidRPr="00472422">
        <w:rPr>
          <w:rFonts w:ascii="ＭＳ Ｐ明朝" w:eastAsia="ＭＳ Ｐ明朝" w:hAnsi="ＭＳ Ｐ明朝"/>
          <w:sz w:val="24"/>
          <w:szCs w:val="24"/>
        </w:rPr>
        <w:t>からだである花嫁、すなわち教会の一員として、私たちの永遠の人間の姿にも栄光が宿ります。私たちは御子の神</w:t>
      </w:r>
      <w:r>
        <w:rPr>
          <w:rFonts w:ascii="ＭＳ Ｐ明朝" w:eastAsia="ＭＳ Ｐ明朝" w:hAnsi="ＭＳ Ｐ明朝" w:hint="eastAsia"/>
          <w:sz w:val="24"/>
          <w:szCs w:val="24"/>
        </w:rPr>
        <w:t>聖</w:t>
      </w:r>
      <w:r w:rsidRPr="00472422">
        <w:rPr>
          <w:rFonts w:ascii="ＭＳ Ｐ明朝" w:eastAsia="ＭＳ Ｐ明朝" w:hAnsi="ＭＳ Ｐ明朝"/>
          <w:sz w:val="24"/>
          <w:szCs w:val="24"/>
        </w:rPr>
        <w:t>なまばゆい光を</w:t>
      </w:r>
      <w:r w:rsidR="00DB6097">
        <w:rPr>
          <w:rFonts w:ascii="ＭＳ Ｐ明朝" w:eastAsia="ＭＳ Ｐ明朝" w:hAnsi="ＭＳ Ｐ明朝" w:hint="eastAsia"/>
          <w:sz w:val="24"/>
          <w:szCs w:val="24"/>
        </w:rPr>
        <w:t>、</w:t>
      </w:r>
      <w:r w:rsidR="00486A3A">
        <w:rPr>
          <w:rFonts w:ascii="ＭＳ Ｐ明朝" w:eastAsia="ＭＳ Ｐ明朝" w:hAnsi="ＭＳ Ｐ明朝" w:hint="eastAsia"/>
          <w:sz w:val="24"/>
          <w:szCs w:val="24"/>
        </w:rPr>
        <w:t>共</w:t>
      </w:r>
      <w:r w:rsidRPr="00472422">
        <w:rPr>
          <w:rFonts w:ascii="ＭＳ Ｐ明朝" w:eastAsia="ＭＳ Ｐ明朝" w:hAnsi="ＭＳ Ｐ明朝"/>
          <w:sz w:val="24"/>
          <w:szCs w:val="24"/>
        </w:rPr>
        <w:t>に分かち合うことになるからです。この栄光こそ、私たちが主と</w:t>
      </w:r>
      <w:r w:rsidR="00C333D4">
        <w:rPr>
          <w:rFonts w:ascii="ＭＳ Ｐ明朝" w:eastAsia="ＭＳ Ｐ明朝" w:hAnsi="ＭＳ Ｐ明朝" w:hint="eastAsia"/>
          <w:sz w:val="24"/>
          <w:szCs w:val="24"/>
        </w:rPr>
        <w:t>共</w:t>
      </w:r>
      <w:r w:rsidRPr="00472422">
        <w:rPr>
          <w:rFonts w:ascii="ＭＳ Ｐ明朝" w:eastAsia="ＭＳ Ｐ明朝" w:hAnsi="ＭＳ Ｐ明朝"/>
          <w:sz w:val="24"/>
          <w:szCs w:val="24"/>
        </w:rPr>
        <w:t>に永遠に生きる命の性質を</w:t>
      </w:r>
      <w:r w:rsidR="00DB6097">
        <w:rPr>
          <w:rFonts w:ascii="ＭＳ Ｐ明朝" w:eastAsia="ＭＳ Ｐ明朝" w:hAnsi="ＭＳ Ｐ明朝" w:hint="eastAsia"/>
          <w:sz w:val="24"/>
          <w:szCs w:val="24"/>
        </w:rPr>
        <w:t>、</w:t>
      </w:r>
      <w:r w:rsidRPr="00472422">
        <w:rPr>
          <w:rFonts w:ascii="ＭＳ Ｐ明朝" w:eastAsia="ＭＳ Ｐ明朝" w:hAnsi="ＭＳ Ｐ明朝"/>
          <w:sz w:val="24"/>
          <w:szCs w:val="24"/>
        </w:rPr>
        <w:t>大いに説明してくれるものです（</w:t>
      </w:r>
      <w:hyperlink r:id="rId725" w:anchor="2:7" w:tooltip="この石は、より頼んでいるあなたがたには尊いものであるが、不信仰な人々には「家造りらの捨てた石で、隅のかしら石となったもの」、 " w:history="1">
        <w:r w:rsidRPr="00141E35">
          <w:rPr>
            <w:rStyle w:val="a7"/>
            <w:rFonts w:ascii="ＭＳ Ｐ明朝" w:eastAsia="ＭＳ Ｐ明朝" w:hAnsi="ＭＳ Ｐ明朝"/>
            <w:sz w:val="24"/>
            <w:szCs w:val="24"/>
          </w:rPr>
          <w:t>第一コリント2章7節</w:t>
        </w:r>
      </w:hyperlink>
      <w:r w:rsidRPr="00472422">
        <w:rPr>
          <w:rFonts w:ascii="ＭＳ Ｐ明朝" w:eastAsia="ＭＳ Ｐ明朝" w:hAnsi="ＭＳ Ｐ明朝"/>
          <w:sz w:val="24"/>
          <w:szCs w:val="24"/>
        </w:rPr>
        <w:t xml:space="preserve">; </w:t>
      </w:r>
      <w:hyperlink r:id="rId726" w:anchor="3:11" w:tooltip="もし消え去るべきものが栄光をもって現れたのなら、まして永存すべきものは、もっと栄光のあるべきものである。 " w:history="1">
        <w:r w:rsidRPr="00141E35">
          <w:rPr>
            <w:rStyle w:val="a7"/>
            <w:rFonts w:ascii="ＭＳ Ｐ明朝" w:eastAsia="ＭＳ Ｐ明朝" w:hAnsi="ＭＳ Ｐ明朝"/>
            <w:sz w:val="24"/>
            <w:szCs w:val="24"/>
          </w:rPr>
          <w:t>第二コリント3章11節</w:t>
        </w:r>
      </w:hyperlink>
      <w:r>
        <w:rPr>
          <w:rFonts w:ascii="ＭＳ Ｐ明朝" w:eastAsia="ＭＳ Ｐ明朝" w:hAnsi="ＭＳ Ｐ明朝" w:hint="eastAsia"/>
          <w:sz w:val="24"/>
          <w:szCs w:val="24"/>
        </w:rPr>
        <w:t>,</w:t>
      </w:r>
      <w:r w:rsidRPr="00472422">
        <w:rPr>
          <w:rFonts w:ascii="ＭＳ Ｐ明朝" w:eastAsia="ＭＳ Ｐ明朝" w:hAnsi="ＭＳ Ｐ明朝"/>
          <w:sz w:val="24"/>
          <w:szCs w:val="24"/>
        </w:rPr>
        <w:t xml:space="preserve"> </w:t>
      </w:r>
      <w:hyperlink r:id="rId727" w:anchor="3:18" w:tooltip="わたしたちはみな、顔おおいなしに、主の栄光を鏡に映すように見つつ、栄光から栄光へと、主と同じ姿に変えられていく。これは霊なる主の働きによるのである。 " w:history="1">
        <w:r w:rsidRPr="00141E35">
          <w:rPr>
            <w:rStyle w:val="a7"/>
            <w:rFonts w:ascii="ＭＳ Ｐ明朝" w:eastAsia="ＭＳ Ｐ明朝" w:hAnsi="ＭＳ Ｐ明朝"/>
            <w:sz w:val="24"/>
            <w:szCs w:val="24"/>
          </w:rPr>
          <w:t>3章18節</w:t>
        </w:r>
      </w:hyperlink>
      <w:r w:rsidRPr="00472422">
        <w:rPr>
          <w:rFonts w:ascii="ＭＳ Ｐ明朝" w:eastAsia="ＭＳ Ｐ明朝" w:hAnsi="ＭＳ Ｐ明朝"/>
          <w:sz w:val="24"/>
          <w:szCs w:val="24"/>
        </w:rPr>
        <w:t xml:space="preserve">; </w:t>
      </w:r>
      <w:hyperlink r:id="rId728" w:anchor="5:8" w:tooltip="（8）あなたがたは、以前はやみであったが、今は主にあって光となっている。光の子らしく歩きなさい――(9)光はあらゆる善意と正義と真実との実を結ばせるものである――(10)主に喜ばれるものがなんであるかを、わきまえ知りなさい。(11)実を結ばないやみのわざに加わらないで、むしろ、それを指摘してやりなさい。(12)彼らが隠れて行っていることは、口にするだけでも恥ずかしい事である。(13)しかし、光にさらされる時、すべてのものは、明らかになる。(14)明らかにされたものは皆、光となるのである。だから、こう書いて…" w:history="1">
        <w:r w:rsidRPr="00141E35">
          <w:rPr>
            <w:rStyle w:val="a7"/>
            <w:rFonts w:ascii="ＭＳ Ｐ明朝" w:eastAsia="ＭＳ Ｐ明朝" w:hAnsi="ＭＳ Ｐ明朝"/>
            <w:sz w:val="24"/>
            <w:szCs w:val="24"/>
          </w:rPr>
          <w:t>エペソ5章8–14節</w:t>
        </w:r>
      </w:hyperlink>
      <w:r>
        <w:rPr>
          <w:rFonts w:ascii="ＭＳ Ｐ明朝" w:eastAsia="ＭＳ Ｐ明朝" w:hAnsi="ＭＳ Ｐ明朝" w:hint="eastAsia"/>
          <w:sz w:val="24"/>
          <w:szCs w:val="24"/>
        </w:rPr>
        <w:t>,</w:t>
      </w:r>
      <w:r w:rsidRPr="00472422">
        <w:rPr>
          <w:rFonts w:ascii="ＭＳ Ｐ明朝" w:eastAsia="ＭＳ Ｐ明朝" w:hAnsi="ＭＳ Ｐ明朝"/>
          <w:sz w:val="24"/>
          <w:szCs w:val="24"/>
        </w:rPr>
        <w:t xml:space="preserve"> </w:t>
      </w:r>
      <w:hyperlink r:id="rId729" w:anchor="5:27" w:tooltip="また、しみも、しわも、そのたぐいのものがいっさいなく、清くて傷のない栄光の姿の教会を、ご自分に迎えるためである。 " w:history="1">
        <w:r w:rsidRPr="00141E35">
          <w:rPr>
            <w:rStyle w:val="a7"/>
            <w:rFonts w:ascii="ＭＳ Ｐ明朝" w:eastAsia="ＭＳ Ｐ明朝" w:hAnsi="ＭＳ Ｐ明朝"/>
            <w:sz w:val="24"/>
            <w:szCs w:val="24"/>
          </w:rPr>
          <w:t>5章27節</w:t>
        </w:r>
      </w:hyperlink>
      <w:r w:rsidRPr="00472422">
        <w:rPr>
          <w:rFonts w:ascii="ＭＳ Ｐ明朝" w:eastAsia="ＭＳ Ｐ明朝" w:hAnsi="ＭＳ Ｐ明朝"/>
          <w:sz w:val="24"/>
          <w:szCs w:val="24"/>
        </w:rPr>
        <w:t xml:space="preserve">; </w:t>
      </w:r>
      <w:hyperlink r:id="rId730" w:anchor="1:11" w:tooltip="これは、祝福に満ちた神の栄光の福音が示すところであって、わたしはこの福音をゆだねられているのである。 " w:history="1">
        <w:r w:rsidRPr="00141E35">
          <w:rPr>
            <w:rStyle w:val="a7"/>
            <w:rFonts w:ascii="ＭＳ Ｐ明朝" w:eastAsia="ＭＳ Ｐ明朝" w:hAnsi="ＭＳ Ｐ明朝"/>
            <w:sz w:val="24"/>
            <w:szCs w:val="24"/>
          </w:rPr>
          <w:t>第一テモテ1章11節</w:t>
        </w:r>
      </w:hyperlink>
      <w:r w:rsidRPr="00472422">
        <w:rPr>
          <w:rFonts w:ascii="ＭＳ Ｐ明朝" w:eastAsia="ＭＳ Ｐ明朝" w:hAnsi="ＭＳ Ｐ明朝"/>
          <w:sz w:val="24"/>
          <w:szCs w:val="24"/>
        </w:rPr>
        <w:t xml:space="preserve">; </w:t>
      </w:r>
      <w:hyperlink r:id="rId731" w:anchor="5:10" w:tooltip="あなたがたをキリストにある永遠の栄光に招き入れて下さったあふるる恵みの神は、しばらくの苦しみの後、あなたがたをいやし、強め、力づけ、不動のものとして下さるであろう。 " w:history="1">
        <w:r w:rsidRPr="00141E35">
          <w:rPr>
            <w:rStyle w:val="a7"/>
            <w:rFonts w:ascii="ＭＳ Ｐ明朝" w:eastAsia="ＭＳ Ｐ明朝" w:hAnsi="ＭＳ Ｐ明朝"/>
            <w:sz w:val="24"/>
            <w:szCs w:val="24"/>
          </w:rPr>
          <w:t>第一ペテロ5章10節</w:t>
        </w:r>
      </w:hyperlink>
      <w:r w:rsidRPr="00472422">
        <w:rPr>
          <w:rFonts w:ascii="ＭＳ Ｐ明朝" w:eastAsia="ＭＳ Ｐ明朝" w:hAnsi="ＭＳ Ｐ明朝"/>
          <w:sz w:val="24"/>
          <w:szCs w:val="24"/>
        </w:rPr>
        <w:t>）。</w:t>
      </w:r>
      <w:r w:rsidRPr="00472422">
        <w:rPr>
          <w:rFonts w:ascii="ＭＳ Ｐ明朝" w:eastAsia="ＭＳ Ｐ明朝" w:hAnsi="ＭＳ Ｐ明朝" w:hint="eastAsia"/>
          <w:sz w:val="24"/>
          <w:szCs w:val="24"/>
        </w:rPr>
        <w:t>私たちは「</w:t>
      </w:r>
      <w:r w:rsidRPr="00472422">
        <w:rPr>
          <w:rFonts w:ascii="ＭＳ Ｐ明朝" w:eastAsia="ＭＳ Ｐ明朝" w:hAnsi="ＭＳ Ｐ明朝"/>
          <w:sz w:val="24"/>
          <w:szCs w:val="24"/>
        </w:rPr>
        <w:t>光の子」（</w:t>
      </w:r>
      <w:hyperlink r:id="rId732" w:anchor="5:8" w:tooltip="あなたがたは、以前はやみであったが、今は主にあって光となっている。光の子らしく歩きなさい―― " w:history="1">
        <w:r w:rsidRPr="00141E35">
          <w:rPr>
            <w:rStyle w:val="a7"/>
            <w:rFonts w:ascii="ＭＳ Ｐ明朝" w:eastAsia="ＭＳ Ｐ明朝" w:hAnsi="ＭＳ Ｐ明朝"/>
            <w:sz w:val="24"/>
            <w:szCs w:val="24"/>
          </w:rPr>
          <w:t>エペソ5章8節</w:t>
        </w:r>
      </w:hyperlink>
      <w:r w:rsidRPr="00472422">
        <w:rPr>
          <w:rFonts w:ascii="ＭＳ Ｐ明朝" w:eastAsia="ＭＳ Ｐ明朝" w:hAnsi="ＭＳ Ｐ明朝"/>
          <w:sz w:val="24"/>
          <w:szCs w:val="24"/>
        </w:rPr>
        <w:t>）として、死がもはやなく、あらゆる悪が新しい天と新しい地から</w:t>
      </w:r>
      <w:r w:rsidR="00DB6097">
        <w:rPr>
          <w:rFonts w:ascii="ＭＳ Ｐ明朝" w:eastAsia="ＭＳ Ｐ明朝" w:hAnsi="ＭＳ Ｐ明朝" w:hint="eastAsia"/>
          <w:sz w:val="24"/>
          <w:szCs w:val="24"/>
        </w:rPr>
        <w:t>、</w:t>
      </w:r>
      <w:r w:rsidRPr="00472422">
        <w:rPr>
          <w:rFonts w:ascii="ＭＳ Ｐ明朝" w:eastAsia="ＭＳ Ｐ明朝" w:hAnsi="ＭＳ Ｐ明朝"/>
          <w:sz w:val="24"/>
          <w:szCs w:val="24"/>
        </w:rPr>
        <w:t>完全かつ永遠に取り除かれる永遠に生きることになります（</w:t>
      </w:r>
      <w:hyperlink r:id="rId733" w:anchor="21:1" w:tooltip="（1）わたしはまた、新しい天と新しい地とを見た。先の天と地とは消え去り、海もなくなってしまった。(2)また、聖なる都、新しいエルサレムが、夫のために着飾った花嫁のように用意をととのえて、神のもとを出て、天から下って来るのを見た。(3)また、御座から大きな声が叫ぶのを聞いた、「見よ、神の幕屋が人と共にあり、神が人と共に住み、人は神の民となり、神自ら人と共にいまして、(4)人の目から涙を全くぬぐいとって下さる。もはや、死もなく、悲しみも、叫びも、痛みもない。先のものが、すでに過ぎ去ったからである」…" w:history="1">
        <w:r w:rsidRPr="003D62DE">
          <w:rPr>
            <w:rStyle w:val="a7"/>
            <w:rFonts w:ascii="ＭＳ Ｐ明朝" w:eastAsia="ＭＳ Ｐ明朝" w:hAnsi="ＭＳ Ｐ明朝"/>
            <w:sz w:val="24"/>
            <w:szCs w:val="24"/>
          </w:rPr>
          <w:t>黙示録21–22章</w:t>
        </w:r>
      </w:hyperlink>
      <w:r w:rsidRPr="00472422">
        <w:rPr>
          <w:rFonts w:ascii="ＭＳ Ｐ明朝" w:eastAsia="ＭＳ Ｐ明朝" w:hAnsi="ＭＳ Ｐ明朝"/>
          <w:sz w:val="24"/>
          <w:szCs w:val="24"/>
        </w:rPr>
        <w:t xml:space="preserve">; </w:t>
      </w:r>
      <w:hyperlink r:id="rId734" w:anchor="1:5" w:tooltip="わたしたちがイエスから聞いて、あなたがたに伝えるおとずれは、こうである。神は光であって、神には少しの暗いところもない。 " w:history="1">
        <w:r w:rsidR="003D62DE" w:rsidRPr="003D62DE">
          <w:rPr>
            <w:rStyle w:val="a7"/>
            <w:rFonts w:ascii="ＭＳ Ｐ明朝" w:eastAsia="ＭＳ Ｐ明朝" w:hAnsi="ＭＳ Ｐ明朝"/>
            <w:sz w:val="24"/>
            <w:szCs w:val="24"/>
          </w:rPr>
          <w:t>第一</w:t>
        </w:r>
        <w:r w:rsidRPr="003D62DE">
          <w:rPr>
            <w:rStyle w:val="a7"/>
            <w:rFonts w:ascii="ＭＳ Ｐ明朝" w:eastAsia="ＭＳ Ｐ明朝" w:hAnsi="ＭＳ Ｐ明朝"/>
            <w:sz w:val="24"/>
            <w:szCs w:val="24"/>
          </w:rPr>
          <w:t>ヨハネ1章5節</w:t>
        </w:r>
      </w:hyperlink>
      <w:r w:rsidRPr="00472422">
        <w:rPr>
          <w:rFonts w:ascii="ＭＳ Ｐ明朝" w:eastAsia="ＭＳ Ｐ明朝" w:hAnsi="ＭＳ Ｐ明朝"/>
          <w:sz w:val="24"/>
          <w:szCs w:val="24"/>
        </w:rPr>
        <w:t>参照）。光と命、すなわち永遠の体の栄光と、その体において私たちがいつまでも楽しむ永遠の命とは、切り離すことのできないものなのです。</w:t>
      </w:r>
    </w:p>
    <w:p w14:paraId="3BBC493B" w14:textId="77777777" w:rsidR="00401B4D" w:rsidRPr="007756B4" w:rsidRDefault="00401B4D" w:rsidP="00BB4B4A">
      <w:pPr>
        <w:spacing w:line="240" w:lineRule="atLeast"/>
        <w:rPr>
          <w:rFonts w:ascii="ＭＳ Ｐ明朝" w:eastAsia="ＭＳ Ｐ明朝" w:hAnsi="ＭＳ Ｐ明朝"/>
          <w:sz w:val="24"/>
          <w:szCs w:val="24"/>
        </w:rPr>
      </w:pPr>
    </w:p>
    <w:p w14:paraId="06DF90CD" w14:textId="229E96C9" w:rsidR="00401B4D" w:rsidRPr="007756B4" w:rsidRDefault="00D00BED" w:rsidP="00FB3986">
      <w:pPr>
        <w:spacing w:line="240" w:lineRule="atLeast"/>
        <w:ind w:left="240" w:firstLine="240"/>
        <w:rPr>
          <w:rFonts w:ascii="ＭＳ Ｐ明朝" w:eastAsia="ＭＳ Ｐ明朝" w:hAnsi="ＭＳ Ｐ明朝"/>
          <w:sz w:val="24"/>
          <w:szCs w:val="24"/>
        </w:rPr>
      </w:pPr>
      <w:r w:rsidRPr="00D00BED">
        <w:rPr>
          <w:rFonts w:ascii="BIZ UDPゴシック" w:eastAsia="BIZ UDPゴシック" w:hAnsi="BIZ UDPゴシック" w:hint="eastAsia"/>
          <w:sz w:val="24"/>
          <w:szCs w:val="24"/>
        </w:rPr>
        <w:t>聖なる部屋にて、</w:t>
      </w:r>
      <w:r w:rsidRPr="00D00BED">
        <w:rPr>
          <w:rFonts w:ascii="HGP明朝E" w:eastAsia="HGP明朝E" w:hAnsi="HGP明朝E" w:hint="eastAsia"/>
          <w:b/>
          <w:bCs/>
          <w:sz w:val="24"/>
          <w:szCs w:val="24"/>
        </w:rPr>
        <w:t>暁</w:t>
      </w:r>
      <w:r w:rsidRPr="00D00BED">
        <w:rPr>
          <w:rFonts w:ascii="ＭＳ Ｐ明朝" w:eastAsia="ＭＳ Ｐ明朝" w:hAnsi="ＭＳ Ｐ明朝" w:hint="eastAsia"/>
          <w:sz w:val="24"/>
          <w:szCs w:val="24"/>
        </w:rPr>
        <w:t>（あかつき）</w:t>
      </w:r>
      <w:r w:rsidRPr="00D00BED">
        <w:rPr>
          <w:rFonts w:ascii="HGP明朝E" w:eastAsia="HGP明朝E" w:hAnsi="HGP明朝E" w:hint="eastAsia"/>
          <w:b/>
          <w:bCs/>
          <w:sz w:val="24"/>
          <w:szCs w:val="24"/>
        </w:rPr>
        <w:t>の胎</w:t>
      </w:r>
      <w:r w:rsidRPr="00D00BED">
        <w:rPr>
          <w:rFonts w:ascii="BIZ UDPゴシック" w:eastAsia="BIZ UDPゴシック" w:hAnsi="BIZ UDPゴシック" w:hint="eastAsia"/>
          <w:sz w:val="24"/>
          <w:szCs w:val="24"/>
        </w:rPr>
        <w:t>から、あなたの若き者たちは</w:t>
      </w:r>
      <w:r w:rsidRPr="00D00BED">
        <w:rPr>
          <w:rFonts w:ascii="HGP明朝E" w:eastAsia="HGP明朝E" w:hAnsi="HGP明朝E" w:hint="eastAsia"/>
          <w:b/>
          <w:bCs/>
          <w:sz w:val="24"/>
          <w:szCs w:val="24"/>
        </w:rPr>
        <w:t>露のように</w:t>
      </w:r>
      <w:r w:rsidRPr="00D00BED">
        <w:rPr>
          <w:rFonts w:ascii="BIZ UDPゴシック" w:eastAsia="BIZ UDPゴシック" w:hAnsi="BIZ UDPゴシック" w:hint="eastAsia"/>
          <w:sz w:val="24"/>
          <w:szCs w:val="24"/>
        </w:rPr>
        <w:t>あなたのもとに集まる</w:t>
      </w:r>
      <w:r w:rsidRPr="00D00BED">
        <w:rPr>
          <w:rFonts w:ascii="ＭＳ Ｐ明朝" w:eastAsia="ＭＳ Ｐ明朝" w:hAnsi="ＭＳ Ｐ明朝" w:hint="eastAsia"/>
          <w:sz w:val="24"/>
          <w:szCs w:val="24"/>
        </w:rPr>
        <w:t>（すなわち、新しく復活した者たちの軍勢）。（詩篇</w:t>
      </w:r>
      <w:r w:rsidRPr="00D00BED">
        <w:rPr>
          <w:rFonts w:ascii="ＭＳ Ｐ明朝" w:eastAsia="ＭＳ Ｐ明朝" w:hAnsi="ＭＳ Ｐ明朝"/>
          <w:sz w:val="24"/>
          <w:szCs w:val="24"/>
        </w:rPr>
        <w:t>110篇3節後半</w:t>
      </w:r>
      <w:r w:rsidR="00FD2B09">
        <w:rPr>
          <w:rFonts w:ascii="ＭＳ Ｐ明朝" w:eastAsia="ＭＳ Ｐ明朝" w:hAnsi="ＭＳ Ｐ明朝" w:hint="eastAsia"/>
          <w:sz w:val="24"/>
          <w:szCs w:val="24"/>
        </w:rPr>
        <w:t>/ESV</w:t>
      </w:r>
      <w:r w:rsidR="00CB5E56">
        <w:rPr>
          <w:rFonts w:ascii="ＭＳ Ｐ明朝" w:eastAsia="ＭＳ Ｐ明朝" w:hAnsi="ＭＳ Ｐ明朝" w:hint="eastAsia"/>
          <w:sz w:val="24"/>
          <w:szCs w:val="24"/>
        </w:rPr>
        <w:t>訳</w:t>
      </w:r>
      <w:r w:rsidRPr="00D00BED">
        <w:rPr>
          <w:rFonts w:ascii="ＭＳ Ｐ明朝" w:eastAsia="ＭＳ Ｐ明朝" w:hAnsi="ＭＳ Ｐ明朝"/>
          <w:sz w:val="24"/>
          <w:szCs w:val="24"/>
        </w:rPr>
        <w:t>）</w:t>
      </w:r>
    </w:p>
    <w:p w14:paraId="49C2AE03" w14:textId="77777777" w:rsidR="00401B4D" w:rsidRPr="007756B4" w:rsidRDefault="00401B4D" w:rsidP="00BB4B4A">
      <w:pPr>
        <w:spacing w:line="240" w:lineRule="atLeast"/>
        <w:rPr>
          <w:rFonts w:ascii="ＭＳ Ｐ明朝" w:eastAsia="ＭＳ Ｐ明朝" w:hAnsi="ＭＳ Ｐ明朝"/>
          <w:sz w:val="24"/>
          <w:szCs w:val="24"/>
        </w:rPr>
      </w:pPr>
    </w:p>
    <w:p w14:paraId="51A779A2" w14:textId="583A660E" w:rsidR="00401B4D" w:rsidRDefault="00D00BED" w:rsidP="00FB3986">
      <w:pPr>
        <w:spacing w:line="240" w:lineRule="atLeast"/>
        <w:ind w:left="240" w:firstLine="240"/>
        <w:rPr>
          <w:rFonts w:ascii="ＭＳ Ｐ明朝" w:eastAsia="ＭＳ Ｐ明朝" w:hAnsi="ＭＳ Ｐ明朝"/>
          <w:sz w:val="24"/>
          <w:szCs w:val="24"/>
        </w:rPr>
      </w:pPr>
      <w:r w:rsidRPr="00D00BED">
        <w:rPr>
          <w:rFonts w:ascii="BIZ UDPゴシック" w:eastAsia="BIZ UDPゴシック" w:hAnsi="BIZ UDPゴシック" w:hint="eastAsia"/>
          <w:sz w:val="24"/>
          <w:szCs w:val="24"/>
        </w:rPr>
        <w:t>あなたの死者は生き、彼らのなきがらは起きる。ちりに伏す者よ、さめて喜びうたえ。あなたの</w:t>
      </w:r>
      <w:r w:rsidRPr="00D00BED">
        <w:rPr>
          <w:rFonts w:ascii="HGP明朝E" w:eastAsia="HGP明朝E" w:hAnsi="HGP明朝E" w:hint="eastAsia"/>
          <w:b/>
          <w:bCs/>
          <w:sz w:val="24"/>
          <w:szCs w:val="24"/>
        </w:rPr>
        <w:t>露は光の露であって、</w:t>
      </w:r>
      <w:r w:rsidRPr="00D00BED">
        <w:rPr>
          <w:rFonts w:ascii="BIZ UDPゴシック" w:eastAsia="BIZ UDPゴシック" w:hAnsi="BIZ UDPゴシック" w:hint="eastAsia"/>
          <w:sz w:val="24"/>
          <w:szCs w:val="24"/>
        </w:rPr>
        <w:t>それを亡霊の国の上に降らされるからである。</w:t>
      </w:r>
      <w:r w:rsidRPr="00D00BED">
        <w:rPr>
          <w:rFonts w:ascii="BIZ UDPゴシック" w:eastAsia="BIZ UDPゴシック" w:hAnsi="BIZ UDPゴシック"/>
          <w:sz w:val="24"/>
          <w:szCs w:val="24"/>
        </w:rPr>
        <w:t xml:space="preserve"> </w:t>
      </w:r>
      <w:r w:rsidRPr="00D00BED">
        <w:rPr>
          <w:rFonts w:ascii="ＭＳ Ｐ明朝" w:eastAsia="ＭＳ Ｐ明朝" w:hAnsi="ＭＳ Ｐ明朝"/>
          <w:sz w:val="24"/>
          <w:szCs w:val="24"/>
        </w:rPr>
        <w:t>(</w:t>
      </w:r>
      <w:r>
        <w:rPr>
          <w:rFonts w:ascii="ＭＳ Ｐ明朝" w:eastAsia="ＭＳ Ｐ明朝" w:hAnsi="ＭＳ Ｐ明朝" w:hint="eastAsia"/>
          <w:sz w:val="24"/>
          <w:szCs w:val="24"/>
        </w:rPr>
        <w:t>イザヤ</w:t>
      </w:r>
      <w:r w:rsidRPr="00D00BED">
        <w:rPr>
          <w:rFonts w:ascii="ＭＳ Ｐ明朝" w:eastAsia="ＭＳ Ｐ明朝" w:hAnsi="ＭＳ Ｐ明朝"/>
          <w:sz w:val="24"/>
          <w:szCs w:val="24"/>
        </w:rPr>
        <w:t>26</w:t>
      </w:r>
      <w:r>
        <w:rPr>
          <w:rFonts w:ascii="ＭＳ Ｐ明朝" w:eastAsia="ＭＳ Ｐ明朝" w:hAnsi="ＭＳ Ｐ明朝" w:hint="eastAsia"/>
          <w:sz w:val="24"/>
          <w:szCs w:val="24"/>
        </w:rPr>
        <w:t>章</w:t>
      </w:r>
      <w:r w:rsidRPr="00D00BED">
        <w:rPr>
          <w:rFonts w:ascii="ＭＳ Ｐ明朝" w:eastAsia="ＭＳ Ｐ明朝" w:hAnsi="ＭＳ Ｐ明朝"/>
          <w:sz w:val="24"/>
          <w:szCs w:val="24"/>
        </w:rPr>
        <w:t>19</w:t>
      </w:r>
      <w:r>
        <w:rPr>
          <w:rFonts w:ascii="ＭＳ Ｐ明朝" w:eastAsia="ＭＳ Ｐ明朝" w:hAnsi="ＭＳ Ｐ明朝" w:hint="eastAsia"/>
          <w:sz w:val="24"/>
          <w:szCs w:val="24"/>
        </w:rPr>
        <w:t>節</w:t>
      </w:r>
      <w:r w:rsidRPr="00D00BED">
        <w:rPr>
          <w:rFonts w:ascii="ＭＳ Ｐ明朝" w:eastAsia="ＭＳ Ｐ明朝" w:hAnsi="ＭＳ Ｐ明朝"/>
          <w:sz w:val="24"/>
          <w:szCs w:val="24"/>
        </w:rPr>
        <w:t>)</w:t>
      </w:r>
    </w:p>
    <w:p w14:paraId="43B4F243" w14:textId="77777777" w:rsidR="00D00BED" w:rsidRPr="007756B4" w:rsidRDefault="00D00BED" w:rsidP="00BB4B4A">
      <w:pPr>
        <w:spacing w:line="240" w:lineRule="atLeast"/>
        <w:rPr>
          <w:rFonts w:ascii="ＭＳ Ｐ明朝" w:eastAsia="ＭＳ Ｐ明朝" w:hAnsi="ＭＳ Ｐ明朝"/>
          <w:sz w:val="24"/>
          <w:szCs w:val="24"/>
        </w:rPr>
      </w:pPr>
    </w:p>
    <w:p w14:paraId="0087CC60" w14:textId="1C83C3BE"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(2)</w:t>
      </w:r>
      <w:r w:rsidR="000C3B38" w:rsidRPr="000C3B38">
        <w:rPr>
          <w:rFonts w:ascii="BIZ UDPゴシック" w:eastAsia="BIZ UDPゴシック" w:hAnsi="BIZ UDPゴシック" w:hint="eastAsia"/>
          <w:sz w:val="24"/>
          <w:szCs w:val="24"/>
        </w:rPr>
        <w:t>また地のちりの中に眠っている者のうち、多くの者は目をさますでしょう。そのうち永遠の生命にいたる者もあり、また恥と、限りなき恥辱をうける者もあるでしょう。</w:t>
      </w:r>
      <w:r w:rsidR="000C3B38" w:rsidRPr="000C3B38">
        <w:rPr>
          <w:rFonts w:ascii="ＭＳ Ｐ明朝" w:eastAsia="ＭＳ Ｐ明朝" w:hAnsi="ＭＳ Ｐ明朝"/>
          <w:sz w:val="24"/>
          <w:szCs w:val="24"/>
        </w:rPr>
        <w:t>(</w:t>
      </w:r>
      <w:r w:rsidR="000C3B38">
        <w:rPr>
          <w:rFonts w:ascii="ＭＳ Ｐ明朝" w:eastAsia="ＭＳ Ｐ明朝" w:hAnsi="ＭＳ Ｐ明朝" w:hint="eastAsia"/>
          <w:sz w:val="24"/>
          <w:szCs w:val="24"/>
        </w:rPr>
        <w:t>3</w:t>
      </w:r>
      <w:r w:rsidR="000C3B38" w:rsidRPr="000C3B38">
        <w:rPr>
          <w:rFonts w:ascii="ＭＳ Ｐ明朝" w:eastAsia="ＭＳ Ｐ明朝" w:hAnsi="ＭＳ Ｐ明朝"/>
          <w:sz w:val="24"/>
          <w:szCs w:val="24"/>
        </w:rPr>
        <w:t>)</w:t>
      </w:r>
      <w:r w:rsidR="000C3B38" w:rsidRPr="000C3B38">
        <w:rPr>
          <w:rFonts w:ascii="BIZ UDPゴシック" w:eastAsia="BIZ UDPゴシック" w:hAnsi="BIZ UDPゴシック"/>
          <w:sz w:val="24"/>
          <w:szCs w:val="24"/>
        </w:rPr>
        <w:t>賢い者は、</w:t>
      </w:r>
      <w:r w:rsidR="000C3B38" w:rsidRPr="000C3B38">
        <w:rPr>
          <w:rFonts w:ascii="HGP明朝E" w:eastAsia="HGP明朝E" w:hAnsi="HGP明朝E"/>
          <w:b/>
          <w:bCs/>
          <w:sz w:val="24"/>
          <w:szCs w:val="24"/>
        </w:rPr>
        <w:t>大空の輝きのように輝き</w:t>
      </w:r>
      <w:r w:rsidR="000C3B38" w:rsidRPr="000C3B38">
        <w:rPr>
          <w:rFonts w:ascii="BIZ UDPゴシック" w:eastAsia="BIZ UDPゴシック" w:hAnsi="BIZ UDPゴシック"/>
          <w:sz w:val="24"/>
          <w:szCs w:val="24"/>
        </w:rPr>
        <w:t>、また多くの人を義に導く者は、星のようになって永遠にいたるでしょう。</w:t>
      </w:r>
      <w:r w:rsidR="000C3B38" w:rsidRPr="000C3B38">
        <w:rPr>
          <w:rFonts w:ascii="ＭＳ Ｐ明朝" w:eastAsia="ＭＳ Ｐ明朝" w:hAnsi="ＭＳ Ｐ明朝"/>
          <w:sz w:val="24"/>
          <w:szCs w:val="24"/>
        </w:rPr>
        <w:t>(</w:t>
      </w:r>
      <w:r w:rsidRPr="007756B4">
        <w:rPr>
          <w:rFonts w:ascii="ＭＳ Ｐ明朝" w:eastAsia="ＭＳ Ｐ明朝" w:hAnsi="ＭＳ Ｐ明朝" w:hint="eastAsia"/>
          <w:sz w:val="24"/>
          <w:szCs w:val="24"/>
        </w:rPr>
        <w:t>ダニエル</w:t>
      </w:r>
      <w:r w:rsidRPr="007756B4">
        <w:rPr>
          <w:rFonts w:ascii="ＭＳ Ｐ明朝" w:eastAsia="ＭＳ Ｐ明朝" w:hAnsi="ＭＳ Ｐ明朝"/>
          <w:sz w:val="24"/>
          <w:szCs w:val="24"/>
        </w:rPr>
        <w:t>12</w:t>
      </w:r>
      <w:r w:rsidR="000C3B38">
        <w:rPr>
          <w:rFonts w:ascii="ＭＳ Ｐ明朝" w:eastAsia="ＭＳ Ｐ明朝" w:hAnsi="ＭＳ Ｐ明朝" w:hint="eastAsia"/>
          <w:sz w:val="24"/>
          <w:szCs w:val="24"/>
        </w:rPr>
        <w:t>章</w:t>
      </w:r>
      <w:r w:rsidRPr="007756B4">
        <w:rPr>
          <w:rFonts w:ascii="ＭＳ Ｐ明朝" w:eastAsia="ＭＳ Ｐ明朝" w:hAnsi="ＭＳ Ｐ明朝"/>
          <w:sz w:val="24"/>
          <w:szCs w:val="24"/>
        </w:rPr>
        <w:t>2-3</w:t>
      </w:r>
      <w:r w:rsidR="000C3B38">
        <w:rPr>
          <w:rFonts w:ascii="ＭＳ Ｐ明朝" w:eastAsia="ＭＳ Ｐ明朝" w:hAnsi="ＭＳ Ｐ明朝" w:hint="eastAsia"/>
          <w:sz w:val="24"/>
          <w:szCs w:val="24"/>
        </w:rPr>
        <w:t>節)</w:t>
      </w:r>
    </w:p>
    <w:p w14:paraId="74B8363E" w14:textId="77777777" w:rsidR="00401B4D" w:rsidRPr="007756B4" w:rsidRDefault="00401B4D" w:rsidP="00BB4B4A">
      <w:pPr>
        <w:spacing w:line="240" w:lineRule="atLeast"/>
        <w:rPr>
          <w:rFonts w:ascii="ＭＳ Ｐ明朝" w:eastAsia="ＭＳ Ｐ明朝" w:hAnsi="ＭＳ Ｐ明朝"/>
          <w:sz w:val="24"/>
          <w:szCs w:val="24"/>
        </w:rPr>
      </w:pPr>
    </w:p>
    <w:p w14:paraId="31141564" w14:textId="21BC197F"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w:t>
      </w:r>
      <w:r w:rsidR="000C3B38">
        <w:rPr>
          <w:rFonts w:ascii="ＭＳ Ｐ明朝" w:eastAsia="ＭＳ Ｐ明朝" w:hAnsi="ＭＳ Ｐ明朝" w:hint="eastAsia"/>
          <w:sz w:val="24"/>
          <w:szCs w:val="24"/>
        </w:rPr>
        <w:t>6</w:t>
      </w:r>
      <w:r w:rsidRPr="007756B4">
        <w:rPr>
          <w:rFonts w:ascii="ＭＳ Ｐ明朝" w:eastAsia="ＭＳ Ｐ明朝" w:hAnsi="ＭＳ Ｐ明朝"/>
          <w:sz w:val="24"/>
          <w:szCs w:val="24"/>
        </w:rPr>
        <w:t>)</w:t>
      </w:r>
      <w:r w:rsidR="000C3B38" w:rsidRPr="000C3B38">
        <w:rPr>
          <w:rFonts w:ascii="BIZ UDPゴシック" w:eastAsia="BIZ UDPゴシック" w:hAnsi="BIZ UDPゴシック"/>
          <w:sz w:val="24"/>
          <w:szCs w:val="24"/>
        </w:rPr>
        <w:t>神は、おのおのに、そのわざにしたがって報いられる。</w:t>
      </w:r>
      <w:r w:rsidR="000C3B38" w:rsidRPr="000C3B38">
        <w:rPr>
          <w:rFonts w:ascii="ＭＳ Ｐ明朝" w:eastAsia="ＭＳ Ｐ明朝" w:hAnsi="ＭＳ Ｐ明朝"/>
          <w:sz w:val="24"/>
          <w:szCs w:val="24"/>
        </w:rPr>
        <w:t>(7)</w:t>
      </w:r>
      <w:r w:rsidR="000C3B38" w:rsidRPr="000C3B38">
        <w:rPr>
          <w:rFonts w:ascii="BIZ UDPゴシック" w:eastAsia="BIZ UDPゴシック" w:hAnsi="BIZ UDPゴシック"/>
          <w:sz w:val="24"/>
          <w:szCs w:val="24"/>
        </w:rPr>
        <w:t>すなわち、一方では、耐え忍んで善を行って、</w:t>
      </w:r>
      <w:r w:rsidR="000C3B38" w:rsidRPr="00E16F08">
        <w:rPr>
          <w:rFonts w:ascii="HGP明朝E" w:eastAsia="HGP明朝E" w:hAnsi="HGP明朝E"/>
          <w:b/>
          <w:bCs/>
          <w:sz w:val="24"/>
          <w:szCs w:val="24"/>
        </w:rPr>
        <w:t>光栄</w:t>
      </w:r>
      <w:r w:rsidR="000C3B38" w:rsidRPr="000C3B38">
        <w:rPr>
          <w:rFonts w:ascii="BIZ UDPゴシック" w:eastAsia="BIZ UDPゴシック" w:hAnsi="BIZ UDPゴシック"/>
          <w:sz w:val="24"/>
          <w:szCs w:val="24"/>
        </w:rPr>
        <w:t>とほまれと朽ちぬものとを求める人に、</w:t>
      </w:r>
      <w:r w:rsidR="00E16F08" w:rsidRPr="00E16F08">
        <w:rPr>
          <w:rFonts w:ascii="ＭＳ Ｐ明朝" w:eastAsia="ＭＳ Ｐ明朝" w:hAnsi="ＭＳ Ｐ明朝" w:hint="eastAsia"/>
          <w:sz w:val="24"/>
          <w:szCs w:val="24"/>
        </w:rPr>
        <w:t>[神</w:t>
      </w:r>
      <w:r w:rsidR="00E16F08">
        <w:rPr>
          <w:rFonts w:ascii="ＭＳ Ｐ明朝" w:eastAsia="ＭＳ Ｐ明朝" w:hAnsi="ＭＳ Ｐ明朝" w:hint="eastAsia"/>
          <w:sz w:val="24"/>
          <w:szCs w:val="24"/>
        </w:rPr>
        <w:t>から</w:t>
      </w:r>
      <w:r w:rsidR="00E16F08" w:rsidRPr="00E16F08">
        <w:rPr>
          <w:rFonts w:ascii="ＭＳ Ｐ明朝" w:eastAsia="ＭＳ Ｐ明朝" w:hAnsi="ＭＳ Ｐ明朝" w:hint="eastAsia"/>
          <w:sz w:val="24"/>
          <w:szCs w:val="24"/>
        </w:rPr>
        <w:t>]</w:t>
      </w:r>
      <w:r w:rsidR="000C3B38" w:rsidRPr="00E16F08">
        <w:rPr>
          <w:rFonts w:ascii="HGP明朝E" w:eastAsia="HGP明朝E" w:hAnsi="HGP明朝E"/>
          <w:b/>
          <w:bCs/>
          <w:sz w:val="24"/>
          <w:szCs w:val="24"/>
        </w:rPr>
        <w:t>永遠のいのち</w:t>
      </w:r>
      <w:r w:rsidR="000C3B38" w:rsidRPr="000C3B38">
        <w:rPr>
          <w:rFonts w:ascii="BIZ UDPゴシック" w:eastAsia="BIZ UDPゴシック" w:hAnsi="BIZ UDPゴシック"/>
          <w:sz w:val="24"/>
          <w:szCs w:val="24"/>
        </w:rPr>
        <w:t>が与えられ、</w:t>
      </w:r>
      <w:r w:rsidR="000C3B38">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ローマ</w:t>
      </w:r>
      <w:r w:rsidRPr="007756B4">
        <w:rPr>
          <w:rFonts w:ascii="ＭＳ Ｐ明朝" w:eastAsia="ＭＳ Ｐ明朝" w:hAnsi="ＭＳ Ｐ明朝"/>
          <w:sz w:val="24"/>
          <w:szCs w:val="24"/>
        </w:rPr>
        <w:t>2</w:t>
      </w:r>
      <w:r w:rsidR="000C3B38">
        <w:rPr>
          <w:rFonts w:ascii="ＭＳ Ｐ明朝" w:eastAsia="ＭＳ Ｐ明朝" w:hAnsi="ＭＳ Ｐ明朝" w:hint="eastAsia"/>
          <w:sz w:val="24"/>
          <w:szCs w:val="24"/>
        </w:rPr>
        <w:t>章</w:t>
      </w:r>
      <w:r w:rsidRPr="007756B4">
        <w:rPr>
          <w:rFonts w:ascii="ＭＳ Ｐ明朝" w:eastAsia="ＭＳ Ｐ明朝" w:hAnsi="ＭＳ Ｐ明朝"/>
          <w:sz w:val="24"/>
          <w:szCs w:val="24"/>
        </w:rPr>
        <w:t>6-7</w:t>
      </w:r>
      <w:r w:rsidR="000C3B38">
        <w:rPr>
          <w:rFonts w:ascii="ＭＳ Ｐ明朝" w:eastAsia="ＭＳ Ｐ明朝" w:hAnsi="ＭＳ Ｐ明朝" w:hint="eastAsia"/>
          <w:sz w:val="24"/>
          <w:szCs w:val="24"/>
        </w:rPr>
        <w:t>節; 参照.</w:t>
      </w:r>
      <w:hyperlink r:id="rId735" w:anchor="2:10" w:tooltip="善を行うすべての人には、ユダヤ人をはじめギリシヤ人にも、光栄とほまれと平安とが与えられる。 " w:history="1">
        <w:r w:rsidRPr="000C3B38">
          <w:rPr>
            <w:rStyle w:val="a7"/>
            <w:rFonts w:ascii="ＭＳ Ｐ明朝" w:eastAsia="ＭＳ Ｐ明朝" w:hAnsi="ＭＳ Ｐ明朝"/>
            <w:sz w:val="24"/>
            <w:szCs w:val="24"/>
          </w:rPr>
          <w:t>ローマ2</w:t>
        </w:r>
        <w:r w:rsidR="000C3B38" w:rsidRPr="000C3B38">
          <w:rPr>
            <w:rStyle w:val="a7"/>
            <w:rFonts w:ascii="ＭＳ Ｐ明朝" w:eastAsia="ＭＳ Ｐ明朝" w:hAnsi="ＭＳ Ｐ明朝"/>
            <w:sz w:val="24"/>
            <w:szCs w:val="24"/>
          </w:rPr>
          <w:t>章</w:t>
        </w:r>
        <w:r w:rsidRPr="000C3B38">
          <w:rPr>
            <w:rStyle w:val="a7"/>
            <w:rFonts w:ascii="ＭＳ Ｐ明朝" w:eastAsia="ＭＳ Ｐ明朝" w:hAnsi="ＭＳ Ｐ明朝"/>
            <w:sz w:val="24"/>
            <w:szCs w:val="24"/>
          </w:rPr>
          <w:t>10</w:t>
        </w:r>
        <w:r w:rsidR="000C3B38" w:rsidRPr="000C3B38">
          <w:rPr>
            <w:rStyle w:val="a7"/>
            <w:rFonts w:ascii="ＭＳ Ｐ明朝" w:eastAsia="ＭＳ Ｐ明朝" w:hAnsi="ＭＳ Ｐ明朝"/>
            <w:sz w:val="24"/>
            <w:szCs w:val="24"/>
          </w:rPr>
          <w:t>節</w:t>
        </w:r>
      </w:hyperlink>
      <w:r w:rsidR="000C3B38">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736" w:anchor="3:23" w:tooltip="すなわち、すべての人は罪を犯したため、神の栄光を受けられなくなっており、 " w:history="1">
        <w:r w:rsidRPr="000C3B38">
          <w:rPr>
            <w:rStyle w:val="a7"/>
            <w:rFonts w:ascii="ＭＳ Ｐ明朝" w:eastAsia="ＭＳ Ｐ明朝" w:hAnsi="ＭＳ Ｐ明朝"/>
            <w:sz w:val="24"/>
            <w:szCs w:val="24"/>
          </w:rPr>
          <w:t>3</w:t>
        </w:r>
        <w:r w:rsidR="000C3B38" w:rsidRPr="000C3B38">
          <w:rPr>
            <w:rStyle w:val="a7"/>
            <w:rFonts w:ascii="ＭＳ Ｐ明朝" w:eastAsia="ＭＳ Ｐ明朝" w:hAnsi="ＭＳ Ｐ明朝"/>
            <w:sz w:val="24"/>
            <w:szCs w:val="24"/>
          </w:rPr>
          <w:t>章</w:t>
        </w:r>
        <w:r w:rsidRPr="000C3B38">
          <w:rPr>
            <w:rStyle w:val="a7"/>
            <w:rFonts w:ascii="ＭＳ Ｐ明朝" w:eastAsia="ＭＳ Ｐ明朝" w:hAnsi="ＭＳ Ｐ明朝"/>
            <w:sz w:val="24"/>
            <w:szCs w:val="24"/>
          </w:rPr>
          <w:t>23</w:t>
        </w:r>
        <w:r w:rsidR="000C3B38" w:rsidRPr="000C3B38">
          <w:rPr>
            <w:rStyle w:val="a7"/>
            <w:rFonts w:ascii="ＭＳ Ｐ明朝" w:eastAsia="ＭＳ Ｐ明朝" w:hAnsi="ＭＳ Ｐ明朝"/>
            <w:sz w:val="24"/>
            <w:szCs w:val="24"/>
          </w:rPr>
          <w:t>節</w:t>
        </w:r>
      </w:hyperlink>
      <w:r w:rsidR="000C3B38">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737" w:anchor="15:7" w:tooltip="こういうわけで、キリストもわたしたちを受けいれて下さったように、あなたがたも互に受けいれて、神の栄光をあらわすべきである。 " w:history="1">
        <w:r w:rsidRPr="000C4261">
          <w:rPr>
            <w:rStyle w:val="a7"/>
            <w:rFonts w:ascii="ＭＳ Ｐ明朝" w:eastAsia="ＭＳ Ｐ明朝" w:hAnsi="ＭＳ Ｐ明朝"/>
            <w:sz w:val="24"/>
            <w:szCs w:val="24"/>
          </w:rPr>
          <w:t>15</w:t>
        </w:r>
        <w:r w:rsidR="000C3B38" w:rsidRPr="000C4261">
          <w:rPr>
            <w:rStyle w:val="a7"/>
            <w:rFonts w:ascii="ＭＳ Ｐ明朝" w:eastAsia="ＭＳ Ｐ明朝" w:hAnsi="ＭＳ Ｐ明朝"/>
            <w:sz w:val="24"/>
            <w:szCs w:val="24"/>
          </w:rPr>
          <w:t>章</w:t>
        </w:r>
        <w:r w:rsidRPr="000C4261">
          <w:rPr>
            <w:rStyle w:val="a7"/>
            <w:rFonts w:ascii="ＭＳ Ｐ明朝" w:eastAsia="ＭＳ Ｐ明朝" w:hAnsi="ＭＳ Ｐ明朝"/>
            <w:sz w:val="24"/>
            <w:szCs w:val="24"/>
          </w:rPr>
          <w:t>7</w:t>
        </w:r>
        <w:r w:rsidR="000C3B38" w:rsidRPr="000C4261">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p>
    <w:p w14:paraId="6A857DFC" w14:textId="77777777" w:rsidR="00401B4D" w:rsidRPr="000C3B38" w:rsidRDefault="00401B4D" w:rsidP="00BB4B4A">
      <w:pPr>
        <w:spacing w:line="240" w:lineRule="atLeast"/>
        <w:rPr>
          <w:rFonts w:ascii="ＭＳ Ｐ明朝" w:eastAsia="ＭＳ Ｐ明朝" w:hAnsi="ＭＳ Ｐ明朝"/>
          <w:sz w:val="24"/>
          <w:szCs w:val="24"/>
        </w:rPr>
      </w:pPr>
    </w:p>
    <w:p w14:paraId="35C460DA" w14:textId="43E83801" w:rsidR="00E16F08"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(29)</w:t>
      </w:r>
      <w:r w:rsidR="00E16F08" w:rsidRPr="00E16F08">
        <w:rPr>
          <w:rFonts w:ascii="BIZ UDPゴシック" w:eastAsia="BIZ UDPゴシック" w:hAnsi="BIZ UDPゴシック"/>
          <w:sz w:val="24"/>
          <w:szCs w:val="24"/>
        </w:rPr>
        <w:t>神はあらかじめ知っておられる者たちを、更に御子のかたちに似たものとしようとして</w:t>
      </w:r>
      <w:r w:rsidR="00E16F08" w:rsidRPr="00E16F08">
        <w:rPr>
          <w:rFonts w:ascii="ＭＳ Ｐ明朝" w:eastAsia="ＭＳ Ｐ明朝" w:hAnsi="ＭＳ Ｐ明朝" w:hint="eastAsia"/>
          <w:sz w:val="24"/>
          <w:szCs w:val="24"/>
        </w:rPr>
        <w:t>（すなわち、同じ復活の体を持つように）</w:t>
      </w:r>
      <w:r w:rsidR="00E16F08" w:rsidRPr="00E16F08">
        <w:rPr>
          <w:rFonts w:ascii="BIZ UDPゴシック" w:eastAsia="BIZ UDPゴシック" w:hAnsi="BIZ UDPゴシック"/>
          <w:sz w:val="24"/>
          <w:szCs w:val="24"/>
        </w:rPr>
        <w:t>、あらかじめ定めて下さった。それは、御子を多くの兄弟</w:t>
      </w:r>
      <w:r w:rsidR="00E16F08">
        <w:rPr>
          <w:rFonts w:ascii="ＭＳ Ｐ明朝" w:eastAsia="ＭＳ Ｐ明朝" w:hAnsi="ＭＳ Ｐ明朝" w:hint="eastAsia"/>
          <w:sz w:val="24"/>
          <w:szCs w:val="24"/>
        </w:rPr>
        <w:t>[そして姉妹</w:t>
      </w:r>
      <w:r w:rsidR="00E16F08">
        <w:rPr>
          <w:rFonts w:ascii="ＭＳ Ｐ明朝" w:eastAsia="ＭＳ Ｐ明朝" w:hAnsi="ＭＳ Ｐ明朝"/>
          <w:sz w:val="24"/>
          <w:szCs w:val="24"/>
        </w:rPr>
        <w:t>]</w:t>
      </w:r>
      <w:r w:rsidR="00E16F08" w:rsidRPr="00E16F08">
        <w:rPr>
          <w:rFonts w:ascii="BIZ UDPゴシック" w:eastAsia="BIZ UDPゴシック" w:hAnsi="BIZ UDPゴシック"/>
          <w:sz w:val="24"/>
          <w:szCs w:val="24"/>
        </w:rPr>
        <w:t>の中で長子とならせるためであった。</w:t>
      </w:r>
      <w:r w:rsidR="00E16F08" w:rsidRPr="00E16F08">
        <w:rPr>
          <w:rFonts w:ascii="ＭＳ Ｐ明朝" w:eastAsia="ＭＳ Ｐ明朝" w:hAnsi="ＭＳ Ｐ明朝"/>
          <w:sz w:val="24"/>
          <w:szCs w:val="24"/>
        </w:rPr>
        <w:t>(30)</w:t>
      </w:r>
      <w:r w:rsidR="00E16F08" w:rsidRPr="00E16F08">
        <w:rPr>
          <w:rFonts w:ascii="BIZ UDPゴシック" w:eastAsia="BIZ UDPゴシック" w:hAnsi="BIZ UDPゴシック"/>
          <w:sz w:val="24"/>
          <w:szCs w:val="24"/>
        </w:rPr>
        <w:t>そして、あらかじめ定めた者たちを更に</w:t>
      </w:r>
      <w:r w:rsidR="00E16F08" w:rsidRPr="00E16F08">
        <w:rPr>
          <w:rFonts w:ascii="ＭＳ Ｐ明朝" w:eastAsia="ＭＳ Ｐ明朝" w:hAnsi="ＭＳ Ｐ明朝"/>
          <w:sz w:val="24"/>
          <w:szCs w:val="24"/>
        </w:rPr>
        <w:t>[救いに]</w:t>
      </w:r>
      <w:r w:rsidR="00E16F08" w:rsidRPr="00E16F08">
        <w:rPr>
          <w:rFonts w:ascii="BIZ UDPゴシック" w:eastAsia="BIZ UDPゴシック" w:hAnsi="BIZ UDPゴシック"/>
          <w:sz w:val="24"/>
          <w:szCs w:val="24"/>
        </w:rPr>
        <w:t>召し、召した者たちを更に義とし、義とした者たちには、更に</w:t>
      </w:r>
      <w:r w:rsidR="00E16F08" w:rsidRPr="00E16F08">
        <w:rPr>
          <w:rFonts w:ascii="HGP明朝E" w:eastAsia="HGP明朝E" w:hAnsi="HGP明朝E"/>
          <w:b/>
          <w:bCs/>
          <w:sz w:val="24"/>
          <w:szCs w:val="24"/>
        </w:rPr>
        <w:t>栄光を与えて下さった</w:t>
      </w:r>
      <w:r w:rsidR="00E16F08" w:rsidRPr="00E16F08">
        <w:rPr>
          <w:rFonts w:ascii="BIZ UDPゴシック" w:eastAsia="BIZ UDPゴシック" w:hAnsi="BIZ UDPゴシック"/>
          <w:sz w:val="24"/>
          <w:szCs w:val="24"/>
        </w:rPr>
        <w:t>のである</w:t>
      </w:r>
      <w:r w:rsidR="00E16F08" w:rsidRPr="00E16F08">
        <w:rPr>
          <w:rFonts w:ascii="ＭＳ Ｐ明朝" w:eastAsia="ＭＳ Ｐ明朝" w:hAnsi="ＭＳ Ｐ明朝" w:hint="eastAsia"/>
          <w:sz w:val="24"/>
          <w:szCs w:val="24"/>
        </w:rPr>
        <w:t>（すなわち、私たちの復活と永遠の命は、この世ができる前から神の</w:t>
      </w:r>
      <w:r w:rsidR="00997CB5">
        <w:rPr>
          <w:rFonts w:ascii="ＭＳ Ｐ明朝" w:eastAsia="ＭＳ Ｐ明朝" w:hAnsi="ＭＳ Ｐ明朝" w:hint="eastAsia"/>
          <w:sz w:val="24"/>
          <w:szCs w:val="24"/>
        </w:rPr>
        <w:t>御</w:t>
      </w:r>
      <w:r w:rsidR="00E16F08" w:rsidRPr="00E16F08">
        <w:rPr>
          <w:rFonts w:ascii="ＭＳ Ｐ明朝" w:eastAsia="ＭＳ Ｐ明朝" w:hAnsi="ＭＳ Ｐ明朝" w:hint="eastAsia"/>
          <w:sz w:val="24"/>
          <w:szCs w:val="24"/>
        </w:rPr>
        <w:t>計画の中で決まっていたのです）</w:t>
      </w:r>
      <w:r w:rsidR="00E16F08" w:rsidRPr="00E16F08">
        <w:rPr>
          <w:rFonts w:ascii="ＭＳ Ｐ明朝" w:eastAsia="ＭＳ Ｐ明朝" w:hAnsi="ＭＳ Ｐ明朝"/>
          <w:sz w:val="24"/>
          <w:szCs w:val="24"/>
        </w:rPr>
        <w:t>。</w:t>
      </w:r>
      <w:r w:rsidRPr="007756B4">
        <w:rPr>
          <w:rFonts w:ascii="ＭＳ Ｐ明朝" w:eastAsia="ＭＳ Ｐ明朝" w:hAnsi="ＭＳ Ｐ明朝"/>
          <w:sz w:val="24"/>
          <w:szCs w:val="24"/>
        </w:rPr>
        <w:t xml:space="preserve"> </w:t>
      </w:r>
      <w:r w:rsidR="00E16F08" w:rsidRPr="00E16F08">
        <w:rPr>
          <w:rFonts w:ascii="ＭＳ Ｐ明朝" w:eastAsia="ＭＳ Ｐ明朝" w:hAnsi="ＭＳ Ｐ明朝" w:hint="eastAsia"/>
          <w:sz w:val="24"/>
          <w:szCs w:val="24"/>
        </w:rPr>
        <w:t>（ローマ</w:t>
      </w:r>
      <w:r w:rsidR="00E16F08" w:rsidRPr="00E16F08">
        <w:rPr>
          <w:rFonts w:ascii="ＭＳ Ｐ明朝" w:eastAsia="ＭＳ Ｐ明朝" w:hAnsi="ＭＳ Ｐ明朝"/>
          <w:sz w:val="24"/>
          <w:szCs w:val="24"/>
        </w:rPr>
        <w:t>8章29-30節）</w:t>
      </w:r>
    </w:p>
    <w:p w14:paraId="1873A9E5" w14:textId="77777777" w:rsidR="00401B4D" w:rsidRPr="007756B4" w:rsidRDefault="00401B4D" w:rsidP="00BB4B4A">
      <w:pPr>
        <w:spacing w:line="240" w:lineRule="atLeast"/>
        <w:rPr>
          <w:rFonts w:ascii="ＭＳ Ｐ明朝" w:eastAsia="ＭＳ Ｐ明朝" w:hAnsi="ＭＳ Ｐ明朝"/>
          <w:sz w:val="24"/>
          <w:szCs w:val="24"/>
        </w:rPr>
      </w:pPr>
    </w:p>
    <w:p w14:paraId="2505842C" w14:textId="34E0E418"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lastRenderedPageBreak/>
        <w:t>(17)</w:t>
      </w:r>
      <w:r w:rsidR="00881A86" w:rsidRPr="00881A86">
        <w:rPr>
          <w:rFonts w:ascii="BIZ UDPゴシック" w:eastAsia="BIZ UDPゴシック" w:hAnsi="BIZ UDPゴシック"/>
          <w:sz w:val="24"/>
          <w:szCs w:val="24"/>
        </w:rPr>
        <w:t>なぜなら、このしばらくの軽い患難は働いて、永遠の</w:t>
      </w:r>
      <w:r w:rsidR="00881A86" w:rsidRPr="00881A86">
        <w:rPr>
          <w:rFonts w:ascii="HGP明朝E" w:eastAsia="HGP明朝E" w:hAnsi="HGP明朝E"/>
          <w:b/>
          <w:bCs/>
          <w:sz w:val="24"/>
          <w:szCs w:val="24"/>
        </w:rPr>
        <w:t>重い栄光を</w:t>
      </w:r>
      <w:r w:rsidR="00881A86" w:rsidRPr="00881A86">
        <w:rPr>
          <w:rFonts w:ascii="BIZ UDPゴシック" w:eastAsia="BIZ UDPゴシック" w:hAnsi="BIZ UDPゴシック"/>
          <w:sz w:val="24"/>
          <w:szCs w:val="24"/>
        </w:rPr>
        <w:t>、あふれるばかりにわたしたちに得させるからである。</w:t>
      </w:r>
      <w:r w:rsidR="00881A86" w:rsidRPr="00881A86">
        <w:rPr>
          <w:rFonts w:ascii="ＭＳ Ｐ明朝" w:eastAsia="ＭＳ Ｐ明朝" w:hAnsi="ＭＳ Ｐ明朝"/>
          <w:sz w:val="24"/>
          <w:szCs w:val="24"/>
        </w:rPr>
        <w:t>(18)</w:t>
      </w:r>
      <w:r w:rsidR="00881A86" w:rsidRPr="00881A86">
        <w:rPr>
          <w:rFonts w:ascii="BIZ UDPゴシック" w:eastAsia="BIZ UDPゴシック" w:hAnsi="BIZ UDPゴシック"/>
          <w:sz w:val="24"/>
          <w:szCs w:val="24"/>
        </w:rPr>
        <w:t>わたしたちは、見えるものにではなく、見えないものに目を注ぐ</w:t>
      </w:r>
      <w:r w:rsidR="00881A86" w:rsidRPr="00881A86">
        <w:rPr>
          <w:rFonts w:ascii="ＭＳ Ｐ明朝" w:eastAsia="ＭＳ Ｐ明朝" w:hAnsi="ＭＳ Ｐ明朝" w:hint="eastAsia"/>
          <w:sz w:val="24"/>
          <w:szCs w:val="24"/>
        </w:rPr>
        <w:t>＜「注ごうではありませんか」</w:t>
      </w:r>
      <w:r w:rsidR="00CB5E56">
        <w:rPr>
          <w:rFonts w:ascii="ＭＳ Ｐ明朝" w:eastAsia="ＭＳ Ｐ明朝" w:hAnsi="ＭＳ Ｐ明朝" w:hint="eastAsia"/>
          <w:sz w:val="24"/>
          <w:szCs w:val="24"/>
        </w:rPr>
        <w:t>-</w:t>
      </w:r>
      <w:r w:rsidR="00CB5E56" w:rsidRPr="00CB5E56">
        <w:t xml:space="preserve"> </w:t>
      </w:r>
      <w:r w:rsidR="00CB5E56" w:rsidRPr="00CB5E56">
        <w:rPr>
          <w:rFonts w:ascii="ＭＳ Ｐ明朝" w:eastAsia="ＭＳ Ｐ明朝" w:hAnsi="ＭＳ Ｐ明朝"/>
          <w:sz w:val="24"/>
          <w:szCs w:val="24"/>
        </w:rPr>
        <w:t>ESV訳</w:t>
      </w:r>
      <w:r w:rsidR="00881A86" w:rsidRPr="00881A86">
        <w:rPr>
          <w:rFonts w:ascii="ＭＳ Ｐ明朝" w:eastAsia="ＭＳ Ｐ明朝" w:hAnsi="ＭＳ Ｐ明朝" w:hint="eastAsia"/>
          <w:sz w:val="24"/>
          <w:szCs w:val="24"/>
        </w:rPr>
        <w:t>＞</w:t>
      </w:r>
      <w:r w:rsidR="00881A86" w:rsidRPr="00881A86">
        <w:rPr>
          <w:rFonts w:ascii="BIZ UDPゴシック" w:eastAsia="BIZ UDPゴシック" w:hAnsi="BIZ UDPゴシック"/>
          <w:sz w:val="24"/>
          <w:szCs w:val="24"/>
        </w:rPr>
        <w:t>。見えるものは一時的であり、見えないものは永遠につづくのである。</w:t>
      </w:r>
      <w:r w:rsidR="00881A86">
        <w:rPr>
          <w:rFonts w:ascii="ＭＳ Ｐ明朝" w:eastAsia="ＭＳ Ｐ明朝" w:hAnsi="ＭＳ Ｐ明朝" w:hint="eastAsia"/>
          <w:sz w:val="24"/>
          <w:szCs w:val="24"/>
        </w:rPr>
        <w:t>（第二</w:t>
      </w:r>
      <w:r w:rsidRPr="007756B4">
        <w:rPr>
          <w:rFonts w:ascii="ＭＳ Ｐ明朝" w:eastAsia="ＭＳ Ｐ明朝" w:hAnsi="ＭＳ Ｐ明朝" w:hint="eastAsia"/>
          <w:sz w:val="24"/>
          <w:szCs w:val="24"/>
        </w:rPr>
        <w:t>コリント</w:t>
      </w:r>
      <w:r w:rsidRPr="007756B4">
        <w:rPr>
          <w:rFonts w:ascii="ＭＳ Ｐ明朝" w:eastAsia="ＭＳ Ｐ明朝" w:hAnsi="ＭＳ Ｐ明朝"/>
          <w:sz w:val="24"/>
          <w:szCs w:val="24"/>
        </w:rPr>
        <w:t>4</w:t>
      </w:r>
      <w:r w:rsidR="00881A86">
        <w:rPr>
          <w:rFonts w:ascii="ＭＳ Ｐ明朝" w:eastAsia="ＭＳ Ｐ明朝" w:hAnsi="ＭＳ Ｐ明朝" w:hint="eastAsia"/>
          <w:sz w:val="24"/>
          <w:szCs w:val="24"/>
        </w:rPr>
        <w:t>章</w:t>
      </w:r>
      <w:r w:rsidRPr="007756B4">
        <w:rPr>
          <w:rFonts w:ascii="ＭＳ Ｐ明朝" w:eastAsia="ＭＳ Ｐ明朝" w:hAnsi="ＭＳ Ｐ明朝"/>
          <w:sz w:val="24"/>
          <w:szCs w:val="24"/>
        </w:rPr>
        <w:t>17-18</w:t>
      </w:r>
      <w:r w:rsidR="00881A86">
        <w:rPr>
          <w:rFonts w:ascii="ＭＳ Ｐ明朝" w:eastAsia="ＭＳ Ｐ明朝" w:hAnsi="ＭＳ Ｐ明朝" w:hint="eastAsia"/>
          <w:sz w:val="24"/>
          <w:szCs w:val="24"/>
        </w:rPr>
        <w:t>節）</w:t>
      </w:r>
    </w:p>
    <w:p w14:paraId="5FAC5364" w14:textId="77777777" w:rsidR="00401B4D" w:rsidRPr="007756B4" w:rsidRDefault="00401B4D" w:rsidP="00BB4B4A">
      <w:pPr>
        <w:spacing w:line="240" w:lineRule="atLeast"/>
        <w:rPr>
          <w:rFonts w:ascii="ＭＳ Ｐ明朝" w:eastAsia="ＭＳ Ｐ明朝" w:hAnsi="ＭＳ Ｐ明朝"/>
          <w:sz w:val="24"/>
          <w:szCs w:val="24"/>
        </w:rPr>
      </w:pPr>
    </w:p>
    <w:p w14:paraId="1CB2C17B" w14:textId="15AF42E3" w:rsidR="003F51D5" w:rsidRPr="007756B4" w:rsidRDefault="003F51D5" w:rsidP="00FB3986">
      <w:pPr>
        <w:spacing w:line="240" w:lineRule="atLeast"/>
        <w:ind w:left="240" w:firstLine="240"/>
        <w:rPr>
          <w:rFonts w:ascii="ＭＳ Ｐ明朝" w:eastAsia="ＭＳ Ｐ明朝" w:hAnsi="ＭＳ Ｐ明朝"/>
          <w:sz w:val="24"/>
          <w:szCs w:val="24"/>
        </w:rPr>
      </w:pPr>
      <w:r w:rsidRPr="003F51D5">
        <w:rPr>
          <w:rFonts w:ascii="ＭＳ Ｐ明朝" w:eastAsia="ＭＳ Ｐ明朝" w:hAnsi="ＭＳ Ｐ明朝"/>
          <w:sz w:val="24"/>
          <w:szCs w:val="24"/>
        </w:rPr>
        <w:t>(</w:t>
      </w:r>
      <w:r>
        <w:rPr>
          <w:rFonts w:ascii="ＭＳ Ｐ明朝" w:eastAsia="ＭＳ Ｐ明朝" w:hAnsi="ＭＳ Ｐ明朝" w:hint="eastAsia"/>
          <w:sz w:val="24"/>
          <w:szCs w:val="24"/>
        </w:rPr>
        <w:t>1</w:t>
      </w:r>
      <w:r w:rsidRPr="003F51D5">
        <w:rPr>
          <w:rFonts w:ascii="ＭＳ Ｐ明朝" w:eastAsia="ＭＳ Ｐ明朝" w:hAnsi="ＭＳ Ｐ明朝"/>
          <w:sz w:val="24"/>
          <w:szCs w:val="24"/>
        </w:rPr>
        <w:t>)</w:t>
      </w:r>
      <w:r>
        <w:rPr>
          <w:rFonts w:ascii="BIZ UDPゴシック" w:eastAsia="BIZ UDPゴシック" w:hAnsi="BIZ UDPゴシック" w:hint="eastAsia"/>
          <w:sz w:val="24"/>
          <w:szCs w:val="24"/>
        </w:rPr>
        <w:t>この</w:t>
      </w:r>
      <w:r w:rsidR="00881A86" w:rsidRPr="003F51D5">
        <w:rPr>
          <w:rFonts w:ascii="BIZ UDPゴシック" w:eastAsia="BIZ UDPゴシック" w:hAnsi="BIZ UDPゴシック"/>
          <w:sz w:val="24"/>
          <w:szCs w:val="24"/>
        </w:rPr>
        <w:t>ように、あなたがたはキリストと共によみがえらされたのだから、上にあるものを求めなさい。そこではキリストが神の右に座しておられるのである。</w:t>
      </w:r>
      <w:bookmarkStart w:id="45" w:name="_Hlk209194320"/>
      <w:r w:rsidR="00881A86" w:rsidRPr="003F51D5">
        <w:rPr>
          <w:rFonts w:ascii="ＭＳ Ｐ明朝" w:eastAsia="ＭＳ Ｐ明朝" w:hAnsi="ＭＳ Ｐ明朝"/>
          <w:sz w:val="24"/>
          <w:szCs w:val="24"/>
        </w:rPr>
        <w:t>(2)</w:t>
      </w:r>
      <w:bookmarkEnd w:id="45"/>
      <w:r w:rsidR="00881A86" w:rsidRPr="003F51D5">
        <w:rPr>
          <w:rFonts w:ascii="BIZ UDPゴシック" w:eastAsia="BIZ UDPゴシック" w:hAnsi="BIZ UDPゴシック"/>
          <w:sz w:val="24"/>
          <w:szCs w:val="24"/>
        </w:rPr>
        <w:t>あなたがたは上にあるものを思うべきであって、地上のものに心を引かれてはならない。</w:t>
      </w:r>
      <w:r w:rsidR="00881A86" w:rsidRPr="003F51D5">
        <w:rPr>
          <w:rFonts w:ascii="ＭＳ Ｐ明朝" w:eastAsia="ＭＳ Ｐ明朝" w:hAnsi="ＭＳ Ｐ明朝"/>
          <w:sz w:val="24"/>
          <w:szCs w:val="24"/>
        </w:rPr>
        <w:t>(3)</w:t>
      </w:r>
      <w:r w:rsidR="00881A86" w:rsidRPr="003F51D5">
        <w:rPr>
          <w:rFonts w:ascii="BIZ UDPゴシック" w:eastAsia="BIZ UDPゴシック" w:hAnsi="BIZ UDPゴシック"/>
          <w:sz w:val="24"/>
          <w:szCs w:val="24"/>
        </w:rPr>
        <w:t>あなたがたはすでに</w:t>
      </w:r>
      <w:r w:rsidRPr="003F51D5">
        <w:rPr>
          <w:rFonts w:ascii="ＭＳ Ｐ明朝" w:eastAsia="ＭＳ Ｐ明朝" w:hAnsi="ＭＳ Ｐ明朝" w:hint="eastAsia"/>
          <w:sz w:val="24"/>
          <w:szCs w:val="24"/>
        </w:rPr>
        <w:t>[位置的に:神の御前の立場としては]</w:t>
      </w:r>
      <w:r w:rsidR="00881A86" w:rsidRPr="003F51D5">
        <w:rPr>
          <w:rFonts w:ascii="BIZ UDPゴシック" w:eastAsia="BIZ UDPゴシック" w:hAnsi="BIZ UDPゴシック"/>
          <w:sz w:val="24"/>
          <w:szCs w:val="24"/>
        </w:rPr>
        <w:t>死んだものであって、あなたがたの</w:t>
      </w:r>
      <w:bookmarkStart w:id="46" w:name="_Hlk209194213"/>
      <w:r w:rsidRPr="003F51D5">
        <w:rPr>
          <w:rFonts w:ascii="ＭＳ Ｐ明朝" w:eastAsia="ＭＳ Ｐ明朝" w:hAnsi="ＭＳ Ｐ明朝" w:hint="eastAsia"/>
          <w:sz w:val="24"/>
          <w:szCs w:val="24"/>
        </w:rPr>
        <w:t>[真の]</w:t>
      </w:r>
      <w:bookmarkEnd w:id="46"/>
      <w:r w:rsidR="00881A86" w:rsidRPr="003F51D5">
        <w:rPr>
          <w:rFonts w:ascii="BIZ UDPゴシック" w:eastAsia="BIZ UDPゴシック" w:hAnsi="BIZ UDPゴシック"/>
          <w:sz w:val="24"/>
          <w:szCs w:val="24"/>
        </w:rPr>
        <w:t>いのちは、キリストと共に神のうちに隠されているのである。</w:t>
      </w:r>
      <w:r w:rsidR="00881A86" w:rsidRPr="003F51D5">
        <w:rPr>
          <w:rFonts w:ascii="ＭＳ Ｐ明朝" w:eastAsia="ＭＳ Ｐ明朝" w:hAnsi="ＭＳ Ｐ明朝"/>
          <w:sz w:val="24"/>
          <w:szCs w:val="24"/>
        </w:rPr>
        <w:t>(4)</w:t>
      </w:r>
      <w:r w:rsidR="00881A86" w:rsidRPr="003F51D5">
        <w:rPr>
          <w:rFonts w:ascii="BIZ UDPゴシック" w:eastAsia="BIZ UDPゴシック" w:hAnsi="BIZ UDPゴシック"/>
          <w:sz w:val="24"/>
          <w:szCs w:val="24"/>
        </w:rPr>
        <w:t>わたしたちの</w:t>
      </w:r>
      <w:r w:rsidRPr="003F51D5">
        <w:rPr>
          <w:rFonts w:ascii="ＭＳ Ｐ明朝" w:eastAsia="ＭＳ Ｐ明朝" w:hAnsi="ＭＳ Ｐ明朝" w:hint="eastAsia"/>
          <w:sz w:val="24"/>
          <w:szCs w:val="24"/>
        </w:rPr>
        <w:t>[真の]</w:t>
      </w:r>
      <w:r w:rsidR="00881A86" w:rsidRPr="003F51D5">
        <w:rPr>
          <w:rFonts w:ascii="BIZ UDPゴシック" w:eastAsia="BIZ UDPゴシック" w:hAnsi="BIZ UDPゴシック"/>
          <w:sz w:val="24"/>
          <w:szCs w:val="24"/>
        </w:rPr>
        <w:t>いのちなるキリストが現れる時</w:t>
      </w:r>
      <w:r w:rsidRPr="003F51D5">
        <w:rPr>
          <w:rFonts w:ascii="ＭＳ Ｐ明朝" w:eastAsia="ＭＳ Ｐ明朝" w:hAnsi="ＭＳ Ｐ明朝" w:hint="eastAsia"/>
          <w:sz w:val="24"/>
          <w:szCs w:val="24"/>
        </w:rPr>
        <w:t>(すなわち、再臨の時)</w:t>
      </w:r>
      <w:r w:rsidR="00881A86" w:rsidRPr="003F51D5">
        <w:rPr>
          <w:rFonts w:ascii="BIZ UDPゴシック" w:eastAsia="BIZ UDPゴシック" w:hAnsi="BIZ UDPゴシック"/>
          <w:sz w:val="24"/>
          <w:szCs w:val="24"/>
        </w:rPr>
        <w:t>には、あなたがたも、キリストと共に</w:t>
      </w:r>
      <w:r w:rsidR="00881A86" w:rsidRPr="009E210F">
        <w:rPr>
          <w:rFonts w:ascii="HGP明朝E" w:eastAsia="HGP明朝E" w:hAnsi="HGP明朝E"/>
          <w:b/>
          <w:bCs/>
          <w:sz w:val="24"/>
          <w:szCs w:val="24"/>
        </w:rPr>
        <w:t>栄光のうちに現れる</w:t>
      </w:r>
      <w:r w:rsidR="00881A86" w:rsidRPr="003F51D5">
        <w:rPr>
          <w:rFonts w:ascii="BIZ UDPゴシック" w:eastAsia="BIZ UDPゴシック" w:hAnsi="BIZ UDPゴシック"/>
          <w:sz w:val="24"/>
          <w:szCs w:val="24"/>
        </w:rPr>
        <w:t>であろう。</w:t>
      </w:r>
      <w:r>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コロサイ</w:t>
      </w:r>
      <w:r w:rsidRPr="007756B4">
        <w:rPr>
          <w:rFonts w:ascii="ＭＳ Ｐ明朝" w:eastAsia="ＭＳ Ｐ明朝" w:hAnsi="ＭＳ Ｐ明朝"/>
          <w:sz w:val="24"/>
          <w:szCs w:val="24"/>
        </w:rPr>
        <w:t>3</w:t>
      </w:r>
      <w:r>
        <w:rPr>
          <w:rFonts w:ascii="ＭＳ Ｐ明朝" w:eastAsia="ＭＳ Ｐ明朝" w:hAnsi="ＭＳ Ｐ明朝" w:hint="eastAsia"/>
          <w:sz w:val="24"/>
          <w:szCs w:val="24"/>
        </w:rPr>
        <w:t>章</w:t>
      </w:r>
      <w:r w:rsidRPr="007756B4">
        <w:rPr>
          <w:rFonts w:ascii="ＭＳ Ｐ明朝" w:eastAsia="ＭＳ Ｐ明朝" w:hAnsi="ＭＳ Ｐ明朝"/>
          <w:sz w:val="24"/>
          <w:szCs w:val="24"/>
        </w:rPr>
        <w:t>1-4</w:t>
      </w:r>
      <w:r>
        <w:rPr>
          <w:rFonts w:ascii="ＭＳ Ｐ明朝" w:eastAsia="ＭＳ Ｐ明朝" w:hAnsi="ＭＳ Ｐ明朝" w:hint="eastAsia"/>
          <w:sz w:val="24"/>
          <w:szCs w:val="24"/>
        </w:rPr>
        <w:t>節）</w:t>
      </w:r>
    </w:p>
    <w:p w14:paraId="09F32E4E" w14:textId="10B55AD0" w:rsidR="00881A86" w:rsidRPr="003F51D5" w:rsidRDefault="00881A86" w:rsidP="00BB4B4A">
      <w:pPr>
        <w:spacing w:line="240" w:lineRule="atLeast"/>
        <w:ind w:firstLine="240"/>
        <w:rPr>
          <w:rFonts w:ascii="BIZ UDPゴシック" w:eastAsia="BIZ UDPゴシック" w:hAnsi="BIZ UDPゴシック"/>
          <w:sz w:val="24"/>
          <w:szCs w:val="24"/>
        </w:rPr>
      </w:pPr>
    </w:p>
    <w:p w14:paraId="2F294C41" w14:textId="5B84298F" w:rsidR="00401B4D" w:rsidRPr="007756B4" w:rsidRDefault="00405898" w:rsidP="00FB3986">
      <w:pPr>
        <w:spacing w:line="240" w:lineRule="atLeast"/>
        <w:ind w:left="240" w:firstLine="240"/>
        <w:rPr>
          <w:rFonts w:ascii="ＭＳ Ｐ明朝" w:eastAsia="ＭＳ Ｐ明朝" w:hAnsi="ＭＳ Ｐ明朝"/>
          <w:sz w:val="24"/>
          <w:szCs w:val="24"/>
        </w:rPr>
      </w:pPr>
      <w:r w:rsidRPr="00405898">
        <w:rPr>
          <w:rFonts w:ascii="BIZ UDPゴシック" w:eastAsia="BIZ UDPゴシック" w:hAnsi="BIZ UDPゴシック" w:hint="eastAsia"/>
          <w:sz w:val="24"/>
          <w:szCs w:val="24"/>
        </w:rPr>
        <w:t>そのため</w:t>
      </w:r>
      <w:r w:rsidRPr="00405898">
        <w:rPr>
          <w:rFonts w:ascii="ＭＳ Ｐ明朝" w:eastAsia="ＭＳ Ｐ明朝" w:hAnsi="ＭＳ Ｐ明朝" w:hint="eastAsia"/>
          <w:sz w:val="24"/>
          <w:szCs w:val="24"/>
        </w:rPr>
        <w:t>（</w:t>
      </w:r>
      <w:r>
        <w:rPr>
          <w:rFonts w:ascii="ＭＳ Ｐ明朝" w:eastAsia="ＭＳ Ｐ明朝" w:hAnsi="ＭＳ Ｐ明朝" w:hint="eastAsia"/>
          <w:sz w:val="24"/>
          <w:szCs w:val="24"/>
        </w:rPr>
        <w:t>すなわち、</w:t>
      </w:r>
      <w:r w:rsidRPr="00405898">
        <w:rPr>
          <w:rFonts w:ascii="ＭＳ Ｐ明朝" w:eastAsia="ＭＳ Ｐ明朝" w:hAnsi="ＭＳ Ｐ明朝"/>
          <w:sz w:val="24"/>
          <w:szCs w:val="24"/>
        </w:rPr>
        <w:t>13節で言われている御霊の聖別と真理への信仰による救いのため）</w:t>
      </w:r>
      <w:r w:rsidRPr="00405898">
        <w:rPr>
          <w:rFonts w:ascii="BIZ UDPゴシック" w:eastAsia="BIZ UDPゴシック" w:hAnsi="BIZ UDPゴシック" w:hint="eastAsia"/>
          <w:sz w:val="24"/>
          <w:szCs w:val="24"/>
        </w:rPr>
        <w:t>に、わたしたちの福音によりあなたがたを召して、わたしたちの主イエス・キリストの</w:t>
      </w:r>
      <w:r w:rsidRPr="003611FC">
        <w:rPr>
          <w:rFonts w:ascii="HGP明朝E" w:eastAsia="HGP明朝E" w:hAnsi="HGP明朝E" w:hint="eastAsia"/>
          <w:b/>
          <w:bCs/>
          <w:sz w:val="24"/>
          <w:szCs w:val="24"/>
        </w:rPr>
        <w:t>栄光</w:t>
      </w:r>
      <w:r w:rsidRPr="00405898">
        <w:rPr>
          <w:rFonts w:ascii="ＭＳ Ｐ明朝" w:eastAsia="ＭＳ Ｐ明朝" w:hAnsi="ＭＳ Ｐ明朝" w:hint="eastAsia"/>
          <w:sz w:val="24"/>
          <w:szCs w:val="24"/>
        </w:rPr>
        <w:t>（</w:t>
      </w:r>
      <w:r>
        <w:rPr>
          <w:rFonts w:ascii="ＭＳ Ｐ明朝" w:eastAsia="ＭＳ Ｐ明朝" w:hAnsi="ＭＳ Ｐ明朝" w:hint="eastAsia"/>
          <w:sz w:val="24"/>
          <w:szCs w:val="24"/>
        </w:rPr>
        <w:t>すなわち、</w:t>
      </w:r>
      <w:r w:rsidRPr="00405898">
        <w:rPr>
          <w:rFonts w:ascii="ＭＳ Ｐ明朝" w:eastAsia="ＭＳ Ｐ明朝" w:hAnsi="ＭＳ Ｐ明朝" w:hint="eastAsia"/>
          <w:sz w:val="24"/>
          <w:szCs w:val="24"/>
        </w:rPr>
        <w:t>復活）</w:t>
      </w:r>
      <w:r w:rsidRPr="003611FC">
        <w:rPr>
          <w:rFonts w:ascii="HGP明朝E" w:eastAsia="HGP明朝E" w:hAnsi="HGP明朝E" w:hint="eastAsia"/>
          <w:b/>
          <w:bCs/>
          <w:sz w:val="24"/>
          <w:szCs w:val="24"/>
        </w:rPr>
        <w:t>にあずからせて下さる</w:t>
      </w:r>
      <w:r w:rsidRPr="00405898">
        <w:rPr>
          <w:rFonts w:ascii="BIZ UDPゴシック" w:eastAsia="BIZ UDPゴシック" w:hAnsi="BIZ UDPゴシック" w:hint="eastAsia"/>
          <w:sz w:val="24"/>
          <w:szCs w:val="24"/>
        </w:rPr>
        <w:t>からである。</w:t>
      </w:r>
      <w:r w:rsidRPr="00405898">
        <w:rPr>
          <w:rFonts w:ascii="ＭＳ Ｐ明朝" w:eastAsia="ＭＳ Ｐ明朝" w:hAnsi="ＭＳ Ｐ明朝"/>
          <w:sz w:val="24"/>
          <w:szCs w:val="24"/>
        </w:rPr>
        <w:t>(</w:t>
      </w:r>
      <w:r w:rsidR="00401B4D" w:rsidRPr="007756B4">
        <w:rPr>
          <w:rFonts w:ascii="ＭＳ Ｐ明朝" w:eastAsia="ＭＳ Ｐ明朝" w:hAnsi="ＭＳ Ｐ明朝" w:hint="eastAsia"/>
          <w:sz w:val="24"/>
          <w:szCs w:val="24"/>
        </w:rPr>
        <w:t>第二テサロニケ</w:t>
      </w:r>
      <w:r w:rsidR="00401B4D" w:rsidRPr="007756B4">
        <w:rPr>
          <w:rFonts w:ascii="ＭＳ Ｐ明朝" w:eastAsia="ＭＳ Ｐ明朝" w:hAnsi="ＭＳ Ｐ明朝"/>
          <w:sz w:val="24"/>
          <w:szCs w:val="24"/>
        </w:rPr>
        <w:t>2</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14</w:t>
      </w:r>
      <w:r>
        <w:rPr>
          <w:rFonts w:ascii="ＭＳ Ｐ明朝" w:eastAsia="ＭＳ Ｐ明朝" w:hAnsi="ＭＳ Ｐ明朝" w:hint="eastAsia"/>
          <w:sz w:val="24"/>
          <w:szCs w:val="24"/>
        </w:rPr>
        <w:t xml:space="preserve">節; </w:t>
      </w:r>
      <w:r w:rsidR="00401B4D" w:rsidRPr="007756B4">
        <w:rPr>
          <w:rFonts w:ascii="ＭＳ Ｐ明朝" w:eastAsia="ＭＳ Ｐ明朝" w:hAnsi="ＭＳ Ｐ明朝"/>
          <w:sz w:val="24"/>
          <w:szCs w:val="24"/>
        </w:rPr>
        <w:t>参照</w:t>
      </w:r>
      <w:r>
        <w:rPr>
          <w:rFonts w:ascii="ＭＳ Ｐ明朝" w:eastAsia="ＭＳ Ｐ明朝" w:hAnsi="ＭＳ Ｐ明朝" w:hint="eastAsia"/>
          <w:sz w:val="24"/>
          <w:szCs w:val="24"/>
        </w:rPr>
        <w:t>.</w:t>
      </w:r>
      <w:hyperlink r:id="rId738" w:anchor="1:14" w:tooltip="この聖霊は、わたしたちが神の国をつぐことの保証であって、やがて神につける者が全くあがなわれ、神の栄光をほめたたえるに至るためである。 " w:history="1">
        <w:r w:rsidR="00401B4D" w:rsidRPr="00405898">
          <w:rPr>
            <w:rStyle w:val="a7"/>
            <w:rFonts w:ascii="ＭＳ Ｐ明朝" w:eastAsia="ＭＳ Ｐ明朝" w:hAnsi="ＭＳ Ｐ明朝"/>
            <w:sz w:val="24"/>
            <w:szCs w:val="24"/>
          </w:rPr>
          <w:t>エペ</w:t>
        </w:r>
        <w:r w:rsidRPr="00405898">
          <w:rPr>
            <w:rStyle w:val="a7"/>
            <w:rFonts w:ascii="ＭＳ Ｐ明朝" w:eastAsia="ＭＳ Ｐ明朝" w:hAnsi="ＭＳ Ｐ明朝"/>
            <w:sz w:val="24"/>
            <w:szCs w:val="24"/>
          </w:rPr>
          <w:t>ソ</w:t>
        </w:r>
        <w:r w:rsidR="00401B4D" w:rsidRPr="00405898">
          <w:rPr>
            <w:rStyle w:val="a7"/>
            <w:rFonts w:ascii="ＭＳ Ｐ明朝" w:eastAsia="ＭＳ Ｐ明朝" w:hAnsi="ＭＳ Ｐ明朝"/>
            <w:sz w:val="24"/>
            <w:szCs w:val="24"/>
          </w:rPr>
          <w:t>1</w:t>
        </w:r>
        <w:r w:rsidRPr="00405898">
          <w:rPr>
            <w:rStyle w:val="a7"/>
            <w:rFonts w:ascii="ＭＳ Ｐ明朝" w:eastAsia="ＭＳ Ｐ明朝" w:hAnsi="ＭＳ Ｐ明朝"/>
            <w:sz w:val="24"/>
            <w:szCs w:val="24"/>
          </w:rPr>
          <w:t>章</w:t>
        </w:r>
        <w:r w:rsidR="00401B4D" w:rsidRPr="00405898">
          <w:rPr>
            <w:rStyle w:val="a7"/>
            <w:rFonts w:ascii="ＭＳ Ｐ明朝" w:eastAsia="ＭＳ Ｐ明朝" w:hAnsi="ＭＳ Ｐ明朝"/>
            <w:sz w:val="24"/>
            <w:szCs w:val="24"/>
          </w:rPr>
          <w:t>14</w:t>
        </w:r>
        <w:r w:rsidRPr="00405898">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 xml:space="preserve">; </w:t>
      </w:r>
      <w:hyperlink r:id="rId739" w:anchor="5:9" w:tooltip="神は、わたしたちを怒りにあわせるように定められたのではなく、わたしたちの主イエス・キリストによって救を得るように定められたのである。 " w:history="1">
        <w:r w:rsidRPr="00405898">
          <w:rPr>
            <w:rStyle w:val="a7"/>
            <w:rFonts w:ascii="ＭＳ Ｐ明朝" w:eastAsia="ＭＳ Ｐ明朝" w:hAnsi="ＭＳ Ｐ明朝"/>
            <w:sz w:val="24"/>
            <w:szCs w:val="24"/>
          </w:rPr>
          <w:t>第一</w:t>
        </w:r>
        <w:r w:rsidR="00401B4D" w:rsidRPr="00405898">
          <w:rPr>
            <w:rStyle w:val="a7"/>
            <w:rFonts w:ascii="ＭＳ Ｐ明朝" w:eastAsia="ＭＳ Ｐ明朝" w:hAnsi="ＭＳ Ｐ明朝"/>
            <w:sz w:val="24"/>
            <w:szCs w:val="24"/>
          </w:rPr>
          <w:t>テサ</w:t>
        </w:r>
        <w:r w:rsidRPr="00405898">
          <w:rPr>
            <w:rStyle w:val="a7"/>
            <w:rFonts w:ascii="ＭＳ Ｐ明朝" w:eastAsia="ＭＳ Ｐ明朝" w:hAnsi="ＭＳ Ｐ明朝"/>
            <w:sz w:val="24"/>
            <w:szCs w:val="24"/>
          </w:rPr>
          <w:t>ロニケ</w:t>
        </w:r>
        <w:r w:rsidR="00401B4D" w:rsidRPr="00405898">
          <w:rPr>
            <w:rStyle w:val="a7"/>
            <w:rFonts w:ascii="ＭＳ Ｐ明朝" w:eastAsia="ＭＳ Ｐ明朝" w:hAnsi="ＭＳ Ｐ明朝"/>
            <w:sz w:val="24"/>
            <w:szCs w:val="24"/>
          </w:rPr>
          <w:t>5</w:t>
        </w:r>
        <w:r w:rsidRPr="00405898">
          <w:rPr>
            <w:rStyle w:val="a7"/>
            <w:rFonts w:ascii="ＭＳ Ｐ明朝" w:eastAsia="ＭＳ Ｐ明朝" w:hAnsi="ＭＳ Ｐ明朝"/>
            <w:sz w:val="24"/>
            <w:szCs w:val="24"/>
          </w:rPr>
          <w:t>章</w:t>
        </w:r>
        <w:r w:rsidR="00401B4D" w:rsidRPr="00405898">
          <w:rPr>
            <w:rStyle w:val="a7"/>
            <w:rFonts w:ascii="ＭＳ Ｐ明朝" w:eastAsia="ＭＳ Ｐ明朝" w:hAnsi="ＭＳ Ｐ明朝"/>
            <w:sz w:val="24"/>
            <w:szCs w:val="24"/>
          </w:rPr>
          <w:t>9</w:t>
        </w:r>
        <w:r w:rsidRPr="00405898">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 xml:space="preserve">; </w:t>
      </w:r>
      <w:hyperlink r:id="rId740" w:anchor="10:39" w:tooltip="しかしわたしたちは、信仰を捨てて滅びる者ではなく、信仰に立って、いのちを得る者である。 " w:history="1">
        <w:r w:rsidR="00401B4D" w:rsidRPr="00405898">
          <w:rPr>
            <w:rStyle w:val="a7"/>
            <w:rFonts w:ascii="ＭＳ Ｐ明朝" w:eastAsia="ＭＳ Ｐ明朝" w:hAnsi="ＭＳ Ｐ明朝"/>
            <w:sz w:val="24"/>
            <w:szCs w:val="24"/>
          </w:rPr>
          <w:t>ヘブ</w:t>
        </w:r>
        <w:r w:rsidRPr="00405898">
          <w:rPr>
            <w:rStyle w:val="a7"/>
            <w:rFonts w:ascii="ＭＳ Ｐ明朝" w:eastAsia="ＭＳ Ｐ明朝" w:hAnsi="ＭＳ Ｐ明朝"/>
            <w:sz w:val="24"/>
            <w:szCs w:val="24"/>
          </w:rPr>
          <w:t>ル</w:t>
        </w:r>
        <w:r w:rsidR="00401B4D" w:rsidRPr="00405898">
          <w:rPr>
            <w:rStyle w:val="a7"/>
            <w:rFonts w:ascii="ＭＳ Ｐ明朝" w:eastAsia="ＭＳ Ｐ明朝" w:hAnsi="ＭＳ Ｐ明朝"/>
            <w:sz w:val="24"/>
            <w:szCs w:val="24"/>
          </w:rPr>
          <w:t>10</w:t>
        </w:r>
        <w:r w:rsidRPr="00405898">
          <w:rPr>
            <w:rStyle w:val="a7"/>
            <w:rFonts w:ascii="ＭＳ Ｐ明朝" w:eastAsia="ＭＳ Ｐ明朝" w:hAnsi="ＭＳ Ｐ明朝" w:hint="eastAsia"/>
            <w:sz w:val="24"/>
            <w:szCs w:val="24"/>
          </w:rPr>
          <w:t>章</w:t>
        </w:r>
        <w:r w:rsidR="00401B4D" w:rsidRPr="00405898">
          <w:rPr>
            <w:rStyle w:val="a7"/>
            <w:rFonts w:ascii="ＭＳ Ｐ明朝" w:eastAsia="ＭＳ Ｐ明朝" w:hAnsi="ＭＳ Ｐ明朝"/>
            <w:sz w:val="24"/>
            <w:szCs w:val="24"/>
          </w:rPr>
          <w:t>39</w:t>
        </w:r>
        <w:r w:rsidRPr="00405898">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 xml:space="preserve">; </w:t>
      </w:r>
      <w:hyperlink r:id="rId741" w:anchor="2:9" w:tooltip="しかし、あなたがたは、選ばれた種族、祭司の国、聖なる国民、神につける民である。それによって、暗やみから驚くべきみ光に招き入れて下さったかたのみわざを、あなたがたが語り伝えるためである。 " w:history="1">
        <w:r w:rsidRPr="00405898">
          <w:rPr>
            <w:rStyle w:val="a7"/>
            <w:rFonts w:ascii="ＭＳ Ｐ明朝" w:eastAsia="ＭＳ Ｐ明朝" w:hAnsi="ＭＳ Ｐ明朝"/>
            <w:sz w:val="24"/>
            <w:szCs w:val="24"/>
          </w:rPr>
          <w:t>第一</w:t>
        </w:r>
        <w:r w:rsidR="00401B4D" w:rsidRPr="00405898">
          <w:rPr>
            <w:rStyle w:val="a7"/>
            <w:rFonts w:ascii="ＭＳ Ｐ明朝" w:eastAsia="ＭＳ Ｐ明朝" w:hAnsi="ＭＳ Ｐ明朝"/>
            <w:sz w:val="24"/>
            <w:szCs w:val="24"/>
          </w:rPr>
          <w:t>ペテロ2</w:t>
        </w:r>
        <w:r w:rsidRPr="00405898">
          <w:rPr>
            <w:rStyle w:val="a7"/>
            <w:rFonts w:ascii="ＭＳ Ｐ明朝" w:eastAsia="ＭＳ Ｐ明朝" w:hAnsi="ＭＳ Ｐ明朝"/>
            <w:sz w:val="24"/>
            <w:szCs w:val="24"/>
          </w:rPr>
          <w:t>章</w:t>
        </w:r>
        <w:r w:rsidR="00401B4D" w:rsidRPr="00405898">
          <w:rPr>
            <w:rStyle w:val="a7"/>
            <w:rFonts w:ascii="ＭＳ Ｐ明朝" w:eastAsia="ＭＳ Ｐ明朝" w:hAnsi="ＭＳ Ｐ明朝"/>
            <w:sz w:val="24"/>
            <w:szCs w:val="24"/>
          </w:rPr>
          <w:t>9</w:t>
        </w:r>
        <w:r w:rsidRPr="00405898">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w:t>
      </w:r>
    </w:p>
    <w:p w14:paraId="5E5F140E" w14:textId="77777777" w:rsidR="00401B4D" w:rsidRPr="007756B4" w:rsidRDefault="00401B4D" w:rsidP="00BB4B4A">
      <w:pPr>
        <w:spacing w:line="240" w:lineRule="atLeast"/>
        <w:rPr>
          <w:rFonts w:ascii="ＭＳ Ｐ明朝" w:eastAsia="ＭＳ Ｐ明朝" w:hAnsi="ＭＳ Ｐ明朝"/>
          <w:sz w:val="24"/>
          <w:szCs w:val="24"/>
        </w:rPr>
      </w:pPr>
    </w:p>
    <w:p w14:paraId="09C0FED5" w14:textId="56DBB4DA" w:rsidR="003611FC" w:rsidRPr="007756B4" w:rsidRDefault="003611FC" w:rsidP="00FB3986">
      <w:pPr>
        <w:spacing w:line="240" w:lineRule="atLeast"/>
        <w:ind w:left="240" w:firstLine="240"/>
        <w:rPr>
          <w:rFonts w:ascii="ＭＳ Ｐ明朝" w:eastAsia="ＭＳ Ｐ明朝" w:hAnsi="ＭＳ Ｐ明朝"/>
          <w:sz w:val="24"/>
          <w:szCs w:val="24"/>
        </w:rPr>
      </w:pPr>
      <w:r w:rsidRPr="003611FC">
        <w:rPr>
          <w:rFonts w:ascii="BIZ UDPゴシック" w:eastAsia="BIZ UDPゴシック" w:hAnsi="BIZ UDPゴシック" w:hint="eastAsia"/>
          <w:sz w:val="24"/>
          <w:szCs w:val="24"/>
        </w:rPr>
        <w:t>それだから、わたしは選ばれた人たちのために、いっさいのことを耐え忍ぶのである。それは、彼らもキリスト・イエスによる救を受け、また、</w:t>
      </w:r>
      <w:r w:rsidRPr="003611FC">
        <w:rPr>
          <w:rFonts w:ascii="HGP明朝E" w:eastAsia="HGP明朝E" w:hAnsi="HGP明朝E" w:hint="eastAsia"/>
          <w:b/>
          <w:bCs/>
          <w:sz w:val="24"/>
          <w:szCs w:val="24"/>
        </w:rPr>
        <w:t>それと共に永遠の栄光</w:t>
      </w:r>
      <w:r w:rsidRPr="003611FC">
        <w:rPr>
          <w:rFonts w:ascii="ＭＳ Ｐ明朝" w:eastAsia="ＭＳ Ｐ明朝" w:hAnsi="ＭＳ Ｐ明朝" w:hint="eastAsia"/>
          <w:sz w:val="24"/>
          <w:szCs w:val="24"/>
        </w:rPr>
        <w:t>（すなわち、復活）</w:t>
      </w:r>
      <w:r w:rsidRPr="003611FC">
        <w:rPr>
          <w:rFonts w:ascii="BIZ UDPゴシック" w:eastAsia="BIZ UDPゴシック" w:hAnsi="BIZ UDPゴシック" w:hint="eastAsia"/>
          <w:sz w:val="24"/>
          <w:szCs w:val="24"/>
        </w:rPr>
        <w:t>を受けるためである。</w:t>
      </w:r>
      <w:r w:rsidRPr="003611FC">
        <w:rPr>
          <w:rFonts w:ascii="ＭＳ Ｐ明朝" w:eastAsia="ＭＳ Ｐ明朝" w:hAnsi="ＭＳ Ｐ明朝"/>
          <w:sz w:val="24"/>
          <w:szCs w:val="24"/>
        </w:rPr>
        <w:t xml:space="preserve"> (</w:t>
      </w:r>
      <w:r>
        <w:rPr>
          <w:rFonts w:ascii="ＭＳ Ｐ明朝" w:eastAsia="ＭＳ Ｐ明朝" w:hAnsi="ＭＳ Ｐ明朝" w:hint="eastAsia"/>
          <w:sz w:val="24"/>
          <w:szCs w:val="24"/>
        </w:rPr>
        <w:t>第二テモテ</w:t>
      </w:r>
      <w:r w:rsidRPr="003611FC">
        <w:rPr>
          <w:rFonts w:ascii="ＭＳ Ｐ明朝" w:eastAsia="ＭＳ Ｐ明朝" w:hAnsi="ＭＳ Ｐ明朝"/>
          <w:sz w:val="24"/>
          <w:szCs w:val="24"/>
        </w:rPr>
        <w:t>2</w:t>
      </w:r>
      <w:r>
        <w:rPr>
          <w:rFonts w:ascii="ＭＳ Ｐ明朝" w:eastAsia="ＭＳ Ｐ明朝" w:hAnsi="ＭＳ Ｐ明朝" w:hint="eastAsia"/>
          <w:sz w:val="24"/>
          <w:szCs w:val="24"/>
        </w:rPr>
        <w:t>章</w:t>
      </w:r>
      <w:r w:rsidRPr="003611FC">
        <w:rPr>
          <w:rFonts w:ascii="ＭＳ Ｐ明朝" w:eastAsia="ＭＳ Ｐ明朝" w:hAnsi="ＭＳ Ｐ明朝"/>
          <w:sz w:val="24"/>
          <w:szCs w:val="24"/>
        </w:rPr>
        <w:t>10</w:t>
      </w:r>
      <w:r>
        <w:rPr>
          <w:rFonts w:ascii="ＭＳ Ｐ明朝" w:eastAsia="ＭＳ Ｐ明朝" w:hAnsi="ＭＳ Ｐ明朝" w:hint="eastAsia"/>
          <w:sz w:val="24"/>
          <w:szCs w:val="24"/>
        </w:rPr>
        <w:t>節</w:t>
      </w:r>
      <w:r w:rsidRPr="003611FC">
        <w:rPr>
          <w:rFonts w:ascii="ＭＳ Ｐ明朝" w:eastAsia="ＭＳ Ｐ明朝" w:hAnsi="ＭＳ Ｐ明朝"/>
          <w:sz w:val="24"/>
          <w:szCs w:val="24"/>
        </w:rPr>
        <w:t>)</w:t>
      </w:r>
      <w:r w:rsidR="00AD2999">
        <w:rPr>
          <w:rFonts w:ascii="ＭＳ Ｐ明朝" w:eastAsia="ＭＳ Ｐ明朝" w:hAnsi="ＭＳ Ｐ明朝"/>
          <w:sz w:val="24"/>
          <w:szCs w:val="24"/>
        </w:rPr>
        <w:tab/>
      </w:r>
      <w:r w:rsidR="00AD2999">
        <w:rPr>
          <w:rFonts w:ascii="ＭＳ Ｐ明朝" w:eastAsia="ＭＳ Ｐ明朝" w:hAnsi="ＭＳ Ｐ明朝"/>
          <w:sz w:val="24"/>
          <w:szCs w:val="24"/>
        </w:rPr>
        <w:tab/>
      </w:r>
      <w:r w:rsidR="00AD2999">
        <w:rPr>
          <w:rFonts w:ascii="ＭＳ Ｐ明朝" w:eastAsia="ＭＳ Ｐ明朝" w:hAnsi="ＭＳ Ｐ明朝"/>
          <w:sz w:val="24"/>
          <w:szCs w:val="24"/>
        </w:rPr>
        <w:tab/>
      </w:r>
      <w:r w:rsidR="00AD2999">
        <w:rPr>
          <w:rFonts w:ascii="ＭＳ Ｐ明朝" w:eastAsia="ＭＳ Ｐ明朝" w:hAnsi="ＭＳ Ｐ明朝"/>
          <w:sz w:val="24"/>
          <w:szCs w:val="24"/>
        </w:rPr>
        <w:tab/>
      </w:r>
      <w:r w:rsidR="00AD2999">
        <w:rPr>
          <w:rFonts w:ascii="ＭＳ Ｐ明朝" w:eastAsia="ＭＳ Ｐ明朝" w:hAnsi="ＭＳ Ｐ明朝"/>
          <w:sz w:val="24"/>
          <w:szCs w:val="24"/>
        </w:rPr>
        <w:tab/>
      </w:r>
      <w:r w:rsidR="00AD2999">
        <w:rPr>
          <w:rFonts w:ascii="ＭＳ Ｐ明朝" w:eastAsia="ＭＳ Ｐ明朝" w:hAnsi="ＭＳ Ｐ明朝"/>
          <w:sz w:val="24"/>
          <w:szCs w:val="24"/>
        </w:rPr>
        <w:tab/>
      </w:r>
      <w:r w:rsidR="00AD2999">
        <w:rPr>
          <w:rFonts w:ascii="ＭＳ Ｐ明朝" w:eastAsia="ＭＳ Ｐ明朝" w:hAnsi="ＭＳ Ｐ明朝"/>
          <w:sz w:val="24"/>
          <w:szCs w:val="24"/>
        </w:rPr>
        <w:tab/>
      </w:r>
    </w:p>
    <w:p w14:paraId="5940283B" w14:textId="574E164C" w:rsidR="003611FC" w:rsidRDefault="003611FC" w:rsidP="00FB3986">
      <w:pPr>
        <w:spacing w:line="240" w:lineRule="atLeast"/>
        <w:ind w:left="240" w:firstLine="240"/>
        <w:rPr>
          <w:rFonts w:ascii="ＭＳ Ｐ明朝" w:eastAsia="ＭＳ Ｐ明朝" w:hAnsi="ＭＳ Ｐ明朝"/>
          <w:sz w:val="24"/>
          <w:szCs w:val="24"/>
        </w:rPr>
      </w:pPr>
      <w:r w:rsidRPr="003611FC">
        <w:rPr>
          <w:rFonts w:ascii="BIZ UDPゴシック" w:eastAsia="BIZ UDPゴシック" w:hAnsi="BIZ UDPゴシック" w:hint="eastAsia"/>
          <w:sz w:val="24"/>
          <w:szCs w:val="24"/>
        </w:rPr>
        <w:t>なぜなら、万物の帰すべきかた、万物を造られたかた</w:t>
      </w:r>
      <w:r w:rsidR="00AD2999" w:rsidRPr="00AD2999">
        <w:rPr>
          <w:rFonts w:ascii="ＭＳ Ｐ明朝" w:eastAsia="ＭＳ Ｐ明朝" w:hAnsi="ＭＳ Ｐ明朝" w:hint="eastAsia"/>
          <w:sz w:val="24"/>
          <w:szCs w:val="24"/>
        </w:rPr>
        <w:t>[御父]</w:t>
      </w:r>
      <w:r w:rsidRPr="003611FC">
        <w:rPr>
          <w:rFonts w:ascii="BIZ UDPゴシック" w:eastAsia="BIZ UDPゴシック" w:hAnsi="BIZ UDPゴシック" w:hint="eastAsia"/>
          <w:sz w:val="24"/>
          <w:szCs w:val="24"/>
        </w:rPr>
        <w:t>が、</w:t>
      </w:r>
      <w:r w:rsidRPr="003611FC">
        <w:rPr>
          <w:rFonts w:ascii="HGP明朝E" w:eastAsia="HGP明朝E" w:hAnsi="HGP明朝E" w:hint="eastAsia"/>
          <w:b/>
          <w:bCs/>
          <w:sz w:val="24"/>
          <w:szCs w:val="24"/>
        </w:rPr>
        <w:t>多くの子らを栄光</w:t>
      </w:r>
      <w:r w:rsidR="00AD2999" w:rsidRPr="007756B4">
        <w:rPr>
          <w:rFonts w:ascii="ＭＳ Ｐ明朝" w:eastAsia="ＭＳ Ｐ明朝" w:hAnsi="ＭＳ Ｐ明朝" w:hint="eastAsia"/>
          <w:sz w:val="24"/>
          <w:szCs w:val="24"/>
        </w:rPr>
        <w:t>（</w:t>
      </w:r>
      <w:r w:rsidR="00AD2999">
        <w:rPr>
          <w:rFonts w:ascii="ＭＳ Ｐ明朝" w:eastAsia="ＭＳ Ｐ明朝" w:hAnsi="ＭＳ Ｐ明朝" w:hint="eastAsia"/>
          <w:sz w:val="24"/>
          <w:szCs w:val="24"/>
        </w:rPr>
        <w:t>すなわち、</w:t>
      </w:r>
      <w:r w:rsidR="00AD2999" w:rsidRPr="007756B4">
        <w:rPr>
          <w:rFonts w:ascii="ＭＳ Ｐ明朝" w:eastAsia="ＭＳ Ｐ明朝" w:hAnsi="ＭＳ Ｐ明朝" w:hint="eastAsia"/>
          <w:sz w:val="24"/>
          <w:szCs w:val="24"/>
        </w:rPr>
        <w:t>復活）</w:t>
      </w:r>
      <w:r w:rsidRPr="003611FC">
        <w:rPr>
          <w:rFonts w:ascii="HGP明朝E" w:eastAsia="HGP明朝E" w:hAnsi="HGP明朝E" w:hint="eastAsia"/>
          <w:b/>
          <w:bCs/>
          <w:sz w:val="24"/>
          <w:szCs w:val="24"/>
        </w:rPr>
        <w:t>に導く</w:t>
      </w:r>
      <w:r w:rsidRPr="003611FC">
        <w:rPr>
          <w:rFonts w:ascii="BIZ UDPゴシック" w:eastAsia="BIZ UDPゴシック" w:hAnsi="BIZ UDPゴシック" w:hint="eastAsia"/>
          <w:sz w:val="24"/>
          <w:szCs w:val="24"/>
        </w:rPr>
        <w:t>のに、彼らの救の君</w:t>
      </w:r>
      <w:r w:rsidR="00AD2999" w:rsidRPr="007756B4">
        <w:rPr>
          <w:rFonts w:ascii="ＭＳ Ｐ明朝" w:eastAsia="ＭＳ Ｐ明朝" w:hAnsi="ＭＳ Ｐ明朝" w:hint="eastAsia"/>
          <w:sz w:val="24"/>
          <w:szCs w:val="24"/>
        </w:rPr>
        <w:t>〔わたしたちの主イエス・キリスト〕</w:t>
      </w:r>
      <w:r w:rsidRPr="003611FC">
        <w:rPr>
          <w:rFonts w:ascii="BIZ UDPゴシック" w:eastAsia="BIZ UDPゴシック" w:hAnsi="BIZ UDPゴシック" w:hint="eastAsia"/>
          <w:sz w:val="24"/>
          <w:szCs w:val="24"/>
        </w:rPr>
        <w:t>を、苦難をとおして全うされたのは、彼</w:t>
      </w:r>
      <w:r w:rsidR="00AD2999" w:rsidRPr="00AD2999">
        <w:rPr>
          <w:rFonts w:ascii="ＭＳ Ｐ明朝" w:eastAsia="ＭＳ Ｐ明朝" w:hAnsi="ＭＳ Ｐ明朝" w:hint="eastAsia"/>
          <w:sz w:val="24"/>
          <w:szCs w:val="24"/>
        </w:rPr>
        <w:t>[御父]</w:t>
      </w:r>
      <w:r w:rsidRPr="003611FC">
        <w:rPr>
          <w:rFonts w:ascii="BIZ UDPゴシック" w:eastAsia="BIZ UDPゴシック" w:hAnsi="BIZ UDPゴシック" w:hint="eastAsia"/>
          <w:sz w:val="24"/>
          <w:szCs w:val="24"/>
        </w:rPr>
        <w:t>にふさわしいことであったからである。</w:t>
      </w:r>
      <w:r w:rsidRPr="003611FC">
        <w:rPr>
          <w:rFonts w:ascii="BIZ UDPゴシック" w:eastAsia="BIZ UDPゴシック" w:hAnsi="BIZ UDPゴシック"/>
          <w:sz w:val="24"/>
          <w:szCs w:val="24"/>
        </w:rPr>
        <w:t xml:space="preserve"> 実に、きよめるかたも、きよめられる者たちも、皆ひとりのかたから出ている。それゆえに主は、彼らを兄弟と呼ぶことを恥とされない。 すなわち、「わたしは、御名をわたしの兄弟たちに告げ知らせ、教会の中で、あなたをほめ歌おう」と言い、 また、「わたしは、彼</w:t>
      </w:r>
      <w:r w:rsidR="00AD2999" w:rsidRPr="00AD2999">
        <w:rPr>
          <w:rFonts w:ascii="ＭＳ Ｐ明朝" w:eastAsia="ＭＳ Ｐ明朝" w:hAnsi="ＭＳ Ｐ明朝" w:hint="eastAsia"/>
          <w:sz w:val="24"/>
          <w:szCs w:val="24"/>
        </w:rPr>
        <w:t>(すなわち、御父)</w:t>
      </w:r>
      <w:r w:rsidRPr="003611FC">
        <w:rPr>
          <w:rFonts w:ascii="BIZ UDPゴシック" w:eastAsia="BIZ UDPゴシック" w:hAnsi="BIZ UDPゴシック"/>
          <w:sz w:val="24"/>
          <w:szCs w:val="24"/>
        </w:rPr>
        <w:t>により頼む」、また、「見よ、わたしと、神がわたしに賜わった子らとは」と言われた。</w:t>
      </w:r>
      <w:r w:rsidRPr="003611FC">
        <w:rPr>
          <w:rFonts w:ascii="ＭＳ Ｐ明朝" w:eastAsia="ＭＳ Ｐ明朝" w:hAnsi="ＭＳ Ｐ明朝"/>
          <w:sz w:val="24"/>
          <w:szCs w:val="24"/>
        </w:rPr>
        <w:t>(</w:t>
      </w:r>
      <w:r>
        <w:rPr>
          <w:rFonts w:ascii="ＭＳ Ｐ明朝" w:eastAsia="ＭＳ Ｐ明朝" w:hAnsi="ＭＳ Ｐ明朝" w:hint="eastAsia"/>
          <w:sz w:val="24"/>
          <w:szCs w:val="24"/>
        </w:rPr>
        <w:t>ヘブル</w:t>
      </w:r>
      <w:r w:rsidRPr="003611FC">
        <w:rPr>
          <w:rFonts w:ascii="ＭＳ Ｐ明朝" w:eastAsia="ＭＳ Ｐ明朝" w:hAnsi="ＭＳ Ｐ明朝"/>
          <w:sz w:val="24"/>
          <w:szCs w:val="24"/>
        </w:rPr>
        <w:t>2</w:t>
      </w:r>
      <w:r>
        <w:rPr>
          <w:rFonts w:ascii="ＭＳ Ｐ明朝" w:eastAsia="ＭＳ Ｐ明朝" w:hAnsi="ＭＳ Ｐ明朝" w:hint="eastAsia"/>
          <w:sz w:val="24"/>
          <w:szCs w:val="24"/>
        </w:rPr>
        <w:t>章</w:t>
      </w:r>
      <w:r w:rsidRPr="003611FC">
        <w:rPr>
          <w:rFonts w:ascii="ＭＳ Ｐ明朝" w:eastAsia="ＭＳ Ｐ明朝" w:hAnsi="ＭＳ Ｐ明朝"/>
          <w:sz w:val="24"/>
          <w:szCs w:val="24"/>
        </w:rPr>
        <w:t>10-13</w:t>
      </w:r>
      <w:r>
        <w:rPr>
          <w:rFonts w:ascii="ＭＳ Ｐ明朝" w:eastAsia="ＭＳ Ｐ明朝" w:hAnsi="ＭＳ Ｐ明朝" w:hint="eastAsia"/>
          <w:sz w:val="24"/>
          <w:szCs w:val="24"/>
        </w:rPr>
        <w:t>節</w:t>
      </w:r>
      <w:r w:rsidRPr="003611FC">
        <w:rPr>
          <w:rFonts w:ascii="ＭＳ Ｐ明朝" w:eastAsia="ＭＳ Ｐ明朝" w:hAnsi="ＭＳ Ｐ明朝"/>
          <w:sz w:val="24"/>
          <w:szCs w:val="24"/>
        </w:rPr>
        <w:t>)</w:t>
      </w:r>
    </w:p>
    <w:p w14:paraId="1132A98F" w14:textId="77777777" w:rsidR="0010006D" w:rsidRDefault="0010006D" w:rsidP="00BB4B4A">
      <w:pPr>
        <w:spacing w:line="240" w:lineRule="atLeast"/>
        <w:rPr>
          <w:rFonts w:ascii="ＭＳ Ｐ明朝" w:eastAsia="ＭＳ Ｐ明朝" w:hAnsi="ＭＳ Ｐ明朝"/>
          <w:sz w:val="24"/>
          <w:szCs w:val="24"/>
        </w:rPr>
      </w:pPr>
    </w:p>
    <w:p w14:paraId="0830DB8A" w14:textId="25758C0C" w:rsidR="0010006D" w:rsidRDefault="002521F8" w:rsidP="00FB3986">
      <w:pPr>
        <w:spacing w:line="240" w:lineRule="atLeast"/>
        <w:ind w:left="240" w:firstLine="240"/>
        <w:rPr>
          <w:rFonts w:ascii="ＭＳ Ｐ明朝" w:eastAsia="ＭＳ Ｐ明朝" w:hAnsi="ＭＳ Ｐ明朝"/>
          <w:sz w:val="24"/>
          <w:szCs w:val="24"/>
        </w:rPr>
      </w:pPr>
      <w:r w:rsidRPr="002521F8">
        <w:rPr>
          <w:rFonts w:ascii="BIZ UDPゴシック" w:eastAsia="BIZ UDPゴシック" w:hAnsi="BIZ UDPゴシック" w:hint="eastAsia"/>
          <w:sz w:val="24"/>
          <w:szCs w:val="24"/>
        </w:rPr>
        <w:t>私たちの主イエス・キリストの父なる神が讃えられますように。神はその豊かなあわれみにより、イエス・キリストが死から復活されたことによって、私たちを</w:t>
      </w:r>
      <w:r w:rsidRPr="002521F8">
        <w:rPr>
          <w:rFonts w:ascii="BIZ UDPゴシック" w:eastAsia="BIZ UDPゴシック" w:hAnsi="BIZ UDPゴシック" w:hint="eastAsia"/>
          <w:sz w:val="24"/>
          <w:szCs w:val="24"/>
        </w:rPr>
        <w:lastRenderedPageBreak/>
        <w:t>新しく生まれさせ、生ける希望へと導き、また決して滅びず、汚されず、色あせることのない相続財産へと〔私たちを〕招いてくださいました。その相続財産は天にあって私たちのために守られており、私たち自身もまた、神の力とその御力を信じる信仰によって、時の終わりに現される備えられた最終的な救いへと守られているのです。</w:t>
      </w:r>
      <w:r w:rsidR="0010006D" w:rsidRPr="002521F8">
        <w:rPr>
          <w:rFonts w:ascii="BIZ UDPゴシック" w:eastAsia="BIZ UDPゴシック" w:hAnsi="BIZ UDPゴシック" w:hint="eastAsia"/>
          <w:sz w:val="24"/>
          <w:szCs w:val="24"/>
        </w:rPr>
        <w:t>この〔やがて実現する救い〕を喜びなさい。たとえ今しばらくの間、さまざまな試練によって苦しむことがあなたがたの定めであるとしても――それは、あなたがたの信仰が試され、その</w:t>
      </w:r>
      <w:r w:rsidR="0010006D" w:rsidRPr="002521F8">
        <w:rPr>
          <w:rFonts w:ascii="BIZ UDPゴシック" w:eastAsia="BIZ UDPゴシック" w:hAnsi="BIZ UDPゴシック"/>
          <w:sz w:val="24"/>
          <w:szCs w:val="24"/>
        </w:rPr>
        <w:t>真実性が吟味される</w:t>
      </w:r>
      <w:r w:rsidR="0010006D" w:rsidRPr="0010006D">
        <w:rPr>
          <w:rFonts w:ascii="ＭＳ Ｐ明朝" w:eastAsia="ＭＳ Ｐ明朝" w:hAnsi="ＭＳ Ｐ明朝"/>
          <w:sz w:val="24"/>
          <w:szCs w:val="24"/>
        </w:rPr>
        <w:t>（文字通り「精錬される」）</w:t>
      </w:r>
      <w:r w:rsidR="0010006D" w:rsidRPr="002521F8">
        <w:rPr>
          <w:rFonts w:ascii="BIZ UDPゴシック" w:eastAsia="BIZ UDPゴシック" w:hAnsi="BIZ UDPゴシック"/>
          <w:sz w:val="24"/>
          <w:szCs w:val="24"/>
        </w:rPr>
        <w:t>ことによって、</w:t>
      </w:r>
      <w:r w:rsidR="0010006D" w:rsidRPr="002521F8">
        <w:rPr>
          <w:rFonts w:ascii="HGP明朝E" w:eastAsia="HGP明朝E" w:hAnsi="HGP明朝E"/>
          <w:b/>
          <w:bCs/>
          <w:sz w:val="24"/>
          <w:szCs w:val="24"/>
        </w:rPr>
        <w:t>イエス・キリストが現れるときに、</w:t>
      </w:r>
      <w:r w:rsidR="0010006D" w:rsidRPr="002521F8">
        <w:rPr>
          <w:rFonts w:ascii="BIZ UDPゴシック" w:eastAsia="BIZ UDPゴシック" w:hAnsi="BIZ UDPゴシック"/>
          <w:sz w:val="24"/>
          <w:szCs w:val="24"/>
        </w:rPr>
        <w:t>あなたがたの</w:t>
      </w:r>
      <w:r w:rsidR="0010006D" w:rsidRPr="002521F8">
        <w:rPr>
          <w:rFonts w:ascii="HGP明朝E" w:eastAsia="HGP明朝E" w:hAnsi="HGP明朝E" w:hint="eastAsia"/>
          <w:b/>
          <w:bCs/>
          <w:sz w:val="24"/>
          <w:szCs w:val="24"/>
        </w:rPr>
        <w:t>賞賛</w:t>
      </w:r>
      <w:r w:rsidR="0010006D" w:rsidRPr="002521F8">
        <w:rPr>
          <w:rFonts w:ascii="HGP明朝E" w:eastAsia="HGP明朝E" w:hAnsi="HGP明朝E"/>
          <w:b/>
          <w:bCs/>
          <w:sz w:val="24"/>
          <w:szCs w:val="24"/>
        </w:rPr>
        <w:t>と栄光と誉れとなるためです</w:t>
      </w:r>
      <w:r w:rsidR="0010006D" w:rsidRPr="002521F8">
        <w:rPr>
          <w:rFonts w:ascii="BIZ UDPゴシック" w:eastAsia="BIZ UDPゴシック" w:hAnsi="BIZ UDPゴシック"/>
          <w:sz w:val="24"/>
          <w:szCs w:val="24"/>
        </w:rPr>
        <w:t>。</w:t>
      </w:r>
      <w:r w:rsidR="0010006D" w:rsidRPr="002521F8">
        <w:rPr>
          <w:rFonts w:ascii="BIZ UDPゴシック" w:eastAsia="BIZ UDPゴシック" w:hAnsi="BIZ UDPゴシック" w:hint="eastAsia"/>
          <w:sz w:val="24"/>
          <w:szCs w:val="24"/>
        </w:rPr>
        <w:t>なぜなら、この〔信仰が試されて真実であることの証明という〕過程は、火で精錬されながらも結局は滅びてしまう金よりも、〔あなたがたにとって〕はるかに大きな価値があるからです</w:t>
      </w:r>
      <w:r w:rsidR="0010006D" w:rsidRPr="0010006D">
        <w:rPr>
          <w:rFonts w:ascii="ＭＳ Ｐ明朝" w:eastAsia="ＭＳ Ｐ明朝" w:hAnsi="ＭＳ Ｐ明朝" w:hint="eastAsia"/>
          <w:sz w:val="24"/>
          <w:szCs w:val="24"/>
        </w:rPr>
        <w:t>（試練を通して真実とされた信仰には、永遠の報いが約束されているのです）。</w:t>
      </w:r>
      <w:r>
        <w:rPr>
          <w:rFonts w:ascii="ＭＳ Ｐ明朝" w:eastAsia="ＭＳ Ｐ明朝" w:hAnsi="ＭＳ Ｐ明朝" w:hint="eastAsia"/>
          <w:sz w:val="24"/>
          <w:szCs w:val="24"/>
        </w:rPr>
        <w:t>（第一ペテロ1章3-7節</w:t>
      </w:r>
      <w:r w:rsidR="00CB5E56">
        <w:rPr>
          <w:rFonts w:ascii="ＭＳ Ｐ明朝" w:eastAsia="ＭＳ Ｐ明朝" w:hAnsi="ＭＳ Ｐ明朝" w:hint="eastAsia"/>
          <w:sz w:val="24"/>
          <w:szCs w:val="24"/>
        </w:rPr>
        <w:t>/</w:t>
      </w:r>
      <w:r w:rsidR="00CB5E56" w:rsidRPr="00CB5E56">
        <w:t xml:space="preserve"> </w:t>
      </w:r>
      <w:r w:rsidR="00CB5E56" w:rsidRPr="00CB5E56">
        <w:rPr>
          <w:rFonts w:ascii="ＭＳ Ｐ明朝" w:eastAsia="ＭＳ Ｐ明朝" w:hAnsi="ＭＳ Ｐ明朝"/>
          <w:sz w:val="24"/>
          <w:szCs w:val="24"/>
        </w:rPr>
        <w:t>ESV</w:t>
      </w:r>
      <w:r w:rsidR="00CB5E56">
        <w:rPr>
          <w:rFonts w:ascii="ＭＳ Ｐ明朝" w:eastAsia="ＭＳ Ｐ明朝" w:hAnsi="ＭＳ Ｐ明朝" w:hint="eastAsia"/>
          <w:sz w:val="24"/>
          <w:szCs w:val="24"/>
        </w:rPr>
        <w:t>訳</w:t>
      </w:r>
      <w:r>
        <w:rPr>
          <w:rFonts w:ascii="ＭＳ Ｐ明朝" w:eastAsia="ＭＳ Ｐ明朝" w:hAnsi="ＭＳ Ｐ明朝" w:hint="eastAsia"/>
          <w:sz w:val="24"/>
          <w:szCs w:val="24"/>
        </w:rPr>
        <w:t>）</w:t>
      </w:r>
    </w:p>
    <w:p w14:paraId="38C24CFF" w14:textId="77777777" w:rsidR="00401B4D" w:rsidRDefault="00401B4D" w:rsidP="00BB4B4A">
      <w:pPr>
        <w:spacing w:line="240" w:lineRule="atLeast"/>
        <w:rPr>
          <w:rFonts w:ascii="ＭＳ Ｐ明朝" w:eastAsia="ＭＳ Ｐ明朝" w:hAnsi="ＭＳ Ｐ明朝"/>
          <w:sz w:val="24"/>
          <w:szCs w:val="24"/>
        </w:rPr>
      </w:pPr>
    </w:p>
    <w:p w14:paraId="44E41674" w14:textId="0EF9290F" w:rsidR="00401B4D" w:rsidRPr="007756B4" w:rsidRDefault="0010006D" w:rsidP="00FB3986">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(1)</w:t>
      </w:r>
      <w:r w:rsidRPr="0010006D">
        <w:rPr>
          <w:rFonts w:ascii="BIZ UDPゴシック" w:eastAsia="BIZ UDPゴシック" w:hAnsi="BIZ UDPゴシック" w:hint="eastAsia"/>
          <w:sz w:val="24"/>
          <w:szCs w:val="24"/>
        </w:rPr>
        <w:t>そ</w:t>
      </w:r>
      <w:r w:rsidRPr="0010006D">
        <w:rPr>
          <w:rFonts w:ascii="BIZ UDPゴシック" w:eastAsia="BIZ UDPゴシック" w:hAnsi="BIZ UDPゴシック"/>
          <w:sz w:val="24"/>
          <w:szCs w:val="24"/>
        </w:rPr>
        <w:t>こで、あなたがたのうちの長老たちに勧める。わたしも、長老のひとりで、キリストの苦難についての証人であり、また、</w:t>
      </w:r>
      <w:r w:rsidRPr="00FD18C2">
        <w:rPr>
          <w:rFonts w:ascii="HGP明朝E" w:eastAsia="HGP明朝E" w:hAnsi="HGP明朝E"/>
          <w:b/>
          <w:bCs/>
          <w:sz w:val="24"/>
          <w:szCs w:val="24"/>
        </w:rPr>
        <w:t>やがて現れようとする栄光</w:t>
      </w:r>
      <w:r w:rsidRPr="0010006D">
        <w:rPr>
          <w:rFonts w:ascii="BIZ UDPゴシック" w:eastAsia="BIZ UDPゴシック" w:hAnsi="BIZ UDPゴシック"/>
          <w:sz w:val="24"/>
          <w:szCs w:val="24"/>
        </w:rPr>
        <w:t>にあずかる者である。</w:t>
      </w:r>
      <w:r w:rsidRPr="0010006D">
        <w:rPr>
          <w:rFonts w:ascii="ＭＳ Ｐ明朝" w:eastAsia="ＭＳ Ｐ明朝" w:hAnsi="ＭＳ Ｐ明朝"/>
          <w:sz w:val="24"/>
          <w:szCs w:val="24"/>
        </w:rPr>
        <w:t>(2)</w:t>
      </w:r>
      <w:r w:rsidRPr="0010006D">
        <w:rPr>
          <w:rFonts w:ascii="BIZ UDPゴシック" w:eastAsia="BIZ UDPゴシック" w:hAnsi="BIZ UDPゴシック"/>
          <w:sz w:val="24"/>
          <w:szCs w:val="24"/>
        </w:rPr>
        <w:t>あなたがたにゆだねられている神の羊の群れを牧しなさい。しいられてするのではなく、神に従って自ら進んでなし、恥ずべき利得のためではなく、本心から、それをしなさい。</w:t>
      </w:r>
      <w:r w:rsidRPr="0010006D">
        <w:rPr>
          <w:rFonts w:ascii="ＭＳ Ｐ明朝" w:eastAsia="ＭＳ Ｐ明朝" w:hAnsi="ＭＳ Ｐ明朝"/>
          <w:sz w:val="24"/>
          <w:szCs w:val="24"/>
        </w:rPr>
        <w:t>(3)</w:t>
      </w:r>
      <w:r w:rsidRPr="0010006D">
        <w:rPr>
          <w:rFonts w:ascii="BIZ UDPゴシック" w:eastAsia="BIZ UDPゴシック" w:hAnsi="BIZ UDPゴシック"/>
          <w:sz w:val="24"/>
          <w:szCs w:val="24"/>
        </w:rPr>
        <w:t>また、ゆだねられた者たちの上に権力をふるうことをしないで、むしろ、群れの模範となるべきである。</w:t>
      </w:r>
      <w:r w:rsidRPr="0010006D">
        <w:rPr>
          <w:rFonts w:ascii="ＭＳ Ｐ明朝" w:eastAsia="ＭＳ Ｐ明朝" w:hAnsi="ＭＳ Ｐ明朝"/>
          <w:sz w:val="24"/>
          <w:szCs w:val="24"/>
        </w:rPr>
        <w:t>(4)</w:t>
      </w:r>
      <w:r w:rsidRPr="0010006D">
        <w:rPr>
          <w:rFonts w:ascii="BIZ UDPゴシック" w:eastAsia="BIZ UDPゴシック" w:hAnsi="BIZ UDPゴシック"/>
          <w:sz w:val="24"/>
          <w:szCs w:val="24"/>
        </w:rPr>
        <w:t>そうすれば、大牧者が現れる時には、</w:t>
      </w:r>
      <w:r w:rsidRPr="00FD18C2">
        <w:rPr>
          <w:rFonts w:ascii="HGP明朝E" w:eastAsia="HGP明朝E" w:hAnsi="HGP明朝E"/>
          <w:b/>
          <w:bCs/>
          <w:sz w:val="24"/>
          <w:szCs w:val="24"/>
        </w:rPr>
        <w:t>しぼ</w:t>
      </w:r>
      <w:r w:rsidRPr="00FD18C2">
        <w:rPr>
          <w:rFonts w:ascii="HGP明朝E" w:eastAsia="HGP明朝E" w:hAnsi="HGP明朝E" w:hint="eastAsia"/>
          <w:b/>
          <w:bCs/>
          <w:sz w:val="24"/>
          <w:szCs w:val="24"/>
        </w:rPr>
        <w:t>むことのない栄光の冠</w:t>
      </w:r>
      <w:r w:rsidRPr="0010006D">
        <w:rPr>
          <w:rFonts w:ascii="BIZ UDPゴシック" w:eastAsia="BIZ UDPゴシック" w:hAnsi="BIZ UDPゴシック" w:hint="eastAsia"/>
          <w:sz w:val="24"/>
          <w:szCs w:val="24"/>
        </w:rPr>
        <w:t>を受けるであろう。</w:t>
      </w:r>
      <w:r w:rsidR="00FD18C2">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第一ペテロ</w:t>
      </w:r>
      <w:r w:rsidR="00401B4D" w:rsidRPr="007756B4">
        <w:rPr>
          <w:rFonts w:ascii="ＭＳ Ｐ明朝" w:eastAsia="ＭＳ Ｐ明朝" w:hAnsi="ＭＳ Ｐ明朝"/>
          <w:sz w:val="24"/>
          <w:szCs w:val="24"/>
        </w:rPr>
        <w:t>5</w:t>
      </w:r>
      <w:r w:rsidR="00FD18C2">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1-4</w:t>
      </w:r>
      <w:r w:rsidR="00FD18C2">
        <w:rPr>
          <w:rFonts w:ascii="ＭＳ Ｐ明朝" w:eastAsia="ＭＳ Ｐ明朝" w:hAnsi="ＭＳ Ｐ明朝" w:hint="eastAsia"/>
          <w:sz w:val="24"/>
          <w:szCs w:val="24"/>
        </w:rPr>
        <w:t>節）</w:t>
      </w:r>
    </w:p>
    <w:p w14:paraId="7D3E381A" w14:textId="77777777" w:rsidR="00401B4D" w:rsidRPr="007756B4" w:rsidRDefault="00401B4D" w:rsidP="00BB4B4A">
      <w:pPr>
        <w:spacing w:line="240" w:lineRule="atLeast"/>
        <w:rPr>
          <w:rFonts w:ascii="ＭＳ Ｐ明朝" w:eastAsia="ＭＳ Ｐ明朝" w:hAnsi="ＭＳ Ｐ明朝"/>
          <w:sz w:val="24"/>
          <w:szCs w:val="24"/>
        </w:rPr>
      </w:pPr>
    </w:p>
    <w:p w14:paraId="00E30AC3" w14:textId="78438EDF" w:rsidR="00401B4D" w:rsidRDefault="00630A77" w:rsidP="00BB4B4A">
      <w:pPr>
        <w:spacing w:line="240" w:lineRule="atLeast"/>
        <w:ind w:firstLine="240"/>
        <w:rPr>
          <w:rFonts w:ascii="ＭＳ Ｐ明朝" w:eastAsia="ＭＳ Ｐ明朝" w:hAnsi="ＭＳ Ｐ明朝"/>
          <w:sz w:val="24"/>
          <w:szCs w:val="24"/>
        </w:rPr>
      </w:pPr>
      <w:r w:rsidRPr="00630A77">
        <w:rPr>
          <w:rFonts w:ascii="ＭＳ Ｐ明朝" w:eastAsia="ＭＳ Ｐ明朝" w:hAnsi="ＭＳ Ｐ明朝" w:hint="eastAsia"/>
          <w:sz w:val="24"/>
          <w:szCs w:val="24"/>
        </w:rPr>
        <w:t>上記の諸聖句からもわかるように、永遠の報いは復活における栄化の重要な一部であり、実際、永遠の報いは復活の時まで与えられません（</w:t>
      </w:r>
      <w:hyperlink r:id="rId742" w:anchor="11:39" w:tooltip="さて、これらの人々はみな、信仰によってあかしされたが、約束のものは受けなかった。 神はわたしたちのために、さらに良いものをあらかじめ備えて下さっているので、わたしたちをほかにしては彼らが全うされることはない。 " w:history="1">
        <w:r w:rsidRPr="00175D96">
          <w:rPr>
            <w:rStyle w:val="a7"/>
            <w:rFonts w:ascii="ＭＳ Ｐ明朝" w:eastAsia="ＭＳ Ｐ明朝" w:hAnsi="ＭＳ Ｐ明朝" w:hint="eastAsia"/>
            <w:sz w:val="24"/>
            <w:szCs w:val="24"/>
          </w:rPr>
          <w:t>ヘブル</w:t>
        </w:r>
        <w:r w:rsidRPr="00175D96">
          <w:rPr>
            <w:rStyle w:val="a7"/>
            <w:rFonts w:ascii="ＭＳ Ｐ明朝" w:eastAsia="ＭＳ Ｐ明朝" w:hAnsi="ＭＳ Ｐ明朝"/>
            <w:sz w:val="24"/>
            <w:szCs w:val="24"/>
          </w:rPr>
          <w:t>11章39–40節</w:t>
        </w:r>
      </w:hyperlink>
      <w:r w:rsidRPr="00630A77">
        <w:rPr>
          <w:rFonts w:ascii="ＭＳ Ｐ明朝" w:eastAsia="ＭＳ Ｐ明朝" w:hAnsi="ＭＳ Ｐ明朝"/>
          <w:sz w:val="24"/>
          <w:szCs w:val="24"/>
        </w:rPr>
        <w:t>参照）。というのも、復活の体こそが永遠に栄光を帯びる存在であり、その栄化はこれらの報いと切り離せない形で結びついているからです（</w:t>
      </w:r>
      <w:hyperlink r:id="rId743" w:anchor="12:13" w:tooltip="賢い者は、大空の輝きのように輝き、また多くの人を義に導く者は、星のようになって永遠にいたるでしょう。 " w:history="1">
        <w:r w:rsidRPr="00542B39">
          <w:rPr>
            <w:rStyle w:val="a7"/>
            <w:rFonts w:ascii="ＭＳ Ｐ明朝" w:eastAsia="ＭＳ Ｐ明朝" w:hAnsi="ＭＳ Ｐ明朝"/>
            <w:sz w:val="24"/>
            <w:szCs w:val="24"/>
          </w:rPr>
          <w:t>ダニエル書12章3節</w:t>
        </w:r>
      </w:hyperlink>
      <w:r w:rsidRPr="00630A77">
        <w:rPr>
          <w:rFonts w:ascii="ＭＳ Ｐ明朝" w:eastAsia="ＭＳ Ｐ明朝" w:hAnsi="ＭＳ Ｐ明朝"/>
          <w:sz w:val="24"/>
          <w:szCs w:val="24"/>
        </w:rPr>
        <w:t>参照）。</w:t>
      </w:r>
      <w:r w:rsidRPr="00630A77">
        <w:rPr>
          <w:rFonts w:ascii="ＭＳ Ｐ明朝" w:eastAsia="ＭＳ Ｐ明朝" w:hAnsi="ＭＳ Ｐ明朝" w:hint="eastAsia"/>
          <w:sz w:val="24"/>
          <w:szCs w:val="24"/>
        </w:rPr>
        <w:t>教会に対する評価の過程である</w:t>
      </w:r>
      <w:r w:rsidRPr="00630A77">
        <w:rPr>
          <w:rFonts w:ascii="ＭＳ Ｐ明朝" w:eastAsia="ＭＳ Ｐ明朝" w:hAnsi="ＭＳ Ｐ明朝"/>
          <w:sz w:val="24"/>
          <w:szCs w:val="24"/>
        </w:rPr>
        <w:t>「キリストの裁きの座」は、主イエスがエルサレムで世を支配する王として御座に着き、千年王国を開始されてから初めて行われます。この栄光に満ちた出来事については</w:t>
      </w:r>
      <w:r w:rsidR="00DB6097">
        <w:rPr>
          <w:rFonts w:ascii="ＭＳ Ｐ明朝" w:eastAsia="ＭＳ Ｐ明朝" w:hAnsi="ＭＳ Ｐ明朝" w:hint="eastAsia"/>
          <w:sz w:val="24"/>
          <w:szCs w:val="24"/>
        </w:rPr>
        <w:t>、</w:t>
      </w:r>
      <w:r w:rsidRPr="00630A77">
        <w:rPr>
          <w:rFonts w:ascii="ＭＳ Ｐ明朝" w:eastAsia="ＭＳ Ｐ明朝" w:hAnsi="ＭＳ Ｐ明朝"/>
          <w:sz w:val="24"/>
          <w:szCs w:val="24"/>
        </w:rPr>
        <w:t>本シリーズ第6部で詳しく扱</w:t>
      </w:r>
      <w:r w:rsidR="00DB6097">
        <w:rPr>
          <w:rFonts w:ascii="ＭＳ Ｐ明朝" w:eastAsia="ＭＳ Ｐ明朝" w:hAnsi="ＭＳ Ｐ明朝" w:hint="eastAsia"/>
          <w:sz w:val="24"/>
          <w:szCs w:val="24"/>
        </w:rPr>
        <w:t>う</w:t>
      </w:r>
      <w:r w:rsidRPr="00630A77">
        <w:rPr>
          <w:rFonts w:ascii="ＭＳ Ｐ明朝" w:eastAsia="ＭＳ Ｐ明朝" w:hAnsi="ＭＳ Ｐ明朝"/>
          <w:sz w:val="24"/>
          <w:szCs w:val="24"/>
        </w:rPr>
        <w:t>予定です（</w:t>
      </w:r>
      <w:r w:rsidR="007642E8">
        <w:rPr>
          <w:rFonts w:ascii="ＭＳ Ｐ明朝" w:eastAsia="ＭＳ Ｐ明朝" w:hAnsi="ＭＳ Ｐ明朝" w:hint="eastAsia"/>
          <w:sz w:val="24"/>
          <w:szCs w:val="24"/>
        </w:rPr>
        <w:t xml:space="preserve">参照. </w:t>
      </w:r>
      <w:hyperlink r:id="rId744" w:anchor="16:27" w:tooltip="人の子は父の栄光のうちに、御使たちを従えて来るが、その時には、実際のおこないに応じて、それぞれに報いるであろう。 " w:history="1">
        <w:r w:rsidRPr="00630A77">
          <w:rPr>
            <w:rStyle w:val="a7"/>
            <w:rFonts w:ascii="ＭＳ Ｐ明朝" w:eastAsia="ＭＳ Ｐ明朝" w:hAnsi="ＭＳ Ｐ明朝"/>
            <w:sz w:val="24"/>
            <w:szCs w:val="24"/>
          </w:rPr>
          <w:t>マタイ16章27節</w:t>
        </w:r>
      </w:hyperlink>
      <w:r>
        <w:rPr>
          <w:rFonts w:ascii="ＭＳ Ｐ明朝" w:eastAsia="ＭＳ Ｐ明朝" w:hAnsi="ＭＳ Ｐ明朝" w:hint="eastAsia"/>
          <w:sz w:val="24"/>
          <w:szCs w:val="24"/>
        </w:rPr>
        <w:t>,</w:t>
      </w:r>
      <w:r w:rsidRPr="00630A77">
        <w:rPr>
          <w:rFonts w:ascii="ＭＳ Ｐ明朝" w:eastAsia="ＭＳ Ｐ明朝" w:hAnsi="ＭＳ Ｐ明朝"/>
          <w:sz w:val="24"/>
          <w:szCs w:val="24"/>
        </w:rPr>
        <w:t xml:space="preserve"> </w:t>
      </w:r>
      <w:hyperlink r:id="rId745" w:anchor="19:28" w:tooltip="イエスは彼らに言われた、「よく聞いておくがよい。世が改まって、人の子がその栄光の座につく時には、わたしに従ってきたあなたがたもまた、十二の位に座してイスラエルの十二の部族をさばくであろう。 " w:history="1">
        <w:r w:rsidRPr="007642E8">
          <w:rPr>
            <w:rStyle w:val="a7"/>
            <w:rFonts w:ascii="ＭＳ Ｐ明朝" w:eastAsia="ＭＳ Ｐ明朝" w:hAnsi="ＭＳ Ｐ明朝"/>
            <w:sz w:val="24"/>
            <w:szCs w:val="24"/>
          </w:rPr>
          <w:t>19章28節</w:t>
        </w:r>
      </w:hyperlink>
      <w:r>
        <w:rPr>
          <w:rFonts w:ascii="ＭＳ Ｐ明朝" w:eastAsia="ＭＳ Ｐ明朝" w:hAnsi="ＭＳ Ｐ明朝" w:hint="eastAsia"/>
          <w:sz w:val="24"/>
          <w:szCs w:val="24"/>
        </w:rPr>
        <w:t>,</w:t>
      </w:r>
      <w:r w:rsidRPr="00630A77">
        <w:rPr>
          <w:rFonts w:ascii="ＭＳ Ｐ明朝" w:eastAsia="ＭＳ Ｐ明朝" w:hAnsi="ＭＳ Ｐ明朝"/>
          <w:sz w:val="24"/>
          <w:szCs w:val="24"/>
        </w:rPr>
        <w:t xml:space="preserve"> </w:t>
      </w:r>
      <w:hyperlink r:id="rId746" w:anchor="20:8" w:tooltip="さて、夕方になって、ぶどう園の主人は管理人に言った、『労働者たちを呼びなさい。そして、最後にきた人々からはじめて順々に最初にきた人々にわたるように、賃銀を払ってやりなさい』。 " w:history="1">
        <w:r w:rsidRPr="007642E8">
          <w:rPr>
            <w:rStyle w:val="a7"/>
            <w:rFonts w:ascii="ＭＳ Ｐ明朝" w:eastAsia="ＭＳ Ｐ明朝" w:hAnsi="ＭＳ Ｐ明朝"/>
            <w:sz w:val="24"/>
            <w:szCs w:val="24"/>
          </w:rPr>
          <w:t>20章8節</w:t>
        </w:r>
      </w:hyperlink>
      <w:r w:rsidRPr="00630A77">
        <w:rPr>
          <w:rFonts w:ascii="ＭＳ Ｐ明朝" w:eastAsia="ＭＳ Ｐ明朝" w:hAnsi="ＭＳ Ｐ明朝"/>
          <w:sz w:val="24"/>
          <w:szCs w:val="24"/>
        </w:rPr>
        <w:t xml:space="preserve">; </w:t>
      </w:r>
      <w:hyperlink r:id="rId747" w:anchor="14:14" w:tooltip="そうすれば、彼らは返礼ができないから、あなたはさいわいになるであろう。正しい人々の復活の際には、あなたは報いられるであろう」。 " w:history="1">
        <w:r w:rsidRPr="007642E8">
          <w:rPr>
            <w:rStyle w:val="a7"/>
            <w:rFonts w:ascii="ＭＳ Ｐ明朝" w:eastAsia="ＭＳ Ｐ明朝" w:hAnsi="ＭＳ Ｐ明朝"/>
            <w:sz w:val="24"/>
            <w:szCs w:val="24"/>
          </w:rPr>
          <w:t>ルカ14章14節</w:t>
        </w:r>
      </w:hyperlink>
      <w:r w:rsidRPr="00630A77">
        <w:rPr>
          <w:rFonts w:ascii="ＭＳ Ｐ明朝" w:eastAsia="ＭＳ Ｐ明朝" w:hAnsi="ＭＳ Ｐ明朝"/>
          <w:sz w:val="24"/>
          <w:szCs w:val="24"/>
        </w:rPr>
        <w:t xml:space="preserve">; </w:t>
      </w:r>
      <w:hyperlink r:id="rId748" w:anchor="14:10" w:tooltip="それだのに、あなたは、なぜ兄弟をさばくのか。あなたは、なぜ兄弟を軽んじるのか。わたしたちはみな、神のさばきの座の前に立つのである。 すなわち、「主が言われる。わたしは生きている。すべてのひざは、わたしに対してかがみ、すべての舌は、神にさんびをささげるであろう」と書いてある。 だから、わたしたちひとりびとりは、神に対して自分の言いひらきをすべきである。 " w:history="1">
        <w:r w:rsidRPr="007642E8">
          <w:rPr>
            <w:rStyle w:val="a7"/>
            <w:rFonts w:ascii="ＭＳ Ｐ明朝" w:eastAsia="ＭＳ Ｐ明朝" w:hAnsi="ＭＳ Ｐ明朝"/>
            <w:sz w:val="24"/>
            <w:szCs w:val="24"/>
          </w:rPr>
          <w:t>ローマ14章10–12節</w:t>
        </w:r>
      </w:hyperlink>
      <w:r w:rsidRPr="00630A77">
        <w:rPr>
          <w:rFonts w:ascii="ＭＳ Ｐ明朝" w:eastAsia="ＭＳ Ｐ明朝" w:hAnsi="ＭＳ Ｐ明朝"/>
          <w:sz w:val="24"/>
          <w:szCs w:val="24"/>
        </w:rPr>
        <w:t xml:space="preserve">; </w:t>
      </w:r>
      <w:hyperlink r:id="rId749" w:anchor="3:10" w:tooltip="（10）神から賜わった恵みによって、わたしは熟練した建築師のように、土台をすえた。そして他の人がその上に家を建てるのである。しかし、どういうふうに建てるか、それぞれ気をつけるがよい。(11)なぜなら、すでにすえられている土台以外のものをすえることは、だれにもできない。そして、この土台はイエス・キリストである。(12)この土台の上に、だれかが金、銀、宝石、木、草、または、わらを用いて建てるならば、(13)それぞれの仕事は、はっきりとわかってくる。すなわち、かの日は火の中に現れて、それを明らかにし、またその火…" w:history="1">
        <w:r w:rsidRPr="00542B39">
          <w:rPr>
            <w:rStyle w:val="a7"/>
            <w:rFonts w:ascii="ＭＳ Ｐ明朝" w:eastAsia="ＭＳ Ｐ明朝" w:hAnsi="ＭＳ Ｐ明朝"/>
            <w:sz w:val="24"/>
            <w:szCs w:val="24"/>
          </w:rPr>
          <w:t>第一コリント3章10–15節</w:t>
        </w:r>
      </w:hyperlink>
      <w:r w:rsidRPr="00630A77">
        <w:rPr>
          <w:rFonts w:ascii="ＭＳ Ｐ明朝" w:eastAsia="ＭＳ Ｐ明朝" w:hAnsi="ＭＳ Ｐ明朝"/>
          <w:sz w:val="24"/>
          <w:szCs w:val="24"/>
        </w:rPr>
        <w:t xml:space="preserve">; </w:t>
      </w:r>
      <w:hyperlink r:id="rId750" w:anchor="5:6" w:tooltip="（6）だから、わたしたちはいつも心強い。そして、肉体を宿としている間は主から離れていることを、よく知っている。(7)わたしたちは、見えるものによらないで、信仰によって歩いているのである。(8)それで、わたしたちは心強い。そして、むしろ肉体から離れて主と共に住むことが、願わしいと思っている。(9)そういうわけだから、肉体を宿としているにしても、それから離れているにしても、ただ主に喜ばれる者となるのが、心からの願いである。(10)なぜなら、わたしたちは皆、キリストのさばきの座の前にあらわれ、善であれ悪であれ…" w:history="1">
        <w:r w:rsidRPr="00175D96">
          <w:rPr>
            <w:rStyle w:val="a7"/>
            <w:rFonts w:ascii="ＭＳ Ｐ明朝" w:eastAsia="ＭＳ Ｐ明朝" w:hAnsi="ＭＳ Ｐ明朝"/>
            <w:sz w:val="24"/>
            <w:szCs w:val="24"/>
          </w:rPr>
          <w:t>第二コリント5章6–10節</w:t>
        </w:r>
      </w:hyperlink>
      <w:r w:rsidRPr="00630A77">
        <w:rPr>
          <w:rFonts w:ascii="ＭＳ Ｐ明朝" w:eastAsia="ＭＳ Ｐ明朝" w:hAnsi="ＭＳ Ｐ明朝"/>
          <w:sz w:val="24"/>
          <w:szCs w:val="24"/>
        </w:rPr>
        <w:t xml:space="preserve">; </w:t>
      </w:r>
      <w:hyperlink r:id="rId751" w:anchor="2:7" w:tooltip="耳のある者は、御霊が諸教会に言うことを聞くがよい。勝利を得る者には、神のパラダイスにあるいのちの木の実を食べることをゆるそう』。 " w:history="1">
        <w:r w:rsidRPr="00175D96">
          <w:rPr>
            <w:rStyle w:val="a7"/>
            <w:rFonts w:ascii="ＭＳ Ｐ明朝" w:eastAsia="ＭＳ Ｐ明朝" w:hAnsi="ＭＳ Ｐ明朝"/>
            <w:sz w:val="24"/>
            <w:szCs w:val="24"/>
          </w:rPr>
          <w:t>黙示録2章7節</w:t>
        </w:r>
      </w:hyperlink>
      <w:r>
        <w:rPr>
          <w:rFonts w:ascii="ＭＳ Ｐ明朝" w:eastAsia="ＭＳ Ｐ明朝" w:hAnsi="ＭＳ Ｐ明朝" w:hint="eastAsia"/>
          <w:sz w:val="24"/>
          <w:szCs w:val="24"/>
        </w:rPr>
        <w:t>,</w:t>
      </w:r>
      <w:r w:rsidRPr="00630A77">
        <w:rPr>
          <w:rFonts w:ascii="ＭＳ Ｐ明朝" w:eastAsia="ＭＳ Ｐ明朝" w:hAnsi="ＭＳ Ｐ明朝"/>
          <w:sz w:val="24"/>
          <w:szCs w:val="24"/>
        </w:rPr>
        <w:t xml:space="preserve"> </w:t>
      </w:r>
      <w:hyperlink r:id="rId752" w:anchor="2:10" w:tooltip="あなたの受けようとする苦しみを恐れてはならない。見よ、悪魔が、あなたがたのうちのある者をためすために、獄に入れようとしている。あなたがたは十日の間、苦難にあうであろう。死に至るまで忠実であれ。そうすれば、いのちの冠を与えよう。 耳のある者は、御霊が諸教会に言うことを聞くがよい。勝利を得る者は、第二の死によって滅ぼされることはない』。 " w:history="1">
        <w:r w:rsidRPr="00175D96">
          <w:rPr>
            <w:rStyle w:val="a7"/>
            <w:rFonts w:ascii="ＭＳ Ｐ明朝" w:eastAsia="ＭＳ Ｐ明朝" w:hAnsi="ＭＳ Ｐ明朝"/>
            <w:sz w:val="24"/>
            <w:szCs w:val="24"/>
          </w:rPr>
          <w:t>2章10–11節</w:t>
        </w:r>
      </w:hyperlink>
      <w:r>
        <w:rPr>
          <w:rFonts w:ascii="ＭＳ Ｐ明朝" w:eastAsia="ＭＳ Ｐ明朝" w:hAnsi="ＭＳ Ｐ明朝" w:hint="eastAsia"/>
          <w:sz w:val="24"/>
          <w:szCs w:val="24"/>
        </w:rPr>
        <w:t>,</w:t>
      </w:r>
      <w:r w:rsidRPr="00630A77">
        <w:rPr>
          <w:rFonts w:ascii="ＭＳ Ｐ明朝" w:eastAsia="ＭＳ Ｐ明朝" w:hAnsi="ＭＳ Ｐ明朝"/>
          <w:sz w:val="24"/>
          <w:szCs w:val="24"/>
        </w:rPr>
        <w:t xml:space="preserve"> </w:t>
      </w:r>
      <w:hyperlink r:id="rId753" w:anchor="2:17" w:tooltip="耳のある者は、御霊が諸教会に言うことを聞くがよい。勝利を得る者には、隠されているマナを与えよう。また、白い石を与えよう。この石の上には、これを受ける者のほかだれも知らない新しい名が書いてある』。 " w:history="1">
        <w:r w:rsidRPr="00175D96">
          <w:rPr>
            <w:rStyle w:val="a7"/>
            <w:rFonts w:ascii="ＭＳ Ｐ明朝" w:eastAsia="ＭＳ Ｐ明朝" w:hAnsi="ＭＳ Ｐ明朝"/>
            <w:sz w:val="24"/>
            <w:szCs w:val="24"/>
          </w:rPr>
          <w:t>2章17節</w:t>
        </w:r>
      </w:hyperlink>
      <w:r>
        <w:rPr>
          <w:rFonts w:ascii="ＭＳ Ｐ明朝" w:eastAsia="ＭＳ Ｐ明朝" w:hAnsi="ＭＳ Ｐ明朝" w:hint="eastAsia"/>
          <w:sz w:val="24"/>
          <w:szCs w:val="24"/>
        </w:rPr>
        <w:t>,</w:t>
      </w:r>
      <w:r w:rsidRPr="00630A77">
        <w:rPr>
          <w:rFonts w:ascii="ＭＳ Ｐ明朝" w:eastAsia="ＭＳ Ｐ明朝" w:hAnsi="ＭＳ Ｐ明朝"/>
          <w:sz w:val="24"/>
          <w:szCs w:val="24"/>
        </w:rPr>
        <w:t xml:space="preserve"> </w:t>
      </w:r>
      <w:hyperlink r:id="rId754" w:anchor="3:5" w:tooltip="勝利を得る者は、このように白い衣を着せられるのである。わたしは、その名をいのちの書から消すようなことを、決してしない。また、わたしの父と御使たちの前で、その名を言いあらわそう。 " w:history="1">
        <w:r w:rsidRPr="00175D96">
          <w:rPr>
            <w:rStyle w:val="a7"/>
            <w:rFonts w:ascii="ＭＳ Ｐ明朝" w:eastAsia="ＭＳ Ｐ明朝" w:hAnsi="ＭＳ Ｐ明朝"/>
            <w:sz w:val="24"/>
            <w:szCs w:val="24"/>
          </w:rPr>
          <w:t>3章5節</w:t>
        </w:r>
      </w:hyperlink>
      <w:r>
        <w:rPr>
          <w:rFonts w:ascii="ＭＳ Ｐ明朝" w:eastAsia="ＭＳ Ｐ明朝" w:hAnsi="ＭＳ Ｐ明朝" w:hint="eastAsia"/>
          <w:sz w:val="24"/>
          <w:szCs w:val="24"/>
        </w:rPr>
        <w:t>,</w:t>
      </w:r>
      <w:r w:rsidRPr="00630A77">
        <w:rPr>
          <w:rFonts w:ascii="ＭＳ Ｐ明朝" w:eastAsia="ＭＳ Ｐ明朝" w:hAnsi="ＭＳ Ｐ明朝"/>
          <w:sz w:val="24"/>
          <w:szCs w:val="24"/>
        </w:rPr>
        <w:t xml:space="preserve"> </w:t>
      </w:r>
      <w:hyperlink r:id="rId755" w:anchor="3:11" w:tooltip="わたしは、すぐに来る。あなたの冠がだれにも奪われないように、自分の持っているものを堅く守っていなさい。 勝利を得る者を、わたしの神の聖所における柱にしよう。彼は決して二度と外へ出ることはない。そして彼の上に、わたしの神の御名と、わたしの神の都、すなわち、天とわたしの神のみもとから下ってくる新しいエルサレムの名と、わたしの新しい名とを、書きつけよう。 " w:history="1">
        <w:r w:rsidRPr="00175D96">
          <w:rPr>
            <w:rStyle w:val="a7"/>
            <w:rFonts w:ascii="ＭＳ Ｐ明朝" w:eastAsia="ＭＳ Ｐ明朝" w:hAnsi="ＭＳ Ｐ明朝"/>
            <w:sz w:val="24"/>
            <w:szCs w:val="24"/>
          </w:rPr>
          <w:t>3章11–12節</w:t>
        </w:r>
      </w:hyperlink>
      <w:r>
        <w:rPr>
          <w:rFonts w:ascii="ＭＳ Ｐ明朝" w:eastAsia="ＭＳ Ｐ明朝" w:hAnsi="ＭＳ Ｐ明朝" w:hint="eastAsia"/>
          <w:sz w:val="24"/>
          <w:szCs w:val="24"/>
        </w:rPr>
        <w:t>,</w:t>
      </w:r>
      <w:r w:rsidRPr="00630A77">
        <w:rPr>
          <w:rFonts w:ascii="ＭＳ Ｐ明朝" w:eastAsia="ＭＳ Ｐ明朝" w:hAnsi="ＭＳ Ｐ明朝"/>
          <w:sz w:val="24"/>
          <w:szCs w:val="24"/>
        </w:rPr>
        <w:t xml:space="preserve"> </w:t>
      </w:r>
      <w:hyperlink r:id="rId756" w:anchor="2:26" w:tooltip="勝利を得る者、わたしのわざを最後まで持ち続ける者には、諸国民を支配する権威を授ける。 彼は鉄のつえをもって、ちょうど土の器を砕くように、彼らを治めるであろう。それは、わたし自身が父から権威を受けて治めるのと同様である。 " w:history="1">
        <w:r w:rsidRPr="00175D96">
          <w:rPr>
            <w:rStyle w:val="a7"/>
            <w:rFonts w:ascii="ＭＳ Ｐ明朝" w:eastAsia="ＭＳ Ｐ明朝" w:hAnsi="ＭＳ Ｐ明朝"/>
            <w:sz w:val="24"/>
            <w:szCs w:val="24"/>
          </w:rPr>
          <w:t>2章26–27節</w:t>
        </w:r>
      </w:hyperlink>
      <w:r>
        <w:rPr>
          <w:rFonts w:ascii="ＭＳ Ｐ明朝" w:eastAsia="ＭＳ Ｐ明朝" w:hAnsi="ＭＳ Ｐ明朝" w:hint="eastAsia"/>
          <w:sz w:val="24"/>
          <w:szCs w:val="24"/>
        </w:rPr>
        <w:t>,</w:t>
      </w:r>
      <w:r w:rsidRPr="00630A77">
        <w:rPr>
          <w:rFonts w:ascii="ＭＳ Ｐ明朝" w:eastAsia="ＭＳ Ｐ明朝" w:hAnsi="ＭＳ Ｐ明朝"/>
          <w:sz w:val="24"/>
          <w:szCs w:val="24"/>
        </w:rPr>
        <w:t xml:space="preserve"> </w:t>
      </w:r>
      <w:hyperlink r:id="rId757" w:anchor="3:21" w:tooltip="勝利を得る者には、わたしと共にわたしの座につかせよう。それはちょうど、わたしが勝利を得てわたしの父と共にその御座についたのと同様である。 " w:history="1">
        <w:r w:rsidRPr="00070F2C">
          <w:rPr>
            <w:rStyle w:val="a7"/>
            <w:rFonts w:ascii="ＭＳ Ｐ明朝" w:eastAsia="ＭＳ Ｐ明朝" w:hAnsi="ＭＳ Ｐ明朝"/>
            <w:sz w:val="24"/>
            <w:szCs w:val="24"/>
          </w:rPr>
          <w:t>3章21節</w:t>
        </w:r>
      </w:hyperlink>
      <w:r>
        <w:rPr>
          <w:rFonts w:ascii="ＭＳ Ｐ明朝" w:eastAsia="ＭＳ Ｐ明朝" w:hAnsi="ＭＳ Ｐ明朝" w:hint="eastAsia"/>
          <w:sz w:val="24"/>
          <w:szCs w:val="24"/>
        </w:rPr>
        <w:t>,</w:t>
      </w:r>
      <w:r w:rsidRPr="00630A77">
        <w:rPr>
          <w:rFonts w:ascii="ＭＳ Ｐ明朝" w:eastAsia="ＭＳ Ｐ明朝" w:hAnsi="ＭＳ Ｐ明朝"/>
          <w:sz w:val="24"/>
          <w:szCs w:val="24"/>
        </w:rPr>
        <w:t xml:space="preserve"> </w:t>
      </w:r>
      <w:hyperlink r:id="rId758" w:anchor="11:18" w:tooltip="諸国民は怒り狂いましたが、あなたも怒りをあらわされました。そして、死人をさばき、あなたの僕なる預言者、聖徒、小さき者も、大いなる者も、すべて御名をおそれる者たちに報いを与え、また、地を滅ぼす者どもを滅ぼして下さる時がきました」。 " w:history="1">
        <w:r w:rsidRPr="00070F2C">
          <w:rPr>
            <w:rStyle w:val="a7"/>
            <w:rFonts w:ascii="ＭＳ Ｐ明朝" w:eastAsia="ＭＳ Ｐ明朝" w:hAnsi="ＭＳ Ｐ明朝"/>
            <w:sz w:val="24"/>
            <w:szCs w:val="24"/>
          </w:rPr>
          <w:t>11</w:t>
        </w:r>
        <w:r w:rsidRPr="00070F2C">
          <w:rPr>
            <w:rStyle w:val="a7"/>
            <w:rFonts w:ascii="ＭＳ Ｐ明朝" w:eastAsia="ＭＳ Ｐ明朝" w:hAnsi="ＭＳ Ｐ明朝" w:hint="eastAsia"/>
            <w:sz w:val="24"/>
            <w:szCs w:val="24"/>
          </w:rPr>
          <w:t>章</w:t>
        </w:r>
        <w:r w:rsidRPr="00070F2C">
          <w:rPr>
            <w:rStyle w:val="a7"/>
            <w:rFonts w:ascii="ＭＳ Ｐ明朝" w:eastAsia="ＭＳ Ｐ明朝" w:hAnsi="ＭＳ Ｐ明朝"/>
            <w:sz w:val="24"/>
            <w:szCs w:val="24"/>
          </w:rPr>
          <w:t>18節</w:t>
        </w:r>
      </w:hyperlink>
      <w:r>
        <w:rPr>
          <w:rFonts w:ascii="ＭＳ Ｐ明朝" w:eastAsia="ＭＳ Ｐ明朝" w:hAnsi="ＭＳ Ｐ明朝" w:hint="eastAsia"/>
          <w:sz w:val="24"/>
          <w:szCs w:val="24"/>
        </w:rPr>
        <w:t>,</w:t>
      </w:r>
      <w:r w:rsidRPr="00630A77">
        <w:rPr>
          <w:rFonts w:ascii="ＭＳ Ｐ明朝" w:eastAsia="ＭＳ Ｐ明朝" w:hAnsi="ＭＳ Ｐ明朝"/>
          <w:sz w:val="24"/>
          <w:szCs w:val="24"/>
        </w:rPr>
        <w:t xml:space="preserve"> </w:t>
      </w:r>
      <w:hyperlink r:id="rId759" w:anchor="20:4" w:tooltip="また見ていると、かず多くの座があり、その上に人々がすわっていた。そして、彼らにさばきの権が与えられていた。また、イエスのあかしをし神の言を伝えたために首を切られた人々の霊がそこにおり、また、獣をもその像をも拝まず、その刻印を額や手に受けることをしなかった人々がいた。彼らは生きかえって、キリストと共に千年の間、支配した。 （それ以外の死人は、千年の期間が終るまで生きかえらなかった。）これが第一の復活である。 この第一の復活にあずかる者は、さいわいな者であり、また聖なる者である。この人たちに対しては、第二の死…" w:history="1">
        <w:r w:rsidRPr="00070F2C">
          <w:rPr>
            <w:rStyle w:val="a7"/>
            <w:rFonts w:ascii="ＭＳ Ｐ明朝" w:eastAsia="ＭＳ Ｐ明朝" w:hAnsi="ＭＳ Ｐ明朝"/>
            <w:sz w:val="24"/>
            <w:szCs w:val="24"/>
          </w:rPr>
          <w:t>20章4–6節</w:t>
        </w:r>
      </w:hyperlink>
      <w:r w:rsidRPr="00630A77">
        <w:rPr>
          <w:rFonts w:ascii="ＭＳ Ｐ明朝" w:eastAsia="ＭＳ Ｐ明朝" w:hAnsi="ＭＳ Ｐ明朝"/>
          <w:sz w:val="24"/>
          <w:szCs w:val="24"/>
        </w:rPr>
        <w:t>）。</w:t>
      </w:r>
      <w:r w:rsidRPr="00630A77">
        <w:rPr>
          <w:rFonts w:ascii="ＭＳ Ｐ明朝" w:eastAsia="ＭＳ Ｐ明朝" w:hAnsi="ＭＳ Ｐ明朝" w:hint="eastAsia"/>
          <w:sz w:val="24"/>
          <w:szCs w:val="24"/>
        </w:rPr>
        <w:t>しかし、私たちが主の栄光を目にし、同じく栄光の体を得るその復活の日まで、すでにキリストにあって眠った兄弟姉妹たちが中間状態において</w:t>
      </w:r>
      <w:r w:rsidR="00DB6097">
        <w:rPr>
          <w:rFonts w:ascii="ＭＳ Ｐ明朝" w:eastAsia="ＭＳ Ｐ明朝" w:hAnsi="ＭＳ Ｐ明朝" w:hint="eastAsia"/>
          <w:sz w:val="24"/>
          <w:szCs w:val="24"/>
        </w:rPr>
        <w:t>、</w:t>
      </w:r>
      <w:r w:rsidRPr="00630A77">
        <w:rPr>
          <w:rFonts w:ascii="ＭＳ Ｐ明朝" w:eastAsia="ＭＳ Ｐ明朝" w:hAnsi="ＭＳ Ｐ明朝" w:hint="eastAsia"/>
          <w:sz w:val="24"/>
          <w:szCs w:val="24"/>
        </w:rPr>
        <w:t>いささかでも不利な状況に置かれていると考えてはなりません。彼らが現在享受している状態は、私たちが地上で経験している状態よりもはるかに優れており、私たちにはかすかに想像する</w:t>
      </w:r>
      <w:r w:rsidRPr="00630A77">
        <w:rPr>
          <w:rFonts w:ascii="ＭＳ Ｐ明朝" w:eastAsia="ＭＳ Ｐ明朝" w:hAnsi="ＭＳ Ｐ明朝" w:hint="eastAsia"/>
          <w:sz w:val="24"/>
          <w:szCs w:val="24"/>
        </w:rPr>
        <w:lastRenderedPageBreak/>
        <w:t>ことしかできないほどの祝福に満ちています――ただし、復活において私たちが永遠に味わう栄光にはまだ及びません。</w:t>
      </w:r>
    </w:p>
    <w:p w14:paraId="5AF0C4F1" w14:textId="77777777" w:rsidR="00630A77" w:rsidRPr="007756B4" w:rsidRDefault="00630A77" w:rsidP="00BB4B4A">
      <w:pPr>
        <w:spacing w:line="240" w:lineRule="atLeast"/>
        <w:ind w:firstLine="240"/>
        <w:rPr>
          <w:rFonts w:ascii="ＭＳ Ｐ明朝" w:eastAsia="ＭＳ Ｐ明朝" w:hAnsi="ＭＳ Ｐ明朝"/>
          <w:sz w:val="24"/>
          <w:szCs w:val="24"/>
        </w:rPr>
      </w:pPr>
    </w:p>
    <w:p w14:paraId="58E87A6A" w14:textId="2DD29D6F" w:rsidR="00630A77" w:rsidRDefault="00630A77" w:rsidP="00FB3986">
      <w:pPr>
        <w:spacing w:line="240" w:lineRule="atLeast"/>
        <w:ind w:left="240" w:firstLine="240"/>
        <w:rPr>
          <w:rFonts w:ascii="ＭＳ Ｐ明朝" w:eastAsia="ＭＳ Ｐ明朝" w:hAnsi="ＭＳ Ｐ明朝"/>
          <w:sz w:val="24"/>
          <w:szCs w:val="24"/>
        </w:rPr>
      </w:pPr>
      <w:r w:rsidRPr="00630A77">
        <w:rPr>
          <w:rFonts w:ascii="BIZ UDPゴシック" w:eastAsia="BIZ UDPゴシック" w:hAnsi="BIZ UDPゴシック" w:hint="eastAsia"/>
          <w:sz w:val="24"/>
          <w:szCs w:val="24"/>
        </w:rPr>
        <w:t>わたしたちの住んでいる地上の幕屋</w:t>
      </w:r>
      <w:r w:rsidRPr="007756B4">
        <w:rPr>
          <w:rFonts w:ascii="ＭＳ Ｐ明朝" w:eastAsia="ＭＳ Ｐ明朝" w:hAnsi="ＭＳ Ｐ明朝" w:hint="eastAsia"/>
          <w:sz w:val="24"/>
          <w:szCs w:val="24"/>
        </w:rPr>
        <w:t>（すなわち、私たちの肉体）</w:t>
      </w:r>
      <w:r w:rsidRPr="00630A77">
        <w:rPr>
          <w:rFonts w:ascii="BIZ UDPゴシック" w:eastAsia="BIZ UDPゴシック" w:hAnsi="BIZ UDPゴシック" w:hint="eastAsia"/>
          <w:sz w:val="24"/>
          <w:szCs w:val="24"/>
        </w:rPr>
        <w:t>がこわれると、神からいただく建物、すなわち天にある、人の手によらない永遠の家</w:t>
      </w:r>
      <w:r w:rsidRPr="007756B4">
        <w:rPr>
          <w:rFonts w:ascii="ＭＳ Ｐ明朝" w:eastAsia="ＭＳ Ｐ明朝" w:hAnsi="ＭＳ Ｐ明朝" w:hint="eastAsia"/>
          <w:sz w:val="24"/>
          <w:szCs w:val="24"/>
        </w:rPr>
        <w:t>（すなわち、復活の体）</w:t>
      </w:r>
      <w:r w:rsidRPr="00630A77">
        <w:rPr>
          <w:rFonts w:ascii="BIZ UDPゴシック" w:eastAsia="BIZ UDPゴシック" w:hAnsi="BIZ UDPゴシック" w:hint="eastAsia"/>
          <w:sz w:val="24"/>
          <w:szCs w:val="24"/>
        </w:rPr>
        <w:t>が備えてあることを、わたしたちは知っている。</w:t>
      </w:r>
      <w:r w:rsidRPr="00630A77">
        <w:rPr>
          <w:rFonts w:ascii="BIZ UDPゴシック" w:eastAsia="BIZ UDPゴシック" w:hAnsi="BIZ UDPゴシック"/>
          <w:sz w:val="24"/>
          <w:szCs w:val="24"/>
        </w:rPr>
        <w:t xml:space="preserve"> そして、天から賜わるそのすみかを、上に着ようと切に望みながら、この幕屋の中で苦しみもだえている。それを着たなら、</w:t>
      </w:r>
      <w:r w:rsidRPr="007756B4">
        <w:rPr>
          <w:rFonts w:ascii="ＭＳ Ｐ明朝" w:eastAsia="ＭＳ Ｐ明朝" w:hAnsi="ＭＳ Ｐ明朝"/>
          <w:sz w:val="24"/>
          <w:szCs w:val="24"/>
        </w:rPr>
        <w:t>（私たちの霊</w:t>
      </w:r>
      <w:r>
        <w:rPr>
          <w:rFonts w:ascii="ＭＳ Ｐ明朝" w:eastAsia="ＭＳ Ｐ明朝" w:hAnsi="ＭＳ Ｐ明朝" w:hint="eastAsia"/>
          <w:sz w:val="24"/>
          <w:szCs w:val="24"/>
        </w:rPr>
        <w:t>は</w:t>
      </w:r>
      <w:r w:rsidRPr="007756B4">
        <w:rPr>
          <w:rFonts w:ascii="ＭＳ Ｐ明朝" w:eastAsia="ＭＳ Ｐ明朝" w:hAnsi="ＭＳ Ｐ明朝"/>
          <w:sz w:val="24"/>
          <w:szCs w:val="24"/>
        </w:rPr>
        <w:t>）</w:t>
      </w:r>
      <w:r w:rsidRPr="00630A77">
        <w:rPr>
          <w:rFonts w:ascii="BIZ UDPゴシック" w:eastAsia="BIZ UDPゴシック" w:hAnsi="BIZ UDPゴシック"/>
          <w:sz w:val="24"/>
          <w:szCs w:val="24"/>
        </w:rPr>
        <w:t xml:space="preserve">裸のままではいないことになろう。 </w:t>
      </w:r>
      <w:r w:rsidRPr="00630A77">
        <w:rPr>
          <w:rFonts w:ascii="ＭＳ Ｐ明朝" w:eastAsia="ＭＳ Ｐ明朝" w:hAnsi="ＭＳ Ｐ明朝"/>
          <w:sz w:val="24"/>
          <w:szCs w:val="24"/>
        </w:rPr>
        <w:t>(</w:t>
      </w:r>
      <w:r>
        <w:rPr>
          <w:rFonts w:ascii="ＭＳ Ｐ明朝" w:eastAsia="ＭＳ Ｐ明朝" w:hAnsi="ＭＳ Ｐ明朝" w:hint="eastAsia"/>
          <w:sz w:val="24"/>
          <w:szCs w:val="24"/>
        </w:rPr>
        <w:t>第二コリント</w:t>
      </w:r>
      <w:r w:rsidRPr="00630A77">
        <w:rPr>
          <w:rFonts w:ascii="ＭＳ Ｐ明朝" w:eastAsia="ＭＳ Ｐ明朝" w:hAnsi="ＭＳ Ｐ明朝"/>
          <w:sz w:val="24"/>
          <w:szCs w:val="24"/>
        </w:rPr>
        <w:t>5</w:t>
      </w:r>
      <w:r>
        <w:rPr>
          <w:rFonts w:ascii="ＭＳ Ｐ明朝" w:eastAsia="ＭＳ Ｐ明朝" w:hAnsi="ＭＳ Ｐ明朝" w:hint="eastAsia"/>
          <w:sz w:val="24"/>
          <w:szCs w:val="24"/>
        </w:rPr>
        <w:t>章</w:t>
      </w:r>
      <w:r w:rsidRPr="00630A77">
        <w:rPr>
          <w:rFonts w:ascii="ＭＳ Ｐ明朝" w:eastAsia="ＭＳ Ｐ明朝" w:hAnsi="ＭＳ Ｐ明朝"/>
          <w:sz w:val="24"/>
          <w:szCs w:val="24"/>
        </w:rPr>
        <w:t>1-3</w:t>
      </w:r>
      <w:r>
        <w:rPr>
          <w:rFonts w:ascii="ＭＳ Ｐ明朝" w:eastAsia="ＭＳ Ｐ明朝" w:hAnsi="ＭＳ Ｐ明朝" w:hint="eastAsia"/>
          <w:sz w:val="24"/>
          <w:szCs w:val="24"/>
        </w:rPr>
        <w:t>節</w:t>
      </w:r>
      <w:r w:rsidRPr="00630A77">
        <w:rPr>
          <w:rFonts w:ascii="ＭＳ Ｐ明朝" w:eastAsia="ＭＳ Ｐ明朝" w:hAnsi="ＭＳ Ｐ明朝"/>
          <w:sz w:val="24"/>
          <w:szCs w:val="24"/>
        </w:rPr>
        <w:t>)</w:t>
      </w:r>
    </w:p>
    <w:p w14:paraId="1775C96C" w14:textId="77777777" w:rsidR="00401B4D" w:rsidRDefault="00401B4D" w:rsidP="00BB4B4A">
      <w:pPr>
        <w:spacing w:line="240" w:lineRule="atLeast"/>
        <w:rPr>
          <w:rFonts w:ascii="ＭＳ Ｐ明朝" w:eastAsia="ＭＳ Ｐ明朝" w:hAnsi="ＭＳ Ｐ明朝"/>
          <w:sz w:val="24"/>
          <w:szCs w:val="24"/>
        </w:rPr>
      </w:pPr>
    </w:p>
    <w:p w14:paraId="1787B1FB" w14:textId="1B074FC1" w:rsidR="00401B4D" w:rsidRDefault="00635D3C" w:rsidP="00BB4B4A">
      <w:pPr>
        <w:spacing w:line="240" w:lineRule="atLeast"/>
        <w:ind w:firstLine="240"/>
        <w:rPr>
          <w:rFonts w:ascii="ＭＳ Ｐ明朝" w:eastAsia="ＭＳ Ｐ明朝" w:hAnsi="ＭＳ Ｐ明朝"/>
          <w:sz w:val="24"/>
          <w:szCs w:val="24"/>
        </w:rPr>
      </w:pPr>
      <w:r w:rsidRPr="00635D3C">
        <w:rPr>
          <w:rFonts w:ascii="ＭＳ Ｐ明朝" w:eastAsia="ＭＳ Ｐ明朝" w:hAnsi="ＭＳ Ｐ明朝" w:hint="eastAsia"/>
          <w:sz w:val="24"/>
          <w:szCs w:val="24"/>
        </w:rPr>
        <w:t>復活の体――その本質と能力は、これまで見てきたように一貫して「栄光」という語で表現されていますが、最もよく理解するためには、主イエス・キリストご自身の復活の体を考察するのが最適です。ただし、これまでにも触れたように、主が昇天前に現れた時の姿は、まもなく受けられる最終的な栄化の後の姿ではなかった点に注意する必要があります（</w:t>
      </w:r>
      <w:hyperlink r:id="rId760" w:anchor="7:39" w:tooltip="これは、イエスを信じる人々が受けようとしている御霊をさして言われたのである。すなわち、イエスはまだ栄光を受けておられなかったので、御霊がまだ下っていなかったのである。 " w:history="1">
        <w:r w:rsidRPr="00C8768C">
          <w:rPr>
            <w:rStyle w:val="a7"/>
            <w:rFonts w:ascii="ＭＳ Ｐ明朝" w:eastAsia="ＭＳ Ｐ明朝" w:hAnsi="ＭＳ Ｐ明朝" w:hint="eastAsia"/>
            <w:sz w:val="24"/>
            <w:szCs w:val="24"/>
          </w:rPr>
          <w:t>ヨハネ</w:t>
        </w:r>
        <w:r w:rsidRPr="00C8768C">
          <w:rPr>
            <w:rStyle w:val="a7"/>
            <w:rFonts w:ascii="ＭＳ Ｐ明朝" w:eastAsia="ＭＳ Ｐ明朝" w:hAnsi="ＭＳ Ｐ明朝"/>
            <w:sz w:val="24"/>
            <w:szCs w:val="24"/>
          </w:rPr>
          <w:t>7章39節</w:t>
        </w:r>
      </w:hyperlink>
      <w:r w:rsidRPr="00635D3C">
        <w:rPr>
          <w:rFonts w:ascii="ＭＳ Ｐ明朝" w:eastAsia="ＭＳ Ｐ明朝" w:hAnsi="ＭＳ Ｐ明朝"/>
          <w:sz w:val="24"/>
          <w:szCs w:val="24"/>
        </w:rPr>
        <w:t xml:space="preserve">; </w:t>
      </w:r>
      <w:hyperlink r:id="rId761" w:anchor="9:1" w:tooltip="さてサウロは、なおも主の弟子たちに対する脅迫、殺害の息をはずませながら、大祭司のところに行って、 ダマスコの諸会堂あての添書を求めた。それは、この道の者を見つけ次第、男女の別なく縛りあげて、エルサレムにひっぱって来るためであった。 ところが、道を急いでダマスコの近くにきたとき、突然、天から光がさして、彼をめぐり照した。 彼は地に倒れたが、その時「サウロ、サウロ、なぜわたしを迫害するのか」と呼びかける声を聞いた。 そこで彼は「主よ、あなたは、どなたですか」と尋ねた。すると答があった、「わたしは、あなたが迫害…" w:history="1">
        <w:r w:rsidRPr="00C8768C">
          <w:rPr>
            <w:rStyle w:val="a7"/>
            <w:rFonts w:ascii="ＭＳ Ｐ明朝" w:eastAsia="ＭＳ Ｐ明朝" w:hAnsi="ＭＳ Ｐ明朝"/>
            <w:sz w:val="24"/>
            <w:szCs w:val="24"/>
          </w:rPr>
          <w:t>使徒行伝9章1–6節</w:t>
        </w:r>
      </w:hyperlink>
      <w:r>
        <w:rPr>
          <w:rFonts w:ascii="ＭＳ Ｐ明朝" w:eastAsia="ＭＳ Ｐ明朝" w:hAnsi="ＭＳ Ｐ明朝" w:hint="eastAsia"/>
          <w:sz w:val="24"/>
          <w:szCs w:val="24"/>
        </w:rPr>
        <w:t>,</w:t>
      </w:r>
      <w:r w:rsidRPr="00635D3C">
        <w:rPr>
          <w:rFonts w:ascii="ＭＳ Ｐ明朝" w:eastAsia="ＭＳ Ｐ明朝" w:hAnsi="ＭＳ Ｐ明朝"/>
          <w:sz w:val="24"/>
          <w:szCs w:val="24"/>
        </w:rPr>
        <w:t xml:space="preserve"> </w:t>
      </w:r>
      <w:hyperlink r:id="rId762" w:anchor="22:6" w:tooltip="旅をつづけてダマスコの近くにきた時に、真昼ごろ、突然、つよい光が天からわたしをめぐり照した。 わたしは地に倒れた。そして、『サウロ、サウロ、なぜわたしを迫害するのか』と、呼びかける声を聞いた。 これに対してわたしは、『主よ、あなたはどなたですか』と言った。すると、その声が、『わたしは、あなたが迫害しているナザレ人イエスである』と答えた。 わたしと一緒にいた者たちは、その光は見たが、わたしに語りかけたかたの声は聞かなかった。 わたしが『主よ、わたしは何をしたらよいでしょうか』と尋ねたところ、主は言われた…" w:history="1">
        <w:r w:rsidRPr="00C8768C">
          <w:rPr>
            <w:rStyle w:val="a7"/>
            <w:rFonts w:ascii="ＭＳ Ｐ明朝" w:eastAsia="ＭＳ Ｐ明朝" w:hAnsi="ＭＳ Ｐ明朝"/>
            <w:sz w:val="24"/>
            <w:szCs w:val="24"/>
          </w:rPr>
          <w:t>22章6–11節</w:t>
        </w:r>
      </w:hyperlink>
      <w:r>
        <w:rPr>
          <w:rFonts w:ascii="ＭＳ Ｐ明朝" w:eastAsia="ＭＳ Ｐ明朝" w:hAnsi="ＭＳ Ｐ明朝" w:hint="eastAsia"/>
          <w:sz w:val="24"/>
          <w:szCs w:val="24"/>
        </w:rPr>
        <w:t>,</w:t>
      </w:r>
      <w:r w:rsidRPr="00635D3C">
        <w:rPr>
          <w:rFonts w:ascii="ＭＳ Ｐ明朝" w:eastAsia="ＭＳ Ｐ明朝" w:hAnsi="ＭＳ Ｐ明朝"/>
          <w:sz w:val="24"/>
          <w:szCs w:val="24"/>
        </w:rPr>
        <w:t xml:space="preserve"> </w:t>
      </w:r>
      <w:hyperlink r:id="rId763" w:anchor="26:12" w:tooltip="こうして、わたしは、祭司長たちから権限と委任とを受けて、ダマスコに行ったのですが、 王よ、その途中、真昼に、光が天からさして来るのを見ました。それは、太陽よりも、もっと光り輝いて、わたしと同行者たちとをめぐり照しました。 わたしたちはみな地に倒れましたが、その時ヘブル語でわたしにこう呼びかける声を聞きました、『サウロ、サウロ、なぜわたしを迫害するのか。とげのあるむちをければ、傷を負うだけである』。 そこで、わたしが『主よ、あなたはどなたですか』と尋ねると、主は言われた、『わたしは、あなたが迫害しているイエス" w:history="1">
        <w:r w:rsidRPr="00C8768C">
          <w:rPr>
            <w:rStyle w:val="a7"/>
            <w:rFonts w:ascii="ＭＳ Ｐ明朝" w:eastAsia="ＭＳ Ｐ明朝" w:hAnsi="ＭＳ Ｐ明朝"/>
            <w:sz w:val="24"/>
            <w:szCs w:val="24"/>
          </w:rPr>
          <w:t>26章12–18節</w:t>
        </w:r>
      </w:hyperlink>
      <w:r w:rsidRPr="00635D3C">
        <w:rPr>
          <w:rFonts w:ascii="ＭＳ Ｐ明朝" w:eastAsia="ＭＳ Ｐ明朝" w:hAnsi="ＭＳ Ｐ明朝"/>
          <w:sz w:val="24"/>
          <w:szCs w:val="24"/>
        </w:rPr>
        <w:t xml:space="preserve">; </w:t>
      </w:r>
      <w:hyperlink r:id="rId764" w:anchor="1:12" w:tooltip="そこでわたしは、わたしに呼びかけたその声を見ようとしてふりむいた。ふりむくと、七つの金の燭台が目についた。 それらの燭台の間に、足までたれた上着を着、胸に金の帯をしめている人の子のような者がいた。 そのかしらと髪の毛とは、雪のように白い羊毛に似て真白であり、目は燃える炎のようであった。 その足は、炉で精錬されて光り輝くしんちゅうのようであり、声は大水のとどろきのようであった。 その右手に七つの星を持ち、口からは、鋭いもろ刃のつるぎがつき出ており、顔は、強く照り輝く太陽のようであった。 " w:history="1">
        <w:r w:rsidRPr="00C8768C">
          <w:rPr>
            <w:rStyle w:val="a7"/>
            <w:rFonts w:ascii="ＭＳ Ｐ明朝" w:eastAsia="ＭＳ Ｐ明朝" w:hAnsi="ＭＳ Ｐ明朝"/>
            <w:sz w:val="24"/>
            <w:szCs w:val="24"/>
          </w:rPr>
          <w:t>黙示1章12–16節</w:t>
        </w:r>
      </w:hyperlink>
      <w:r w:rsidRPr="00635D3C">
        <w:rPr>
          <w:rFonts w:ascii="ＭＳ Ｐ明朝" w:eastAsia="ＭＳ Ｐ明朝" w:hAnsi="ＭＳ Ｐ明朝"/>
          <w:sz w:val="24"/>
          <w:szCs w:val="24"/>
        </w:rPr>
        <w:t>参照）。</w:t>
      </w:r>
      <w:r w:rsidRPr="00635D3C">
        <w:rPr>
          <w:rFonts w:ascii="ＭＳ Ｐ明朝" w:eastAsia="ＭＳ Ｐ明朝" w:hAnsi="ＭＳ Ｐ明朝" w:hint="eastAsia"/>
          <w:sz w:val="24"/>
          <w:szCs w:val="24"/>
        </w:rPr>
        <w:t>復活の体は、今の肉体が何かを失う形ではなく、あらゆる面で現在の状態をはるかに上回る改良が施された存在となります。その栄光と益を、私たちは今完全には理解しきれません。しかし、復活の体はそれでも</w:t>
      </w:r>
      <w:r w:rsidRPr="00217E39">
        <w:rPr>
          <w:rFonts w:ascii="HGP明朝E" w:eastAsia="HGP明朝E" w:hAnsi="HGP明朝E" w:hint="eastAsia"/>
          <w:sz w:val="24"/>
          <w:szCs w:val="24"/>
        </w:rPr>
        <w:t>実体ある本物の体</w:t>
      </w:r>
      <w:r w:rsidRPr="00635D3C">
        <w:rPr>
          <w:rFonts w:ascii="ＭＳ Ｐ明朝" w:eastAsia="ＭＳ Ｐ明朝" w:hAnsi="ＭＳ Ｐ明朝" w:hint="eastAsia"/>
          <w:sz w:val="24"/>
          <w:szCs w:val="24"/>
        </w:rPr>
        <w:t>です。復活後のイエスは本人として認識可能であり、人格に少しも</w:t>
      </w:r>
      <w:r w:rsidR="00C8768C">
        <w:rPr>
          <w:rFonts w:ascii="ＭＳ Ｐ明朝" w:eastAsia="ＭＳ Ｐ明朝" w:hAnsi="ＭＳ Ｐ明朝" w:hint="eastAsia"/>
          <w:sz w:val="24"/>
          <w:szCs w:val="24"/>
        </w:rPr>
        <w:t>変わること</w:t>
      </w:r>
      <w:r w:rsidRPr="00635D3C">
        <w:rPr>
          <w:rFonts w:ascii="ＭＳ Ｐ明朝" w:eastAsia="ＭＳ Ｐ明朝" w:hAnsi="ＭＳ Ｐ明朝" w:hint="eastAsia"/>
          <w:sz w:val="24"/>
          <w:szCs w:val="24"/>
        </w:rPr>
        <w:t>はなく、まったく同じお方として振る舞われました（</w:t>
      </w:r>
      <w:hyperlink r:id="rId765" w:anchor="24:31" w:tooltip="彼らの目が開けて、それがイエスであることがわかった。すると、み姿が見えなくなった。 " w:history="1">
        <w:r w:rsidRPr="00BA4E31">
          <w:rPr>
            <w:rStyle w:val="a7"/>
            <w:rFonts w:ascii="ＭＳ Ｐ明朝" w:eastAsia="ＭＳ Ｐ明朝" w:hAnsi="ＭＳ Ｐ明朝" w:hint="eastAsia"/>
            <w:sz w:val="24"/>
            <w:szCs w:val="24"/>
          </w:rPr>
          <w:t>ルカ</w:t>
        </w:r>
        <w:r w:rsidRPr="00BA4E31">
          <w:rPr>
            <w:rStyle w:val="a7"/>
            <w:rFonts w:ascii="ＭＳ Ｐ明朝" w:eastAsia="ＭＳ Ｐ明朝" w:hAnsi="ＭＳ Ｐ明朝"/>
            <w:sz w:val="24"/>
            <w:szCs w:val="24"/>
          </w:rPr>
          <w:t>24章31節</w:t>
        </w:r>
      </w:hyperlink>
      <w:r w:rsidRPr="00635D3C">
        <w:rPr>
          <w:rFonts w:ascii="ＭＳ Ｐ明朝" w:eastAsia="ＭＳ Ｐ明朝" w:hAnsi="ＭＳ Ｐ明朝"/>
          <w:sz w:val="24"/>
          <w:szCs w:val="24"/>
        </w:rPr>
        <w:t xml:space="preserve">; </w:t>
      </w:r>
      <w:hyperlink r:id="rId766" w:anchor="20:16" w:tooltip="イエスは彼女に「マリヤよ」と言われた。マリヤはふり返って、イエスにむかってヘブル語で「ラボニ」と言った。それは、先生という意味である。 " w:history="1">
        <w:r w:rsidRPr="00BA4E31">
          <w:rPr>
            <w:rStyle w:val="a7"/>
            <w:rFonts w:ascii="ＭＳ Ｐ明朝" w:eastAsia="ＭＳ Ｐ明朝" w:hAnsi="ＭＳ Ｐ明朝"/>
            <w:sz w:val="24"/>
            <w:szCs w:val="24"/>
          </w:rPr>
          <w:t>ヨハネ20章16節</w:t>
        </w:r>
      </w:hyperlink>
      <w:r w:rsidRPr="00635D3C">
        <w:rPr>
          <w:rFonts w:ascii="ＭＳ Ｐ明朝" w:eastAsia="ＭＳ Ｐ明朝" w:hAnsi="ＭＳ Ｐ明朝"/>
          <w:sz w:val="24"/>
          <w:szCs w:val="24"/>
        </w:rPr>
        <w:t xml:space="preserve">; </w:t>
      </w:r>
      <w:hyperlink r:id="rId767" w:anchor="20:20" w:tooltip="そう言って、手とわきとを、彼らにお見せになった。弟子たちは主を見て喜んだ。 " w:history="1">
        <w:r w:rsidRPr="00BA4E31">
          <w:rPr>
            <w:rStyle w:val="a7"/>
            <w:rFonts w:ascii="ＭＳ Ｐ明朝" w:eastAsia="ＭＳ Ｐ明朝" w:hAnsi="ＭＳ Ｐ明朝"/>
            <w:sz w:val="24"/>
            <w:szCs w:val="24"/>
          </w:rPr>
          <w:t>20章20節</w:t>
        </w:r>
      </w:hyperlink>
      <w:r w:rsidRPr="00635D3C">
        <w:rPr>
          <w:rFonts w:ascii="ＭＳ Ｐ明朝" w:eastAsia="ＭＳ Ｐ明朝" w:hAnsi="ＭＳ Ｐ明朝"/>
          <w:sz w:val="24"/>
          <w:szCs w:val="24"/>
        </w:rPr>
        <w:t xml:space="preserve">; </w:t>
      </w:r>
      <w:hyperlink r:id="rId768" w:anchor="20:26" w:tooltip="八日ののち、イエスの弟子たちはまた家の内におり、トマスも一緒にいた。戸はみな閉ざされていたが、イエスがはいってこられ、中に立って「安かれ」と言われた。 それからトマスに言われた、「あなたの指をここにつけて、わたしの手を見なさい。手をのばしてわたしのわきにさし入れてみなさい。信じない者にならないで、信じる者になりなさい」。 トマスはイエスに答えて言った、「わが主よ、わが神よ」。 " w:history="1">
        <w:r w:rsidRPr="00BA4E31">
          <w:rPr>
            <w:rStyle w:val="a7"/>
            <w:rFonts w:ascii="ＭＳ Ｐ明朝" w:eastAsia="ＭＳ Ｐ明朝" w:hAnsi="ＭＳ Ｐ明朝"/>
            <w:sz w:val="24"/>
            <w:szCs w:val="24"/>
          </w:rPr>
          <w:t>20章26–28節</w:t>
        </w:r>
      </w:hyperlink>
      <w:r w:rsidRPr="00635D3C">
        <w:rPr>
          <w:rFonts w:ascii="ＭＳ Ｐ明朝" w:eastAsia="ＭＳ Ｐ明朝" w:hAnsi="ＭＳ Ｐ明朝"/>
          <w:sz w:val="24"/>
          <w:szCs w:val="24"/>
        </w:rPr>
        <w:t xml:space="preserve">; </w:t>
      </w:r>
      <w:hyperlink r:id="rId769" w:anchor="21:12" w:tooltip="イエスは彼らに言われた、「さあ、朝の食事をしなさい」。弟子たちは、主であることがわかっていたので、だれも「あなたはどなたですか」と進んで尋ねる者がなかった。 " w:history="1">
        <w:r w:rsidRPr="00BA4E31">
          <w:rPr>
            <w:rStyle w:val="a7"/>
            <w:rFonts w:ascii="ＭＳ Ｐ明朝" w:eastAsia="ＭＳ Ｐ明朝" w:hAnsi="ＭＳ Ｐ明朝"/>
            <w:sz w:val="24"/>
            <w:szCs w:val="24"/>
          </w:rPr>
          <w:t>21章12節</w:t>
        </w:r>
      </w:hyperlink>
      <w:r w:rsidRPr="00635D3C">
        <w:rPr>
          <w:rFonts w:ascii="ＭＳ Ｐ明朝" w:eastAsia="ＭＳ Ｐ明朝" w:hAnsi="ＭＳ Ｐ明朝"/>
          <w:sz w:val="24"/>
          <w:szCs w:val="24"/>
        </w:rPr>
        <w:t>）。またその体は</w:t>
      </w:r>
      <w:r w:rsidR="008F4DA0">
        <w:rPr>
          <w:rFonts w:ascii="ＭＳ Ｐ明朝" w:eastAsia="ＭＳ Ｐ明朝" w:hAnsi="ＭＳ Ｐ明朝" w:hint="eastAsia"/>
          <w:sz w:val="24"/>
          <w:szCs w:val="24"/>
        </w:rPr>
        <w:t>実体があり</w:t>
      </w:r>
      <w:r w:rsidRPr="00635D3C">
        <w:rPr>
          <w:rFonts w:ascii="ＭＳ Ｐ明朝" w:eastAsia="ＭＳ Ｐ明朝" w:hAnsi="ＭＳ Ｐ明朝"/>
          <w:sz w:val="24"/>
          <w:szCs w:val="24"/>
        </w:rPr>
        <w:t>、触れることができ（</w:t>
      </w:r>
      <w:hyperlink r:id="rId770" w:anchor="28:9" w:tooltip="すると、イエスは彼らに出会って、「平安あれ」と言われたので、彼らは近寄りイエスのみ足をいだいて拝した。 " w:history="1">
        <w:r w:rsidRPr="008F4DA0">
          <w:rPr>
            <w:rStyle w:val="a7"/>
            <w:rFonts w:ascii="ＭＳ Ｐ明朝" w:eastAsia="ＭＳ Ｐ明朝" w:hAnsi="ＭＳ Ｐ明朝"/>
            <w:sz w:val="24"/>
            <w:szCs w:val="24"/>
          </w:rPr>
          <w:t>マタイ28章9節</w:t>
        </w:r>
      </w:hyperlink>
      <w:r w:rsidRPr="00635D3C">
        <w:rPr>
          <w:rFonts w:ascii="ＭＳ Ｐ明朝" w:eastAsia="ＭＳ Ｐ明朝" w:hAnsi="ＭＳ Ｐ明朝"/>
          <w:sz w:val="24"/>
          <w:szCs w:val="24"/>
        </w:rPr>
        <w:t xml:space="preserve">; </w:t>
      </w:r>
      <w:hyperlink r:id="rId771" w:anchor="24:39" w:tooltip="わたしの手や足を見なさい。まさしくわたしなのだ。さわって見なさい。霊には肉や骨はないが、あなたがたが見るとおり、わたしにはあるのだ」。〔 " w:history="1">
        <w:r w:rsidRPr="008F4DA0">
          <w:rPr>
            <w:rStyle w:val="a7"/>
            <w:rFonts w:ascii="ＭＳ Ｐ明朝" w:eastAsia="ＭＳ Ｐ明朝" w:hAnsi="ＭＳ Ｐ明朝"/>
            <w:sz w:val="24"/>
            <w:szCs w:val="24"/>
          </w:rPr>
          <w:t>ルカ24章39節</w:t>
        </w:r>
      </w:hyperlink>
      <w:r w:rsidRPr="00635D3C">
        <w:rPr>
          <w:rFonts w:ascii="ＭＳ Ｐ明朝" w:eastAsia="ＭＳ Ｐ明朝" w:hAnsi="ＭＳ Ｐ明朝"/>
          <w:sz w:val="24"/>
          <w:szCs w:val="24"/>
        </w:rPr>
        <w:t xml:space="preserve">; </w:t>
      </w:r>
      <w:hyperlink r:id="rId772" w:anchor="20:17" w:tooltip="イエスは彼女に言われた、「わたしにさわってはいけない。わたしは、まだ父のみもとに上っていないのだから。ただ、わたしの兄弟たちの所に行って、『わたしは、わたしの父またあなたがたの父であって、わたしの神またあなたがたの神であられるかたのみもとへ上って行く』と、彼らに伝えなさい」。 " w:history="1">
        <w:r w:rsidRPr="008F4DA0">
          <w:rPr>
            <w:rStyle w:val="a7"/>
            <w:rFonts w:ascii="ＭＳ Ｐ明朝" w:eastAsia="ＭＳ Ｐ明朝" w:hAnsi="ＭＳ Ｐ明朝"/>
            <w:sz w:val="24"/>
            <w:szCs w:val="24"/>
          </w:rPr>
          <w:t>ヨハネ20章17節</w:t>
        </w:r>
      </w:hyperlink>
      <w:r w:rsidRPr="00635D3C">
        <w:rPr>
          <w:rFonts w:ascii="ＭＳ Ｐ明朝" w:eastAsia="ＭＳ Ｐ明朝" w:hAnsi="ＭＳ Ｐ明朝"/>
          <w:sz w:val="24"/>
          <w:szCs w:val="24"/>
        </w:rPr>
        <w:t xml:space="preserve">; </w:t>
      </w:r>
      <w:hyperlink r:id="rId773" w:anchor="20:27" w:tooltip="それからトマスに言われた、「あなたの指をここにつけて、わたしの手を見なさい。手をのばしてわたしのわきにさし入れてみなさい。信じない者にならないで、信じる者になりなさい」。 " w:history="1">
        <w:r w:rsidRPr="008F4DA0">
          <w:rPr>
            <w:rStyle w:val="a7"/>
            <w:rFonts w:ascii="ＭＳ Ｐ明朝" w:eastAsia="ＭＳ Ｐ明朝" w:hAnsi="ＭＳ Ｐ明朝"/>
            <w:sz w:val="24"/>
            <w:szCs w:val="24"/>
          </w:rPr>
          <w:t>20章27節</w:t>
        </w:r>
      </w:hyperlink>
      <w:r w:rsidRPr="00635D3C">
        <w:rPr>
          <w:rFonts w:ascii="ＭＳ Ｐ明朝" w:eastAsia="ＭＳ Ｐ明朝" w:hAnsi="ＭＳ Ｐ明朝"/>
          <w:sz w:val="24"/>
          <w:szCs w:val="24"/>
        </w:rPr>
        <w:t>）、さらに通常の人間の行為すべてが可能です（</w:t>
      </w:r>
      <w:hyperlink r:id="rId774" w:anchor="28:10" w:tooltip="そのとき、イエスは彼らに言われた、「恐れることはない。行って兄弟たちに、ガリラヤに行け、そこでわたしに会えるであろう、と告げなさい」。 " w:history="1">
        <w:r w:rsidRPr="008F4DA0">
          <w:rPr>
            <w:rStyle w:val="a7"/>
            <w:rFonts w:ascii="ＭＳ Ｐ明朝" w:eastAsia="ＭＳ Ｐ明朝" w:hAnsi="ＭＳ Ｐ明朝"/>
            <w:sz w:val="24"/>
            <w:szCs w:val="24"/>
          </w:rPr>
          <w:t>マタイ28章10節</w:t>
        </w:r>
      </w:hyperlink>
      <w:r w:rsidRPr="00635D3C">
        <w:rPr>
          <w:rFonts w:ascii="ＭＳ Ｐ明朝" w:eastAsia="ＭＳ Ｐ明朝" w:hAnsi="ＭＳ Ｐ明朝"/>
          <w:sz w:val="24"/>
          <w:szCs w:val="24"/>
        </w:rPr>
        <w:t xml:space="preserve">; </w:t>
      </w:r>
      <w:hyperlink r:id="rId775" w:anchor="28:18" w:tooltip="イエスは彼らに近づいてきて言われた、「わたしは、天においても地においても、いっさいの権威を授けられた。 それゆえに、あなたがたは行って、すべての国民を弟子として、父と子と聖霊との名によって、彼らにバプテスマを施し、 あなたがたに命じておいたいっさいのことを守るように教えよ。見よ、わたしは世の終りまで、いつもあなたがたと共にいるのである」。 " w:history="1">
        <w:r w:rsidRPr="008F4DA0">
          <w:rPr>
            <w:rStyle w:val="a7"/>
            <w:rFonts w:ascii="ＭＳ Ｐ明朝" w:eastAsia="ＭＳ Ｐ明朝" w:hAnsi="ＭＳ Ｐ明朝"/>
            <w:sz w:val="24"/>
            <w:szCs w:val="24"/>
          </w:rPr>
          <w:t>28章18–20節</w:t>
        </w:r>
      </w:hyperlink>
      <w:r w:rsidRPr="00635D3C">
        <w:rPr>
          <w:rFonts w:ascii="ＭＳ Ｐ明朝" w:eastAsia="ＭＳ Ｐ明朝" w:hAnsi="ＭＳ Ｐ明朝"/>
          <w:sz w:val="24"/>
          <w:szCs w:val="24"/>
        </w:rPr>
        <w:t xml:space="preserve">; </w:t>
      </w:r>
      <w:hyperlink r:id="rId776" w:anchor="24:15" w:tooltip="語り合い論じ合っていると、イエスご自身が近づいてきて、彼らと一緒に歩いて行かれた。 " w:history="1">
        <w:r w:rsidRPr="008F4DA0">
          <w:rPr>
            <w:rStyle w:val="a7"/>
            <w:rFonts w:ascii="ＭＳ Ｐ明朝" w:eastAsia="ＭＳ Ｐ明朝" w:hAnsi="ＭＳ Ｐ明朝"/>
            <w:sz w:val="24"/>
            <w:szCs w:val="24"/>
          </w:rPr>
          <w:t>ルカ24章15節</w:t>
        </w:r>
      </w:hyperlink>
      <w:r w:rsidRPr="00635D3C">
        <w:rPr>
          <w:rFonts w:ascii="ＭＳ Ｐ明朝" w:eastAsia="ＭＳ Ｐ明朝" w:hAnsi="ＭＳ Ｐ明朝"/>
          <w:sz w:val="24"/>
          <w:szCs w:val="24"/>
        </w:rPr>
        <w:t xml:space="preserve">; </w:t>
      </w:r>
      <w:hyperlink r:id="rId777" w:anchor="24:43" w:tooltip="イエスはそれを取って、みんなの前で食べられた。 " w:history="1">
        <w:r w:rsidRPr="008F4DA0">
          <w:rPr>
            <w:rStyle w:val="a7"/>
            <w:rFonts w:ascii="ＭＳ Ｐ明朝" w:eastAsia="ＭＳ Ｐ明朝" w:hAnsi="ＭＳ Ｐ明朝"/>
            <w:sz w:val="24"/>
            <w:szCs w:val="24"/>
          </w:rPr>
          <w:t>24章43節</w:t>
        </w:r>
      </w:hyperlink>
      <w:r w:rsidRPr="00635D3C">
        <w:rPr>
          <w:rFonts w:ascii="ＭＳ Ｐ明朝" w:eastAsia="ＭＳ Ｐ明朝" w:hAnsi="ＭＳ Ｐ明朝"/>
          <w:sz w:val="24"/>
          <w:szCs w:val="24"/>
        </w:rPr>
        <w:t xml:space="preserve">; </w:t>
      </w:r>
      <w:hyperlink r:id="rId778" w:anchor="21:13" w:tooltip="シモン・ペテロは彼らに「わたしは漁に行くのだ」と言うと、彼らは「わたしたちも一緒に行こう」と言った。彼らは出て行って舟に乗った。しかし、その夜はなんの獲物もなかった。 夜が明けたころ、イエスが岸に立っておられた。しかし弟子たちはそれがイエスだとは知らなかった。 イエスは彼らに言われた、「子たちよ、何か食べるものがあるか」。彼らは「ありません」と答えた。 " w:history="1">
        <w:r w:rsidRPr="008F4DA0">
          <w:rPr>
            <w:rStyle w:val="a7"/>
            <w:rFonts w:ascii="ＭＳ Ｐ明朝" w:eastAsia="ＭＳ Ｐ明朝" w:hAnsi="ＭＳ Ｐ明朝"/>
            <w:sz w:val="24"/>
            <w:szCs w:val="24"/>
          </w:rPr>
          <w:t>ヨハネ21章13–15節</w:t>
        </w:r>
      </w:hyperlink>
      <w:r w:rsidRPr="00635D3C">
        <w:rPr>
          <w:rFonts w:ascii="ＭＳ Ｐ明朝" w:eastAsia="ＭＳ Ｐ明朝" w:hAnsi="ＭＳ Ｐ明朝"/>
          <w:sz w:val="24"/>
          <w:szCs w:val="24"/>
        </w:rPr>
        <w:t>）。</w:t>
      </w:r>
      <w:r w:rsidRPr="00635D3C">
        <w:rPr>
          <w:rFonts w:ascii="ＭＳ Ｐ明朝" w:eastAsia="ＭＳ Ｐ明朝" w:hAnsi="ＭＳ Ｐ明朝" w:hint="eastAsia"/>
          <w:sz w:val="24"/>
          <w:szCs w:val="24"/>
        </w:rPr>
        <w:t>しかも、主が昇天して完全に栄化される以前から、その復活の体は物質的利点を保持しつつ超物質的な能力を備えており、物理的空間を自由に移動し、物理的障壁を</w:t>
      </w:r>
      <w:r w:rsidR="00217E39">
        <w:rPr>
          <w:rFonts w:ascii="ＭＳ Ｐ明朝" w:eastAsia="ＭＳ Ｐ明朝" w:hAnsi="ＭＳ Ｐ明朝" w:hint="eastAsia"/>
          <w:sz w:val="24"/>
          <w:szCs w:val="24"/>
        </w:rPr>
        <w:t>超越してい</w:t>
      </w:r>
      <w:r w:rsidRPr="00635D3C">
        <w:rPr>
          <w:rFonts w:ascii="ＭＳ Ｐ明朝" w:eastAsia="ＭＳ Ｐ明朝" w:hAnsi="ＭＳ Ｐ明朝" w:hint="eastAsia"/>
          <w:sz w:val="24"/>
          <w:szCs w:val="24"/>
        </w:rPr>
        <w:t>ました（</w:t>
      </w:r>
      <w:hyperlink r:id="rId779" w:anchor="28:1" w:tooltip="さて、安息日が終って、週の初めの日の明け方に、マグダラのマリヤとほかのマリヤとが、墓を見にきた。 すると、大きな地震が起った。それは主の使が天から下って、そこにきて石をわきへころがし、その上にすわったからである。 その姿はいなずまのように輝き、その衣は雪のように真白であった。 " w:history="1">
        <w:r w:rsidRPr="008F4DA0">
          <w:rPr>
            <w:rStyle w:val="a7"/>
            <w:rFonts w:ascii="ＭＳ Ｐ明朝" w:eastAsia="ＭＳ Ｐ明朝" w:hAnsi="ＭＳ Ｐ明朝" w:hint="eastAsia"/>
            <w:sz w:val="24"/>
            <w:szCs w:val="24"/>
          </w:rPr>
          <w:t>マタイ</w:t>
        </w:r>
        <w:r w:rsidRPr="008F4DA0">
          <w:rPr>
            <w:rStyle w:val="a7"/>
            <w:rFonts w:ascii="ＭＳ Ｐ明朝" w:eastAsia="ＭＳ Ｐ明朝" w:hAnsi="ＭＳ Ｐ明朝"/>
            <w:sz w:val="24"/>
            <w:szCs w:val="24"/>
          </w:rPr>
          <w:t>28章1–3節</w:t>
        </w:r>
      </w:hyperlink>
      <w:r w:rsidRPr="00635D3C">
        <w:rPr>
          <w:rFonts w:ascii="ＭＳ Ｐ明朝" w:eastAsia="ＭＳ Ｐ明朝" w:hAnsi="ＭＳ Ｐ明朝"/>
          <w:sz w:val="24"/>
          <w:szCs w:val="24"/>
        </w:rPr>
        <w:t xml:space="preserve">; </w:t>
      </w:r>
      <w:hyperlink r:id="rId780" w:anchor="24:31" w:tooltip="彼らの目が開けて、それがイエスであることがわかった。すると、み姿が見えなくなった。 " w:history="1">
        <w:r w:rsidRPr="008F4DA0">
          <w:rPr>
            <w:rStyle w:val="a7"/>
            <w:rFonts w:ascii="ＭＳ Ｐ明朝" w:eastAsia="ＭＳ Ｐ明朝" w:hAnsi="ＭＳ Ｐ明朝"/>
            <w:sz w:val="24"/>
            <w:szCs w:val="24"/>
          </w:rPr>
          <w:t>ルカ24章31節</w:t>
        </w:r>
      </w:hyperlink>
      <w:r w:rsidRPr="00635D3C">
        <w:rPr>
          <w:rFonts w:ascii="ＭＳ Ｐ明朝" w:eastAsia="ＭＳ Ｐ明朝" w:hAnsi="ＭＳ Ｐ明朝"/>
          <w:sz w:val="24"/>
          <w:szCs w:val="24"/>
        </w:rPr>
        <w:t xml:space="preserve">; </w:t>
      </w:r>
      <w:hyperlink r:id="rId781" w:anchor="24:36" w:tooltip="こう話していると、イエスが彼らの中にお立ちになった。〔そして「やすかれ」と言われた。〕 " w:history="1">
        <w:r w:rsidRPr="00217E39">
          <w:rPr>
            <w:rStyle w:val="a7"/>
            <w:rFonts w:ascii="ＭＳ Ｐ明朝" w:eastAsia="ＭＳ Ｐ明朝" w:hAnsi="ＭＳ Ｐ明朝"/>
            <w:sz w:val="24"/>
            <w:szCs w:val="24"/>
          </w:rPr>
          <w:t>24章36節</w:t>
        </w:r>
      </w:hyperlink>
      <w:r w:rsidRPr="00635D3C">
        <w:rPr>
          <w:rFonts w:ascii="ＭＳ Ｐ明朝" w:eastAsia="ＭＳ Ｐ明朝" w:hAnsi="ＭＳ Ｐ明朝"/>
          <w:sz w:val="24"/>
          <w:szCs w:val="24"/>
        </w:rPr>
        <w:t xml:space="preserve">; </w:t>
      </w:r>
      <w:hyperlink r:id="rId782" w:anchor="20:19" w:tooltip="その日、すなわち、一週の初めの日の夕方、弟子たちはユダヤ人をおそれて、自分たちのおる所の戸をみなしめていると、イエスがはいってきて、彼らの中に立ち、「安かれ」と言われた。 " w:history="1">
        <w:r w:rsidRPr="00217E39">
          <w:rPr>
            <w:rStyle w:val="a7"/>
            <w:rFonts w:ascii="ＭＳ Ｐ明朝" w:eastAsia="ＭＳ Ｐ明朝" w:hAnsi="ＭＳ Ｐ明朝"/>
            <w:sz w:val="24"/>
            <w:szCs w:val="24"/>
          </w:rPr>
          <w:t>ヨハネ20章19節</w:t>
        </w:r>
      </w:hyperlink>
      <w:r w:rsidRPr="00635D3C">
        <w:rPr>
          <w:rFonts w:ascii="ＭＳ Ｐ明朝" w:eastAsia="ＭＳ Ｐ明朝" w:hAnsi="ＭＳ Ｐ明朝"/>
          <w:sz w:val="24"/>
          <w:szCs w:val="24"/>
        </w:rPr>
        <w:t xml:space="preserve">; </w:t>
      </w:r>
      <w:hyperlink r:id="rId783" w:anchor="1:9" w:tooltip="こう言い終ると、イエスは彼らの見ている前で天に上げられ、雲に迎えられて、その姿が見えなくなった。 イエスの上って行かれるとき、彼らが天を見つめていると、見よ、白い衣を着たふたりの人が、彼らのそばに立っていて …" w:history="1">
        <w:r w:rsidRPr="00217E39">
          <w:rPr>
            <w:rStyle w:val="a7"/>
            <w:rFonts w:ascii="ＭＳ Ｐ明朝" w:eastAsia="ＭＳ Ｐ明朝" w:hAnsi="ＭＳ Ｐ明朝"/>
            <w:sz w:val="24"/>
            <w:szCs w:val="24"/>
          </w:rPr>
          <w:t>使徒</w:t>
        </w:r>
        <w:r w:rsidR="00217E39" w:rsidRPr="00217E39">
          <w:rPr>
            <w:rStyle w:val="a7"/>
            <w:rFonts w:ascii="ＭＳ Ｐ明朝" w:eastAsia="ＭＳ Ｐ明朝" w:hAnsi="ＭＳ Ｐ明朝"/>
            <w:sz w:val="24"/>
            <w:szCs w:val="24"/>
          </w:rPr>
          <w:t>行伝</w:t>
        </w:r>
        <w:r w:rsidRPr="00217E39">
          <w:rPr>
            <w:rStyle w:val="a7"/>
            <w:rFonts w:ascii="ＭＳ Ｐ明朝" w:eastAsia="ＭＳ Ｐ明朝" w:hAnsi="ＭＳ Ｐ明朝"/>
            <w:sz w:val="24"/>
            <w:szCs w:val="24"/>
          </w:rPr>
          <w:t>1章9–10節</w:t>
        </w:r>
      </w:hyperlink>
      <w:r w:rsidRPr="00635D3C">
        <w:rPr>
          <w:rFonts w:ascii="ＭＳ Ｐ明朝" w:eastAsia="ＭＳ Ｐ明朝" w:hAnsi="ＭＳ Ｐ明朝"/>
          <w:sz w:val="24"/>
          <w:szCs w:val="24"/>
        </w:rPr>
        <w:t>）。</w:t>
      </w:r>
      <w:r w:rsidRPr="00635D3C">
        <w:rPr>
          <w:rFonts w:ascii="ＭＳ Ｐ明朝" w:eastAsia="ＭＳ Ｐ明朝" w:hAnsi="ＭＳ Ｐ明朝" w:hint="eastAsia"/>
          <w:sz w:val="24"/>
          <w:szCs w:val="24"/>
        </w:rPr>
        <w:t>そして私たちが受け取る復活の体も、この主の体こそが模範であり型</w:t>
      </w:r>
      <w:r w:rsidR="00DB6097">
        <w:rPr>
          <w:rFonts w:ascii="ＭＳ Ｐ明朝" w:eastAsia="ＭＳ Ｐ明朝" w:hAnsi="ＭＳ Ｐ明朝" w:hint="eastAsia"/>
          <w:sz w:val="24"/>
          <w:szCs w:val="24"/>
        </w:rPr>
        <w:t>なの</w:t>
      </w:r>
      <w:r w:rsidRPr="00635D3C">
        <w:rPr>
          <w:rFonts w:ascii="ＭＳ Ｐ明朝" w:eastAsia="ＭＳ Ｐ明朝" w:hAnsi="ＭＳ Ｐ明朝" w:hint="eastAsia"/>
          <w:sz w:val="24"/>
          <w:szCs w:val="24"/>
        </w:rPr>
        <w:t>です（</w:t>
      </w:r>
      <w:hyperlink r:id="rId784" w:anchor="6:5" w:tooltip="もしわたしたちが、彼に結びついてその死の様にひとしくなるなら、さらに、彼の復活の様にもひとしくなるであろう。 " w:history="1">
        <w:r w:rsidRPr="00217E39">
          <w:rPr>
            <w:rStyle w:val="a7"/>
            <w:rFonts w:ascii="ＭＳ Ｐ明朝" w:eastAsia="ＭＳ Ｐ明朝" w:hAnsi="ＭＳ Ｐ明朝" w:hint="eastAsia"/>
            <w:sz w:val="24"/>
            <w:szCs w:val="24"/>
          </w:rPr>
          <w:t>ローマ</w:t>
        </w:r>
        <w:r w:rsidRPr="00217E39">
          <w:rPr>
            <w:rStyle w:val="a7"/>
            <w:rFonts w:ascii="ＭＳ Ｐ明朝" w:eastAsia="ＭＳ Ｐ明朝" w:hAnsi="ＭＳ Ｐ明朝"/>
            <w:sz w:val="24"/>
            <w:szCs w:val="24"/>
          </w:rPr>
          <w:t>6章5節</w:t>
        </w:r>
      </w:hyperlink>
      <w:r w:rsidRPr="00635D3C">
        <w:rPr>
          <w:rFonts w:ascii="ＭＳ Ｐ明朝" w:eastAsia="ＭＳ Ｐ明朝" w:hAnsi="ＭＳ Ｐ明朝"/>
          <w:sz w:val="24"/>
          <w:szCs w:val="24"/>
        </w:rPr>
        <w:t xml:space="preserve">; </w:t>
      </w:r>
      <w:hyperlink r:id="rId785" w:anchor="3:20" w:tooltip="しかし、わたしたちの国籍は天にある。そこから、救主、主イエス・キリストのこられるのを、わたしたちは待ち望んでいる。 彼は、万物をご自身に従わせうる力の働きによって、わたしたちの卑しいからだを、ご自身の栄光のからだと同じかたちに変えて下さるであろう。 " w:history="1">
        <w:r w:rsidRPr="00217E39">
          <w:rPr>
            <w:rStyle w:val="a7"/>
            <w:rFonts w:ascii="ＭＳ Ｐ明朝" w:eastAsia="ＭＳ Ｐ明朝" w:hAnsi="ＭＳ Ｐ明朝"/>
            <w:sz w:val="24"/>
            <w:szCs w:val="24"/>
          </w:rPr>
          <w:t>ピリピ3章20–21節</w:t>
        </w:r>
      </w:hyperlink>
      <w:r w:rsidRPr="00635D3C">
        <w:rPr>
          <w:rFonts w:ascii="ＭＳ Ｐ明朝" w:eastAsia="ＭＳ Ｐ明朝" w:hAnsi="ＭＳ Ｐ明朝"/>
          <w:sz w:val="24"/>
          <w:szCs w:val="24"/>
        </w:rPr>
        <w:t xml:space="preserve">; </w:t>
      </w:r>
      <w:hyperlink r:id="rId786" w:anchor="3:2" w:tooltip="愛する者たちよ。わたしたちは今や神の子である。しかし、わたしたちがどうなるのか、まだ明らかではない。彼が現れる時、わたしたちは、自分たちが彼に似るものとなることを知っている。そのまことの御姿を見るからである。 " w:history="1">
        <w:r w:rsidR="00217E39" w:rsidRPr="00217E39">
          <w:rPr>
            <w:rStyle w:val="a7"/>
            <w:rFonts w:ascii="ＭＳ Ｐ明朝" w:eastAsia="ＭＳ Ｐ明朝" w:hAnsi="ＭＳ Ｐ明朝"/>
            <w:sz w:val="24"/>
            <w:szCs w:val="24"/>
          </w:rPr>
          <w:t>第一</w:t>
        </w:r>
        <w:r w:rsidRPr="00217E39">
          <w:rPr>
            <w:rStyle w:val="a7"/>
            <w:rFonts w:ascii="ＭＳ Ｐ明朝" w:eastAsia="ＭＳ Ｐ明朝" w:hAnsi="ＭＳ Ｐ明朝"/>
            <w:sz w:val="24"/>
            <w:szCs w:val="24"/>
          </w:rPr>
          <w:t>ヨハネ3章2節</w:t>
        </w:r>
      </w:hyperlink>
      <w:r w:rsidRPr="00635D3C">
        <w:rPr>
          <w:rFonts w:ascii="ＭＳ Ｐ明朝" w:eastAsia="ＭＳ Ｐ明朝" w:hAnsi="ＭＳ Ｐ明朝"/>
          <w:sz w:val="24"/>
          <w:szCs w:val="24"/>
        </w:rPr>
        <w:t>）。これらの具体的な特質について最も詳細に記しているのが</w:t>
      </w:r>
      <w:r w:rsidR="00DB6097">
        <w:rPr>
          <w:rFonts w:ascii="ＭＳ Ｐ明朝" w:eastAsia="ＭＳ Ｐ明朝" w:hAnsi="ＭＳ Ｐ明朝" w:hint="eastAsia"/>
          <w:sz w:val="24"/>
          <w:szCs w:val="24"/>
        </w:rPr>
        <w:t>、</w:t>
      </w:r>
      <w:r w:rsidRPr="00635D3C">
        <w:rPr>
          <w:rFonts w:ascii="ＭＳ Ｐ明朝" w:eastAsia="ＭＳ Ｐ明朝" w:hAnsi="ＭＳ Ｐ明朝"/>
          <w:sz w:val="24"/>
          <w:szCs w:val="24"/>
        </w:rPr>
        <w:t>使徒パウロがコリントの信徒へ</w:t>
      </w:r>
      <w:r w:rsidR="00DB6097">
        <w:rPr>
          <w:rFonts w:ascii="ＭＳ Ｐ明朝" w:eastAsia="ＭＳ Ｐ明朝" w:hAnsi="ＭＳ Ｐ明朝" w:hint="eastAsia"/>
          <w:sz w:val="24"/>
          <w:szCs w:val="24"/>
        </w:rPr>
        <w:t>宛てた</w:t>
      </w:r>
      <w:r w:rsidRPr="00635D3C">
        <w:rPr>
          <w:rFonts w:ascii="ＭＳ Ｐ明朝" w:eastAsia="ＭＳ Ｐ明朝" w:hAnsi="ＭＳ Ｐ明朝"/>
          <w:sz w:val="24"/>
          <w:szCs w:val="24"/>
        </w:rPr>
        <w:t>第一の手紙での説明です</w:t>
      </w:r>
      <w:r w:rsidR="00217E39">
        <w:rPr>
          <w:rFonts w:ascii="ＭＳ Ｐ明朝" w:eastAsia="ＭＳ Ｐ明朝" w:hAnsi="ＭＳ Ｐ明朝" w:hint="eastAsia"/>
          <w:sz w:val="24"/>
          <w:szCs w:val="24"/>
        </w:rPr>
        <w:t>：</w:t>
      </w:r>
    </w:p>
    <w:p w14:paraId="74DEC189" w14:textId="77777777" w:rsidR="00217E39" w:rsidRPr="007756B4" w:rsidRDefault="00217E39" w:rsidP="00BB4B4A">
      <w:pPr>
        <w:spacing w:line="240" w:lineRule="atLeast"/>
        <w:ind w:firstLine="240"/>
        <w:rPr>
          <w:rFonts w:ascii="ＭＳ Ｐ明朝" w:eastAsia="ＭＳ Ｐ明朝" w:hAnsi="ＭＳ Ｐ明朝"/>
          <w:sz w:val="24"/>
          <w:szCs w:val="24"/>
        </w:rPr>
      </w:pPr>
    </w:p>
    <w:p w14:paraId="2AA6AC84" w14:textId="4A733817"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(35)</w:t>
      </w:r>
      <w:r w:rsidR="00070F2C" w:rsidRPr="00070F2C">
        <w:rPr>
          <w:rFonts w:ascii="BIZ UDPゴシック" w:eastAsia="BIZ UDPゴシック" w:hAnsi="BIZ UDPゴシック"/>
          <w:sz w:val="24"/>
          <w:szCs w:val="24"/>
        </w:rPr>
        <w:t>しかし、ある人は言うだろう。「どんなふうにして、死人がよみがえるのか。どんなからだをして来るのか」。</w:t>
      </w:r>
      <w:r w:rsidR="00070F2C" w:rsidRPr="00070F2C">
        <w:rPr>
          <w:rFonts w:ascii="ＭＳ Ｐ明朝" w:eastAsia="ＭＳ Ｐ明朝" w:hAnsi="ＭＳ Ｐ明朝"/>
          <w:sz w:val="24"/>
          <w:szCs w:val="24"/>
        </w:rPr>
        <w:t>(36)</w:t>
      </w:r>
      <w:r w:rsidR="00070F2C" w:rsidRPr="00070F2C">
        <w:rPr>
          <w:rFonts w:ascii="BIZ UDPゴシック" w:eastAsia="BIZ UDPゴシック" w:hAnsi="BIZ UDPゴシック"/>
          <w:sz w:val="24"/>
          <w:szCs w:val="24"/>
        </w:rPr>
        <w:t>おろかな人である。あなたのまくものは、死ななければ、生かされないではないか。</w:t>
      </w:r>
      <w:r w:rsidR="00070F2C" w:rsidRPr="00070F2C">
        <w:rPr>
          <w:rFonts w:ascii="ＭＳ Ｐ明朝" w:eastAsia="ＭＳ Ｐ明朝" w:hAnsi="ＭＳ Ｐ明朝"/>
          <w:sz w:val="24"/>
          <w:szCs w:val="24"/>
        </w:rPr>
        <w:t>(37)</w:t>
      </w:r>
      <w:r w:rsidR="00070F2C" w:rsidRPr="00070F2C">
        <w:rPr>
          <w:rFonts w:ascii="BIZ UDPゴシック" w:eastAsia="BIZ UDPゴシック" w:hAnsi="BIZ UDPゴシック"/>
          <w:sz w:val="24"/>
          <w:szCs w:val="24"/>
        </w:rPr>
        <w:t>また、あなたのまくのは、やがて成るべきからだをまくのではない。麦であっても、ほかの種であっても、ただの種粒にすぎない。</w:t>
      </w:r>
      <w:r w:rsidR="00070F2C" w:rsidRPr="00070F2C">
        <w:rPr>
          <w:rFonts w:ascii="ＭＳ Ｐ明朝" w:eastAsia="ＭＳ Ｐ明朝" w:hAnsi="ＭＳ Ｐ明朝"/>
          <w:sz w:val="24"/>
          <w:szCs w:val="24"/>
        </w:rPr>
        <w:t>(38)</w:t>
      </w:r>
      <w:r w:rsidR="00070F2C" w:rsidRPr="00070F2C">
        <w:rPr>
          <w:rFonts w:ascii="BIZ UDPゴシック" w:eastAsia="BIZ UDPゴシック" w:hAnsi="BIZ UDPゴシック"/>
          <w:sz w:val="24"/>
          <w:szCs w:val="24"/>
        </w:rPr>
        <w:t>ところが、神はみこころのままに、これにからだを与え、その一</w:t>
      </w:r>
      <w:r w:rsidR="00070F2C" w:rsidRPr="00070F2C">
        <w:rPr>
          <w:rFonts w:ascii="BIZ UDPゴシック" w:eastAsia="BIZ UDPゴシック" w:hAnsi="BIZ UDPゴシック"/>
          <w:sz w:val="24"/>
          <w:szCs w:val="24"/>
        </w:rPr>
        <w:lastRenderedPageBreak/>
        <w:t>つ一つの種にそれぞれのからだをお与えになる。</w:t>
      </w:r>
      <w:r w:rsidR="00070F2C" w:rsidRPr="00070F2C">
        <w:rPr>
          <w:rFonts w:ascii="ＭＳ Ｐ明朝" w:eastAsia="ＭＳ Ｐ明朝" w:hAnsi="ＭＳ Ｐ明朝"/>
          <w:sz w:val="24"/>
          <w:szCs w:val="24"/>
        </w:rPr>
        <w:t>(39)</w:t>
      </w:r>
      <w:r w:rsidR="00B8324F" w:rsidRPr="007756B4">
        <w:rPr>
          <w:rFonts w:ascii="ＭＳ Ｐ明朝" w:eastAsia="ＭＳ Ｐ明朝" w:hAnsi="ＭＳ Ｐ明朝"/>
          <w:sz w:val="24"/>
          <w:szCs w:val="24"/>
        </w:rPr>
        <w:t xml:space="preserve"> [種子や植物がそうであるように、生物体も同じです。]</w:t>
      </w:r>
      <w:r w:rsidR="00070F2C" w:rsidRPr="00070F2C">
        <w:rPr>
          <w:rFonts w:ascii="BIZ UDPゴシック" w:eastAsia="BIZ UDPゴシック" w:hAnsi="BIZ UDPゴシック"/>
          <w:sz w:val="24"/>
          <w:szCs w:val="24"/>
        </w:rPr>
        <w:t>すべての肉が、同じ肉なの</w:t>
      </w:r>
      <w:r w:rsidR="00070F2C" w:rsidRPr="00070F2C">
        <w:rPr>
          <w:rFonts w:ascii="BIZ UDPゴシック" w:eastAsia="BIZ UDPゴシック" w:hAnsi="BIZ UDPゴシック" w:hint="eastAsia"/>
          <w:sz w:val="24"/>
          <w:szCs w:val="24"/>
        </w:rPr>
        <w:t>ではない。人の肉があり、獣の肉があり、鳥の肉があり、魚の肉がある。</w:t>
      </w:r>
      <w:r w:rsidR="00070F2C" w:rsidRPr="00070F2C">
        <w:rPr>
          <w:rFonts w:ascii="ＭＳ Ｐ明朝" w:eastAsia="ＭＳ Ｐ明朝" w:hAnsi="ＭＳ Ｐ明朝"/>
          <w:sz w:val="24"/>
          <w:szCs w:val="24"/>
        </w:rPr>
        <w:t>(40)</w:t>
      </w:r>
      <w:r w:rsidR="00070F2C" w:rsidRPr="00070F2C">
        <w:rPr>
          <w:rFonts w:ascii="BIZ UDPゴシック" w:eastAsia="BIZ UDPゴシック" w:hAnsi="BIZ UDPゴシック"/>
          <w:sz w:val="24"/>
          <w:szCs w:val="24"/>
        </w:rPr>
        <w:t>天に属するからだもあれば、地に属するからだもある。天に属するものの栄光は、地に属するものの栄光と違っている。</w:t>
      </w:r>
      <w:r w:rsidR="00070F2C" w:rsidRPr="00070F2C">
        <w:rPr>
          <w:rFonts w:ascii="ＭＳ Ｐ明朝" w:eastAsia="ＭＳ Ｐ明朝" w:hAnsi="ＭＳ Ｐ明朝"/>
          <w:sz w:val="24"/>
          <w:szCs w:val="24"/>
        </w:rPr>
        <w:t>(41)</w:t>
      </w:r>
      <w:r w:rsidR="00162E32" w:rsidRPr="00162E32">
        <w:rPr>
          <w:rFonts w:ascii="ＭＳ Ｐ明朝" w:eastAsia="ＭＳ Ｐ明朝" w:hAnsi="ＭＳ Ｐ明朝"/>
          <w:sz w:val="24"/>
          <w:szCs w:val="24"/>
        </w:rPr>
        <w:t xml:space="preserve"> </w:t>
      </w:r>
      <w:r w:rsidR="00162E32" w:rsidRPr="007756B4">
        <w:rPr>
          <w:rFonts w:ascii="ＭＳ Ｐ明朝" w:eastAsia="ＭＳ Ｐ明朝" w:hAnsi="ＭＳ Ｐ明朝"/>
          <w:sz w:val="24"/>
          <w:szCs w:val="24"/>
        </w:rPr>
        <w:t>［すべての天の身体が同じような輝きを持つ</w:t>
      </w:r>
      <w:r w:rsidR="00162E32">
        <w:rPr>
          <w:rFonts w:ascii="ＭＳ Ｐ明朝" w:eastAsia="ＭＳ Ｐ明朝" w:hAnsi="ＭＳ Ｐ明朝" w:hint="eastAsia"/>
          <w:sz w:val="24"/>
          <w:szCs w:val="24"/>
        </w:rPr>
        <w:t>わけではありません。</w:t>
      </w:r>
      <w:r w:rsidR="00162E32" w:rsidRPr="007756B4">
        <w:rPr>
          <w:rFonts w:ascii="ＭＳ Ｐ明朝" w:eastAsia="ＭＳ Ｐ明朝" w:hAnsi="ＭＳ Ｐ明朝"/>
          <w:sz w:val="24"/>
          <w:szCs w:val="24"/>
        </w:rPr>
        <w:t>］</w:t>
      </w:r>
      <w:r w:rsidR="00070F2C" w:rsidRPr="00070F2C">
        <w:rPr>
          <w:rFonts w:ascii="BIZ UDPゴシック" w:eastAsia="BIZ UDPゴシック" w:hAnsi="BIZ UDPゴシック"/>
          <w:sz w:val="24"/>
          <w:szCs w:val="24"/>
        </w:rPr>
        <w:t>日の栄光があり、月の栄光があり、星の栄光がある。また、この星とあの星との間に、栄光の差がある。</w:t>
      </w:r>
      <w:r w:rsidR="00070F2C" w:rsidRPr="00070F2C">
        <w:rPr>
          <w:rFonts w:ascii="ＭＳ Ｐ明朝" w:eastAsia="ＭＳ Ｐ明朝" w:hAnsi="ＭＳ Ｐ明朝"/>
          <w:sz w:val="24"/>
          <w:szCs w:val="24"/>
        </w:rPr>
        <w:t>(42)</w:t>
      </w:r>
      <w:r w:rsidR="00070F2C" w:rsidRPr="00070F2C">
        <w:rPr>
          <w:rFonts w:ascii="BIZ UDPゴシック" w:eastAsia="BIZ UDPゴシック" w:hAnsi="BIZ UDPゴシック"/>
          <w:sz w:val="24"/>
          <w:szCs w:val="24"/>
        </w:rPr>
        <w:t>死人の復活も、また同様である。朽ちるものでまかれ、朽ちないものによみがえり、</w:t>
      </w:r>
      <w:r w:rsidR="00070F2C" w:rsidRPr="00070F2C">
        <w:rPr>
          <w:rFonts w:ascii="ＭＳ Ｐ明朝" w:eastAsia="ＭＳ Ｐ明朝" w:hAnsi="ＭＳ Ｐ明朝"/>
          <w:sz w:val="24"/>
          <w:szCs w:val="24"/>
        </w:rPr>
        <w:t>(43)</w:t>
      </w:r>
      <w:r w:rsidR="00070F2C" w:rsidRPr="00070F2C">
        <w:rPr>
          <w:rFonts w:ascii="BIZ UDPゴシック" w:eastAsia="BIZ UDPゴシック" w:hAnsi="BIZ UDPゴシック"/>
          <w:sz w:val="24"/>
          <w:szCs w:val="24"/>
        </w:rPr>
        <w:t>卑しいものでまかれ、</w:t>
      </w:r>
      <w:r w:rsidR="00070F2C" w:rsidRPr="00162E32">
        <w:rPr>
          <w:rFonts w:ascii="HGP明朝E" w:eastAsia="HGP明朝E" w:hAnsi="HGP明朝E"/>
          <w:b/>
          <w:bCs/>
          <w:sz w:val="24"/>
          <w:szCs w:val="24"/>
        </w:rPr>
        <w:t>栄光ある</w:t>
      </w:r>
      <w:r w:rsidR="00070F2C" w:rsidRPr="00070F2C">
        <w:rPr>
          <w:rFonts w:ascii="BIZ UDPゴシック" w:eastAsia="BIZ UDPゴシック" w:hAnsi="BIZ UDPゴシック"/>
          <w:sz w:val="24"/>
          <w:szCs w:val="24"/>
        </w:rPr>
        <w:t>ものによみがえり、弱いものでまかれ、強いものによみがえり、</w:t>
      </w:r>
      <w:r w:rsidR="00070F2C" w:rsidRPr="00070F2C">
        <w:rPr>
          <w:rFonts w:ascii="ＭＳ Ｐ明朝" w:eastAsia="ＭＳ Ｐ明朝" w:hAnsi="ＭＳ Ｐ明朝"/>
          <w:sz w:val="24"/>
          <w:szCs w:val="24"/>
        </w:rPr>
        <w:t>(44)</w:t>
      </w:r>
      <w:r w:rsidR="00070F2C" w:rsidRPr="00967DA0">
        <w:rPr>
          <w:rFonts w:ascii="BIZ UDPゴシック" w:eastAsia="BIZ UDPゴシック" w:hAnsi="BIZ UDPゴシック"/>
          <w:sz w:val="24"/>
          <w:szCs w:val="24"/>
        </w:rPr>
        <w:t>肉</w:t>
      </w:r>
      <w:r w:rsidR="00070F2C" w:rsidRPr="00967DA0">
        <w:rPr>
          <w:rFonts w:ascii="BIZ UDPゴシック" w:eastAsia="BIZ UDPゴシック" w:hAnsi="BIZ UDPゴシック" w:hint="eastAsia"/>
          <w:sz w:val="24"/>
          <w:szCs w:val="24"/>
        </w:rPr>
        <w:t>のからだでまかれ、霊のからだによみがえるのである。肉のからだが</w:t>
      </w:r>
      <w:r w:rsidR="00162E32" w:rsidRPr="007756B4">
        <w:rPr>
          <w:rFonts w:ascii="ＭＳ Ｐ明朝" w:eastAsia="ＭＳ Ｐ明朝" w:hAnsi="ＭＳ Ｐ明朝"/>
          <w:sz w:val="24"/>
          <w:szCs w:val="24"/>
        </w:rPr>
        <w:t>(明らかに</w:t>
      </w:r>
      <w:r w:rsidR="00162E32">
        <w:rPr>
          <w:rFonts w:ascii="ＭＳ Ｐ明朝" w:eastAsia="ＭＳ Ｐ明朝" w:hAnsi="ＭＳ Ｐ明朝" w:hint="eastAsia"/>
          <w:sz w:val="24"/>
          <w:szCs w:val="24"/>
        </w:rPr>
        <w:t>)</w:t>
      </w:r>
      <w:r w:rsidR="00070F2C" w:rsidRPr="00967DA0">
        <w:rPr>
          <w:rFonts w:ascii="BIZ UDPゴシック" w:eastAsia="BIZ UDPゴシック" w:hAnsi="BIZ UDPゴシック" w:hint="eastAsia"/>
          <w:sz w:val="24"/>
          <w:szCs w:val="24"/>
        </w:rPr>
        <w:t>あるのだから、霊のからだもあるわけである。</w:t>
      </w:r>
      <w:r w:rsidR="00070F2C" w:rsidRPr="00070F2C">
        <w:rPr>
          <w:rFonts w:ascii="ＭＳ Ｐ明朝" w:eastAsia="ＭＳ Ｐ明朝" w:hAnsi="ＭＳ Ｐ明朝"/>
          <w:sz w:val="24"/>
          <w:szCs w:val="24"/>
        </w:rPr>
        <w:t>(45)</w:t>
      </w:r>
      <w:r w:rsidR="00070F2C" w:rsidRPr="00967DA0">
        <w:rPr>
          <w:rFonts w:ascii="BIZ UDPゴシック" w:eastAsia="BIZ UDPゴシック" w:hAnsi="BIZ UDPゴシック"/>
          <w:sz w:val="24"/>
          <w:szCs w:val="24"/>
        </w:rPr>
        <w:t>聖書に「最初の人アダムは生きたものとなった」と書いてあるとおりである。しかし最後のアダムは命を与える霊となった。</w:t>
      </w:r>
      <w:r w:rsidR="00070F2C" w:rsidRPr="00070F2C">
        <w:rPr>
          <w:rFonts w:ascii="ＭＳ Ｐ明朝" w:eastAsia="ＭＳ Ｐ明朝" w:hAnsi="ＭＳ Ｐ明朝"/>
          <w:sz w:val="24"/>
          <w:szCs w:val="24"/>
        </w:rPr>
        <w:t>(46)</w:t>
      </w:r>
      <w:r w:rsidR="00070F2C" w:rsidRPr="00967DA0">
        <w:rPr>
          <w:rFonts w:ascii="BIZ UDPゴシック" w:eastAsia="BIZ UDPゴシック" w:hAnsi="BIZ UDPゴシック"/>
          <w:sz w:val="24"/>
          <w:szCs w:val="24"/>
        </w:rPr>
        <w:t>最初にあったのは、霊のものではなく肉のものであって、その後に霊のものが来るのである。</w:t>
      </w:r>
      <w:r w:rsidR="00070F2C" w:rsidRPr="00070F2C">
        <w:rPr>
          <w:rFonts w:ascii="ＭＳ Ｐ明朝" w:eastAsia="ＭＳ Ｐ明朝" w:hAnsi="ＭＳ Ｐ明朝"/>
          <w:sz w:val="24"/>
          <w:szCs w:val="24"/>
        </w:rPr>
        <w:t>(47)</w:t>
      </w:r>
      <w:r w:rsidR="00070F2C" w:rsidRPr="00967DA0">
        <w:rPr>
          <w:rFonts w:ascii="BIZ UDPゴシック" w:eastAsia="BIZ UDPゴシック" w:hAnsi="BIZ UDPゴシック"/>
          <w:sz w:val="24"/>
          <w:szCs w:val="24"/>
        </w:rPr>
        <w:t>第一の人は地から出て土に属し、第二の人は天から来る。</w:t>
      </w:r>
      <w:r w:rsidR="00070F2C" w:rsidRPr="00070F2C">
        <w:rPr>
          <w:rFonts w:ascii="ＭＳ Ｐ明朝" w:eastAsia="ＭＳ Ｐ明朝" w:hAnsi="ＭＳ Ｐ明朝"/>
          <w:sz w:val="24"/>
          <w:szCs w:val="24"/>
        </w:rPr>
        <w:t>(48)</w:t>
      </w:r>
      <w:r w:rsidR="00070F2C" w:rsidRPr="00967DA0">
        <w:rPr>
          <w:rFonts w:ascii="BIZ UDPゴシック" w:eastAsia="BIZ UDPゴシック" w:hAnsi="BIZ UDPゴシック"/>
          <w:sz w:val="24"/>
          <w:szCs w:val="24"/>
        </w:rPr>
        <w:t>この土に属する人に、土に属している人々は等しく、この天に属する人に、天に属している人々は等しいの</w:t>
      </w:r>
      <w:r w:rsidR="00070F2C" w:rsidRPr="00967DA0">
        <w:rPr>
          <w:rFonts w:ascii="BIZ UDPゴシック" w:eastAsia="BIZ UDPゴシック" w:hAnsi="BIZ UDPゴシック" w:hint="eastAsia"/>
          <w:sz w:val="24"/>
          <w:szCs w:val="24"/>
        </w:rPr>
        <w:t>である。</w:t>
      </w:r>
      <w:r w:rsidR="00070F2C" w:rsidRPr="00070F2C">
        <w:rPr>
          <w:rFonts w:ascii="ＭＳ Ｐ明朝" w:eastAsia="ＭＳ Ｐ明朝" w:hAnsi="ＭＳ Ｐ明朝"/>
          <w:sz w:val="24"/>
          <w:szCs w:val="24"/>
        </w:rPr>
        <w:t>(49)</w:t>
      </w:r>
      <w:r w:rsidR="00070F2C" w:rsidRPr="00967DA0">
        <w:rPr>
          <w:rFonts w:ascii="BIZ UDPゴシック" w:eastAsia="BIZ UDPゴシック" w:hAnsi="BIZ UDPゴシック"/>
          <w:sz w:val="24"/>
          <w:szCs w:val="24"/>
        </w:rPr>
        <w:t>すなわち、わたしたちは、土に属している形をとっているのと同様に、また天に属している形をとるであろう。</w:t>
      </w:r>
      <w:r w:rsidRPr="007756B4">
        <w:rPr>
          <w:rFonts w:ascii="ＭＳ Ｐ明朝" w:eastAsia="ＭＳ Ｐ明朝" w:hAnsi="ＭＳ Ｐ明朝"/>
          <w:sz w:val="24"/>
          <w:szCs w:val="24"/>
        </w:rPr>
        <w:t xml:space="preserve"> </w:t>
      </w:r>
      <w:r w:rsidR="00162E32">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第一コリント</w:t>
      </w:r>
      <w:r w:rsidRPr="007756B4">
        <w:rPr>
          <w:rFonts w:ascii="ＭＳ Ｐ明朝" w:eastAsia="ＭＳ Ｐ明朝" w:hAnsi="ＭＳ Ｐ明朝"/>
          <w:sz w:val="24"/>
          <w:szCs w:val="24"/>
        </w:rPr>
        <w:t>15</w:t>
      </w:r>
      <w:r w:rsidR="00162E32">
        <w:rPr>
          <w:rFonts w:ascii="ＭＳ Ｐ明朝" w:eastAsia="ＭＳ Ｐ明朝" w:hAnsi="ＭＳ Ｐ明朝" w:hint="eastAsia"/>
          <w:sz w:val="24"/>
          <w:szCs w:val="24"/>
        </w:rPr>
        <w:t>章</w:t>
      </w:r>
      <w:r w:rsidRPr="007756B4">
        <w:rPr>
          <w:rFonts w:ascii="ＭＳ Ｐ明朝" w:eastAsia="ＭＳ Ｐ明朝" w:hAnsi="ＭＳ Ｐ明朝"/>
          <w:sz w:val="24"/>
          <w:szCs w:val="24"/>
        </w:rPr>
        <w:t>35-49</w:t>
      </w:r>
      <w:r w:rsidR="00162E32">
        <w:rPr>
          <w:rFonts w:ascii="ＭＳ Ｐ明朝" w:eastAsia="ＭＳ Ｐ明朝" w:hAnsi="ＭＳ Ｐ明朝" w:hint="eastAsia"/>
          <w:sz w:val="24"/>
          <w:szCs w:val="24"/>
        </w:rPr>
        <w:t>節）</w:t>
      </w:r>
    </w:p>
    <w:p w14:paraId="57351241" w14:textId="77777777" w:rsidR="00401B4D" w:rsidRDefault="00401B4D" w:rsidP="00BB4B4A">
      <w:pPr>
        <w:spacing w:line="240" w:lineRule="atLeast"/>
        <w:rPr>
          <w:rFonts w:ascii="ＭＳ Ｐ明朝" w:eastAsia="ＭＳ Ｐ明朝" w:hAnsi="ＭＳ Ｐ明朝"/>
          <w:sz w:val="24"/>
          <w:szCs w:val="24"/>
        </w:rPr>
      </w:pPr>
    </w:p>
    <w:p w14:paraId="4E502DD4" w14:textId="4E6355ED" w:rsidR="00E00F33" w:rsidRDefault="00E00F33" w:rsidP="00BB4B4A">
      <w:pPr>
        <w:spacing w:line="240" w:lineRule="atLeast"/>
        <w:ind w:firstLine="240"/>
        <w:rPr>
          <w:rFonts w:ascii="ＭＳ Ｐ明朝" w:eastAsia="ＭＳ Ｐ明朝" w:hAnsi="ＭＳ Ｐ明朝"/>
          <w:sz w:val="24"/>
          <w:szCs w:val="24"/>
        </w:rPr>
      </w:pPr>
      <w:r w:rsidRPr="00E00F33">
        <w:rPr>
          <w:rFonts w:ascii="ＭＳ Ｐ明朝" w:eastAsia="ＭＳ Ｐ明朝" w:hAnsi="ＭＳ Ｐ明朝" w:hint="eastAsia"/>
          <w:sz w:val="24"/>
          <w:szCs w:val="24"/>
        </w:rPr>
        <w:t>上記の聖句が示しているように、「霊の体」すなわち復活の体は、いま私たちが住んでいる滅びゆく肉体よりも劣ったり、あいまいで非現実的なものでは決してありません。まったくその逆です</w:t>
      </w:r>
      <w:r>
        <w:rPr>
          <w:rFonts w:ascii="ＭＳ Ｐ明朝" w:eastAsia="ＭＳ Ｐ明朝" w:hAnsi="ＭＳ Ｐ明朝" w:hint="eastAsia"/>
          <w:sz w:val="24"/>
          <w:szCs w:val="24"/>
        </w:rPr>
        <w:t>。</w:t>
      </w:r>
      <w:r w:rsidRPr="00E00F33">
        <w:rPr>
          <w:rFonts w:ascii="ＭＳ Ｐ明朝" w:eastAsia="ＭＳ Ｐ明朝" w:hAnsi="ＭＳ Ｐ明朝" w:hint="eastAsia"/>
          <w:sz w:val="24"/>
          <w:szCs w:val="24"/>
        </w:rPr>
        <w:t>私たちは、あの栄光の日に受ける永遠の住まいにおいても、依然として自分自身であり続けます。ただその時には、神と永遠に共に生きる新しい生活に完全に調和した体を持つことになります。その体は、神ご自身と、神が愛する者たちのために備えてくださった永遠の祝福を余すところなく味わうことができる体です。これこそが、私たちに与えられている</w:t>
      </w:r>
      <w:r w:rsidRPr="00E00F33">
        <w:rPr>
          <w:rFonts w:ascii="ＭＳ Ｐ明朝" w:eastAsia="ＭＳ Ｐ明朝" w:hAnsi="ＭＳ Ｐ明朝"/>
          <w:sz w:val="24"/>
          <w:szCs w:val="24"/>
        </w:rPr>
        <w:t>祝福された希望（ブレスト・ホープ）です。</w:t>
      </w:r>
      <w:r w:rsidRPr="00E00F33">
        <w:rPr>
          <w:rFonts w:ascii="ＭＳ Ｐ明朝" w:eastAsia="ＭＳ Ｐ明朝" w:hAnsi="ＭＳ Ｐ明朝" w:hint="eastAsia"/>
          <w:sz w:val="24"/>
          <w:szCs w:val="24"/>
        </w:rPr>
        <w:t>私たちはこの希望の成就を日々待ち望みながら生きています。主の再臨</w:t>
      </w:r>
      <w:r>
        <w:rPr>
          <w:rFonts w:ascii="ＭＳ Ｐ明朝" w:eastAsia="ＭＳ Ｐ明朝" w:hAnsi="ＭＳ Ｐ明朝" w:hint="eastAsia"/>
          <w:sz w:val="24"/>
          <w:szCs w:val="24"/>
        </w:rPr>
        <w:t>、</w:t>
      </w:r>
      <w:r w:rsidRPr="00E00F33">
        <w:rPr>
          <w:rFonts w:ascii="ＭＳ Ｐ明朝" w:eastAsia="ＭＳ Ｐ明朝" w:hAnsi="ＭＳ Ｐ明朝" w:hint="eastAsia"/>
          <w:sz w:val="24"/>
          <w:szCs w:val="24"/>
        </w:rPr>
        <w:t>贖い</w:t>
      </w:r>
      <w:r>
        <w:rPr>
          <w:rFonts w:ascii="ＭＳ Ｐ明朝" w:eastAsia="ＭＳ Ｐ明朝" w:hAnsi="ＭＳ Ｐ明朝" w:hint="eastAsia"/>
          <w:sz w:val="24"/>
          <w:szCs w:val="24"/>
        </w:rPr>
        <w:t>、そして</w:t>
      </w:r>
      <w:r w:rsidRPr="00E00F33">
        <w:rPr>
          <w:rFonts w:ascii="ＭＳ Ｐ明朝" w:eastAsia="ＭＳ Ｐ明朝" w:hAnsi="ＭＳ Ｐ明朝" w:hint="eastAsia"/>
          <w:sz w:val="24"/>
          <w:szCs w:val="24"/>
        </w:rPr>
        <w:t>子としての養子縁組（採用）</w:t>
      </w:r>
      <w:r>
        <w:rPr>
          <w:rFonts w:ascii="ＭＳ Ｐ明朝" w:eastAsia="ＭＳ Ｐ明朝" w:hAnsi="ＭＳ Ｐ明朝" w:hint="eastAsia"/>
          <w:sz w:val="24"/>
          <w:szCs w:val="24"/>
        </w:rPr>
        <w:t>、</w:t>
      </w:r>
      <w:r w:rsidRPr="00E00F33">
        <w:rPr>
          <w:rFonts w:ascii="ＭＳ Ｐ明朝" w:eastAsia="ＭＳ Ｐ明朝" w:hAnsi="ＭＳ Ｐ明朝" w:hint="eastAsia"/>
          <w:sz w:val="24"/>
          <w:szCs w:val="24"/>
        </w:rPr>
        <w:t>復活における体の栄光</w:t>
      </w:r>
      <w:r>
        <w:rPr>
          <w:rFonts w:ascii="ＭＳ Ｐ明朝" w:eastAsia="ＭＳ Ｐ明朝" w:hAnsi="ＭＳ Ｐ明朝" w:hint="eastAsia"/>
          <w:sz w:val="24"/>
          <w:szCs w:val="24"/>
        </w:rPr>
        <w:t>--</w:t>
      </w:r>
      <w:r w:rsidRPr="00E00F33">
        <w:rPr>
          <w:rFonts w:ascii="ＭＳ Ｐ明朝" w:eastAsia="ＭＳ Ｐ明朝" w:hAnsi="ＭＳ Ｐ明朝" w:hint="eastAsia"/>
          <w:sz w:val="24"/>
          <w:szCs w:val="24"/>
        </w:rPr>
        <w:t>これらすべてが成就する時、私たちは新しいエルサレムにおいて、愛する主イエス・キリストの御前で</w:t>
      </w:r>
      <w:r w:rsidR="00DB6097">
        <w:rPr>
          <w:rFonts w:ascii="ＭＳ Ｐ明朝" w:eastAsia="ＭＳ Ｐ明朝" w:hAnsi="ＭＳ Ｐ明朝" w:hint="eastAsia"/>
          <w:sz w:val="24"/>
          <w:szCs w:val="24"/>
        </w:rPr>
        <w:t>、</w:t>
      </w:r>
      <w:r w:rsidRPr="00E00F33">
        <w:rPr>
          <w:rFonts w:ascii="ＭＳ Ｐ明朝" w:eastAsia="ＭＳ Ｐ明朝" w:hAnsi="ＭＳ Ｐ明朝" w:hint="eastAsia"/>
          <w:sz w:val="24"/>
          <w:szCs w:val="24"/>
        </w:rPr>
        <w:t>永遠に報いと驚きに満ちた命を楽しむことになるのです。（</w:t>
      </w:r>
      <w:hyperlink r:id="rId787" w:anchor="13:30" w:tooltip="収穫まで、両方とも育つままにしておけ。収穫の時になったら、刈る者に、まず毒麦を集めて束にして焼き、麦の方は集めて倉に入れてくれ、と言いつけよう』」。 " w:history="1">
        <w:r w:rsidRPr="00D23FE1">
          <w:rPr>
            <w:rStyle w:val="a7"/>
            <w:rFonts w:ascii="ＭＳ Ｐ明朝" w:eastAsia="ＭＳ Ｐ明朝" w:hAnsi="ＭＳ Ｐ明朝" w:hint="eastAsia"/>
            <w:sz w:val="24"/>
            <w:szCs w:val="24"/>
          </w:rPr>
          <w:t>マタイ</w:t>
        </w:r>
        <w:r w:rsidRPr="00D23FE1">
          <w:rPr>
            <w:rStyle w:val="a7"/>
            <w:rFonts w:ascii="ＭＳ Ｐ明朝" w:eastAsia="ＭＳ Ｐ明朝" w:hAnsi="ＭＳ Ｐ明朝"/>
            <w:sz w:val="24"/>
            <w:szCs w:val="24"/>
          </w:rPr>
          <w:t>13章30節</w:t>
        </w:r>
      </w:hyperlink>
      <w:r w:rsidR="00D23FE1">
        <w:rPr>
          <w:rFonts w:ascii="ＭＳ Ｐ明朝" w:eastAsia="ＭＳ Ｐ明朝" w:hAnsi="ＭＳ Ｐ明朝" w:hint="eastAsia"/>
          <w:sz w:val="24"/>
          <w:szCs w:val="24"/>
        </w:rPr>
        <w:t>,</w:t>
      </w:r>
      <w:r w:rsidRPr="00E00F33">
        <w:rPr>
          <w:rFonts w:ascii="ＭＳ Ｐ明朝" w:eastAsia="ＭＳ Ｐ明朝" w:hAnsi="ＭＳ Ｐ明朝"/>
          <w:sz w:val="24"/>
          <w:szCs w:val="24"/>
        </w:rPr>
        <w:t xml:space="preserve"> </w:t>
      </w:r>
      <w:hyperlink r:id="rId788" w:anchor="25:1" w:tooltip="そこで天国は、十人のおとめがそれぞれあかりを手にして、花婿を迎えに出て行くのに似ている。 その中の五人は思慮が浅く、五人は思慮深い者であった。 思慮の浅い者たちは、あかりは持っていたが、油を用意していなかった。 しかし、思慮深い者たちは、自分たちのあかりと一緒に、入れものの中に油を用意していた。 花婿の来るのがおくれたので、彼らはみな居眠りをして、寝てしまった。 夜中に、『さあ、花婿だ、迎えに出なさい』と呼ぶ声がした。 そのとき、おとめたちはみな起きて、それぞれあかりを整えた。 ところが、思慮の浅い女たち…" w:history="1">
        <w:r w:rsidRPr="00D23FE1">
          <w:rPr>
            <w:rStyle w:val="a7"/>
            <w:rFonts w:ascii="ＭＳ Ｐ明朝" w:eastAsia="ＭＳ Ｐ明朝" w:hAnsi="ＭＳ Ｐ明朝"/>
            <w:sz w:val="24"/>
            <w:szCs w:val="24"/>
          </w:rPr>
          <w:t>25章1–13節</w:t>
        </w:r>
      </w:hyperlink>
      <w:r w:rsidRPr="00E00F33">
        <w:rPr>
          <w:rFonts w:ascii="ＭＳ Ｐ明朝" w:eastAsia="ＭＳ Ｐ明朝" w:hAnsi="ＭＳ Ｐ明朝"/>
          <w:sz w:val="24"/>
          <w:szCs w:val="24"/>
        </w:rPr>
        <w:t xml:space="preserve">; </w:t>
      </w:r>
      <w:hyperlink r:id="rId789" w:anchor="5:29" w:tooltip="善をおこなった人々は、生命を受けるためによみがえり、悪をおこなった人々は、さばきを受けるためによみがえって、それぞれ出てくる時が来るであろう。 " w:history="1">
        <w:r w:rsidRPr="00D23FE1">
          <w:rPr>
            <w:rStyle w:val="a7"/>
            <w:rFonts w:ascii="ＭＳ Ｐ明朝" w:eastAsia="ＭＳ Ｐ明朝" w:hAnsi="ＭＳ Ｐ明朝"/>
            <w:sz w:val="24"/>
            <w:szCs w:val="24"/>
          </w:rPr>
          <w:t>ヨハネ5章29節</w:t>
        </w:r>
      </w:hyperlink>
      <w:r w:rsidRPr="00E00F33">
        <w:rPr>
          <w:rFonts w:ascii="ＭＳ Ｐ明朝" w:eastAsia="ＭＳ Ｐ明朝" w:hAnsi="ＭＳ Ｐ明朝"/>
          <w:sz w:val="24"/>
          <w:szCs w:val="24"/>
        </w:rPr>
        <w:t xml:space="preserve">; </w:t>
      </w:r>
      <w:hyperlink r:id="rId790" w:anchor="24:15" w:tooltip="また、正しい者も正しくない者も、やがてよみがえるとの希望を、神を仰いでいだいているものです。この希望は、彼ら自身も持っているのです。 " w:history="1">
        <w:r w:rsidRPr="00D23FE1">
          <w:rPr>
            <w:rStyle w:val="a7"/>
            <w:rFonts w:ascii="ＭＳ Ｐ明朝" w:eastAsia="ＭＳ Ｐ明朝" w:hAnsi="ＭＳ Ｐ明朝"/>
            <w:sz w:val="24"/>
            <w:szCs w:val="24"/>
          </w:rPr>
          <w:t>使徒</w:t>
        </w:r>
        <w:r w:rsidR="00D23FE1" w:rsidRPr="00D23FE1">
          <w:rPr>
            <w:rStyle w:val="a7"/>
            <w:rFonts w:ascii="ＭＳ Ｐ明朝" w:eastAsia="ＭＳ Ｐ明朝" w:hAnsi="ＭＳ Ｐ明朝"/>
            <w:sz w:val="24"/>
            <w:szCs w:val="24"/>
          </w:rPr>
          <w:t>行伝</w:t>
        </w:r>
        <w:r w:rsidRPr="00D23FE1">
          <w:rPr>
            <w:rStyle w:val="a7"/>
            <w:rFonts w:ascii="ＭＳ Ｐ明朝" w:eastAsia="ＭＳ Ｐ明朝" w:hAnsi="ＭＳ Ｐ明朝"/>
            <w:sz w:val="24"/>
            <w:szCs w:val="24"/>
          </w:rPr>
          <w:t>24章15節</w:t>
        </w:r>
      </w:hyperlink>
      <w:r w:rsidRPr="00E00F33">
        <w:rPr>
          <w:rFonts w:ascii="ＭＳ Ｐ明朝" w:eastAsia="ＭＳ Ｐ明朝" w:hAnsi="ＭＳ Ｐ明朝"/>
          <w:sz w:val="24"/>
          <w:szCs w:val="24"/>
        </w:rPr>
        <w:t xml:space="preserve">; </w:t>
      </w:r>
      <w:hyperlink r:id="rId791" w:anchor="6:5" w:tooltip="もしわたしたちが、彼に結びついてその死の様にひとしくなるなら、さらに、彼の復活の様にもひとしくなるであろう。 " w:history="1">
        <w:r w:rsidRPr="00BA6721">
          <w:rPr>
            <w:rStyle w:val="a7"/>
            <w:rFonts w:ascii="ＭＳ Ｐ明朝" w:eastAsia="ＭＳ Ｐ明朝" w:hAnsi="ＭＳ Ｐ明朝"/>
            <w:sz w:val="24"/>
            <w:szCs w:val="24"/>
          </w:rPr>
          <w:t>ローマ6章5節</w:t>
        </w:r>
      </w:hyperlink>
      <w:r w:rsidR="00BA6721">
        <w:rPr>
          <w:rFonts w:ascii="ＭＳ Ｐ明朝" w:eastAsia="ＭＳ Ｐ明朝" w:hAnsi="ＭＳ Ｐ明朝" w:hint="eastAsia"/>
          <w:sz w:val="24"/>
          <w:szCs w:val="24"/>
        </w:rPr>
        <w:t>,</w:t>
      </w:r>
      <w:r w:rsidRPr="00E00F33">
        <w:rPr>
          <w:rFonts w:ascii="ＭＳ Ｐ明朝" w:eastAsia="ＭＳ Ｐ明朝" w:hAnsi="ＭＳ Ｐ明朝"/>
          <w:sz w:val="24"/>
          <w:szCs w:val="24"/>
        </w:rPr>
        <w:t xml:space="preserve"> </w:t>
      </w:r>
      <w:hyperlink r:id="rId792" w:anchor="6:9" w:tooltip="キリストは死人の中からよみがえらされて、もはや死ぬことがなく、死はもはや彼を支配しないことを、知っているからである。 " w:history="1">
        <w:r w:rsidRPr="006C0F23">
          <w:rPr>
            <w:rStyle w:val="a7"/>
            <w:rFonts w:ascii="ＭＳ Ｐ明朝" w:eastAsia="ＭＳ Ｐ明朝" w:hAnsi="ＭＳ Ｐ明朝"/>
            <w:sz w:val="24"/>
            <w:szCs w:val="24"/>
          </w:rPr>
          <w:t>6章9節</w:t>
        </w:r>
      </w:hyperlink>
      <w:r w:rsidR="00BA6721">
        <w:rPr>
          <w:rFonts w:ascii="ＭＳ Ｐ明朝" w:eastAsia="ＭＳ Ｐ明朝" w:hAnsi="ＭＳ Ｐ明朝" w:hint="eastAsia"/>
          <w:sz w:val="24"/>
          <w:szCs w:val="24"/>
        </w:rPr>
        <w:t>,</w:t>
      </w:r>
      <w:r w:rsidRPr="00E00F33">
        <w:rPr>
          <w:rFonts w:ascii="ＭＳ Ｐ明朝" w:eastAsia="ＭＳ Ｐ明朝" w:hAnsi="ＭＳ Ｐ明朝"/>
          <w:sz w:val="24"/>
          <w:szCs w:val="24"/>
        </w:rPr>
        <w:t xml:space="preserve"> </w:t>
      </w:r>
      <w:hyperlink r:id="rId793" w:anchor="8:11" w:tooltip="もし、イエスを死人の中からよみがえらせたかたの御霊が、あなたがたの内に宿っているなら、キリスト・イエスを死人の中からよみがえらせたかたは、あなたがたの内に宿っている御霊によって、あなたがたの死ぬべきからだをも、生かしてくださるであろう。 " w:history="1">
        <w:r w:rsidRPr="006C0F23">
          <w:rPr>
            <w:rStyle w:val="a7"/>
            <w:rFonts w:ascii="ＭＳ Ｐ明朝" w:eastAsia="ＭＳ Ｐ明朝" w:hAnsi="ＭＳ Ｐ明朝"/>
            <w:sz w:val="24"/>
            <w:szCs w:val="24"/>
          </w:rPr>
          <w:t>8章11節</w:t>
        </w:r>
      </w:hyperlink>
      <w:r w:rsidR="00BA6721">
        <w:rPr>
          <w:rFonts w:ascii="ＭＳ Ｐ明朝" w:eastAsia="ＭＳ Ｐ明朝" w:hAnsi="ＭＳ Ｐ明朝" w:hint="eastAsia"/>
          <w:sz w:val="24"/>
          <w:szCs w:val="24"/>
        </w:rPr>
        <w:t>,</w:t>
      </w:r>
      <w:r w:rsidRPr="00E00F33">
        <w:rPr>
          <w:rFonts w:ascii="ＭＳ Ｐ明朝" w:eastAsia="ＭＳ Ｐ明朝" w:hAnsi="ＭＳ Ｐ明朝"/>
          <w:sz w:val="24"/>
          <w:szCs w:val="24"/>
        </w:rPr>
        <w:t xml:space="preserve"> </w:t>
      </w:r>
      <w:hyperlink r:id="rId794" w:anchor="8:23" w:tooltip="それだけではなく、御霊の最初の実を持っているわたしたち自身も、心の内でうめきながら、子たる身分を授けられること、すなわち、からだのあがなわれることを待ち望んでいる。 " w:history="1">
        <w:r w:rsidRPr="006C0F23">
          <w:rPr>
            <w:rStyle w:val="a7"/>
            <w:rFonts w:ascii="ＭＳ Ｐ明朝" w:eastAsia="ＭＳ Ｐ明朝" w:hAnsi="ＭＳ Ｐ明朝"/>
            <w:sz w:val="24"/>
            <w:szCs w:val="24"/>
          </w:rPr>
          <w:t>8章23節</w:t>
        </w:r>
      </w:hyperlink>
      <w:r w:rsidR="00BA6721">
        <w:rPr>
          <w:rFonts w:ascii="ＭＳ Ｐ明朝" w:eastAsia="ＭＳ Ｐ明朝" w:hAnsi="ＭＳ Ｐ明朝" w:hint="eastAsia"/>
          <w:sz w:val="24"/>
          <w:szCs w:val="24"/>
        </w:rPr>
        <w:t>,</w:t>
      </w:r>
      <w:r w:rsidRPr="00E00F33">
        <w:rPr>
          <w:rFonts w:ascii="ＭＳ Ｐ明朝" w:eastAsia="ＭＳ Ｐ明朝" w:hAnsi="ＭＳ Ｐ明朝"/>
          <w:sz w:val="24"/>
          <w:szCs w:val="24"/>
        </w:rPr>
        <w:t xml:space="preserve"> </w:t>
      </w:r>
      <w:hyperlink r:id="rId795" w:anchor="8:29" w:tooltip="神はあらかじめ知っておられる者たちを、更に御子のかたちに似たものとしようとして、あらかじめ定めて下さった。それは、御子を多くの兄弟の中で長子とならせるためであった。 " w:history="1">
        <w:r w:rsidRPr="006C0F23">
          <w:rPr>
            <w:rStyle w:val="a7"/>
            <w:rFonts w:ascii="ＭＳ Ｐ明朝" w:eastAsia="ＭＳ Ｐ明朝" w:hAnsi="ＭＳ Ｐ明朝"/>
            <w:sz w:val="24"/>
            <w:szCs w:val="24"/>
          </w:rPr>
          <w:t>8章29節</w:t>
        </w:r>
      </w:hyperlink>
      <w:r w:rsidRPr="00E00F33">
        <w:rPr>
          <w:rFonts w:ascii="ＭＳ Ｐ明朝" w:eastAsia="ＭＳ Ｐ明朝" w:hAnsi="ＭＳ Ｐ明朝"/>
          <w:sz w:val="24"/>
          <w:szCs w:val="24"/>
        </w:rPr>
        <w:t xml:space="preserve">; </w:t>
      </w:r>
      <w:hyperlink r:id="rId796" w:anchor="6:12" w:tooltip="すべてのことは、わたしに許されている。しかし、すべてのことが益になるわけではない。すべてのことは、わたしに許されている。しかし、わたしは何ものにも支配されることはない。 食物は腹のため、腹は食物のためである。しかし神は、それもこれも滅ぼすであろう。からだは不品行のためではなく、主のためであり、主はからだのためである。 そして、神は主をよみがえらせたが、その力で、わたしたちをもよみがえらせて下さるであろう。 " w:history="1">
        <w:r w:rsidR="00BA6721" w:rsidRPr="006C0F23">
          <w:rPr>
            <w:rStyle w:val="a7"/>
            <w:rFonts w:ascii="ＭＳ Ｐ明朝" w:eastAsia="ＭＳ Ｐ明朝" w:hAnsi="ＭＳ Ｐ明朝"/>
            <w:sz w:val="24"/>
            <w:szCs w:val="24"/>
          </w:rPr>
          <w:t>第一</w:t>
        </w:r>
        <w:r w:rsidRPr="006C0F23">
          <w:rPr>
            <w:rStyle w:val="a7"/>
            <w:rFonts w:ascii="ＭＳ Ｐ明朝" w:eastAsia="ＭＳ Ｐ明朝" w:hAnsi="ＭＳ Ｐ明朝"/>
            <w:sz w:val="24"/>
            <w:szCs w:val="24"/>
          </w:rPr>
          <w:t>コリント6章12–14節</w:t>
        </w:r>
      </w:hyperlink>
      <w:r w:rsidRPr="00E00F33">
        <w:rPr>
          <w:rFonts w:ascii="ＭＳ Ｐ明朝" w:eastAsia="ＭＳ Ｐ明朝" w:hAnsi="ＭＳ Ｐ明朝"/>
          <w:sz w:val="24"/>
          <w:szCs w:val="24"/>
        </w:rPr>
        <w:t xml:space="preserve">; </w:t>
      </w:r>
      <w:hyperlink r:id="rId797" w:anchor="3:13" w:tooltip="そして、どうか、わたしたちの主イエスが、そのすべての聖なる者と共にこられる時、神のみまえに、あなたがたの心を強め、清く、責められるところのない者にして下さるように。 " w:history="1">
        <w:r w:rsidR="00BA6721" w:rsidRPr="006C0F23">
          <w:rPr>
            <w:rStyle w:val="a7"/>
            <w:rFonts w:ascii="ＭＳ Ｐ明朝" w:eastAsia="ＭＳ Ｐ明朝" w:hAnsi="ＭＳ Ｐ明朝"/>
            <w:sz w:val="24"/>
            <w:szCs w:val="24"/>
          </w:rPr>
          <w:t>第一</w:t>
        </w:r>
        <w:r w:rsidRPr="006C0F23">
          <w:rPr>
            <w:rStyle w:val="a7"/>
            <w:rFonts w:ascii="ＭＳ Ｐ明朝" w:eastAsia="ＭＳ Ｐ明朝" w:hAnsi="ＭＳ Ｐ明朝"/>
            <w:sz w:val="24"/>
            <w:szCs w:val="24"/>
          </w:rPr>
          <w:t>テサロニケ3章13節</w:t>
        </w:r>
      </w:hyperlink>
      <w:r w:rsidRPr="00E00F33">
        <w:rPr>
          <w:rFonts w:ascii="ＭＳ Ｐ明朝" w:eastAsia="ＭＳ Ｐ明朝" w:hAnsi="ＭＳ Ｐ明朝"/>
          <w:sz w:val="24"/>
          <w:szCs w:val="24"/>
        </w:rPr>
        <w:t xml:space="preserve">; </w:t>
      </w:r>
      <w:hyperlink r:id="rId798" w:anchor="2:1" w:tooltip="しかし、主に愛されている兄弟たちよ。わたしたちはいつもあなたがたのことを、神に感謝せずにはおられない。それは、神があなたがたを初めから選んで、御霊によるきよめと、真理に対する信仰とによって、救を得させようとし、 " w:history="1">
        <w:r w:rsidR="00BA6721" w:rsidRPr="006C0F23">
          <w:rPr>
            <w:rStyle w:val="a7"/>
            <w:rFonts w:ascii="ＭＳ Ｐ明朝" w:eastAsia="ＭＳ Ｐ明朝" w:hAnsi="ＭＳ Ｐ明朝"/>
            <w:sz w:val="24"/>
            <w:szCs w:val="24"/>
          </w:rPr>
          <w:t>第二</w:t>
        </w:r>
        <w:r w:rsidRPr="006C0F23">
          <w:rPr>
            <w:rStyle w:val="a7"/>
            <w:rFonts w:ascii="ＭＳ Ｐ明朝" w:eastAsia="ＭＳ Ｐ明朝" w:hAnsi="ＭＳ Ｐ明朝"/>
            <w:sz w:val="24"/>
            <w:szCs w:val="24"/>
          </w:rPr>
          <w:t>テサロニケ2章1節</w:t>
        </w:r>
      </w:hyperlink>
      <w:r w:rsidRPr="00E00F33">
        <w:rPr>
          <w:rFonts w:ascii="ＭＳ Ｐ明朝" w:eastAsia="ＭＳ Ｐ明朝" w:hAnsi="ＭＳ Ｐ明朝"/>
          <w:sz w:val="24"/>
          <w:szCs w:val="24"/>
        </w:rPr>
        <w:t>）。</w:t>
      </w:r>
    </w:p>
    <w:p w14:paraId="60A11D19" w14:textId="77777777" w:rsidR="00401B4D" w:rsidRPr="007756B4" w:rsidRDefault="00401B4D" w:rsidP="00BB4B4A">
      <w:pPr>
        <w:spacing w:line="240" w:lineRule="atLeast"/>
        <w:rPr>
          <w:rFonts w:ascii="ＭＳ Ｐ明朝" w:eastAsia="ＭＳ Ｐ明朝" w:hAnsi="ＭＳ Ｐ明朝"/>
          <w:sz w:val="24"/>
          <w:szCs w:val="24"/>
        </w:rPr>
      </w:pPr>
    </w:p>
    <w:p w14:paraId="5BCCBF9A" w14:textId="7B844CEA"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w:t>
      </w:r>
      <w:r w:rsidR="00445466" w:rsidRPr="00445466">
        <w:rPr>
          <w:rFonts w:ascii="BIZ UDPゴシック" w:eastAsia="BIZ UDPゴシック" w:hAnsi="BIZ UDPゴシック"/>
          <w:sz w:val="24"/>
          <w:szCs w:val="24"/>
        </w:rPr>
        <w:t>起きよ、光を放て。あなたの光が臨み、主の栄光があなたの上にのぼったから。</w:t>
      </w:r>
      <w:r w:rsidR="00445466" w:rsidRPr="00445466">
        <w:rPr>
          <w:rFonts w:ascii="ＭＳ Ｐ明朝" w:eastAsia="ＭＳ Ｐ明朝" w:hAnsi="ＭＳ Ｐ明朝"/>
          <w:sz w:val="24"/>
          <w:szCs w:val="24"/>
        </w:rPr>
        <w:t>(2)</w:t>
      </w:r>
      <w:r w:rsidR="00445466" w:rsidRPr="00445466">
        <w:rPr>
          <w:rFonts w:ascii="BIZ UDPゴシック" w:eastAsia="BIZ UDPゴシック" w:hAnsi="BIZ UDPゴシック"/>
          <w:sz w:val="24"/>
          <w:szCs w:val="24"/>
        </w:rPr>
        <w:t>見よ、暗きは地をおおい、やみはもろもろの民をおおう。しかし、あなた</w:t>
      </w:r>
      <w:r w:rsidR="00445466" w:rsidRPr="00445466">
        <w:rPr>
          <w:rFonts w:ascii="BIZ UDPゴシック" w:eastAsia="BIZ UDPゴシック" w:hAnsi="BIZ UDPゴシック"/>
          <w:sz w:val="24"/>
          <w:szCs w:val="24"/>
        </w:rPr>
        <w:lastRenderedPageBreak/>
        <w:t>の上には主が朝日のごとくのぼられ、主の栄光があなたの上にあらわれる。</w:t>
      </w:r>
      <w:r w:rsidR="00445466" w:rsidRPr="00445466">
        <w:rPr>
          <w:rFonts w:ascii="ＭＳ Ｐ明朝" w:eastAsia="ＭＳ Ｐ明朝" w:hAnsi="ＭＳ Ｐ明朝"/>
          <w:sz w:val="24"/>
          <w:szCs w:val="24"/>
        </w:rPr>
        <w:t>(3)</w:t>
      </w:r>
      <w:r w:rsidR="00445466" w:rsidRPr="00445466">
        <w:rPr>
          <w:rFonts w:ascii="BIZ UDPゴシック" w:eastAsia="BIZ UDPゴシック" w:hAnsi="BIZ UDPゴシック"/>
          <w:sz w:val="24"/>
          <w:szCs w:val="24"/>
        </w:rPr>
        <w:t>もろもろの国は、あなたの光に来、もろもろの王は、のぼるあなたの輝きに来る。</w:t>
      </w:r>
      <w:r w:rsidRPr="00445466">
        <w:rPr>
          <w:rFonts w:ascii="BIZ UDPゴシック" w:eastAsia="BIZ UDPゴシック" w:hAnsi="BIZ UDPゴシック"/>
          <w:sz w:val="24"/>
          <w:szCs w:val="24"/>
        </w:rPr>
        <w:t>立ち上がりましょう。</w:t>
      </w:r>
      <w:r w:rsidR="00445466" w:rsidRPr="00445466">
        <w:rPr>
          <w:rFonts w:ascii="ＭＳ Ｐ明朝" w:eastAsia="ＭＳ Ｐ明朝" w:hAnsi="ＭＳ Ｐ明朝" w:hint="eastAsia"/>
          <w:sz w:val="24"/>
          <w:szCs w:val="24"/>
        </w:rPr>
        <w:t>（</w:t>
      </w:r>
      <w:r w:rsidRPr="00445466">
        <w:rPr>
          <w:rFonts w:ascii="ＭＳ Ｐ明朝" w:eastAsia="ＭＳ Ｐ明朝" w:hAnsi="ＭＳ Ｐ明朝" w:hint="eastAsia"/>
          <w:sz w:val="24"/>
          <w:szCs w:val="24"/>
        </w:rPr>
        <w:t>イ</w:t>
      </w:r>
      <w:r w:rsidRPr="007756B4">
        <w:rPr>
          <w:rFonts w:ascii="ＭＳ Ｐ明朝" w:eastAsia="ＭＳ Ｐ明朝" w:hAnsi="ＭＳ Ｐ明朝" w:hint="eastAsia"/>
          <w:sz w:val="24"/>
          <w:szCs w:val="24"/>
        </w:rPr>
        <w:t>ザヤ書</w:t>
      </w:r>
      <w:r w:rsidRPr="007756B4">
        <w:rPr>
          <w:rFonts w:ascii="ＭＳ Ｐ明朝" w:eastAsia="ＭＳ Ｐ明朝" w:hAnsi="ＭＳ Ｐ明朝"/>
          <w:sz w:val="24"/>
          <w:szCs w:val="24"/>
        </w:rPr>
        <w:t>60</w:t>
      </w:r>
      <w:r w:rsidR="00445466">
        <w:rPr>
          <w:rFonts w:ascii="ＭＳ Ｐ明朝" w:eastAsia="ＭＳ Ｐ明朝" w:hAnsi="ＭＳ Ｐ明朝" w:hint="eastAsia"/>
          <w:sz w:val="24"/>
          <w:szCs w:val="24"/>
        </w:rPr>
        <w:t>章</w:t>
      </w:r>
      <w:r w:rsidRPr="007756B4">
        <w:rPr>
          <w:rFonts w:ascii="ＭＳ Ｐ明朝" w:eastAsia="ＭＳ Ｐ明朝" w:hAnsi="ＭＳ Ｐ明朝"/>
          <w:sz w:val="24"/>
          <w:szCs w:val="24"/>
        </w:rPr>
        <w:t>1-3</w:t>
      </w:r>
      <w:r w:rsidR="00445466">
        <w:rPr>
          <w:rFonts w:ascii="ＭＳ Ｐ明朝" w:eastAsia="ＭＳ Ｐ明朝" w:hAnsi="ＭＳ Ｐ明朝" w:hint="eastAsia"/>
          <w:sz w:val="24"/>
          <w:szCs w:val="24"/>
        </w:rPr>
        <w:t>節）</w:t>
      </w:r>
    </w:p>
    <w:p w14:paraId="58DF5E58" w14:textId="77777777" w:rsidR="00401B4D" w:rsidRPr="007756B4" w:rsidRDefault="00401B4D" w:rsidP="00BB4B4A">
      <w:pPr>
        <w:spacing w:line="240" w:lineRule="atLeast"/>
        <w:rPr>
          <w:rFonts w:ascii="ＭＳ Ｐ明朝" w:eastAsia="ＭＳ Ｐ明朝" w:hAnsi="ＭＳ Ｐ明朝"/>
          <w:sz w:val="24"/>
          <w:szCs w:val="24"/>
        </w:rPr>
      </w:pPr>
    </w:p>
    <w:p w14:paraId="1D5D251F" w14:textId="1208C356" w:rsidR="00445466" w:rsidRDefault="00445466" w:rsidP="00FB3986">
      <w:pPr>
        <w:spacing w:line="240" w:lineRule="atLeast"/>
        <w:ind w:left="240" w:firstLine="240"/>
        <w:rPr>
          <w:rFonts w:ascii="ＭＳ Ｐ明朝" w:eastAsia="ＭＳ Ｐ明朝" w:hAnsi="ＭＳ Ｐ明朝"/>
          <w:sz w:val="24"/>
          <w:szCs w:val="24"/>
        </w:rPr>
      </w:pPr>
      <w:r w:rsidRPr="00445466">
        <w:rPr>
          <w:rFonts w:ascii="BIZ UDPゴシック" w:eastAsia="BIZ UDPゴシック" w:hAnsi="BIZ UDPゴシック" w:hint="eastAsia"/>
          <w:sz w:val="24"/>
          <w:szCs w:val="24"/>
        </w:rPr>
        <w:t>わたしの父のみこころは、子を見て信じる者が、ことごとく永遠の命を得ることなのである。そして、わたしはその人々を終りの日によみがえらせるであろう」。</w:t>
      </w:r>
      <w:r w:rsidRPr="00445466">
        <w:rPr>
          <w:rFonts w:ascii="ＭＳ Ｐ明朝" w:eastAsia="ＭＳ Ｐ明朝" w:hAnsi="ＭＳ Ｐ明朝"/>
          <w:sz w:val="24"/>
          <w:szCs w:val="24"/>
        </w:rPr>
        <w:t>(</w:t>
      </w:r>
      <w:r>
        <w:rPr>
          <w:rFonts w:ascii="ＭＳ Ｐ明朝" w:eastAsia="ＭＳ Ｐ明朝" w:hAnsi="ＭＳ Ｐ明朝" w:hint="eastAsia"/>
          <w:sz w:val="24"/>
          <w:szCs w:val="24"/>
        </w:rPr>
        <w:t>ヨハネ</w:t>
      </w:r>
      <w:r w:rsidRPr="00445466">
        <w:rPr>
          <w:rFonts w:ascii="ＭＳ Ｐ明朝" w:eastAsia="ＭＳ Ｐ明朝" w:hAnsi="ＭＳ Ｐ明朝"/>
          <w:sz w:val="24"/>
          <w:szCs w:val="24"/>
        </w:rPr>
        <w:t>6</w:t>
      </w:r>
      <w:r>
        <w:rPr>
          <w:rFonts w:ascii="ＭＳ Ｐ明朝" w:eastAsia="ＭＳ Ｐ明朝" w:hAnsi="ＭＳ Ｐ明朝" w:hint="eastAsia"/>
          <w:sz w:val="24"/>
          <w:szCs w:val="24"/>
        </w:rPr>
        <w:t>章</w:t>
      </w:r>
      <w:r w:rsidRPr="00445466">
        <w:rPr>
          <w:rFonts w:ascii="ＭＳ Ｐ明朝" w:eastAsia="ＭＳ Ｐ明朝" w:hAnsi="ＭＳ Ｐ明朝"/>
          <w:sz w:val="24"/>
          <w:szCs w:val="24"/>
        </w:rPr>
        <w:t>40</w:t>
      </w:r>
      <w:r>
        <w:rPr>
          <w:rFonts w:ascii="ＭＳ Ｐ明朝" w:eastAsia="ＭＳ Ｐ明朝" w:hAnsi="ＭＳ Ｐ明朝" w:hint="eastAsia"/>
          <w:sz w:val="24"/>
          <w:szCs w:val="24"/>
        </w:rPr>
        <w:t>節</w:t>
      </w:r>
      <w:r w:rsidRPr="00445466">
        <w:rPr>
          <w:rFonts w:ascii="ＭＳ Ｐ明朝" w:eastAsia="ＭＳ Ｐ明朝" w:hAnsi="ＭＳ Ｐ明朝"/>
          <w:sz w:val="24"/>
          <w:szCs w:val="24"/>
        </w:rPr>
        <w:t>)</w:t>
      </w:r>
    </w:p>
    <w:p w14:paraId="60468C3A" w14:textId="77777777" w:rsidR="00401B4D" w:rsidRPr="007756B4" w:rsidRDefault="00401B4D" w:rsidP="00BB4B4A">
      <w:pPr>
        <w:spacing w:line="240" w:lineRule="atLeast"/>
        <w:rPr>
          <w:rFonts w:ascii="ＭＳ Ｐ明朝" w:eastAsia="ＭＳ Ｐ明朝" w:hAnsi="ＭＳ Ｐ明朝"/>
          <w:sz w:val="24"/>
          <w:szCs w:val="24"/>
        </w:rPr>
      </w:pPr>
    </w:p>
    <w:p w14:paraId="4558A927" w14:textId="28E15995" w:rsidR="00401B4D"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(25)</w:t>
      </w:r>
      <w:r w:rsidR="00445466" w:rsidRPr="00445466">
        <w:rPr>
          <w:rFonts w:ascii="BIZ UDPゴシック" w:eastAsia="BIZ UDPゴシック" w:hAnsi="BIZ UDPゴシック"/>
          <w:sz w:val="24"/>
          <w:szCs w:val="24"/>
        </w:rPr>
        <w:t>イエスは彼女に言われた、「わたしはよみがえりであり、命である。わたしを信じる者は、たとい死んでも生きる。</w:t>
      </w:r>
      <w:r w:rsidR="00445466" w:rsidRPr="00445466">
        <w:rPr>
          <w:rFonts w:ascii="ＭＳ Ｐ明朝" w:eastAsia="ＭＳ Ｐ明朝" w:hAnsi="ＭＳ Ｐ明朝"/>
          <w:sz w:val="24"/>
          <w:szCs w:val="24"/>
        </w:rPr>
        <w:t>(26)</w:t>
      </w:r>
      <w:r w:rsidR="00445466" w:rsidRPr="00445466">
        <w:rPr>
          <w:rFonts w:ascii="BIZ UDPゴシック" w:eastAsia="BIZ UDPゴシック" w:hAnsi="BIZ UDPゴシック"/>
          <w:sz w:val="24"/>
          <w:szCs w:val="24"/>
        </w:rPr>
        <w:t>また、生きていて、わたしを信じる者は、いつまでも死なない。あなたはこれを信じるか」。</w:t>
      </w:r>
      <w:r w:rsidR="00445466">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ヨハネ</w:t>
      </w:r>
      <w:r w:rsidRPr="007756B4">
        <w:rPr>
          <w:rFonts w:ascii="ＭＳ Ｐ明朝" w:eastAsia="ＭＳ Ｐ明朝" w:hAnsi="ＭＳ Ｐ明朝"/>
          <w:sz w:val="24"/>
          <w:szCs w:val="24"/>
        </w:rPr>
        <w:t>11章25</w:t>
      </w:r>
      <w:r w:rsidR="00445466">
        <w:rPr>
          <w:rFonts w:ascii="ＭＳ Ｐ明朝" w:eastAsia="ＭＳ Ｐ明朝" w:hAnsi="ＭＳ Ｐ明朝" w:hint="eastAsia"/>
          <w:sz w:val="24"/>
          <w:szCs w:val="24"/>
        </w:rPr>
        <w:t>-</w:t>
      </w:r>
      <w:r w:rsidRPr="007756B4">
        <w:rPr>
          <w:rFonts w:ascii="ＭＳ Ｐ明朝" w:eastAsia="ＭＳ Ｐ明朝" w:hAnsi="ＭＳ Ｐ明朝"/>
          <w:sz w:val="24"/>
          <w:szCs w:val="24"/>
        </w:rPr>
        <w:t>26節</w:t>
      </w:r>
      <w:r w:rsidR="00445466">
        <w:rPr>
          <w:rFonts w:ascii="ＭＳ Ｐ明朝" w:eastAsia="ＭＳ Ｐ明朝" w:hAnsi="ＭＳ Ｐ明朝"/>
          <w:sz w:val="24"/>
          <w:szCs w:val="24"/>
        </w:rPr>
        <w:t>）</w:t>
      </w:r>
    </w:p>
    <w:p w14:paraId="08FBC277" w14:textId="77777777" w:rsidR="00445466" w:rsidRDefault="00445466" w:rsidP="00BB4B4A">
      <w:pPr>
        <w:spacing w:line="240" w:lineRule="atLeast"/>
        <w:rPr>
          <w:rFonts w:ascii="ＭＳ Ｐ明朝" w:eastAsia="ＭＳ Ｐ明朝" w:hAnsi="ＭＳ Ｐ明朝"/>
          <w:sz w:val="24"/>
          <w:szCs w:val="24"/>
        </w:rPr>
      </w:pPr>
    </w:p>
    <w:p w14:paraId="35C517FA" w14:textId="2591243F" w:rsidR="00401B4D" w:rsidRPr="00C47B0A" w:rsidRDefault="00401B4D" w:rsidP="00BB4B4A">
      <w:pPr>
        <w:spacing w:line="240" w:lineRule="atLeast"/>
        <w:rPr>
          <w:rFonts w:ascii="HGP明朝E" w:eastAsia="HGP明朝E" w:hAnsi="HGP明朝E"/>
          <w:sz w:val="24"/>
          <w:szCs w:val="24"/>
        </w:rPr>
      </w:pPr>
      <w:bookmarkStart w:id="47" w:name="_Hlk209422995"/>
      <w:r w:rsidRPr="00C47B0A">
        <w:rPr>
          <w:rFonts w:ascii="HGP明朝E" w:eastAsia="HGP明朝E" w:hAnsi="HGP明朝E" w:hint="eastAsia"/>
          <w:sz w:val="24"/>
          <w:szCs w:val="24"/>
        </w:rPr>
        <w:t>小羊の婚礼</w:t>
      </w:r>
      <w:r w:rsidR="00C74535">
        <w:rPr>
          <w:rFonts w:ascii="HGP明朝E" w:eastAsia="HGP明朝E" w:hAnsi="HGP明朝E" w:hint="eastAsia"/>
          <w:sz w:val="24"/>
          <w:szCs w:val="24"/>
        </w:rPr>
        <w:t>：</w:t>
      </w:r>
    </w:p>
    <w:p w14:paraId="6535A450" w14:textId="77777777" w:rsidR="00401B4D" w:rsidRPr="007756B4" w:rsidRDefault="00401B4D" w:rsidP="00BB4B4A">
      <w:pPr>
        <w:spacing w:line="240" w:lineRule="atLeast"/>
        <w:rPr>
          <w:rFonts w:ascii="ＭＳ Ｐ明朝" w:eastAsia="ＭＳ Ｐ明朝" w:hAnsi="ＭＳ Ｐ明朝"/>
          <w:sz w:val="24"/>
          <w:szCs w:val="24"/>
        </w:rPr>
      </w:pPr>
    </w:p>
    <w:p w14:paraId="15D69048" w14:textId="070B065E"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(7)</w:t>
      </w:r>
      <w:r w:rsidR="00A55B41" w:rsidRPr="00CB55D6">
        <w:rPr>
          <w:rFonts w:ascii="BIZ UDPゴシック" w:eastAsia="BIZ UDPゴシック" w:hAnsi="BIZ UDPゴシック"/>
          <w:sz w:val="24"/>
          <w:szCs w:val="24"/>
        </w:rPr>
        <w:t>わたしたちは喜び楽しみ、神をあがめまつろう。小羊の婚姻の時がきて、花嫁</w:t>
      </w:r>
      <w:r w:rsidR="00CB55D6" w:rsidRPr="00CB55D6">
        <w:rPr>
          <w:rFonts w:ascii="ＭＳ Ｐ明朝" w:eastAsia="ＭＳ Ｐ明朝" w:hAnsi="ＭＳ Ｐ明朝" w:hint="eastAsia"/>
          <w:sz w:val="24"/>
          <w:szCs w:val="24"/>
        </w:rPr>
        <w:t>（</w:t>
      </w:r>
      <w:r w:rsidR="00B56C88">
        <w:rPr>
          <w:rFonts w:ascii="ＭＳ Ｐ明朝" w:eastAsia="ＭＳ Ｐ明朝" w:hAnsi="ＭＳ Ｐ明朝" w:hint="eastAsia"/>
          <w:sz w:val="24"/>
          <w:szCs w:val="24"/>
        </w:rPr>
        <w:t>直訳</w:t>
      </w:r>
      <w:r w:rsidR="00CB55D6" w:rsidRPr="00CB55D6">
        <w:rPr>
          <w:rFonts w:ascii="ＭＳ Ｐ明朝" w:eastAsia="ＭＳ Ｐ明朝" w:hAnsi="ＭＳ Ｐ明朝" w:hint="eastAsia"/>
          <w:sz w:val="24"/>
          <w:szCs w:val="24"/>
        </w:rPr>
        <w:t>は「妻」、参照</w:t>
      </w:r>
      <w:r w:rsidR="00CB55D6">
        <w:rPr>
          <w:rFonts w:ascii="ＭＳ Ｐ明朝" w:eastAsia="ＭＳ Ｐ明朝" w:hAnsi="ＭＳ Ｐ明朝" w:hint="eastAsia"/>
          <w:sz w:val="24"/>
          <w:szCs w:val="24"/>
        </w:rPr>
        <w:t>.</w:t>
      </w:r>
      <w:hyperlink r:id="rId799" w:anchor="21:9" w:tooltip="最後の七つの災害が満ちている七つの鉢を持っていた七人の御使のひとりがきて、わたしに語って言った、「さあ、きなさい。小羊の妻なる花嫁を見せよう」。 " w:history="1">
        <w:r w:rsidR="00CB55D6" w:rsidRPr="00CB55D6">
          <w:rPr>
            <w:rStyle w:val="a7"/>
            <w:rFonts w:ascii="ＭＳ Ｐ明朝" w:eastAsia="ＭＳ Ｐ明朝" w:hAnsi="ＭＳ Ｐ明朝" w:hint="eastAsia"/>
            <w:sz w:val="24"/>
            <w:szCs w:val="24"/>
          </w:rPr>
          <w:t>黙示録</w:t>
        </w:r>
        <w:r w:rsidR="00CB55D6" w:rsidRPr="00CB55D6">
          <w:rPr>
            <w:rStyle w:val="a7"/>
            <w:rFonts w:ascii="ＭＳ Ｐ明朝" w:eastAsia="ＭＳ Ｐ明朝" w:hAnsi="ＭＳ Ｐ明朝"/>
            <w:sz w:val="24"/>
            <w:szCs w:val="24"/>
          </w:rPr>
          <w:t>21章9節</w:t>
        </w:r>
      </w:hyperlink>
      <w:r w:rsidR="00CB55D6" w:rsidRPr="00CB55D6">
        <w:rPr>
          <w:rFonts w:ascii="ＭＳ Ｐ明朝" w:eastAsia="ＭＳ Ｐ明朝" w:hAnsi="ＭＳ Ｐ明朝"/>
          <w:sz w:val="24"/>
          <w:szCs w:val="24"/>
        </w:rPr>
        <w:t>）</w:t>
      </w:r>
      <w:r w:rsidR="00A55B41" w:rsidRPr="00CB55D6">
        <w:rPr>
          <w:rFonts w:ascii="BIZ UDPゴシック" w:eastAsia="BIZ UDPゴシック" w:hAnsi="BIZ UDPゴシック"/>
          <w:sz w:val="24"/>
          <w:szCs w:val="24"/>
        </w:rPr>
        <w:t>はその用意をしたからである。</w:t>
      </w:r>
      <w:r w:rsidR="00A55B41" w:rsidRPr="00A55B41">
        <w:rPr>
          <w:rFonts w:ascii="ＭＳ Ｐ明朝" w:eastAsia="ＭＳ Ｐ明朝" w:hAnsi="ＭＳ Ｐ明朝"/>
          <w:sz w:val="24"/>
          <w:szCs w:val="24"/>
        </w:rPr>
        <w:t>(8)</w:t>
      </w:r>
      <w:r w:rsidR="00A55B41" w:rsidRPr="00CB55D6">
        <w:rPr>
          <w:rFonts w:ascii="BIZ UDPゴシック" w:eastAsia="BIZ UDPゴシック" w:hAnsi="BIZ UDPゴシック"/>
          <w:sz w:val="24"/>
          <w:szCs w:val="24"/>
        </w:rPr>
        <w:t>彼女は、光り輝く、汚れのない麻布の衣</w:t>
      </w:r>
      <w:r w:rsidR="00CB55D6" w:rsidRPr="007756B4">
        <w:rPr>
          <w:rFonts w:ascii="ＭＳ Ｐ明朝" w:eastAsia="ＭＳ Ｐ明朝" w:hAnsi="ＭＳ Ｐ明朝"/>
          <w:sz w:val="24"/>
          <w:szCs w:val="24"/>
        </w:rPr>
        <w:t>[ガウン]</w:t>
      </w:r>
      <w:r w:rsidR="00A55B41" w:rsidRPr="00CB55D6">
        <w:rPr>
          <w:rFonts w:ascii="BIZ UDPゴシック" w:eastAsia="BIZ UDPゴシック" w:hAnsi="BIZ UDPゴシック"/>
          <w:sz w:val="24"/>
          <w:szCs w:val="24"/>
        </w:rPr>
        <w:t>を着ることを許された。この麻布の衣は、聖徒</w:t>
      </w:r>
      <w:r w:rsidR="00CB55D6" w:rsidRPr="007756B4">
        <w:rPr>
          <w:rFonts w:ascii="ＭＳ Ｐ明朝" w:eastAsia="ＭＳ Ｐ明朝" w:hAnsi="ＭＳ Ｐ明朝"/>
          <w:sz w:val="24"/>
          <w:szCs w:val="24"/>
        </w:rPr>
        <w:t>（信者）</w:t>
      </w:r>
      <w:r w:rsidR="00A55B41" w:rsidRPr="00CB55D6">
        <w:rPr>
          <w:rFonts w:ascii="BIZ UDPゴシック" w:eastAsia="BIZ UDPゴシック" w:hAnsi="BIZ UDPゴシック"/>
          <w:sz w:val="24"/>
          <w:szCs w:val="24"/>
        </w:rPr>
        <w:t>たちの正しい行いである」。</w:t>
      </w:r>
      <w:r w:rsidR="00A55B41" w:rsidRPr="00A55B41">
        <w:rPr>
          <w:rFonts w:ascii="ＭＳ Ｐ明朝" w:eastAsia="ＭＳ Ｐ明朝" w:hAnsi="ＭＳ Ｐ明朝"/>
          <w:sz w:val="24"/>
          <w:szCs w:val="24"/>
        </w:rPr>
        <w:t>(9)</w:t>
      </w:r>
      <w:r w:rsidR="00A55B41" w:rsidRPr="00CB55D6">
        <w:rPr>
          <w:rFonts w:ascii="BIZ UDPゴシック" w:eastAsia="BIZ UDPゴシック" w:hAnsi="BIZ UDPゴシック"/>
          <w:sz w:val="24"/>
          <w:szCs w:val="24"/>
        </w:rPr>
        <w:t>それから、御使はわたしに言った、「書きしるせ。小羊の婚宴に招かれた者は、さいわいである」。またわたしに言った、「これらは、神の真実の言葉である」。</w:t>
      </w:r>
      <w:r w:rsidRPr="007756B4">
        <w:rPr>
          <w:rFonts w:ascii="ＭＳ Ｐ明朝" w:eastAsia="ＭＳ Ｐ明朝" w:hAnsi="ＭＳ Ｐ明朝"/>
          <w:sz w:val="24"/>
          <w:szCs w:val="24"/>
        </w:rPr>
        <w:t xml:space="preserve"> </w:t>
      </w:r>
      <w:r w:rsidR="00CB55D6">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19</w:t>
      </w:r>
      <w:r w:rsidR="00CB55D6">
        <w:rPr>
          <w:rFonts w:ascii="ＭＳ Ｐ明朝" w:eastAsia="ＭＳ Ｐ明朝" w:hAnsi="ＭＳ Ｐ明朝" w:hint="eastAsia"/>
          <w:sz w:val="24"/>
          <w:szCs w:val="24"/>
        </w:rPr>
        <w:t>章</w:t>
      </w:r>
      <w:r w:rsidRPr="007756B4">
        <w:rPr>
          <w:rFonts w:ascii="ＭＳ Ｐ明朝" w:eastAsia="ＭＳ Ｐ明朝" w:hAnsi="ＭＳ Ｐ明朝"/>
          <w:sz w:val="24"/>
          <w:szCs w:val="24"/>
        </w:rPr>
        <w:t>7-9</w:t>
      </w:r>
      <w:r w:rsidR="00CB55D6">
        <w:rPr>
          <w:rFonts w:ascii="ＭＳ Ｐ明朝" w:eastAsia="ＭＳ Ｐ明朝" w:hAnsi="ＭＳ Ｐ明朝" w:hint="eastAsia"/>
          <w:sz w:val="24"/>
          <w:szCs w:val="24"/>
        </w:rPr>
        <w:t>節)</w:t>
      </w:r>
    </w:p>
    <w:p w14:paraId="6369EA07" w14:textId="77777777" w:rsidR="00401B4D" w:rsidRPr="007756B4" w:rsidRDefault="00401B4D" w:rsidP="00BB4B4A">
      <w:pPr>
        <w:spacing w:line="240" w:lineRule="atLeast"/>
        <w:rPr>
          <w:rFonts w:ascii="ＭＳ Ｐ明朝" w:eastAsia="ＭＳ Ｐ明朝" w:hAnsi="ＭＳ Ｐ明朝"/>
          <w:sz w:val="24"/>
          <w:szCs w:val="24"/>
        </w:rPr>
      </w:pPr>
    </w:p>
    <w:p w14:paraId="58D45FA1" w14:textId="7D1507D4" w:rsidR="00401B4D" w:rsidRDefault="00AD7FF0" w:rsidP="00BB4B4A">
      <w:pPr>
        <w:spacing w:line="240" w:lineRule="atLeast"/>
        <w:ind w:firstLine="240"/>
        <w:rPr>
          <w:rFonts w:ascii="ＭＳ Ｐ明朝" w:eastAsia="ＭＳ Ｐ明朝" w:hAnsi="ＭＳ Ｐ明朝"/>
          <w:sz w:val="24"/>
          <w:szCs w:val="24"/>
        </w:rPr>
      </w:pPr>
      <w:r w:rsidRPr="00AD7FF0">
        <w:rPr>
          <w:rFonts w:ascii="ＭＳ Ｐ明朝" w:eastAsia="ＭＳ Ｐ明朝" w:hAnsi="ＭＳ Ｐ明朝" w:hint="eastAsia"/>
          <w:sz w:val="24"/>
          <w:szCs w:val="24"/>
        </w:rPr>
        <w:t>これらの聖句は、</w:t>
      </w:r>
      <w:r>
        <w:rPr>
          <w:rFonts w:ascii="ＭＳ Ｐ明朝" w:eastAsia="ＭＳ Ｐ明朝" w:hAnsi="ＭＳ Ｐ明朝" w:hint="eastAsia"/>
          <w:sz w:val="24"/>
          <w:szCs w:val="24"/>
        </w:rPr>
        <w:t>復活の後、</w:t>
      </w:r>
      <w:r w:rsidRPr="00AD7FF0">
        <w:rPr>
          <w:rFonts w:ascii="ＭＳ Ｐ明朝" w:eastAsia="ＭＳ Ｐ明朝" w:hAnsi="ＭＳ Ｐ明朝" w:hint="eastAsia"/>
          <w:sz w:val="24"/>
          <w:szCs w:val="24"/>
        </w:rPr>
        <w:t>ハルマゲドン</w:t>
      </w:r>
      <w:r>
        <w:rPr>
          <w:rFonts w:ascii="ＭＳ Ｐ明朝" w:eastAsia="ＭＳ Ｐ明朝" w:hAnsi="ＭＳ Ｐ明朝" w:hint="eastAsia"/>
          <w:sz w:val="24"/>
          <w:szCs w:val="24"/>
        </w:rPr>
        <w:t>の後</w:t>
      </w:r>
      <w:r w:rsidRPr="00AD7FF0">
        <w:rPr>
          <w:rFonts w:ascii="ＭＳ Ｐ明朝" w:eastAsia="ＭＳ Ｐ明朝" w:hAnsi="ＭＳ Ｐ明朝" w:hint="eastAsia"/>
          <w:sz w:val="24"/>
          <w:szCs w:val="24"/>
        </w:rPr>
        <w:t>に続く出来事を、熱狂的な期待をもって見通しています。したがってこの点については</w:t>
      </w:r>
      <w:r w:rsidR="00B56C88">
        <w:rPr>
          <w:rFonts w:ascii="ＭＳ Ｐ明朝" w:eastAsia="ＭＳ Ｐ明朝" w:hAnsi="ＭＳ Ｐ明朝" w:hint="eastAsia"/>
          <w:sz w:val="24"/>
          <w:szCs w:val="24"/>
        </w:rPr>
        <w:t>、</w:t>
      </w:r>
      <w:r w:rsidRPr="00AD7FF0">
        <w:rPr>
          <w:rFonts w:ascii="ＭＳ Ｐ明朝" w:eastAsia="ＭＳ Ｐ明朝" w:hAnsi="ＭＳ Ｐ明朝" w:hint="eastAsia"/>
          <w:sz w:val="24"/>
          <w:szCs w:val="24"/>
        </w:rPr>
        <w:t>本シリーズの次回（第</w:t>
      </w:r>
      <w:r w:rsidRPr="00AD7FF0">
        <w:rPr>
          <w:rFonts w:ascii="ＭＳ Ｐ明朝" w:eastAsia="ＭＳ Ｐ明朝" w:hAnsi="ＭＳ Ｐ明朝"/>
          <w:sz w:val="24"/>
          <w:szCs w:val="24"/>
        </w:rPr>
        <w:t>6部「</w:t>
      </w:r>
      <w:r>
        <w:rPr>
          <w:rFonts w:ascii="ＭＳ Ｐ明朝" w:eastAsia="ＭＳ Ｐ明朝" w:hAnsi="ＭＳ Ｐ明朝" w:hint="eastAsia"/>
          <w:sz w:val="24"/>
          <w:szCs w:val="24"/>
        </w:rPr>
        <w:t>最後</w:t>
      </w:r>
      <w:r w:rsidRPr="00AD7FF0">
        <w:rPr>
          <w:rFonts w:ascii="ＭＳ Ｐ明朝" w:eastAsia="ＭＳ Ｐ明朝" w:hAnsi="ＭＳ Ｐ明朝"/>
          <w:sz w:val="24"/>
          <w:szCs w:val="24"/>
        </w:rPr>
        <w:t>のことがら」）で詳しく論じられることになります。私たちの主が地上の上の天に戻られたのち、その御命令によって「教会の復活」が起こります。すなわち、アダムとエバ以来イエス・キリストを信じてきたすべての人々がよみがえり、生き残っている信者たちが最後に変えられるのです。この栄光に満ちた出来事は、ここでは「小羊の婚宴」と呼ばれています。なぜなら、朽ちる肉体が不滅の復活の</w:t>
      </w:r>
      <w:r w:rsidRPr="00AD7FF0">
        <w:rPr>
          <w:rFonts w:ascii="ＭＳ Ｐ明朝" w:eastAsia="ＭＳ Ｐ明朝" w:hAnsi="ＭＳ Ｐ明朝" w:hint="eastAsia"/>
          <w:sz w:val="24"/>
          <w:szCs w:val="24"/>
        </w:rPr>
        <w:t>からだへと変えられることによって、私たちはついにイエスと完全に、そして</w:t>
      </w:r>
      <w:r w:rsidR="00B56C88">
        <w:rPr>
          <w:rFonts w:ascii="ＭＳ Ｐ明朝" w:eastAsia="ＭＳ Ｐ明朝" w:hAnsi="ＭＳ Ｐ明朝" w:hint="eastAsia"/>
          <w:sz w:val="24"/>
          <w:szCs w:val="24"/>
        </w:rPr>
        <w:t>実際</w:t>
      </w:r>
      <w:r w:rsidRPr="00AD7FF0">
        <w:rPr>
          <w:rFonts w:ascii="ＭＳ Ｐ明朝" w:eastAsia="ＭＳ Ｐ明朝" w:hAnsi="ＭＳ Ｐ明朝" w:hint="eastAsia"/>
          <w:sz w:val="24"/>
          <w:szCs w:val="24"/>
        </w:rPr>
        <w:t>的に、永遠に「一つ」とされるからです</w:t>
      </w:r>
      <w:r w:rsidR="00E85A5F">
        <w:rPr>
          <w:rStyle w:val="ac"/>
          <w:rFonts w:ascii="ＭＳ Ｐ明朝" w:eastAsia="ＭＳ Ｐ明朝" w:hAnsi="ＭＳ Ｐ明朝"/>
          <w:sz w:val="24"/>
          <w:szCs w:val="24"/>
        </w:rPr>
        <w:footnoteReference w:id="65"/>
      </w:r>
      <w:r w:rsidRPr="00AD7FF0">
        <w:rPr>
          <w:rFonts w:ascii="ＭＳ Ｐ明朝" w:eastAsia="ＭＳ Ｐ明朝" w:hAnsi="ＭＳ Ｐ明朝" w:hint="eastAsia"/>
          <w:sz w:val="24"/>
          <w:szCs w:val="24"/>
        </w:rPr>
        <w:t>。教会の復活に直ちに続いて、主はハルマゲドンにおいて反キリストとその軍勢を滅ぼし、</w:t>
      </w:r>
      <w:r w:rsidR="00494BCE">
        <w:rPr>
          <w:rFonts w:ascii="ＭＳ Ｐ明朝" w:eastAsia="ＭＳ Ｐ明朝" w:hAnsi="ＭＳ Ｐ明朝" w:hint="eastAsia"/>
          <w:sz w:val="24"/>
          <w:szCs w:val="24"/>
        </w:rPr>
        <w:t>その後、エルサレム</w:t>
      </w:r>
      <w:r w:rsidRPr="00AD7FF0">
        <w:rPr>
          <w:rFonts w:ascii="ＭＳ Ｐ明朝" w:eastAsia="ＭＳ Ｐ明朝" w:hAnsi="ＭＳ Ｐ明朝" w:hint="eastAsia"/>
          <w:sz w:val="24"/>
          <w:szCs w:val="24"/>
        </w:rPr>
        <w:t>から千年王国の支配を開始されます。</w:t>
      </w:r>
      <w:r w:rsidRPr="007C46CD">
        <w:rPr>
          <w:rFonts w:ascii="ＭＳ Ｐ明朝" w:eastAsia="ＭＳ Ｐ明朝" w:hAnsi="ＭＳ Ｐ明朝" w:hint="eastAsia"/>
          <w:sz w:val="24"/>
          <w:szCs w:val="24"/>
        </w:rPr>
        <w:t>キリストの再臨に伴う一連の七つの裁き</w:t>
      </w:r>
      <w:r w:rsidRPr="00AD7FF0">
        <w:rPr>
          <w:rFonts w:ascii="ＭＳ Ｐ明朝" w:eastAsia="ＭＳ Ｐ明朝" w:hAnsi="ＭＳ Ｐ明朝" w:hint="eastAsia"/>
          <w:sz w:val="24"/>
          <w:szCs w:val="24"/>
        </w:rPr>
        <w:t>のうち最後のものが、教会の評価、すなわち「キリストの裁きの座」と呼</w:t>
      </w:r>
      <w:r w:rsidRPr="00AD7FF0">
        <w:rPr>
          <w:rFonts w:ascii="ＭＳ Ｐ明朝" w:eastAsia="ＭＳ Ｐ明朝" w:hAnsi="ＭＳ Ｐ明朝" w:hint="eastAsia"/>
          <w:sz w:val="24"/>
          <w:szCs w:val="24"/>
        </w:rPr>
        <w:lastRenderedPageBreak/>
        <w:t>ばれる裁きです。この時、私たちは皆、地上にいる間に主とその教会に対</w:t>
      </w:r>
      <w:r w:rsidR="00494BCE">
        <w:rPr>
          <w:rFonts w:ascii="ＭＳ Ｐ明朝" w:eastAsia="ＭＳ Ｐ明朝" w:hAnsi="ＭＳ Ｐ明朝" w:hint="eastAsia"/>
          <w:sz w:val="24"/>
          <w:szCs w:val="24"/>
        </w:rPr>
        <w:t>する正当な奉仕</w:t>
      </w:r>
      <w:r w:rsidRPr="00AD7FF0">
        <w:rPr>
          <w:rFonts w:ascii="ＭＳ Ｐ明朝" w:eastAsia="ＭＳ Ｐ明朝" w:hAnsi="ＭＳ Ｐ明朝" w:hint="eastAsia"/>
          <w:sz w:val="24"/>
          <w:szCs w:val="24"/>
        </w:rPr>
        <w:t>に基づいて、永遠の報いを授かるために裁かれます。この奉仕はここで「正しい行い」と呼ばれており、重要な点として、</w:t>
      </w:r>
      <w:r w:rsidR="00494BCE" w:rsidRPr="00494BCE">
        <w:rPr>
          <w:rFonts w:ascii="ＭＳ Ｐ明朝" w:eastAsia="ＭＳ Ｐ明朝" w:hAnsi="ＭＳ Ｐ明朝" w:hint="eastAsia"/>
          <w:sz w:val="24"/>
          <w:szCs w:val="24"/>
        </w:rPr>
        <w:t>私</w:t>
      </w:r>
      <w:r w:rsidR="00B56C88">
        <w:rPr>
          <w:rFonts w:ascii="ＭＳ Ｐ明朝" w:eastAsia="ＭＳ Ｐ明朝" w:hAnsi="ＭＳ Ｐ明朝" w:hint="eastAsia"/>
          <w:sz w:val="24"/>
          <w:szCs w:val="24"/>
        </w:rPr>
        <w:t>たち</w:t>
      </w:r>
      <w:r w:rsidR="00494BCE" w:rsidRPr="00494BCE">
        <w:rPr>
          <w:rFonts w:ascii="ＭＳ Ｐ明朝" w:eastAsia="ＭＳ Ｐ明朝" w:hAnsi="ＭＳ Ｐ明朝" w:hint="eastAsia"/>
          <w:sz w:val="24"/>
          <w:szCs w:val="24"/>
        </w:rPr>
        <w:t>の義務をこの時空の中で遂行することによって（神が与えてくださった賜物や奉仕を通して霊的に成長し、他者の成長を助け</w:t>
      </w:r>
      <w:r w:rsidR="00494BCE">
        <w:rPr>
          <w:rFonts w:ascii="ＭＳ Ｐ明朝" w:eastAsia="ＭＳ Ｐ明朝" w:hAnsi="ＭＳ Ｐ明朝" w:hint="eastAsia"/>
          <w:sz w:val="24"/>
          <w:szCs w:val="24"/>
        </w:rPr>
        <w:t>ることによって）、</w:t>
      </w:r>
      <w:r w:rsidRPr="00AD7FF0">
        <w:rPr>
          <w:rFonts w:ascii="ＭＳ Ｐ明朝" w:eastAsia="ＭＳ Ｐ明朝" w:hAnsi="ＭＳ Ｐ明朝" w:hint="eastAsia"/>
          <w:sz w:val="24"/>
          <w:szCs w:val="24"/>
        </w:rPr>
        <w:t>私たちは主イエス</w:t>
      </w:r>
      <w:r w:rsidR="00494BCE">
        <w:rPr>
          <w:rFonts w:ascii="ＭＳ Ｐ明朝" w:eastAsia="ＭＳ Ｐ明朝" w:hAnsi="ＭＳ Ｐ明朝" w:hint="eastAsia"/>
          <w:sz w:val="24"/>
          <w:szCs w:val="24"/>
        </w:rPr>
        <w:t>のため</w:t>
      </w:r>
      <w:r w:rsidRPr="00AD7FF0">
        <w:rPr>
          <w:rFonts w:ascii="ＭＳ Ｐ明朝" w:eastAsia="ＭＳ Ｐ明朝" w:hAnsi="ＭＳ Ｐ明朝" w:hint="eastAsia"/>
          <w:sz w:val="24"/>
          <w:szCs w:val="24"/>
        </w:rPr>
        <w:t>に</w:t>
      </w:r>
      <w:r w:rsidR="00494BCE">
        <w:rPr>
          <w:rFonts w:ascii="ＭＳ Ｐ明朝" w:eastAsia="ＭＳ Ｐ明朝" w:hAnsi="ＭＳ Ｐ明朝" w:hint="eastAsia"/>
          <w:sz w:val="24"/>
          <w:szCs w:val="24"/>
        </w:rPr>
        <w:t>「</w:t>
      </w:r>
      <w:r w:rsidRPr="00AD7FF0">
        <w:rPr>
          <w:rFonts w:ascii="ＭＳ Ｐ明朝" w:eastAsia="ＭＳ Ｐ明朝" w:hAnsi="ＭＳ Ｐ明朝" w:hint="eastAsia"/>
          <w:sz w:val="24"/>
          <w:szCs w:val="24"/>
        </w:rPr>
        <w:t>ふさわしく備える」と言われているのです。真に「正しい」もの、すなわち神の完全な基準（神の真の御心への正しく動機づけられた応答）に従った行いはすべて報いを受けます（</w:t>
      </w:r>
      <w:hyperlink r:id="rId800" w:anchor="10:42" w:tooltip="わたしの弟子であるという名のゆえに、この小さい者のひとりに冷たい水一杯でも飲ませてくれる者は、よく言っておくが、決してその報いからもれることはない」。 " w:history="1">
        <w:r w:rsidRPr="0091788D">
          <w:rPr>
            <w:rStyle w:val="a7"/>
            <w:rFonts w:ascii="ＭＳ Ｐ明朝" w:eastAsia="ＭＳ Ｐ明朝" w:hAnsi="ＭＳ Ｐ明朝" w:hint="eastAsia"/>
            <w:sz w:val="24"/>
            <w:szCs w:val="24"/>
          </w:rPr>
          <w:t>マタイ</w:t>
        </w:r>
        <w:r w:rsidRPr="0091788D">
          <w:rPr>
            <w:rStyle w:val="a7"/>
            <w:rFonts w:ascii="ＭＳ Ｐ明朝" w:eastAsia="ＭＳ Ｐ明朝" w:hAnsi="ＭＳ Ｐ明朝"/>
            <w:sz w:val="24"/>
            <w:szCs w:val="24"/>
          </w:rPr>
          <w:t>10章42節</w:t>
        </w:r>
      </w:hyperlink>
      <w:r>
        <w:rPr>
          <w:rFonts w:ascii="ＭＳ Ｐ明朝" w:eastAsia="ＭＳ Ｐ明朝" w:hAnsi="ＭＳ Ｐ明朝" w:hint="eastAsia"/>
          <w:sz w:val="24"/>
          <w:szCs w:val="24"/>
        </w:rPr>
        <w:t xml:space="preserve">, </w:t>
      </w:r>
      <w:hyperlink r:id="rId801" w:anchor="25:31" w:tooltip="（31）人の子が栄光の中にすべての御使たちを従えて来るとき、彼はその栄光の座につくであろう。(32)そして、すべての国民をその前に集めて、羊飼が羊とやぎとを分けるように、彼らをより分け、(33)羊を右に、やぎを左におくであろう。(34)そのとき、王は右にいる人々に言うであろう、『わたしの父に祝福された人たちよ、さあ、世の初めからあなたがたのために用意されている御国を受けつぎなさい。(35)あなたがたは、わたしが空腹のときに食べさせ、かわいていたときに飲ませ、旅人であったときに宿を貸し、(36)裸であったと…" w:history="1">
        <w:r w:rsidRPr="0091788D">
          <w:rPr>
            <w:rStyle w:val="a7"/>
            <w:rFonts w:ascii="ＭＳ Ｐ明朝" w:eastAsia="ＭＳ Ｐ明朝" w:hAnsi="ＭＳ Ｐ明朝"/>
            <w:sz w:val="24"/>
            <w:szCs w:val="24"/>
          </w:rPr>
          <w:t>25章31</w:t>
        </w:r>
        <w:r w:rsidRPr="0091788D">
          <w:rPr>
            <w:rStyle w:val="a7"/>
            <w:rFonts w:ascii="ＭＳ Ｐ明朝" w:eastAsia="ＭＳ Ｐ明朝" w:hAnsi="ＭＳ Ｐ明朝" w:hint="eastAsia"/>
            <w:sz w:val="24"/>
            <w:szCs w:val="24"/>
          </w:rPr>
          <w:t>-</w:t>
        </w:r>
        <w:r w:rsidRPr="0091788D">
          <w:rPr>
            <w:rStyle w:val="a7"/>
            <w:rFonts w:ascii="ＭＳ Ｐ明朝" w:eastAsia="ＭＳ Ｐ明朝" w:hAnsi="ＭＳ Ｐ明朝"/>
            <w:sz w:val="24"/>
            <w:szCs w:val="24"/>
          </w:rPr>
          <w:t>46節</w:t>
        </w:r>
      </w:hyperlink>
      <w:r w:rsidRPr="00AD7FF0">
        <w:rPr>
          <w:rFonts w:ascii="ＭＳ Ｐ明朝" w:eastAsia="ＭＳ Ｐ明朝" w:hAnsi="ＭＳ Ｐ明朝"/>
          <w:sz w:val="24"/>
          <w:szCs w:val="24"/>
        </w:rPr>
        <w:t>）。一方で、この基準を満たさないものはすべて</w:t>
      </w:r>
      <w:r w:rsidR="00F64143">
        <w:rPr>
          <w:rFonts w:ascii="ＭＳ Ｐ明朝" w:eastAsia="ＭＳ Ｐ明朝" w:hAnsi="ＭＳ Ｐ明朝" w:hint="eastAsia"/>
          <w:sz w:val="24"/>
          <w:szCs w:val="24"/>
        </w:rPr>
        <w:t>、</w:t>
      </w:r>
      <w:r w:rsidRPr="00AD7FF0">
        <w:rPr>
          <w:rFonts w:ascii="ＭＳ Ｐ明朝" w:eastAsia="ＭＳ Ｐ明朝" w:hAnsi="ＭＳ Ｐ明朝"/>
          <w:sz w:val="24"/>
          <w:szCs w:val="24"/>
        </w:rPr>
        <w:t>火によって焼き尽くされます（</w:t>
      </w:r>
      <w:hyperlink r:id="rId802" w:anchor="3:10" w:tooltip="（10）神から賜わった恵みによって、わたしは熟練した建築師のように、土台をすえた。そして他の人がその上に家を建てるのである。しかし、どういうふうに建てるか、それぞれ気をつけるがよい。(11)なぜなら、すでにすえられている土台以外のものをすえることは、だれにもできない。そして、この土台はイエス・キリストである。(12)この土台の上に、だれかが金、銀、宝石、木、草、または、わらを用いて建てるならば、(13)それぞれの仕事は、はっきりとわかってくる。すなわち、かの日は火の中に現れて、それを明らかにし、またその火…" w:history="1">
        <w:r w:rsidRPr="0091788D">
          <w:rPr>
            <w:rStyle w:val="a7"/>
            <w:rFonts w:ascii="ＭＳ Ｐ明朝" w:eastAsia="ＭＳ Ｐ明朝" w:hAnsi="ＭＳ Ｐ明朝"/>
            <w:sz w:val="24"/>
            <w:szCs w:val="24"/>
          </w:rPr>
          <w:t>第一コリント3章10</w:t>
        </w:r>
        <w:r w:rsidRPr="0091788D">
          <w:rPr>
            <w:rStyle w:val="a7"/>
            <w:rFonts w:ascii="ＭＳ Ｐ明朝" w:eastAsia="ＭＳ Ｐ明朝" w:hAnsi="ＭＳ Ｐ明朝" w:hint="eastAsia"/>
            <w:sz w:val="24"/>
            <w:szCs w:val="24"/>
          </w:rPr>
          <w:t xml:space="preserve"> -</w:t>
        </w:r>
        <w:r w:rsidRPr="0091788D">
          <w:rPr>
            <w:rStyle w:val="a7"/>
            <w:rFonts w:ascii="ＭＳ Ｐ明朝" w:eastAsia="ＭＳ Ｐ明朝" w:hAnsi="ＭＳ Ｐ明朝"/>
            <w:sz w:val="24"/>
            <w:szCs w:val="24"/>
          </w:rPr>
          <w:t>15節</w:t>
        </w:r>
      </w:hyperlink>
      <w:r w:rsidRPr="00AD7FF0">
        <w:rPr>
          <w:rFonts w:ascii="ＭＳ Ｐ明朝" w:eastAsia="ＭＳ Ｐ明朝" w:hAnsi="ＭＳ Ｐ明朝"/>
          <w:sz w:val="24"/>
          <w:szCs w:val="24"/>
        </w:rPr>
        <w:t>）。しかし、これは私たちの救いにはいかなる影響も及ぼしません。</w:t>
      </w:r>
      <w:r w:rsidR="00494BCE">
        <w:rPr>
          <w:rFonts w:ascii="ＭＳ Ｐ明朝" w:eastAsia="ＭＳ Ｐ明朝" w:hAnsi="ＭＳ Ｐ明朝" w:hint="eastAsia"/>
          <w:sz w:val="24"/>
          <w:szCs w:val="24"/>
        </w:rPr>
        <w:t>（</w:t>
      </w:r>
      <w:r w:rsidRPr="00AD7FF0">
        <w:rPr>
          <w:rFonts w:ascii="ＭＳ Ｐ明朝" w:eastAsia="ＭＳ Ｐ明朝" w:hAnsi="ＭＳ Ｐ明朝"/>
          <w:sz w:val="24"/>
          <w:szCs w:val="24"/>
        </w:rPr>
        <w:t>なぜなら、キリストが私たちすべての罪のために死んでくださったからであり、信じる者にとって罪はもはや問題とならないからです。</w:t>
      </w:r>
      <w:r w:rsidR="00494BCE">
        <w:rPr>
          <w:rFonts w:ascii="ＭＳ Ｐ明朝" w:eastAsia="ＭＳ Ｐ明朝" w:hAnsi="ＭＳ Ｐ明朝" w:hint="eastAsia"/>
          <w:sz w:val="24"/>
          <w:szCs w:val="24"/>
        </w:rPr>
        <w:t>）</w:t>
      </w:r>
      <w:r w:rsidRPr="00AD7FF0">
        <w:rPr>
          <w:rFonts w:ascii="ＭＳ Ｐ明朝" w:eastAsia="ＭＳ Ｐ明朝" w:hAnsi="ＭＳ Ｐ明朝"/>
          <w:sz w:val="24"/>
          <w:szCs w:val="24"/>
        </w:rPr>
        <w:t>ただし、動機が不純であったり、神の</w:t>
      </w:r>
      <w:r w:rsidRPr="00AD7FF0">
        <w:rPr>
          <w:rFonts w:ascii="ＭＳ Ｐ明朝" w:eastAsia="ＭＳ Ｐ明朝" w:hAnsi="ＭＳ Ｐ明朝" w:hint="eastAsia"/>
          <w:sz w:val="24"/>
          <w:szCs w:val="24"/>
        </w:rPr>
        <w:t>御心に従っていなかった行いは、しみやしわとして取り除かれます（</w:t>
      </w:r>
      <w:hyperlink r:id="rId803" w:anchor="5:25" w:tooltip="夫たる者よ。キリストが教会を愛してそのためにご自身をささげられたように、妻を愛しなさい。 キリストがそうなさったのは、水で洗うことにより、言葉によって、教会をきよめて聖なるものとするためであり、 また、しみも、しわも、そのたぐいのものがいっさいなく、清くて傷のない栄光の姿の教会を、ご自分に迎えるためである。 " w:history="1">
        <w:r w:rsidRPr="0091788D">
          <w:rPr>
            <w:rStyle w:val="a7"/>
            <w:rFonts w:ascii="ＭＳ Ｐ明朝" w:eastAsia="ＭＳ Ｐ明朝" w:hAnsi="ＭＳ Ｐ明朝" w:hint="eastAsia"/>
            <w:sz w:val="24"/>
            <w:szCs w:val="24"/>
          </w:rPr>
          <w:t>エペソ</w:t>
        </w:r>
        <w:r w:rsidRPr="0091788D">
          <w:rPr>
            <w:rStyle w:val="a7"/>
            <w:rFonts w:ascii="ＭＳ Ｐ明朝" w:eastAsia="ＭＳ Ｐ明朝" w:hAnsi="ＭＳ Ｐ明朝"/>
            <w:sz w:val="24"/>
            <w:szCs w:val="24"/>
          </w:rPr>
          <w:t>5章25</w:t>
        </w:r>
        <w:r w:rsidRPr="0091788D">
          <w:rPr>
            <w:rStyle w:val="a7"/>
            <w:rFonts w:ascii="ＭＳ Ｐ明朝" w:eastAsia="ＭＳ Ｐ明朝" w:hAnsi="ＭＳ Ｐ明朝" w:hint="eastAsia"/>
            <w:sz w:val="24"/>
            <w:szCs w:val="24"/>
          </w:rPr>
          <w:t>-</w:t>
        </w:r>
        <w:r w:rsidRPr="0091788D">
          <w:rPr>
            <w:rStyle w:val="a7"/>
            <w:rFonts w:ascii="ＭＳ Ｐ明朝" w:eastAsia="ＭＳ Ｐ明朝" w:hAnsi="ＭＳ Ｐ明朝"/>
            <w:sz w:val="24"/>
            <w:szCs w:val="24"/>
          </w:rPr>
          <w:t>27節</w:t>
        </w:r>
      </w:hyperlink>
      <w:r w:rsidRPr="00AD7FF0">
        <w:rPr>
          <w:rFonts w:ascii="ＭＳ Ｐ明朝" w:eastAsia="ＭＳ Ｐ明朝" w:hAnsi="ＭＳ Ｐ明朝"/>
          <w:sz w:val="24"/>
          <w:szCs w:val="24"/>
        </w:rPr>
        <w:t>）。その結果、私たちは白い衣をまとい、永遠に主とともに歩むことができるのです（</w:t>
      </w:r>
      <w:hyperlink r:id="rId804" w:anchor="3:4" w:tooltip="しかし、サルデスにはその衣を汚さない人が、数人いる。彼らは白い衣を着て、わたしと共に歩みを続けるであろう。彼らは、それにふさわしい者である。 勝利を得る者は、このように白い衣を着せられるのである。わたしは、その名をいのちの書から消すようなことを、決してしない。また、わたしの父と御使たちの前で、その名を言いあらわそう。 " w:history="1">
        <w:r w:rsidRPr="0091788D">
          <w:rPr>
            <w:rStyle w:val="a7"/>
            <w:rFonts w:ascii="ＭＳ Ｐ明朝" w:eastAsia="ＭＳ Ｐ明朝" w:hAnsi="ＭＳ Ｐ明朝"/>
            <w:sz w:val="24"/>
            <w:szCs w:val="24"/>
          </w:rPr>
          <w:t>黙示録第3章4節</w:t>
        </w:r>
        <w:r w:rsidRPr="0091788D">
          <w:rPr>
            <w:rStyle w:val="a7"/>
            <w:rFonts w:ascii="ＭＳ Ｐ明朝" w:eastAsia="ＭＳ Ｐ明朝" w:hAnsi="ＭＳ Ｐ明朝" w:hint="eastAsia"/>
            <w:sz w:val="24"/>
            <w:szCs w:val="24"/>
          </w:rPr>
          <w:t>-</w:t>
        </w:r>
        <w:r w:rsidRPr="0091788D">
          <w:rPr>
            <w:rStyle w:val="a7"/>
            <w:rFonts w:ascii="ＭＳ Ｐ明朝" w:eastAsia="ＭＳ Ｐ明朝" w:hAnsi="ＭＳ Ｐ明朝"/>
            <w:sz w:val="24"/>
            <w:szCs w:val="24"/>
          </w:rPr>
          <w:t>5節</w:t>
        </w:r>
      </w:hyperlink>
      <w:r w:rsidRPr="00AD7FF0">
        <w:rPr>
          <w:rFonts w:ascii="ＭＳ Ｐ明朝" w:eastAsia="ＭＳ Ｐ明朝" w:hAnsi="ＭＳ Ｐ明朝"/>
          <w:sz w:val="24"/>
          <w:szCs w:val="24"/>
        </w:rPr>
        <w:t>）。</w:t>
      </w:r>
      <w:r w:rsidR="007232A1">
        <w:rPr>
          <w:rStyle w:val="ac"/>
          <w:rFonts w:ascii="ＭＳ Ｐ明朝" w:eastAsia="ＭＳ Ｐ明朝" w:hAnsi="ＭＳ Ｐ明朝"/>
          <w:sz w:val="24"/>
          <w:szCs w:val="24"/>
        </w:rPr>
        <w:footnoteReference w:id="66"/>
      </w:r>
    </w:p>
    <w:p w14:paraId="5EADF714" w14:textId="77777777" w:rsidR="00AD7FF0" w:rsidRPr="007756B4" w:rsidRDefault="00AD7FF0" w:rsidP="00BB4B4A">
      <w:pPr>
        <w:spacing w:line="240" w:lineRule="atLeast"/>
        <w:rPr>
          <w:rFonts w:ascii="ＭＳ Ｐ明朝" w:eastAsia="ＭＳ Ｐ明朝" w:hAnsi="ＭＳ Ｐ明朝"/>
          <w:sz w:val="24"/>
          <w:szCs w:val="24"/>
        </w:rPr>
      </w:pPr>
    </w:p>
    <w:p w14:paraId="60D036CE" w14:textId="47749600" w:rsidR="00401B4D" w:rsidRPr="007756B4" w:rsidRDefault="00354FD9" w:rsidP="00FB3986">
      <w:pPr>
        <w:spacing w:line="240" w:lineRule="atLeast"/>
        <w:ind w:left="240" w:firstLine="240"/>
        <w:rPr>
          <w:rFonts w:ascii="ＭＳ Ｐ明朝" w:eastAsia="ＭＳ Ｐ明朝" w:hAnsi="ＭＳ Ｐ明朝"/>
          <w:sz w:val="24"/>
          <w:szCs w:val="24"/>
        </w:rPr>
      </w:pPr>
      <w:r w:rsidRPr="00354FD9">
        <w:rPr>
          <w:rFonts w:ascii="BIZ UDPゴシック" w:eastAsia="BIZ UDPゴシック" w:hAnsi="BIZ UDPゴシック" w:hint="eastAsia"/>
          <w:sz w:val="24"/>
          <w:szCs w:val="24"/>
        </w:rPr>
        <w:t>わたしは主を大いに喜び、わが魂はわが神を楽しむ。主がわたしに救の衣を着せ、義の上衣をまとわせて、花婿が冠をいただき、花嫁が宝玉をもって飾るようにされたからである。</w:t>
      </w:r>
      <w:r w:rsidRPr="00354FD9">
        <w:rPr>
          <w:rFonts w:ascii="BIZ UDPゴシック" w:eastAsia="BIZ UDPゴシック" w:hAnsi="BIZ UDPゴシック"/>
          <w:sz w:val="24"/>
          <w:szCs w:val="24"/>
        </w:rPr>
        <w:t xml:space="preserve"> </w:t>
      </w:r>
      <w:r w:rsidRPr="00354FD9">
        <w:rPr>
          <w:rFonts w:ascii="ＭＳ Ｐ明朝" w:eastAsia="ＭＳ Ｐ明朝" w:hAnsi="ＭＳ Ｐ明朝"/>
          <w:sz w:val="24"/>
          <w:szCs w:val="24"/>
        </w:rPr>
        <w:t>(</w:t>
      </w:r>
      <w:r>
        <w:rPr>
          <w:rFonts w:ascii="ＭＳ Ｐ明朝" w:eastAsia="ＭＳ Ｐ明朝" w:hAnsi="ＭＳ Ｐ明朝" w:hint="eastAsia"/>
          <w:sz w:val="24"/>
          <w:szCs w:val="24"/>
        </w:rPr>
        <w:t>イザヤ</w:t>
      </w:r>
      <w:r w:rsidRPr="00354FD9">
        <w:rPr>
          <w:rFonts w:ascii="ＭＳ Ｐ明朝" w:eastAsia="ＭＳ Ｐ明朝" w:hAnsi="ＭＳ Ｐ明朝"/>
          <w:sz w:val="24"/>
          <w:szCs w:val="24"/>
        </w:rPr>
        <w:t>61</w:t>
      </w:r>
      <w:r>
        <w:rPr>
          <w:rFonts w:ascii="ＭＳ Ｐ明朝" w:eastAsia="ＭＳ Ｐ明朝" w:hAnsi="ＭＳ Ｐ明朝" w:hint="eastAsia"/>
          <w:sz w:val="24"/>
          <w:szCs w:val="24"/>
        </w:rPr>
        <w:t>章</w:t>
      </w:r>
      <w:r w:rsidRPr="00354FD9">
        <w:rPr>
          <w:rFonts w:ascii="ＭＳ Ｐ明朝" w:eastAsia="ＭＳ Ｐ明朝" w:hAnsi="ＭＳ Ｐ明朝"/>
          <w:sz w:val="24"/>
          <w:szCs w:val="24"/>
        </w:rPr>
        <w:t>10</w:t>
      </w:r>
      <w:r>
        <w:rPr>
          <w:rFonts w:ascii="ＭＳ Ｐ明朝" w:eastAsia="ＭＳ Ｐ明朝" w:hAnsi="ＭＳ Ｐ明朝" w:hint="eastAsia"/>
          <w:sz w:val="24"/>
          <w:szCs w:val="24"/>
        </w:rPr>
        <w:t>節)</w:t>
      </w:r>
    </w:p>
    <w:p w14:paraId="7B46CAAD" w14:textId="77777777" w:rsidR="008D1B2E" w:rsidRPr="008D1B2E" w:rsidRDefault="008D1B2E" w:rsidP="00BB4B4A">
      <w:pPr>
        <w:spacing w:line="240" w:lineRule="atLeast"/>
        <w:rPr>
          <w:rFonts w:ascii="ＭＳ Ｐ明朝" w:eastAsia="ＭＳ Ｐ明朝" w:hAnsi="ＭＳ Ｐ明朝"/>
          <w:sz w:val="24"/>
          <w:szCs w:val="24"/>
        </w:rPr>
      </w:pPr>
    </w:p>
    <w:p w14:paraId="65DA55B7" w14:textId="2AA9B8C7" w:rsidR="008D1B2E" w:rsidRPr="008D1B2E" w:rsidRDefault="008D1B2E" w:rsidP="00BB4B4A">
      <w:pPr>
        <w:spacing w:line="240" w:lineRule="atLeast"/>
        <w:ind w:firstLine="240"/>
        <w:rPr>
          <w:rFonts w:ascii="ＭＳ Ｐ明朝" w:eastAsia="ＭＳ Ｐ明朝" w:hAnsi="ＭＳ Ｐ明朝"/>
          <w:sz w:val="24"/>
          <w:szCs w:val="24"/>
        </w:rPr>
      </w:pPr>
      <w:r w:rsidRPr="008D1B2E">
        <w:rPr>
          <w:rFonts w:ascii="ＭＳ Ｐ明朝" w:eastAsia="ＭＳ Ｐ明朝" w:hAnsi="ＭＳ Ｐ明朝" w:hint="eastAsia"/>
          <w:sz w:val="24"/>
          <w:szCs w:val="24"/>
        </w:rPr>
        <w:t>この評価の過程が完了し、私たち教会が永遠の報いを受け（</w:t>
      </w:r>
      <w:hyperlink r:id="rId805" w:anchor="5:10" w:tooltip="なぜなら、わたしたちは皆、キリストのさばきの座の前にあらわれ、善であれ悪であれ、自分の行ったことに応じて、それぞれ報いを受けねばならないからである。 " w:history="1">
        <w:r w:rsidRPr="00F77055">
          <w:rPr>
            <w:rStyle w:val="a7"/>
            <w:rFonts w:ascii="ＭＳ Ｐ明朝" w:eastAsia="ＭＳ Ｐ明朝" w:hAnsi="ＭＳ Ｐ明朝" w:hint="eastAsia"/>
            <w:sz w:val="24"/>
            <w:szCs w:val="24"/>
          </w:rPr>
          <w:t>第二コリント</w:t>
        </w:r>
        <w:r w:rsidRPr="00F77055">
          <w:rPr>
            <w:rStyle w:val="a7"/>
            <w:rFonts w:ascii="ＭＳ Ｐ明朝" w:eastAsia="ＭＳ Ｐ明朝" w:hAnsi="ＭＳ Ｐ明朝"/>
            <w:sz w:val="24"/>
            <w:szCs w:val="24"/>
          </w:rPr>
          <w:t>5章10節</w:t>
        </w:r>
      </w:hyperlink>
      <w:r w:rsidRPr="008D1B2E">
        <w:rPr>
          <w:rFonts w:ascii="ＭＳ Ｐ明朝" w:eastAsia="ＭＳ Ｐ明朝" w:hAnsi="ＭＳ Ｐ明朝"/>
          <w:sz w:val="24"/>
          <w:szCs w:val="24"/>
        </w:rPr>
        <w:t xml:space="preserve">; </w:t>
      </w:r>
      <w:hyperlink r:id="rId806" w:anchor="14:10" w:tooltip="それだのに、あなたは、なぜ兄弟をさばくのか。あなたは、なぜ兄弟を軽んじるのか。わたしたちはみな、神のさばきの座の前に立つのである。 " w:history="1">
        <w:r w:rsidRPr="00F77055">
          <w:rPr>
            <w:rStyle w:val="a7"/>
            <w:rFonts w:ascii="ＭＳ Ｐ明朝" w:eastAsia="ＭＳ Ｐ明朝" w:hAnsi="ＭＳ Ｐ明朝"/>
            <w:sz w:val="24"/>
            <w:szCs w:val="24"/>
          </w:rPr>
          <w:t>ローマ14章10節</w:t>
        </w:r>
      </w:hyperlink>
      <w:r w:rsidRPr="008D1B2E">
        <w:rPr>
          <w:rFonts w:ascii="ＭＳ Ｐ明朝" w:eastAsia="ＭＳ Ｐ明朝" w:hAnsi="ＭＳ Ｐ明朝"/>
          <w:sz w:val="24"/>
          <w:szCs w:val="24"/>
        </w:rPr>
        <w:t>）、冠をいただき（</w:t>
      </w:r>
      <w:hyperlink r:id="rId807" w:anchor="9:25" w:tooltip="しかし、すべて競技をする者は、何ごとにも節制をする。彼らは朽ちる冠を得るためにそうするが、わたしたちは朽ちない冠を得るためにそうするのである。 そこで、わたしは目標のはっきりしないような走り方をせず、空を打つような拳闘はしない。 すなわち、自分のからだを打ちたたいて服従させるのである。そうしないと、ほかの人に宣べ伝えておきながら、自分は失格者になるかも知れない。 " w:history="1">
        <w:r w:rsidRPr="00F77055">
          <w:rPr>
            <w:rStyle w:val="a7"/>
            <w:rFonts w:ascii="ＭＳ Ｐ明朝" w:eastAsia="ＭＳ Ｐ明朝" w:hAnsi="ＭＳ Ｐ明朝"/>
            <w:sz w:val="24"/>
            <w:szCs w:val="24"/>
          </w:rPr>
          <w:t>第一コリント9章25-27節</w:t>
        </w:r>
      </w:hyperlink>
      <w:r w:rsidRPr="008D1B2E">
        <w:rPr>
          <w:rFonts w:ascii="ＭＳ Ｐ明朝" w:eastAsia="ＭＳ Ｐ明朝" w:hAnsi="ＭＳ Ｐ明朝"/>
          <w:sz w:val="24"/>
          <w:szCs w:val="24"/>
        </w:rPr>
        <w:t xml:space="preserve">; </w:t>
      </w:r>
      <w:hyperlink r:id="rId808" w:anchor="4:1" w:tooltip="だから、わたしの愛し慕っている兄弟たちよ。わたしの喜びであり冠である愛する者たちよ。このように、主にあって堅く立ちなさい。 " w:history="1">
        <w:r w:rsidRPr="00F77055">
          <w:rPr>
            <w:rStyle w:val="a7"/>
            <w:rFonts w:ascii="ＭＳ Ｐ明朝" w:eastAsia="ＭＳ Ｐ明朝" w:hAnsi="ＭＳ Ｐ明朝"/>
            <w:sz w:val="24"/>
            <w:szCs w:val="24"/>
          </w:rPr>
          <w:t>ピリピ4章1節</w:t>
        </w:r>
      </w:hyperlink>
      <w:r w:rsidRPr="008D1B2E">
        <w:rPr>
          <w:rFonts w:ascii="ＭＳ Ｐ明朝" w:eastAsia="ＭＳ Ｐ明朝" w:hAnsi="ＭＳ Ｐ明朝"/>
          <w:sz w:val="24"/>
          <w:szCs w:val="24"/>
        </w:rPr>
        <w:t xml:space="preserve">; </w:t>
      </w:r>
      <w:hyperlink r:id="rId809" w:anchor="2:19" w:tooltip="実際、わたしたちの主イエスの来臨にあたって、わたしたちの望みと喜びと誇の冠となるべき者は、あなたがたを外にして、だれがあるだろうか。 " w:history="1">
        <w:r w:rsidRPr="00A70C12">
          <w:rPr>
            <w:rStyle w:val="a7"/>
            <w:rFonts w:ascii="ＭＳ Ｐ明朝" w:eastAsia="ＭＳ Ｐ明朝" w:hAnsi="ＭＳ Ｐ明朝"/>
            <w:sz w:val="24"/>
            <w:szCs w:val="24"/>
          </w:rPr>
          <w:t>第一テサロニケ2章19節</w:t>
        </w:r>
      </w:hyperlink>
      <w:r w:rsidRPr="008D1B2E">
        <w:rPr>
          <w:rFonts w:ascii="ＭＳ Ｐ明朝" w:eastAsia="ＭＳ Ｐ明朝" w:hAnsi="ＭＳ Ｐ明朝"/>
          <w:sz w:val="24"/>
          <w:szCs w:val="24"/>
        </w:rPr>
        <w:t xml:space="preserve">; </w:t>
      </w:r>
      <w:hyperlink r:id="rId810" w:anchor="4:8" w:tooltip="今や、義の冠がわたしを待っているばかりである。かの日には、公平な審判者である主が、それを授けて下さるであろう。わたしばかりではなく、主の出現を心から待ち望んでいたすべての人にも授けて下さるであろう。 " w:history="1">
        <w:r w:rsidRPr="007B08A6">
          <w:rPr>
            <w:rStyle w:val="a7"/>
            <w:rFonts w:ascii="ＭＳ Ｐ明朝" w:eastAsia="ＭＳ Ｐ明朝" w:hAnsi="ＭＳ Ｐ明朝"/>
            <w:sz w:val="24"/>
            <w:szCs w:val="24"/>
          </w:rPr>
          <w:t>第二テモテ4章8節</w:t>
        </w:r>
      </w:hyperlink>
      <w:r w:rsidRPr="008D1B2E">
        <w:rPr>
          <w:rFonts w:ascii="ＭＳ Ｐ明朝" w:eastAsia="ＭＳ Ｐ明朝" w:hAnsi="ＭＳ Ｐ明朝"/>
          <w:sz w:val="24"/>
          <w:szCs w:val="24"/>
        </w:rPr>
        <w:t xml:space="preserve">; </w:t>
      </w:r>
      <w:hyperlink r:id="rId811" w:anchor="1:12" w:tooltip="試錬を耐え忍ぶ人は、さいわいである。それを忍びとおしたなら、神を愛する者たちに約束されたいのちの冠を受けるであろう。 " w:history="1">
        <w:r w:rsidRPr="007B08A6">
          <w:rPr>
            <w:rStyle w:val="a7"/>
            <w:rFonts w:ascii="ＭＳ Ｐ明朝" w:eastAsia="ＭＳ Ｐ明朝" w:hAnsi="ＭＳ Ｐ明朝"/>
            <w:sz w:val="24"/>
            <w:szCs w:val="24"/>
          </w:rPr>
          <w:t>ヤコブ1章12節</w:t>
        </w:r>
      </w:hyperlink>
      <w:r w:rsidRPr="008D1B2E">
        <w:rPr>
          <w:rFonts w:ascii="ＭＳ Ｐ明朝" w:eastAsia="ＭＳ Ｐ明朝" w:hAnsi="ＭＳ Ｐ明朝"/>
          <w:sz w:val="24"/>
          <w:szCs w:val="24"/>
        </w:rPr>
        <w:t xml:space="preserve">; </w:t>
      </w:r>
      <w:hyperlink r:id="rId812" w:anchor="5:4" w:tooltip="そうすれば、大牧者が現れる時には、しぼむことのない栄光の冠を受けるであろう。 " w:history="1">
        <w:r w:rsidRPr="007B08A6">
          <w:rPr>
            <w:rStyle w:val="a7"/>
            <w:rFonts w:ascii="ＭＳ Ｐ明朝" w:eastAsia="ＭＳ Ｐ明朝" w:hAnsi="ＭＳ Ｐ明朝" w:hint="eastAsia"/>
            <w:sz w:val="24"/>
            <w:szCs w:val="24"/>
          </w:rPr>
          <w:t>第一</w:t>
        </w:r>
        <w:r w:rsidRPr="007B08A6">
          <w:rPr>
            <w:rStyle w:val="a7"/>
            <w:rFonts w:ascii="ＭＳ Ｐ明朝" w:eastAsia="ＭＳ Ｐ明朝" w:hAnsi="ＭＳ Ｐ明朝"/>
            <w:sz w:val="24"/>
            <w:szCs w:val="24"/>
          </w:rPr>
          <w:t>ペテロ5章4節</w:t>
        </w:r>
      </w:hyperlink>
      <w:r w:rsidRPr="008D1B2E">
        <w:rPr>
          <w:rFonts w:ascii="ＭＳ Ｐ明朝" w:eastAsia="ＭＳ Ｐ明朝" w:hAnsi="ＭＳ Ｐ明朝"/>
          <w:sz w:val="24"/>
          <w:szCs w:val="24"/>
        </w:rPr>
        <w:t xml:space="preserve">; </w:t>
      </w:r>
      <w:hyperlink r:id="rId813" w:anchor="2:10" w:tooltip="あなたの受けようとする苦しみを恐れてはならない。見よ、悪魔が、あなたがたのうちのある者をためすために、獄に入れようとしている。あなたがたは十日の間、苦難にあうであろう。死に至るまで忠実であれ。そうすれば、いのちの冠を与えよう。 " w:history="1">
        <w:r w:rsidRPr="007B08A6">
          <w:rPr>
            <w:rStyle w:val="a7"/>
            <w:rFonts w:ascii="ＭＳ Ｐ明朝" w:eastAsia="ＭＳ Ｐ明朝" w:hAnsi="ＭＳ Ｐ明朝"/>
            <w:sz w:val="24"/>
            <w:szCs w:val="24"/>
          </w:rPr>
          <w:t>黙示録2章10節</w:t>
        </w:r>
      </w:hyperlink>
      <w:r w:rsidRPr="008D1B2E">
        <w:rPr>
          <w:rFonts w:ascii="ＭＳ Ｐ明朝" w:eastAsia="ＭＳ Ｐ明朝" w:hAnsi="ＭＳ Ｐ明朝"/>
          <w:sz w:val="24"/>
          <w:szCs w:val="24"/>
        </w:rPr>
        <w:t xml:space="preserve">, </w:t>
      </w:r>
      <w:hyperlink r:id="rId814" w:anchor="3:11" w:tooltip="わたしは、すぐに来る。あなたの冠がだれにも奪われないように、自分の持っているものを堅く守っていなさい。 " w:history="1">
        <w:r w:rsidRPr="007B08A6">
          <w:rPr>
            <w:rStyle w:val="a7"/>
            <w:rFonts w:ascii="ＭＳ Ｐ明朝" w:eastAsia="ＭＳ Ｐ明朝" w:hAnsi="ＭＳ Ｐ明朝"/>
            <w:sz w:val="24"/>
            <w:szCs w:val="24"/>
          </w:rPr>
          <w:t>3章11節</w:t>
        </w:r>
      </w:hyperlink>
      <w:r w:rsidRPr="008D1B2E">
        <w:rPr>
          <w:rFonts w:ascii="ＭＳ Ｐ明朝" w:eastAsia="ＭＳ Ｐ明朝" w:hAnsi="ＭＳ Ｐ明朝"/>
          <w:sz w:val="24"/>
          <w:szCs w:val="24"/>
        </w:rPr>
        <w:t>）、さらに主であり救い主からの「よくやった」という称賛を受けたのち（</w:t>
      </w:r>
      <w:hyperlink r:id="rId815" w:anchor="25:14" w:tooltip="（14）また天国は、ある人が旅に出るとき、その僕どもを呼んで、自分の財産を預けるようなものである。(15)すなわち、それぞれの能力に応じて、ある者には五タラント、ある者には二タラント、ある者には一タラントを与えて、旅に出た。(16)五タラントを渡された者は、すぐに行って、それで商売をして、ほかに五タラントをもうけた。(17)二タラントの者も同様にして、ほかに二タラントをもうけた。(18)しかし、一タラントを渡された者は、行って地を掘り、主人の金を隠しておいた…" w:history="1">
        <w:r w:rsidRPr="006C4519">
          <w:rPr>
            <w:rStyle w:val="a7"/>
            <w:rFonts w:ascii="ＭＳ Ｐ明朝" w:eastAsia="ＭＳ Ｐ明朝" w:hAnsi="ＭＳ Ｐ明朝"/>
            <w:sz w:val="24"/>
            <w:szCs w:val="24"/>
          </w:rPr>
          <w:t>マタイ25章14-30節</w:t>
        </w:r>
      </w:hyperlink>
      <w:r w:rsidRPr="008D1B2E">
        <w:rPr>
          <w:rFonts w:ascii="ＭＳ Ｐ明朝" w:eastAsia="ＭＳ Ｐ明朝" w:hAnsi="ＭＳ Ｐ明朝"/>
          <w:sz w:val="24"/>
          <w:szCs w:val="24"/>
        </w:rPr>
        <w:t>）、主の勝利と私たちの婚宴は、かつて世界が見たことのない豊かさと祝福に満ちた盛大な宴で祝われるのです（</w:t>
      </w:r>
      <w:hyperlink r:id="rId816" w:anchor="22:2" w:tooltip="（2）「天国は、ひとりの王がその王子のために、婚宴を催すようなものである。(3)王はその僕たちをつかわして、この婚宴に招かれていた人たちを呼ばせたが、その人たちはこようとはしなかった。(4)そこでまた、ほかの僕たちをつかわして言った、『招かれた人たちに言いなさい。食事の用意ができました。牛も肥えた獣もほふられて、すべての用意ができました。さあ、婚宴においでください』。(5)しかし、彼らは知らぬ顔をして、ひとりは自分の畑に、ひとりは自分の商売に出て行き、(6)またほかの人々は、この僕たちをつかまえて侮辱を加…" w:history="1">
        <w:r w:rsidRPr="006C4519">
          <w:rPr>
            <w:rStyle w:val="a7"/>
            <w:rFonts w:ascii="ＭＳ Ｐ明朝" w:eastAsia="ＭＳ Ｐ明朝" w:hAnsi="ＭＳ Ｐ明朝"/>
            <w:sz w:val="24"/>
            <w:szCs w:val="24"/>
          </w:rPr>
          <w:t>マタイ22章2-14節</w:t>
        </w:r>
      </w:hyperlink>
      <w:r w:rsidRPr="008D1B2E">
        <w:rPr>
          <w:rFonts w:ascii="ＭＳ Ｐ明朝" w:eastAsia="ＭＳ Ｐ明朝" w:hAnsi="ＭＳ Ｐ明朝"/>
          <w:sz w:val="24"/>
          <w:szCs w:val="24"/>
        </w:rPr>
        <w:t xml:space="preserve">, </w:t>
      </w:r>
      <w:hyperlink r:id="rId817" w:anchor="25:1" w:tooltip="（1）そこで天国は、十人のおとめがそれぞれあかりを手にして、花婿を迎えに出て行くのに似ている。(2)その中の五人は思慮が浅く、五人は思慮深い者であった。(3)思慮の浅い者たちは、あかりは持っていたが、油を用意していなかった。(4)しかし、思慮深い者たちは、自分たちのあかりと一緒に、入れものの中に油を用意していた。(5)花婿の来るのがおくれたので、彼らはみな居眠りをして、寝てしまった。(6)夜中に、『さあ、花婿だ、迎えに出なさい』と呼ぶ声がした。(7)そのとき、おとめたちはみな起きて、それぞれあかりを整えた…" w:history="1">
        <w:r w:rsidRPr="006C4519">
          <w:rPr>
            <w:rStyle w:val="a7"/>
            <w:rFonts w:ascii="ＭＳ Ｐ明朝" w:eastAsia="ＭＳ Ｐ明朝" w:hAnsi="ＭＳ Ｐ明朝"/>
            <w:sz w:val="24"/>
            <w:szCs w:val="24"/>
          </w:rPr>
          <w:t>25章1-13節</w:t>
        </w:r>
      </w:hyperlink>
      <w:r w:rsidRPr="008D1B2E">
        <w:rPr>
          <w:rFonts w:ascii="ＭＳ Ｐ明朝" w:eastAsia="ＭＳ Ｐ明朝" w:hAnsi="ＭＳ Ｐ明朝"/>
          <w:sz w:val="24"/>
          <w:szCs w:val="24"/>
        </w:rPr>
        <w:t xml:space="preserve">; </w:t>
      </w:r>
      <w:hyperlink r:id="rId818" w:anchor="13:28" w:tooltip="（28）あなたがたは、アブラハム、イサク、ヤコブやすべての預言者たちが、神の国にはいっているのに、自分たちは外に投げ出されることになれば、そこで泣き叫んだり、歯がみをしたりするであろう。(29)それから人々が、東から西から、また南から北からきて、神の国で宴会の席につくであろう。" w:history="1">
        <w:r w:rsidRPr="006C4519">
          <w:rPr>
            <w:rStyle w:val="a7"/>
            <w:rFonts w:ascii="ＭＳ Ｐ明朝" w:eastAsia="ＭＳ Ｐ明朝" w:hAnsi="ＭＳ Ｐ明朝"/>
            <w:sz w:val="24"/>
            <w:szCs w:val="24"/>
          </w:rPr>
          <w:t>ルカ13章28-29節</w:t>
        </w:r>
      </w:hyperlink>
      <w:r w:rsidRPr="008D1B2E">
        <w:rPr>
          <w:rFonts w:ascii="ＭＳ Ｐ明朝" w:eastAsia="ＭＳ Ｐ明朝" w:hAnsi="ＭＳ Ｐ明朝"/>
          <w:sz w:val="24"/>
          <w:szCs w:val="24"/>
        </w:rPr>
        <w:t xml:space="preserve">, </w:t>
      </w:r>
      <w:hyperlink r:id="rId819" w:anchor="14:16" w:tooltip="（16）そこでイエスが言われた、「ある人が盛大な晩餐会を催して、大ぜいの人を招いた。(17)晩餐の時刻になったので、招いておいた人たちのもとに僕を送って、『さあ、おいでください。もう準備ができましたから』と言わせた。(18)ところが、みんな一様に断りはじめた。最初の人は、『わたしは土地を買いましたので、行って見なければなりません。どうぞ、おゆるしください』と言った。(19)ほかの人は、『わたしは五対の牛を買いましたので、それをしらべに行くところです。どうぞ、おゆるしください』、(20)もうひとりの人は…" w:history="1">
        <w:r w:rsidRPr="006C4519">
          <w:rPr>
            <w:rStyle w:val="a7"/>
            <w:rFonts w:ascii="ＭＳ Ｐ明朝" w:eastAsia="ＭＳ Ｐ明朝" w:hAnsi="ＭＳ Ｐ明朝"/>
            <w:sz w:val="24"/>
            <w:szCs w:val="24"/>
          </w:rPr>
          <w:t>14章16-24節</w:t>
        </w:r>
      </w:hyperlink>
      <w:r w:rsidRPr="008D1B2E">
        <w:rPr>
          <w:rFonts w:ascii="ＭＳ Ｐ明朝" w:eastAsia="ＭＳ Ｐ明朝" w:hAnsi="ＭＳ Ｐ明朝"/>
          <w:sz w:val="24"/>
          <w:szCs w:val="24"/>
        </w:rPr>
        <w:t>）。</w:t>
      </w:r>
    </w:p>
    <w:p w14:paraId="04174BE3" w14:textId="77777777" w:rsidR="008D1B2E" w:rsidRPr="008D1B2E" w:rsidRDefault="008D1B2E" w:rsidP="00BB4B4A">
      <w:pPr>
        <w:spacing w:line="240" w:lineRule="atLeast"/>
        <w:rPr>
          <w:rFonts w:ascii="ＭＳ Ｐ明朝" w:eastAsia="ＭＳ Ｐ明朝" w:hAnsi="ＭＳ Ｐ明朝"/>
          <w:sz w:val="24"/>
          <w:szCs w:val="24"/>
        </w:rPr>
      </w:pPr>
    </w:p>
    <w:p w14:paraId="6EB4977F" w14:textId="10B9D8EB" w:rsidR="00401B4D" w:rsidRPr="00A75C9B" w:rsidRDefault="00A75C9B" w:rsidP="00FB3986">
      <w:pPr>
        <w:spacing w:line="240" w:lineRule="atLeast"/>
        <w:ind w:left="240" w:firstLine="240"/>
        <w:rPr>
          <w:rFonts w:ascii="ＭＳ Ｐ明朝" w:eastAsia="ＭＳ Ｐ明朝" w:hAnsi="ＭＳ Ｐ明朝"/>
          <w:sz w:val="24"/>
          <w:szCs w:val="24"/>
        </w:rPr>
      </w:pPr>
      <w:r w:rsidRPr="00A75C9B">
        <w:rPr>
          <w:rFonts w:ascii="ＭＳ Ｐ明朝" w:eastAsia="ＭＳ Ｐ明朝" w:hAnsi="ＭＳ Ｐ明朝" w:hint="eastAsia"/>
          <w:sz w:val="24"/>
          <w:szCs w:val="24"/>
        </w:rPr>
        <w:t>（</w:t>
      </w:r>
      <w:r w:rsidRPr="00A75C9B">
        <w:rPr>
          <w:rFonts w:ascii="ＭＳ Ｐ明朝" w:eastAsia="ＭＳ Ｐ明朝" w:hAnsi="ＭＳ Ｐ明朝"/>
          <w:sz w:val="24"/>
          <w:szCs w:val="24"/>
        </w:rPr>
        <w:t>6）</w:t>
      </w:r>
      <w:r w:rsidRPr="00A75C9B">
        <w:rPr>
          <w:rFonts w:ascii="BIZ UDPゴシック" w:eastAsia="BIZ UDPゴシック" w:hAnsi="BIZ UDPゴシック"/>
          <w:sz w:val="24"/>
          <w:szCs w:val="24"/>
        </w:rPr>
        <w:t>万軍の主はこの山で、すべての民のために肥えたものをもって祝宴を設け、</w:t>
      </w:r>
      <w:r w:rsidRPr="00A75C9B">
        <w:rPr>
          <w:rFonts w:ascii="BIZ UDPゴシック" w:eastAsia="BIZ UDPゴシック" w:hAnsi="BIZ UDPゴシック"/>
          <w:sz w:val="24"/>
          <w:szCs w:val="24"/>
        </w:rPr>
        <w:lastRenderedPageBreak/>
        <w:t>久しくたくわえたぶどう酒をもって祝宴を設けられる。すなわち髄の多い肥えたものと、よく澄んだ長くたくわえたぶどう酒をもって祝宴を設けられる。</w:t>
      </w:r>
      <w:r w:rsidRPr="00A75C9B">
        <w:rPr>
          <w:rFonts w:ascii="ＭＳ Ｐ明朝" w:eastAsia="ＭＳ Ｐ明朝" w:hAnsi="ＭＳ Ｐ明朝"/>
          <w:sz w:val="24"/>
          <w:szCs w:val="24"/>
        </w:rPr>
        <w:t>(7)</w:t>
      </w:r>
      <w:r w:rsidRPr="00A75C9B">
        <w:rPr>
          <w:rFonts w:ascii="BIZ UDPゴシック" w:eastAsia="BIZ UDPゴシック" w:hAnsi="BIZ UDPゴシック"/>
          <w:sz w:val="24"/>
          <w:szCs w:val="24"/>
        </w:rPr>
        <w:t>また主はこの山で、すべての民のかぶっている顔おおいと、すべての国のおおっているおおい物とを破られる。</w:t>
      </w:r>
      <w:r w:rsidRPr="00A75C9B">
        <w:rPr>
          <w:rFonts w:ascii="ＭＳ Ｐ明朝" w:eastAsia="ＭＳ Ｐ明朝" w:hAnsi="ＭＳ Ｐ明朝"/>
          <w:sz w:val="24"/>
          <w:szCs w:val="24"/>
        </w:rPr>
        <w:t>(8)</w:t>
      </w:r>
      <w:r w:rsidRPr="00A75C9B">
        <w:rPr>
          <w:rFonts w:ascii="BIZ UDPゴシック" w:eastAsia="BIZ UDPゴシック" w:hAnsi="BIZ UDPゴシック"/>
          <w:sz w:val="24"/>
          <w:szCs w:val="24"/>
        </w:rPr>
        <w:t>主はとこしえに死を滅ぼし、主なる神はすべての顔から涙をぬぐい、その民のはずかしめを全地の上から除かれる。これは主の語られたことである。</w:t>
      </w:r>
      <w:r w:rsidRPr="00A75C9B">
        <w:rPr>
          <w:rFonts w:ascii="ＭＳ Ｐ明朝" w:eastAsia="ＭＳ Ｐ明朝" w:hAnsi="ＭＳ Ｐ明朝" w:hint="eastAsia"/>
          <w:sz w:val="24"/>
          <w:szCs w:val="24"/>
        </w:rPr>
        <w:t>（イザヤ25章6-8節）</w:t>
      </w:r>
    </w:p>
    <w:p w14:paraId="1F7A2F0C" w14:textId="6832A3C1" w:rsidR="00401B4D" w:rsidRPr="007756B4" w:rsidRDefault="00A75C9B" w:rsidP="00FB3986">
      <w:pPr>
        <w:spacing w:line="240" w:lineRule="atLeast"/>
        <w:ind w:left="240" w:firstLine="240"/>
        <w:rPr>
          <w:rFonts w:ascii="ＭＳ Ｐ明朝" w:eastAsia="ＭＳ Ｐ明朝" w:hAnsi="ＭＳ Ｐ明朝"/>
          <w:sz w:val="24"/>
          <w:szCs w:val="24"/>
        </w:rPr>
      </w:pPr>
      <w:r w:rsidRPr="00A75C9B">
        <w:rPr>
          <w:rFonts w:ascii="BIZ UDPゴシック" w:eastAsia="BIZ UDPゴシック" w:hAnsi="BIZ UDPゴシック" w:hint="eastAsia"/>
          <w:sz w:val="24"/>
          <w:szCs w:val="24"/>
        </w:rPr>
        <w:t>なお、あなたがたに言うが、多くの人が東から西からきて、天国で、アブラハム、イサク、ヤコブと共に宴会の席につくが、</w:t>
      </w:r>
      <w:r w:rsidRPr="00A75C9B">
        <w:rPr>
          <w:rFonts w:ascii="ＭＳ Ｐ明朝" w:eastAsia="ＭＳ Ｐ明朝" w:hAnsi="ＭＳ Ｐ明朝"/>
          <w:sz w:val="24"/>
          <w:szCs w:val="24"/>
        </w:rPr>
        <w:t xml:space="preserve"> (</w:t>
      </w:r>
      <w:r>
        <w:rPr>
          <w:rFonts w:ascii="ＭＳ Ｐ明朝" w:eastAsia="ＭＳ Ｐ明朝" w:hAnsi="ＭＳ Ｐ明朝" w:hint="eastAsia"/>
          <w:sz w:val="24"/>
          <w:szCs w:val="24"/>
        </w:rPr>
        <w:t>マタイ</w:t>
      </w:r>
      <w:r w:rsidRPr="00A75C9B">
        <w:rPr>
          <w:rFonts w:ascii="ＭＳ Ｐ明朝" w:eastAsia="ＭＳ Ｐ明朝" w:hAnsi="ＭＳ Ｐ明朝"/>
          <w:sz w:val="24"/>
          <w:szCs w:val="24"/>
        </w:rPr>
        <w:t>8</w:t>
      </w:r>
      <w:r>
        <w:rPr>
          <w:rFonts w:ascii="ＭＳ Ｐ明朝" w:eastAsia="ＭＳ Ｐ明朝" w:hAnsi="ＭＳ Ｐ明朝" w:hint="eastAsia"/>
          <w:sz w:val="24"/>
          <w:szCs w:val="24"/>
        </w:rPr>
        <w:t>章</w:t>
      </w:r>
      <w:r w:rsidRPr="00A75C9B">
        <w:rPr>
          <w:rFonts w:ascii="ＭＳ Ｐ明朝" w:eastAsia="ＭＳ Ｐ明朝" w:hAnsi="ＭＳ Ｐ明朝"/>
          <w:sz w:val="24"/>
          <w:szCs w:val="24"/>
        </w:rPr>
        <w:t>11</w:t>
      </w:r>
      <w:r>
        <w:rPr>
          <w:rFonts w:ascii="ＭＳ Ｐ明朝" w:eastAsia="ＭＳ Ｐ明朝" w:hAnsi="ＭＳ Ｐ明朝" w:hint="eastAsia"/>
          <w:sz w:val="24"/>
          <w:szCs w:val="24"/>
        </w:rPr>
        <w:t>節)</w:t>
      </w:r>
      <w:r w:rsidRPr="00A75C9B">
        <w:rPr>
          <w:rFonts w:ascii="ＭＳ Ｐ明朝" w:eastAsia="ＭＳ Ｐ明朝" w:hAnsi="ＭＳ Ｐ明朝"/>
          <w:sz w:val="24"/>
          <w:szCs w:val="24"/>
        </w:rPr>
        <w:t xml:space="preserve"> </w:t>
      </w:r>
    </w:p>
    <w:p w14:paraId="2D6B9E73" w14:textId="77777777" w:rsidR="00401B4D" w:rsidRPr="007756B4" w:rsidRDefault="00401B4D" w:rsidP="00BB4B4A">
      <w:pPr>
        <w:spacing w:line="240" w:lineRule="atLeast"/>
        <w:rPr>
          <w:rFonts w:ascii="ＭＳ Ｐ明朝" w:eastAsia="ＭＳ Ｐ明朝" w:hAnsi="ＭＳ Ｐ明朝"/>
          <w:sz w:val="24"/>
          <w:szCs w:val="24"/>
        </w:rPr>
      </w:pPr>
    </w:p>
    <w:p w14:paraId="5194D935" w14:textId="79365011" w:rsidR="00401B4D" w:rsidRDefault="00A16D8C" w:rsidP="00BB4B4A">
      <w:pPr>
        <w:spacing w:line="240" w:lineRule="atLeast"/>
        <w:ind w:firstLine="240"/>
        <w:rPr>
          <w:rFonts w:ascii="ＭＳ Ｐ明朝" w:eastAsia="ＭＳ Ｐ明朝" w:hAnsi="ＭＳ Ｐ明朝"/>
          <w:sz w:val="24"/>
          <w:szCs w:val="24"/>
        </w:rPr>
      </w:pPr>
      <w:hyperlink r:id="rId820" w:anchor="19:9" w:tooltip="それから、御使はわたしに言った、「書きしるせ。小羊の婚宴に招かれた者は、さいわいである」。またわたしに言った、「これらは、神の真実の言葉である」。 " w:history="1">
        <w:r w:rsidRPr="00B52BD7">
          <w:rPr>
            <w:rStyle w:val="a7"/>
            <w:rFonts w:ascii="ＭＳ Ｐ明朝" w:eastAsia="ＭＳ Ｐ明朝" w:hAnsi="ＭＳ Ｐ明朝" w:hint="eastAsia"/>
            <w:sz w:val="24"/>
            <w:szCs w:val="24"/>
          </w:rPr>
          <w:t>黙示録</w:t>
        </w:r>
        <w:r w:rsidRPr="00B52BD7">
          <w:rPr>
            <w:rStyle w:val="a7"/>
            <w:rFonts w:ascii="ＭＳ Ｐ明朝" w:eastAsia="ＭＳ Ｐ明朝" w:hAnsi="ＭＳ Ｐ明朝"/>
            <w:sz w:val="24"/>
            <w:szCs w:val="24"/>
          </w:rPr>
          <w:t>19章9節</w:t>
        </w:r>
      </w:hyperlink>
      <w:r w:rsidR="00B52BD7">
        <w:rPr>
          <w:rFonts w:ascii="ＭＳ Ｐ明朝" w:eastAsia="ＭＳ Ｐ明朝" w:hAnsi="ＭＳ Ｐ明朝" w:hint="eastAsia"/>
          <w:sz w:val="24"/>
          <w:szCs w:val="24"/>
        </w:rPr>
        <w:t>の</w:t>
      </w:r>
      <w:r w:rsidRPr="00A16D8C">
        <w:rPr>
          <w:rFonts w:ascii="ＭＳ Ｐ明朝" w:eastAsia="ＭＳ Ｐ明朝" w:hAnsi="ＭＳ Ｐ明朝"/>
          <w:sz w:val="24"/>
          <w:szCs w:val="24"/>
        </w:rPr>
        <w:t>「小羊の婚宴に招かれた者たちの祝福」とは、イエスを信じるすべての人々を指しています。</w:t>
      </w:r>
      <w:r w:rsidR="00B52BD7">
        <w:rPr>
          <w:rFonts w:ascii="ＭＳ Ｐ明朝" w:eastAsia="ＭＳ Ｐ明朝" w:hAnsi="ＭＳ Ｐ明朝" w:hint="eastAsia"/>
          <w:sz w:val="24"/>
          <w:szCs w:val="24"/>
        </w:rPr>
        <w:t>つまり</w:t>
      </w:r>
      <w:r w:rsidRPr="00A16D8C">
        <w:rPr>
          <w:rFonts w:ascii="ＭＳ Ｐ明朝" w:eastAsia="ＭＳ Ｐ明朝" w:hAnsi="ＭＳ Ｐ明朝"/>
          <w:sz w:val="24"/>
          <w:szCs w:val="24"/>
        </w:rPr>
        <w:t>、主の栄光ある再臨とそれに続く出来事を目にして信じる者たちです。これは明らかに非常に大きな</w:t>
      </w:r>
      <w:r w:rsidR="00494BCE">
        <w:rPr>
          <w:rFonts w:ascii="ＭＳ Ｐ明朝" w:eastAsia="ＭＳ Ｐ明朝" w:hAnsi="ＭＳ Ｐ明朝" w:hint="eastAsia"/>
          <w:sz w:val="24"/>
          <w:szCs w:val="24"/>
        </w:rPr>
        <w:t>グループ</w:t>
      </w:r>
      <w:r w:rsidRPr="00A16D8C">
        <w:rPr>
          <w:rFonts w:ascii="ＭＳ Ｐ明朝" w:eastAsia="ＭＳ Ｐ明朝" w:hAnsi="ＭＳ Ｐ明朝"/>
          <w:sz w:val="24"/>
          <w:szCs w:val="24"/>
        </w:rPr>
        <w:t>となり、特に数多くの神の回復の約束に従ってイスラエルの地に連れ戻されたユダヤ人の信者たちが中心となり、さらに異邦人の信者たちも含まれることになります（</w:t>
      </w:r>
      <w:hyperlink r:id="rId821" w:anchor="8:22" w:tooltip="万軍の主は、こう仰せられる、その日には、もろもろの国ことばの民の中から十人の者が、ひとりのユダヤ人の衣のすそをつかまえて、『あなたがたと一緒に行こう。神があなたがたと共にいますことを聞いたから』と言う」。 " w:history="1">
        <w:r w:rsidRPr="00B52BD7">
          <w:rPr>
            <w:rStyle w:val="a7"/>
            <w:rFonts w:ascii="ＭＳ Ｐ明朝" w:eastAsia="ＭＳ Ｐ明朝" w:hAnsi="ＭＳ Ｐ明朝"/>
            <w:sz w:val="24"/>
            <w:szCs w:val="24"/>
          </w:rPr>
          <w:t>ゼカリヤ8章23節</w:t>
        </w:r>
      </w:hyperlink>
      <w:r w:rsidRPr="00A16D8C">
        <w:rPr>
          <w:rFonts w:ascii="ＭＳ Ｐ明朝" w:eastAsia="ＭＳ Ｐ明朝" w:hAnsi="ＭＳ Ｐ明朝"/>
          <w:sz w:val="24"/>
          <w:szCs w:val="24"/>
        </w:rPr>
        <w:t>）。</w:t>
      </w:r>
      <w:r w:rsidRPr="00A16D8C">
        <w:rPr>
          <w:rFonts w:ascii="ＭＳ Ｐ明朝" w:eastAsia="ＭＳ Ｐ明朝" w:hAnsi="ＭＳ Ｐ明朝" w:hint="eastAsia"/>
          <w:sz w:val="24"/>
          <w:szCs w:val="24"/>
        </w:rPr>
        <w:t>一方、この婚宴に招かれない顕著な二つの集団があります。第一に、今なおイエスを</w:t>
      </w:r>
      <w:r w:rsidR="00AE681B">
        <w:rPr>
          <w:rFonts w:ascii="ＭＳ Ｐ明朝" w:eastAsia="ＭＳ Ｐ明朝" w:hAnsi="ＭＳ Ｐ明朝" w:hint="eastAsia"/>
          <w:sz w:val="24"/>
          <w:szCs w:val="24"/>
        </w:rPr>
        <w:t>メシヤ</w:t>
      </w:r>
      <w:r w:rsidRPr="00A16D8C">
        <w:rPr>
          <w:rFonts w:ascii="ＭＳ Ｐ明朝" w:eastAsia="ＭＳ Ｐ明朝" w:hAnsi="ＭＳ Ｐ明朝" w:hint="eastAsia"/>
          <w:sz w:val="24"/>
          <w:szCs w:val="24"/>
        </w:rPr>
        <w:t>として受け入れることを拒む頑ななユダヤ人たち</w:t>
      </w:r>
      <w:r w:rsidR="00B56C88">
        <w:rPr>
          <w:rFonts w:ascii="ＭＳ Ｐ明朝" w:eastAsia="ＭＳ Ｐ明朝" w:hAnsi="ＭＳ Ｐ明朝" w:hint="eastAsia"/>
          <w:sz w:val="24"/>
          <w:szCs w:val="24"/>
        </w:rPr>
        <w:t>です</w:t>
      </w:r>
      <w:r w:rsidRPr="00A16D8C">
        <w:rPr>
          <w:rFonts w:ascii="ＭＳ Ｐ明朝" w:eastAsia="ＭＳ Ｐ明朝" w:hAnsi="ＭＳ Ｐ明朝" w:hint="eastAsia"/>
          <w:sz w:val="24"/>
          <w:szCs w:val="24"/>
        </w:rPr>
        <w:t>（</w:t>
      </w:r>
      <w:hyperlink r:id="rId822" w:anchor="20:37" w:tooltip="わたしはあなたがたに、むちの下を通らせ、数えてはいらせ、 あなたがたのうちから、従わぬ者と、わたしにそむいた者とを分かち、その寄留した地から、彼らを導き出す。しかし彼らはイスラエルの地に入ることはできない。こうしてあなたがたはわたしが主であることを知るようになる。 " w:history="1">
        <w:r w:rsidRPr="00B52BD7">
          <w:rPr>
            <w:rStyle w:val="a7"/>
            <w:rFonts w:ascii="ＭＳ Ｐ明朝" w:eastAsia="ＭＳ Ｐ明朝" w:hAnsi="ＭＳ Ｐ明朝" w:hint="eastAsia"/>
            <w:sz w:val="24"/>
            <w:szCs w:val="24"/>
          </w:rPr>
          <w:t>エゼキエル</w:t>
        </w:r>
        <w:r w:rsidRPr="00B52BD7">
          <w:rPr>
            <w:rStyle w:val="a7"/>
            <w:rFonts w:ascii="ＭＳ Ｐ明朝" w:eastAsia="ＭＳ Ｐ明朝" w:hAnsi="ＭＳ Ｐ明朝"/>
            <w:sz w:val="24"/>
            <w:szCs w:val="24"/>
          </w:rPr>
          <w:t>20章37-38節</w:t>
        </w:r>
      </w:hyperlink>
      <w:r w:rsidRPr="00A16D8C">
        <w:rPr>
          <w:rFonts w:ascii="ＭＳ Ｐ明朝" w:eastAsia="ＭＳ Ｐ明朝" w:hAnsi="ＭＳ Ｐ明朝"/>
          <w:sz w:val="24"/>
          <w:szCs w:val="24"/>
        </w:rPr>
        <w:t xml:space="preserve">; </w:t>
      </w:r>
      <w:hyperlink r:id="rId823" w:anchor="8:12" w:tooltip="この国の子らは外のやみに追い出され、そこで泣き叫んだり、歯がみをしたりするであろう」。 それからイエスは百卒長に「行け、あなたの信じたとおりになるように」と言われた。すると、ちょうどその時に、僕はいやされた。 " w:history="1">
        <w:r w:rsidRPr="00B52BD7">
          <w:rPr>
            <w:rStyle w:val="a7"/>
            <w:rFonts w:ascii="ＭＳ Ｐ明朝" w:eastAsia="ＭＳ Ｐ明朝" w:hAnsi="ＭＳ Ｐ明朝"/>
            <w:sz w:val="24"/>
            <w:szCs w:val="24"/>
          </w:rPr>
          <w:t>マタイ8章12-13節</w:t>
        </w:r>
      </w:hyperlink>
      <w:r w:rsidRPr="00A16D8C">
        <w:rPr>
          <w:rFonts w:ascii="ＭＳ Ｐ明朝" w:eastAsia="ＭＳ Ｐ明朝" w:hAnsi="ＭＳ Ｐ明朝"/>
          <w:sz w:val="24"/>
          <w:szCs w:val="24"/>
        </w:rPr>
        <w:t>）。第二に、大背教の時に信仰から離れ去った者たちです（</w:t>
      </w:r>
      <w:hyperlink r:id="rId824" w:anchor="25:1" w:tooltip="…思慮の浅い女たちが、思慮深い女たちに言った、『あなたがたの油をわたしたちにわけてください。わたしたちのあかりが消えかかっていますから』。(9)すると、思慮深い女たちは答えて言った、『わたしたちとあなたがたとに足りるだけは、多分ないでしょう。店に行って、あなたがたの分をお買いになる方がよいでしょう』。(10)彼らが買いに出ているうちに、花婿が着いた。そこで、用意のできていた女たちは、花婿と一緒に婚宴のへやにはいり、そして戸がしめられた。(11)そのあとで、ほかのおとめたちもきて、『ご主人様、ご主人様、どう…" w:history="1">
        <w:r w:rsidRPr="00B52BD7">
          <w:rPr>
            <w:rStyle w:val="a7"/>
            <w:rFonts w:ascii="ＭＳ Ｐ明朝" w:eastAsia="ＭＳ Ｐ明朝" w:hAnsi="ＭＳ Ｐ明朝"/>
            <w:sz w:val="24"/>
            <w:szCs w:val="24"/>
          </w:rPr>
          <w:t>マタイ25章1-13節</w:t>
        </w:r>
      </w:hyperlink>
      <w:r w:rsidRPr="00A16D8C">
        <w:rPr>
          <w:rFonts w:ascii="ＭＳ Ｐ明朝" w:eastAsia="ＭＳ Ｐ明朝" w:hAnsi="ＭＳ Ｐ明朝"/>
          <w:sz w:val="24"/>
          <w:szCs w:val="24"/>
        </w:rPr>
        <w:t xml:space="preserve">; </w:t>
      </w:r>
      <w:hyperlink r:id="rId825" w:anchor="13:24" w:tooltip="…(27)彼は、『あなたがたがどこからきた人なのか、わたしは知らない。悪事を働く者どもよ、みんな行ってしまえ』と言うであろう。(28)あなたがたは、アブラハム、イサク、ヤコブやすべての預言者たちが、神の国にはいっているのに、自分たちは外に投げ出されることになれば、そこで泣き叫んだり、歯がみをしたりするであろう。(29)それから人々が、東から西から、また南から北からきて、神の国で宴会の席につくであろう。(30)こうしてあとのもので先になるものがあり、また、先のものであとになるものもある」。" w:history="1">
        <w:r w:rsidRPr="00B52BD7">
          <w:rPr>
            <w:rStyle w:val="a7"/>
            <w:rFonts w:ascii="ＭＳ Ｐ明朝" w:eastAsia="ＭＳ Ｐ明朝" w:hAnsi="ＭＳ Ｐ明朝"/>
            <w:sz w:val="24"/>
            <w:szCs w:val="24"/>
          </w:rPr>
          <w:t>ルカ13章24-30節</w:t>
        </w:r>
      </w:hyperlink>
      <w:r w:rsidRPr="00A16D8C">
        <w:rPr>
          <w:rFonts w:ascii="ＭＳ Ｐ明朝" w:eastAsia="ＭＳ Ｐ明朝" w:hAnsi="ＭＳ Ｐ明朝"/>
          <w:sz w:val="24"/>
          <w:szCs w:val="24"/>
        </w:rPr>
        <w:t>）。</w:t>
      </w:r>
      <w:r>
        <w:rPr>
          <w:rFonts w:ascii="ＭＳ Ｐ明朝" w:eastAsia="ＭＳ Ｐ明朝" w:hAnsi="ＭＳ Ｐ明朝" w:hint="eastAsia"/>
          <w:sz w:val="24"/>
          <w:szCs w:val="24"/>
        </w:rPr>
        <w:t>真</w:t>
      </w:r>
      <w:r w:rsidRPr="00A16D8C">
        <w:rPr>
          <w:rFonts w:ascii="ＭＳ Ｐ明朝" w:eastAsia="ＭＳ Ｐ明朝" w:hAnsi="ＭＳ Ｐ明朝" w:hint="eastAsia"/>
          <w:sz w:val="24"/>
          <w:szCs w:val="24"/>
        </w:rPr>
        <w:t>に幸いなのは、</w:t>
      </w:r>
      <w:r w:rsidR="00AE681B">
        <w:rPr>
          <w:rFonts w:ascii="ＭＳ Ｐ明朝" w:eastAsia="ＭＳ Ｐ明朝" w:hAnsi="ＭＳ Ｐ明朝" w:hint="eastAsia"/>
          <w:sz w:val="24"/>
          <w:szCs w:val="24"/>
        </w:rPr>
        <w:t>メシヤ</w:t>
      </w:r>
      <w:r w:rsidRPr="00A16D8C">
        <w:rPr>
          <w:rFonts w:ascii="ＭＳ Ｐ明朝" w:eastAsia="ＭＳ Ｐ明朝" w:hAnsi="ＭＳ Ｐ明朝" w:hint="eastAsia"/>
          <w:sz w:val="24"/>
          <w:szCs w:val="24"/>
        </w:rPr>
        <w:t>が再臨されるときに応答する人々です。彼らはその大いなる日に、試練の時代にあっても信仰を守り、主の再臨の際によみがえって主に会ったすべての人々とともに、栄光に満ちた祝いに招かれるからです。これらの驚くべき祝福された出来事は、空虚な望みではなく、神の不動の御心によって定められた未来の現実であり、「神のまことの言葉」なのです。</w:t>
      </w:r>
    </w:p>
    <w:p w14:paraId="1E625A01" w14:textId="77777777" w:rsidR="00A16D8C" w:rsidRDefault="00A16D8C" w:rsidP="00BB4B4A">
      <w:pPr>
        <w:spacing w:line="240" w:lineRule="atLeast"/>
        <w:rPr>
          <w:rFonts w:ascii="ＭＳ Ｐ明朝" w:eastAsia="ＭＳ Ｐ明朝" w:hAnsi="ＭＳ Ｐ明朝"/>
          <w:sz w:val="24"/>
          <w:szCs w:val="24"/>
        </w:rPr>
      </w:pPr>
    </w:p>
    <w:p w14:paraId="565DAFAD" w14:textId="28B48AE2" w:rsidR="00401B4D" w:rsidRPr="007756B4" w:rsidRDefault="00401B4D" w:rsidP="00BB4B4A">
      <w:pPr>
        <w:spacing w:line="240" w:lineRule="atLeast"/>
        <w:rPr>
          <w:rFonts w:ascii="ＭＳ Ｐ明朝" w:eastAsia="ＭＳ Ｐ明朝" w:hAnsi="ＭＳ Ｐ明朝"/>
          <w:sz w:val="24"/>
          <w:szCs w:val="24"/>
        </w:rPr>
      </w:pPr>
      <w:r w:rsidRPr="00C74535">
        <w:rPr>
          <w:rFonts w:ascii="HGP明朝E" w:eastAsia="HGP明朝E" w:hAnsi="HGP明朝E" w:hint="eastAsia"/>
          <w:sz w:val="24"/>
          <w:szCs w:val="24"/>
        </w:rPr>
        <w:t>イエス様についての証し</w:t>
      </w:r>
      <w:r w:rsidRPr="007756B4">
        <w:rPr>
          <w:rFonts w:ascii="ＭＳ Ｐ明朝" w:eastAsia="ＭＳ Ｐ明朝" w:hAnsi="ＭＳ Ｐ明朝"/>
          <w:sz w:val="24"/>
          <w:szCs w:val="24"/>
        </w:rPr>
        <w:t xml:space="preserve"> (</w:t>
      </w:r>
      <w:r w:rsidR="00C74535">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19</w:t>
      </w:r>
      <w:r w:rsidR="00C74535">
        <w:rPr>
          <w:rFonts w:ascii="ＭＳ Ｐ明朝" w:eastAsia="ＭＳ Ｐ明朝" w:hAnsi="ＭＳ Ｐ明朝" w:hint="eastAsia"/>
          <w:sz w:val="24"/>
          <w:szCs w:val="24"/>
        </w:rPr>
        <w:t>章</w:t>
      </w:r>
      <w:r w:rsidRPr="007756B4">
        <w:rPr>
          <w:rFonts w:ascii="ＭＳ Ｐ明朝" w:eastAsia="ＭＳ Ｐ明朝" w:hAnsi="ＭＳ Ｐ明朝"/>
          <w:sz w:val="24"/>
          <w:szCs w:val="24"/>
        </w:rPr>
        <w:t>10</w:t>
      </w:r>
      <w:r w:rsidR="00C74535">
        <w:rPr>
          <w:rFonts w:ascii="ＭＳ Ｐ明朝" w:eastAsia="ＭＳ Ｐ明朝" w:hAnsi="ＭＳ Ｐ明朝" w:hint="eastAsia"/>
          <w:sz w:val="24"/>
          <w:szCs w:val="24"/>
        </w:rPr>
        <w:t>節</w:t>
      </w:r>
      <w:r w:rsidRPr="007756B4">
        <w:rPr>
          <w:rFonts w:ascii="ＭＳ Ｐ明朝" w:eastAsia="ＭＳ Ｐ明朝" w:hAnsi="ＭＳ Ｐ明朝"/>
          <w:sz w:val="24"/>
          <w:szCs w:val="24"/>
        </w:rPr>
        <w:t>):</w:t>
      </w:r>
    </w:p>
    <w:p w14:paraId="63296F7D" w14:textId="77777777" w:rsidR="00401B4D" w:rsidRPr="007756B4" w:rsidRDefault="00401B4D" w:rsidP="00BB4B4A">
      <w:pPr>
        <w:spacing w:line="240" w:lineRule="atLeast"/>
        <w:rPr>
          <w:rFonts w:ascii="ＭＳ Ｐ明朝" w:eastAsia="ＭＳ Ｐ明朝" w:hAnsi="ＭＳ Ｐ明朝"/>
          <w:sz w:val="24"/>
          <w:szCs w:val="24"/>
        </w:rPr>
      </w:pPr>
    </w:p>
    <w:p w14:paraId="57D4AC39" w14:textId="0641548B" w:rsidR="00925CF1" w:rsidRDefault="00925CF1" w:rsidP="00FB3986">
      <w:pPr>
        <w:spacing w:line="240" w:lineRule="atLeast"/>
        <w:ind w:left="240" w:firstLine="240"/>
        <w:rPr>
          <w:rFonts w:ascii="ＭＳ Ｐ明朝" w:eastAsia="ＭＳ Ｐ明朝" w:hAnsi="ＭＳ Ｐ明朝"/>
          <w:sz w:val="24"/>
          <w:szCs w:val="24"/>
        </w:rPr>
      </w:pPr>
      <w:r w:rsidRPr="00925CF1">
        <w:rPr>
          <w:rFonts w:ascii="BIZ UDPゴシック" w:eastAsia="BIZ UDPゴシック" w:hAnsi="BIZ UDPゴシック" w:hint="eastAsia"/>
          <w:sz w:val="24"/>
          <w:szCs w:val="24"/>
        </w:rPr>
        <w:t>そこで、わたしは彼の足もとにひれ伏して、彼を拝そうとした。すると、彼は言った、「そのようなことをしてはいけない。わたしは、あなたと同じ僕仲間であり、またイエスのあかしびと</w:t>
      </w:r>
      <w:r w:rsidR="00C91BBE">
        <w:rPr>
          <w:rFonts w:ascii="ＭＳ Ｐ明朝" w:eastAsia="ＭＳ Ｐ明朝" w:hAnsi="ＭＳ Ｐ明朝" w:hint="eastAsia"/>
          <w:sz w:val="24"/>
          <w:szCs w:val="24"/>
        </w:rPr>
        <w:t>（あ</w:t>
      </w:r>
      <w:r w:rsidR="00C91BBE" w:rsidRPr="007756B4">
        <w:rPr>
          <w:rFonts w:ascii="ＭＳ Ｐ明朝" w:eastAsia="ＭＳ Ｐ明朝" w:hAnsi="ＭＳ Ｐ明朝"/>
          <w:sz w:val="24"/>
          <w:szCs w:val="24"/>
        </w:rPr>
        <w:t>かしを［堅く］守っている</w:t>
      </w:r>
      <w:r w:rsidR="00C91BBE">
        <w:rPr>
          <w:rFonts w:ascii="ＭＳ Ｐ明朝" w:eastAsia="ＭＳ Ｐ明朝" w:hAnsi="ＭＳ Ｐ明朝" w:hint="eastAsia"/>
          <w:sz w:val="24"/>
          <w:szCs w:val="24"/>
        </w:rPr>
        <w:t>者）</w:t>
      </w:r>
      <w:r w:rsidRPr="00925CF1">
        <w:rPr>
          <w:rFonts w:ascii="BIZ UDPゴシック" w:eastAsia="BIZ UDPゴシック" w:hAnsi="BIZ UDPゴシック" w:hint="eastAsia"/>
          <w:sz w:val="24"/>
          <w:szCs w:val="24"/>
        </w:rPr>
        <w:t>であるあなたの兄弟たちと同じ僕仲間である。ただ神だけを拝しなさい。イエスのあかしは、すなわち</w:t>
      </w:r>
      <w:r w:rsidR="00594845" w:rsidRPr="007756B4">
        <w:rPr>
          <w:rFonts w:ascii="ＭＳ Ｐ明朝" w:eastAsia="ＭＳ Ｐ明朝" w:hAnsi="ＭＳ Ｐ明朝"/>
          <w:sz w:val="24"/>
          <w:szCs w:val="24"/>
        </w:rPr>
        <w:t>[すべての神の]</w:t>
      </w:r>
      <w:r w:rsidRPr="00925CF1">
        <w:rPr>
          <w:rFonts w:ascii="BIZ UDPゴシック" w:eastAsia="BIZ UDPゴシック" w:hAnsi="BIZ UDPゴシック" w:hint="eastAsia"/>
          <w:sz w:val="24"/>
          <w:szCs w:val="24"/>
        </w:rPr>
        <w:t>預言の霊である」。</w:t>
      </w:r>
      <w:r w:rsidRPr="00925CF1">
        <w:rPr>
          <w:rFonts w:ascii="BIZ UDPゴシック" w:eastAsia="BIZ UDPゴシック" w:hAnsi="BIZ UDPゴシック"/>
          <w:sz w:val="24"/>
          <w:szCs w:val="24"/>
        </w:rPr>
        <w:t xml:space="preserve"> </w:t>
      </w:r>
      <w:r w:rsidRPr="00925CF1">
        <w:rPr>
          <w:rFonts w:ascii="ＭＳ Ｐ明朝" w:eastAsia="ＭＳ Ｐ明朝" w:hAnsi="ＭＳ Ｐ明朝"/>
          <w:sz w:val="24"/>
          <w:szCs w:val="24"/>
        </w:rPr>
        <w:t>(</w:t>
      </w:r>
      <w:r>
        <w:rPr>
          <w:rFonts w:ascii="ＭＳ Ｐ明朝" w:eastAsia="ＭＳ Ｐ明朝" w:hAnsi="ＭＳ Ｐ明朝" w:hint="eastAsia"/>
          <w:sz w:val="24"/>
          <w:szCs w:val="24"/>
        </w:rPr>
        <w:t>黙示録</w:t>
      </w:r>
      <w:r w:rsidRPr="00925CF1">
        <w:rPr>
          <w:rFonts w:ascii="ＭＳ Ｐ明朝" w:eastAsia="ＭＳ Ｐ明朝" w:hAnsi="ＭＳ Ｐ明朝"/>
          <w:sz w:val="24"/>
          <w:szCs w:val="24"/>
        </w:rPr>
        <w:t>19</w:t>
      </w:r>
      <w:r>
        <w:rPr>
          <w:rFonts w:ascii="ＭＳ Ｐ明朝" w:eastAsia="ＭＳ Ｐ明朝" w:hAnsi="ＭＳ Ｐ明朝" w:hint="eastAsia"/>
          <w:sz w:val="24"/>
          <w:szCs w:val="24"/>
        </w:rPr>
        <w:t>章1</w:t>
      </w:r>
      <w:r w:rsidRPr="00925CF1">
        <w:rPr>
          <w:rFonts w:ascii="ＭＳ Ｐ明朝" w:eastAsia="ＭＳ Ｐ明朝" w:hAnsi="ＭＳ Ｐ明朝"/>
          <w:sz w:val="24"/>
          <w:szCs w:val="24"/>
        </w:rPr>
        <w:t>0</w:t>
      </w:r>
      <w:r>
        <w:rPr>
          <w:rFonts w:ascii="ＭＳ Ｐ明朝" w:eastAsia="ＭＳ Ｐ明朝" w:hAnsi="ＭＳ Ｐ明朝" w:hint="eastAsia"/>
          <w:sz w:val="24"/>
          <w:szCs w:val="24"/>
        </w:rPr>
        <w:t>節</w:t>
      </w:r>
      <w:r w:rsidRPr="00925CF1">
        <w:rPr>
          <w:rFonts w:ascii="ＭＳ Ｐ明朝" w:eastAsia="ＭＳ Ｐ明朝" w:hAnsi="ＭＳ Ｐ明朝"/>
          <w:sz w:val="24"/>
          <w:szCs w:val="24"/>
        </w:rPr>
        <w:t>)</w:t>
      </w:r>
    </w:p>
    <w:p w14:paraId="7FDCA70A" w14:textId="77777777" w:rsidR="00401B4D" w:rsidRPr="007756B4" w:rsidRDefault="00401B4D" w:rsidP="00BB4B4A">
      <w:pPr>
        <w:spacing w:line="240" w:lineRule="atLeast"/>
        <w:rPr>
          <w:rFonts w:ascii="ＭＳ Ｐ明朝" w:eastAsia="ＭＳ Ｐ明朝" w:hAnsi="ＭＳ Ｐ明朝"/>
          <w:sz w:val="24"/>
          <w:szCs w:val="24"/>
        </w:rPr>
      </w:pPr>
    </w:p>
    <w:p w14:paraId="28CD7FF8" w14:textId="77777777" w:rsidR="0055176D" w:rsidRDefault="00C91BBE" w:rsidP="00BB4B4A">
      <w:pPr>
        <w:spacing w:line="240" w:lineRule="atLeast"/>
        <w:ind w:firstLine="240"/>
        <w:rPr>
          <w:rFonts w:ascii="ＭＳ Ｐ明朝" w:eastAsia="ＭＳ Ｐ明朝" w:hAnsi="ＭＳ Ｐ明朝"/>
          <w:sz w:val="24"/>
          <w:szCs w:val="24"/>
        </w:rPr>
      </w:pPr>
      <w:r w:rsidRPr="00C91BBE">
        <w:rPr>
          <w:rFonts w:ascii="ＭＳ Ｐ明朝" w:eastAsia="ＭＳ Ｐ明朝" w:hAnsi="ＭＳ Ｐ明朝" w:hint="eastAsia"/>
          <w:sz w:val="24"/>
          <w:szCs w:val="24"/>
        </w:rPr>
        <w:t>イエスの再臨に伴う驚くべき出来事への期待に圧倒され、さらに「</w:t>
      </w:r>
      <w:r w:rsidR="00644D59" w:rsidRPr="00644D59">
        <w:rPr>
          <w:rFonts w:ascii="ＭＳ Ｐ明朝" w:eastAsia="ＭＳ Ｐ明朝" w:hAnsi="ＭＳ Ｐ明朝" w:hint="eastAsia"/>
          <w:sz w:val="24"/>
          <w:szCs w:val="24"/>
        </w:rPr>
        <w:t>これらは、神の真実の言葉である</w:t>
      </w:r>
      <w:r w:rsidRPr="00C91BBE">
        <w:rPr>
          <w:rFonts w:ascii="ＭＳ Ｐ明朝" w:eastAsia="ＭＳ Ｐ明朝" w:hAnsi="ＭＳ Ｐ明朝" w:hint="eastAsia"/>
          <w:sz w:val="24"/>
          <w:szCs w:val="24"/>
        </w:rPr>
        <w:t>」（</w:t>
      </w:r>
      <w:r w:rsidRPr="00C91BBE">
        <w:rPr>
          <w:rFonts w:ascii="ＭＳ Ｐ明朝" w:eastAsia="ＭＳ Ｐ明朝" w:hAnsi="ＭＳ Ｐ明朝"/>
          <w:sz w:val="24"/>
          <w:szCs w:val="24"/>
        </w:rPr>
        <w:t>9節）との確証に心を動かされて</w:t>
      </w:r>
      <w:r w:rsidR="00B56C88">
        <w:rPr>
          <w:rFonts w:ascii="ＭＳ Ｐ明朝" w:eastAsia="ＭＳ Ｐ明朝" w:hAnsi="ＭＳ Ｐ明朝" w:hint="eastAsia"/>
          <w:sz w:val="24"/>
          <w:szCs w:val="24"/>
        </w:rPr>
        <w:t>、</w:t>
      </w:r>
      <w:r w:rsidRPr="00C91BBE">
        <w:rPr>
          <w:rFonts w:ascii="ＭＳ Ｐ明朝" w:eastAsia="ＭＳ Ｐ明朝" w:hAnsi="ＭＳ Ｐ明朝"/>
          <w:sz w:val="24"/>
          <w:szCs w:val="24"/>
        </w:rPr>
        <w:t>ヨハネは地にひれ伏して</w:t>
      </w:r>
      <w:r w:rsidR="00B56C88">
        <w:rPr>
          <w:rFonts w:ascii="ＭＳ Ｐ明朝" w:eastAsia="ＭＳ Ｐ明朝" w:hAnsi="ＭＳ Ｐ明朝" w:hint="eastAsia"/>
          <w:sz w:val="24"/>
          <w:szCs w:val="24"/>
        </w:rPr>
        <w:t>御使いを礼拝しました</w:t>
      </w:r>
      <w:r w:rsidRPr="00C91BBE">
        <w:rPr>
          <w:rFonts w:ascii="ＭＳ Ｐ明朝" w:eastAsia="ＭＳ Ｐ明朝" w:hAnsi="ＭＳ Ｐ明朝"/>
          <w:sz w:val="24"/>
          <w:szCs w:val="24"/>
        </w:rPr>
        <w:t>。しかし彼に同行していた御使いはすぐにこれを戒めます。</w:t>
      </w:r>
      <w:r w:rsidR="00B56C88">
        <w:rPr>
          <w:rFonts w:ascii="ＭＳ Ｐ明朝" w:eastAsia="ＭＳ Ｐ明朝" w:hAnsi="ＭＳ Ｐ明朝" w:hint="eastAsia"/>
          <w:sz w:val="24"/>
          <w:szCs w:val="24"/>
        </w:rPr>
        <w:t>後で</w:t>
      </w:r>
      <w:r w:rsidRPr="00C91BBE">
        <w:rPr>
          <w:rFonts w:ascii="ＭＳ Ｐ明朝" w:eastAsia="ＭＳ Ｐ明朝" w:hAnsi="ＭＳ Ｐ明朝"/>
          <w:sz w:val="24"/>
          <w:szCs w:val="24"/>
        </w:rPr>
        <w:t>ヨハネはこの圧倒的な感情に再び屈することになります（</w:t>
      </w:r>
      <w:hyperlink r:id="rId826" w:anchor="22:8" w:tooltip="これらのことを見聞きした者は、このヨハネである。わたしが見聞きした時、それらのことを示してくれた御使の足もとにひれ伏して拝そうとすると、 彼は言った、「そのようなことをしてはいけない。わたしは、あなたや、あなたの兄弟である預言者たちや、この書の言葉を守る者たちと、同じ僕仲間である。ただ神だけを拝しなさい」。 " w:history="1">
        <w:r w:rsidRPr="00644D59">
          <w:rPr>
            <w:rStyle w:val="a7"/>
            <w:rFonts w:ascii="ＭＳ Ｐ明朝" w:eastAsia="ＭＳ Ｐ明朝" w:hAnsi="ＭＳ Ｐ明朝"/>
            <w:sz w:val="24"/>
            <w:szCs w:val="24"/>
          </w:rPr>
          <w:t>黙示録22章8-9節</w:t>
        </w:r>
      </w:hyperlink>
      <w:r w:rsidRPr="00C91BBE">
        <w:rPr>
          <w:rFonts w:ascii="ＭＳ Ｐ明朝" w:eastAsia="ＭＳ Ｐ明朝" w:hAnsi="ＭＳ Ｐ明朝"/>
          <w:sz w:val="24"/>
          <w:szCs w:val="24"/>
        </w:rPr>
        <w:t>）。その二度目の</w:t>
      </w:r>
      <w:r w:rsidR="00494BCE">
        <w:rPr>
          <w:rFonts w:ascii="ＭＳ Ｐ明朝" w:eastAsia="ＭＳ Ｐ明朝" w:hAnsi="ＭＳ Ｐ明朝" w:hint="eastAsia"/>
          <w:sz w:val="24"/>
          <w:szCs w:val="24"/>
        </w:rPr>
        <w:t>とき</w:t>
      </w:r>
      <w:r w:rsidRPr="00C91BBE">
        <w:rPr>
          <w:rFonts w:ascii="ＭＳ Ｐ明朝" w:eastAsia="ＭＳ Ｐ明朝" w:hAnsi="ＭＳ Ｐ明朝"/>
          <w:sz w:val="24"/>
          <w:szCs w:val="24"/>
        </w:rPr>
        <w:t>には、永遠と新しいエルサレムにおける言葉に尽くせぬ祝福を目前にして感情が</w:t>
      </w:r>
      <w:r w:rsidRPr="00C91BBE">
        <w:rPr>
          <w:rFonts w:ascii="ＭＳ Ｐ明朝" w:eastAsia="ＭＳ Ｐ明朝" w:hAnsi="ＭＳ Ｐ明朝"/>
          <w:sz w:val="24"/>
          <w:szCs w:val="24"/>
        </w:rPr>
        <w:lastRenderedPageBreak/>
        <w:t>高まり、そのときもまた「これらの言葉は信ずべき真実である」との確証と「見よ、わたしはすぐに来る」という宣言を聞いたことに応じて</w:t>
      </w:r>
      <w:r w:rsidR="00B56C88">
        <w:rPr>
          <w:rFonts w:ascii="ＭＳ Ｐ明朝" w:eastAsia="ＭＳ Ｐ明朝" w:hAnsi="ＭＳ Ｐ明朝" w:hint="eastAsia"/>
          <w:sz w:val="24"/>
          <w:szCs w:val="24"/>
        </w:rPr>
        <w:t>、</w:t>
      </w:r>
      <w:r w:rsidRPr="00C91BBE">
        <w:rPr>
          <w:rFonts w:ascii="ＭＳ Ｐ明朝" w:eastAsia="ＭＳ Ｐ明朝" w:hAnsi="ＭＳ Ｐ明朝"/>
          <w:sz w:val="24"/>
          <w:szCs w:val="24"/>
        </w:rPr>
        <w:t>同じように</w:t>
      </w:r>
      <w:r w:rsidR="00B56C88">
        <w:rPr>
          <w:rFonts w:ascii="ＭＳ Ｐ明朝" w:eastAsia="ＭＳ Ｐ明朝" w:hAnsi="ＭＳ Ｐ明朝" w:hint="eastAsia"/>
          <w:sz w:val="24"/>
          <w:szCs w:val="24"/>
        </w:rPr>
        <w:t>御使いに</w:t>
      </w:r>
      <w:r w:rsidRPr="00C91BBE">
        <w:rPr>
          <w:rFonts w:ascii="ＭＳ Ｐ明朝" w:eastAsia="ＭＳ Ｐ明朝" w:hAnsi="ＭＳ Ｐ明朝" w:hint="eastAsia"/>
          <w:sz w:val="24"/>
          <w:szCs w:val="24"/>
        </w:rPr>
        <w:t>ひれ伏しますが、そこで再び同じ戒めを受けるのです。その二度目にヨハネは</w:t>
      </w:r>
      <w:r w:rsidR="00B56C88">
        <w:rPr>
          <w:rFonts w:ascii="ＭＳ Ｐ明朝" w:eastAsia="ＭＳ Ｐ明朝" w:hAnsi="ＭＳ Ｐ明朝" w:hint="eastAsia"/>
          <w:sz w:val="24"/>
          <w:szCs w:val="24"/>
        </w:rPr>
        <w:t>「ただ神だけを</w:t>
      </w:r>
      <w:r w:rsidRPr="00C91BBE">
        <w:rPr>
          <w:rFonts w:ascii="ＭＳ Ｐ明朝" w:eastAsia="ＭＳ Ｐ明朝" w:hAnsi="ＭＳ Ｐ明朝" w:hint="eastAsia"/>
          <w:sz w:val="24"/>
          <w:szCs w:val="24"/>
        </w:rPr>
        <w:t>礼拝せよ」と告げられ、さらに与えられた書を封じないよう命じられます。ここでも同じく「神を拝せよ」と命じられ、加えてすべての預言と啓示の中心にあるのはイエス・キリストに関する証しであることが教えられます。なぜなら、イエスご自身こそがま</w:t>
      </w:r>
      <w:r w:rsidRPr="0055176D">
        <w:rPr>
          <w:rFonts w:ascii="ＭＳ Ｐ明朝" w:eastAsia="ＭＳ Ｐ明朝" w:hAnsi="ＭＳ Ｐ明朝" w:hint="eastAsia"/>
          <w:spacing w:val="-20"/>
          <w:sz w:val="24"/>
          <w:szCs w:val="24"/>
        </w:rPr>
        <w:t>ことの御言葉だからです。</w:t>
      </w:r>
    </w:p>
    <w:p w14:paraId="7A622AA9" w14:textId="731D099A" w:rsidR="00401B4D" w:rsidRPr="007756B4" w:rsidRDefault="00C91BBE" w:rsidP="00BB4B4A">
      <w:pPr>
        <w:spacing w:line="240" w:lineRule="atLeast"/>
        <w:ind w:firstLine="240"/>
        <w:rPr>
          <w:rFonts w:ascii="ＭＳ Ｐ明朝" w:eastAsia="ＭＳ Ｐ明朝" w:hAnsi="ＭＳ Ｐ明朝"/>
          <w:sz w:val="24"/>
          <w:szCs w:val="24"/>
        </w:rPr>
      </w:pPr>
      <w:r w:rsidRPr="00C91BBE">
        <w:rPr>
          <w:rFonts w:ascii="ＭＳ Ｐ明朝" w:eastAsia="ＭＳ Ｐ明朝" w:hAnsi="ＭＳ Ｐ明朝" w:hint="eastAsia"/>
          <w:sz w:val="24"/>
          <w:szCs w:val="24"/>
        </w:rPr>
        <w:t>ここで用いられている接続詞「なぜなら」（ギリシ</w:t>
      </w:r>
      <w:r w:rsidR="00B56C88">
        <w:rPr>
          <w:rFonts w:ascii="ＭＳ Ｐ明朝" w:eastAsia="ＭＳ Ｐ明朝" w:hAnsi="ＭＳ Ｐ明朝" w:hint="eastAsia"/>
          <w:sz w:val="24"/>
          <w:szCs w:val="24"/>
        </w:rPr>
        <w:t>ヤ</w:t>
      </w:r>
      <w:r w:rsidRPr="00C91BBE">
        <w:rPr>
          <w:rFonts w:ascii="ＭＳ Ｐ明朝" w:eastAsia="ＭＳ Ｐ明朝" w:hAnsi="ＭＳ Ｐ明朝" w:hint="eastAsia"/>
          <w:sz w:val="24"/>
          <w:szCs w:val="24"/>
        </w:rPr>
        <w:t>語</w:t>
      </w:r>
      <w:r w:rsidRPr="00C91BBE">
        <w:rPr>
          <w:rFonts w:ascii="ＭＳ Ｐ明朝" w:eastAsia="ＭＳ Ｐ明朝" w:hAnsi="ＭＳ Ｐ明朝"/>
          <w:sz w:val="24"/>
          <w:szCs w:val="24"/>
        </w:rPr>
        <w:t xml:space="preserve"> </w:t>
      </w:r>
      <w:r w:rsidR="00644D59">
        <w:rPr>
          <w:rFonts w:ascii="ＭＳ Ｐ明朝" w:eastAsia="ＭＳ Ｐ明朝" w:hAnsi="ＭＳ Ｐ明朝" w:hint="eastAsia"/>
          <w:sz w:val="24"/>
          <w:szCs w:val="24"/>
        </w:rPr>
        <w:t>ガール</w:t>
      </w:r>
      <w:r w:rsidRPr="00C91BBE">
        <w:rPr>
          <w:rFonts w:ascii="ＭＳ Ｐ明朝" w:eastAsia="ＭＳ Ｐ明朝" w:hAnsi="ＭＳ Ｐ明朝"/>
          <w:sz w:val="24"/>
          <w:szCs w:val="24"/>
        </w:rPr>
        <w:t>gar, γάρ）は、天使や目に見える驚異に心を奪われずに</w:t>
      </w:r>
      <w:r w:rsidR="00494BCE">
        <w:rPr>
          <w:rFonts w:ascii="ＭＳ Ｐ明朝" w:eastAsia="ＭＳ Ｐ明朝" w:hAnsi="ＭＳ Ｐ明朝" w:hint="eastAsia"/>
          <w:sz w:val="24"/>
          <w:szCs w:val="24"/>
        </w:rPr>
        <w:t>、神を</w:t>
      </w:r>
      <w:r w:rsidRPr="00C91BBE">
        <w:rPr>
          <w:rFonts w:ascii="ＭＳ Ｐ明朝" w:eastAsia="ＭＳ Ｐ明朝" w:hAnsi="ＭＳ Ｐ明朝"/>
          <w:sz w:val="24"/>
          <w:szCs w:val="24"/>
        </w:rPr>
        <w:t>礼拝すべき理由をきわめて明確に示しており、それはまさにイエスこそが中心だからです。</w:t>
      </w:r>
      <w:r w:rsidR="00494BCE">
        <w:rPr>
          <w:rFonts w:ascii="ＭＳ Ｐ明朝" w:eastAsia="ＭＳ Ｐ明朝" w:hAnsi="ＭＳ Ｐ明朝" w:hint="eastAsia"/>
          <w:sz w:val="24"/>
          <w:szCs w:val="24"/>
        </w:rPr>
        <w:t>（</w:t>
      </w:r>
      <w:r w:rsidRPr="00C91BBE">
        <w:rPr>
          <w:rFonts w:ascii="ＭＳ Ｐ明朝" w:eastAsia="ＭＳ Ｐ明朝" w:hAnsi="ＭＳ Ｐ明朝"/>
          <w:sz w:val="24"/>
          <w:szCs w:val="24"/>
        </w:rPr>
        <w:t>すなわち、イエスは生ける神の言葉であり、彼に対する信仰を通して救いと霊的成長が与えられるからです。</w:t>
      </w:r>
      <w:r w:rsidR="00494BCE">
        <w:rPr>
          <w:rFonts w:ascii="ＭＳ Ｐ明朝" w:eastAsia="ＭＳ Ｐ明朝" w:hAnsi="ＭＳ Ｐ明朝" w:hint="eastAsia"/>
          <w:sz w:val="24"/>
          <w:szCs w:val="24"/>
        </w:rPr>
        <w:t>）</w:t>
      </w:r>
      <w:r w:rsidRPr="00C91BBE">
        <w:rPr>
          <w:rFonts w:ascii="ＭＳ Ｐ明朝" w:eastAsia="ＭＳ Ｐ明朝" w:hAnsi="ＭＳ Ｐ明朝"/>
          <w:sz w:val="24"/>
          <w:szCs w:val="24"/>
        </w:rPr>
        <w:t>イエス・キリストに関す</w:t>
      </w:r>
      <w:r w:rsidRPr="00C91BBE">
        <w:rPr>
          <w:rFonts w:ascii="ＭＳ Ｐ明朝" w:eastAsia="ＭＳ Ｐ明朝" w:hAnsi="ＭＳ Ｐ明朝" w:hint="eastAsia"/>
          <w:sz w:val="24"/>
          <w:szCs w:val="24"/>
        </w:rPr>
        <w:t>る証しと御言葉こそが、聖書全体、あらゆる啓示（特別啓示も自然啓示も）</w:t>
      </w:r>
      <w:r w:rsidR="00F64143">
        <w:rPr>
          <w:rFonts w:ascii="ＭＳ Ｐ明朝" w:eastAsia="ＭＳ Ｐ明朝" w:hAnsi="ＭＳ Ｐ明朝" w:hint="eastAsia"/>
          <w:sz w:val="24"/>
          <w:szCs w:val="24"/>
        </w:rPr>
        <w:t>、</w:t>
      </w:r>
      <w:r w:rsidRPr="00C91BBE">
        <w:rPr>
          <w:rFonts w:ascii="ＭＳ Ｐ明朝" w:eastAsia="ＭＳ Ｐ明朝" w:hAnsi="ＭＳ Ｐ明朝" w:hint="eastAsia"/>
          <w:sz w:val="24"/>
          <w:szCs w:val="24"/>
        </w:rPr>
        <w:t>そしてこの黙示録を含めたすべての啓示の目的と本質なのです。この場面でヨハネが感情に押し流されたことは、彼の過失ではありません。彼はすでに被造物を礼拝すること、たとえそれが栄光に満ちた御使いであっても誤りであることを十分に理解していました。しかし、それでも自制できなかったという事実は、神の御計画のうちにあったのです。私たちがこの場面（および黙示録</w:t>
      </w:r>
      <w:r w:rsidRPr="00C91BBE">
        <w:rPr>
          <w:rFonts w:ascii="ＭＳ Ｐ明朝" w:eastAsia="ＭＳ Ｐ明朝" w:hAnsi="ＭＳ Ｐ明朝"/>
          <w:sz w:val="24"/>
          <w:szCs w:val="24"/>
        </w:rPr>
        <w:t>22章の場面）を目にし、大切な教訓を学ぶためでした。すなわち、どれほど偉大な驚異を期待しようと、また将来私たちの目がいかに大きな奇跡を目撃しようと、さらには地上で反キリストがどれほど印象的な偽りの奇跡を行おうと、真の力・真</w:t>
      </w:r>
      <w:r w:rsidRPr="00C91BBE">
        <w:rPr>
          <w:rFonts w:ascii="ＭＳ Ｐ明朝" w:eastAsia="ＭＳ Ｐ明朝" w:hAnsi="ＭＳ Ｐ明朝" w:hint="eastAsia"/>
          <w:sz w:val="24"/>
          <w:szCs w:val="24"/>
        </w:rPr>
        <w:t>の栄光・真の驚異は</w:t>
      </w:r>
      <w:r w:rsidR="00B56C88">
        <w:rPr>
          <w:rFonts w:ascii="ＭＳ Ｐ明朝" w:eastAsia="ＭＳ Ｐ明朝" w:hAnsi="ＭＳ Ｐ明朝" w:hint="eastAsia"/>
          <w:sz w:val="24"/>
          <w:szCs w:val="24"/>
        </w:rPr>
        <w:t>、</w:t>
      </w:r>
      <w:r w:rsidRPr="00C91BBE">
        <w:rPr>
          <w:rFonts w:ascii="ＭＳ Ｐ明朝" w:eastAsia="ＭＳ Ｐ明朝" w:hAnsi="ＭＳ Ｐ明朝" w:hint="eastAsia"/>
          <w:sz w:val="24"/>
          <w:szCs w:val="24"/>
        </w:rPr>
        <w:t>ただイエス・キリストとその御言葉である聖書のうちにある、ということです。</w:t>
      </w:r>
    </w:p>
    <w:p w14:paraId="230B8125" w14:textId="77777777" w:rsidR="00401B4D" w:rsidRDefault="00401B4D" w:rsidP="00BB4B4A">
      <w:pPr>
        <w:spacing w:line="240" w:lineRule="atLeast"/>
        <w:rPr>
          <w:rFonts w:ascii="ＭＳ Ｐ明朝" w:eastAsia="ＭＳ Ｐ明朝" w:hAnsi="ＭＳ Ｐ明朝"/>
          <w:sz w:val="24"/>
          <w:szCs w:val="24"/>
        </w:rPr>
      </w:pPr>
    </w:p>
    <w:p w14:paraId="77E9F011" w14:textId="77777777" w:rsidR="00FA50D9" w:rsidRDefault="00FA50D9" w:rsidP="00BB4B4A">
      <w:pPr>
        <w:spacing w:line="240" w:lineRule="atLeast"/>
        <w:rPr>
          <w:rFonts w:ascii="ＭＳ Ｐ明朝" w:eastAsia="ＭＳ Ｐ明朝" w:hAnsi="ＭＳ Ｐ明朝"/>
          <w:sz w:val="24"/>
          <w:szCs w:val="24"/>
        </w:rPr>
      </w:pPr>
      <w:bookmarkStart w:id="48" w:name="_Hlk210986558"/>
      <w:bookmarkEnd w:id="47"/>
    </w:p>
    <w:p w14:paraId="23960F3B" w14:textId="77777777" w:rsidR="00FA50D9" w:rsidRDefault="00FA50D9" w:rsidP="00BB4B4A">
      <w:pPr>
        <w:spacing w:line="240" w:lineRule="atLeast"/>
        <w:rPr>
          <w:rFonts w:ascii="ＭＳ Ｐ明朝" w:eastAsia="ＭＳ Ｐ明朝" w:hAnsi="ＭＳ Ｐ明朝"/>
          <w:sz w:val="24"/>
          <w:szCs w:val="24"/>
        </w:rPr>
      </w:pPr>
    </w:p>
    <w:p w14:paraId="3BB9D564" w14:textId="77777777" w:rsidR="00FA50D9" w:rsidRDefault="00FA50D9" w:rsidP="00BB4B4A">
      <w:pPr>
        <w:spacing w:line="240" w:lineRule="atLeast"/>
        <w:rPr>
          <w:rFonts w:ascii="ＭＳ Ｐ明朝" w:eastAsia="ＭＳ Ｐ明朝" w:hAnsi="ＭＳ Ｐ明朝"/>
          <w:sz w:val="24"/>
          <w:szCs w:val="24"/>
        </w:rPr>
      </w:pPr>
    </w:p>
    <w:p w14:paraId="3251F315" w14:textId="77777777" w:rsidR="00FA50D9" w:rsidRDefault="00FA50D9" w:rsidP="00BB4B4A">
      <w:pPr>
        <w:spacing w:line="240" w:lineRule="atLeast"/>
        <w:rPr>
          <w:rFonts w:ascii="ＭＳ Ｐ明朝" w:eastAsia="ＭＳ Ｐ明朝" w:hAnsi="ＭＳ Ｐ明朝"/>
          <w:sz w:val="24"/>
          <w:szCs w:val="24"/>
        </w:rPr>
      </w:pPr>
    </w:p>
    <w:p w14:paraId="40225372" w14:textId="77777777" w:rsidR="00FA50D9" w:rsidRDefault="00FA50D9" w:rsidP="00BB4B4A">
      <w:pPr>
        <w:spacing w:line="240" w:lineRule="atLeast"/>
        <w:rPr>
          <w:rFonts w:ascii="ＭＳ Ｐ明朝" w:eastAsia="ＭＳ Ｐ明朝" w:hAnsi="ＭＳ Ｐ明朝"/>
          <w:sz w:val="24"/>
          <w:szCs w:val="24"/>
        </w:rPr>
      </w:pPr>
    </w:p>
    <w:p w14:paraId="5F56FA1E" w14:textId="77777777" w:rsidR="00FA50D9" w:rsidRDefault="00FA50D9" w:rsidP="00BB4B4A">
      <w:pPr>
        <w:spacing w:line="240" w:lineRule="atLeast"/>
        <w:rPr>
          <w:rFonts w:ascii="ＭＳ Ｐ明朝" w:eastAsia="ＭＳ Ｐ明朝" w:hAnsi="ＭＳ Ｐ明朝"/>
          <w:sz w:val="24"/>
          <w:szCs w:val="24"/>
        </w:rPr>
      </w:pPr>
    </w:p>
    <w:p w14:paraId="1AAE2EFE" w14:textId="77777777" w:rsidR="00FA50D9" w:rsidRDefault="00FA50D9" w:rsidP="00BB4B4A">
      <w:pPr>
        <w:spacing w:line="240" w:lineRule="atLeast"/>
        <w:rPr>
          <w:rFonts w:ascii="ＭＳ Ｐ明朝" w:eastAsia="ＭＳ Ｐ明朝" w:hAnsi="ＭＳ Ｐ明朝"/>
          <w:sz w:val="24"/>
          <w:szCs w:val="24"/>
        </w:rPr>
      </w:pPr>
    </w:p>
    <w:p w14:paraId="4C11A228" w14:textId="77777777" w:rsidR="00FA50D9" w:rsidRDefault="00FA50D9" w:rsidP="00BB4B4A">
      <w:pPr>
        <w:spacing w:line="240" w:lineRule="atLeast"/>
        <w:rPr>
          <w:rFonts w:ascii="ＭＳ Ｐ明朝" w:eastAsia="ＭＳ Ｐ明朝" w:hAnsi="ＭＳ Ｐ明朝"/>
          <w:sz w:val="24"/>
          <w:szCs w:val="24"/>
        </w:rPr>
      </w:pPr>
    </w:p>
    <w:p w14:paraId="209FA22C" w14:textId="77777777" w:rsidR="00FA50D9" w:rsidRDefault="00FA50D9" w:rsidP="00BB4B4A">
      <w:pPr>
        <w:spacing w:line="240" w:lineRule="atLeast"/>
        <w:rPr>
          <w:rFonts w:ascii="ＭＳ Ｐ明朝" w:eastAsia="ＭＳ Ｐ明朝" w:hAnsi="ＭＳ Ｐ明朝"/>
          <w:sz w:val="24"/>
          <w:szCs w:val="24"/>
        </w:rPr>
      </w:pPr>
    </w:p>
    <w:p w14:paraId="7380E979" w14:textId="77777777" w:rsidR="00FA50D9" w:rsidRDefault="00FA50D9" w:rsidP="00BB4B4A">
      <w:pPr>
        <w:spacing w:line="240" w:lineRule="atLeast"/>
        <w:rPr>
          <w:rFonts w:ascii="ＭＳ Ｐ明朝" w:eastAsia="ＭＳ Ｐ明朝" w:hAnsi="ＭＳ Ｐ明朝"/>
          <w:sz w:val="24"/>
          <w:szCs w:val="24"/>
        </w:rPr>
      </w:pPr>
    </w:p>
    <w:p w14:paraId="23C2E2F4" w14:textId="77777777" w:rsidR="00FA50D9" w:rsidRDefault="00FA50D9" w:rsidP="00BB4B4A">
      <w:pPr>
        <w:spacing w:line="240" w:lineRule="atLeast"/>
        <w:rPr>
          <w:rFonts w:ascii="ＭＳ Ｐ明朝" w:eastAsia="ＭＳ Ｐ明朝" w:hAnsi="ＭＳ Ｐ明朝"/>
          <w:sz w:val="24"/>
          <w:szCs w:val="24"/>
        </w:rPr>
      </w:pPr>
    </w:p>
    <w:p w14:paraId="7E4ABCCA" w14:textId="77777777" w:rsidR="00FA50D9" w:rsidRDefault="00FA50D9" w:rsidP="00BB4B4A">
      <w:pPr>
        <w:spacing w:line="240" w:lineRule="atLeast"/>
        <w:rPr>
          <w:rFonts w:ascii="ＭＳ Ｐ明朝" w:eastAsia="ＭＳ Ｐ明朝" w:hAnsi="ＭＳ Ｐ明朝"/>
          <w:sz w:val="24"/>
          <w:szCs w:val="24"/>
        </w:rPr>
      </w:pPr>
    </w:p>
    <w:p w14:paraId="58E74171" w14:textId="77777777" w:rsidR="00FA50D9" w:rsidRDefault="00FA50D9" w:rsidP="00BB4B4A">
      <w:pPr>
        <w:spacing w:line="240" w:lineRule="atLeast"/>
        <w:rPr>
          <w:rFonts w:ascii="ＭＳ Ｐ明朝" w:eastAsia="ＭＳ Ｐ明朝" w:hAnsi="ＭＳ Ｐ明朝"/>
          <w:sz w:val="24"/>
          <w:szCs w:val="24"/>
        </w:rPr>
      </w:pPr>
    </w:p>
    <w:p w14:paraId="545A655A" w14:textId="77777777" w:rsidR="00FA50D9" w:rsidRDefault="00FA50D9" w:rsidP="00BB4B4A">
      <w:pPr>
        <w:spacing w:line="240" w:lineRule="atLeast"/>
        <w:rPr>
          <w:rFonts w:ascii="ＭＳ Ｐ明朝" w:eastAsia="ＭＳ Ｐ明朝" w:hAnsi="ＭＳ Ｐ明朝"/>
          <w:sz w:val="24"/>
          <w:szCs w:val="24"/>
        </w:rPr>
      </w:pPr>
    </w:p>
    <w:p w14:paraId="0FDE065E" w14:textId="77777777" w:rsidR="00FA50D9" w:rsidRDefault="00FA50D9" w:rsidP="00BB4B4A">
      <w:pPr>
        <w:spacing w:line="240" w:lineRule="atLeast"/>
        <w:rPr>
          <w:rFonts w:ascii="ＭＳ Ｐ明朝" w:eastAsia="ＭＳ Ｐ明朝" w:hAnsi="ＭＳ Ｐ明朝"/>
          <w:sz w:val="24"/>
          <w:szCs w:val="24"/>
        </w:rPr>
      </w:pPr>
    </w:p>
    <w:p w14:paraId="54E96C91" w14:textId="77777777" w:rsidR="00FA50D9" w:rsidRDefault="00FA50D9" w:rsidP="00BB4B4A">
      <w:pPr>
        <w:spacing w:line="240" w:lineRule="atLeast"/>
        <w:rPr>
          <w:rFonts w:ascii="ＭＳ Ｐ明朝" w:eastAsia="ＭＳ Ｐ明朝" w:hAnsi="ＭＳ Ｐ明朝"/>
          <w:sz w:val="24"/>
          <w:szCs w:val="24"/>
        </w:rPr>
        <w:sectPr w:rsidR="00FA50D9" w:rsidSect="002756FF">
          <w:headerReference w:type="default" r:id="rId827"/>
          <w:pgSz w:w="11906" w:h="16838"/>
          <w:pgMar w:top="1985" w:right="1701" w:bottom="1701" w:left="1701" w:header="851" w:footer="680" w:gutter="0"/>
          <w:cols w:space="425"/>
          <w:docGrid w:type="lines" w:linePitch="360"/>
        </w:sectPr>
      </w:pPr>
    </w:p>
    <w:p w14:paraId="6B8190FD" w14:textId="77777777" w:rsidR="007C235C" w:rsidRPr="00FA50D9" w:rsidRDefault="007C235C" w:rsidP="00FB3986">
      <w:pPr>
        <w:pStyle w:val="1"/>
        <w:rPr>
          <w:rFonts w:ascii="HGP明朝E" w:eastAsia="HGP明朝E" w:hAnsi="HGP明朝E"/>
          <w:sz w:val="32"/>
          <w:szCs w:val="32"/>
        </w:rPr>
      </w:pPr>
      <w:bookmarkStart w:id="49" w:name="_Toc213568475"/>
      <w:r w:rsidRPr="00DA226C">
        <w:rPr>
          <w:rFonts w:ascii="HGP明朝E" w:eastAsia="HGP明朝E" w:hAnsi="HGP明朝E"/>
          <w:sz w:val="32"/>
          <w:szCs w:val="32"/>
        </w:rPr>
        <w:lastRenderedPageBreak/>
        <w:t>VI. イスラエルの悔い改め</w:t>
      </w:r>
      <w:bookmarkEnd w:id="49"/>
    </w:p>
    <w:p w14:paraId="64A42D86" w14:textId="77777777" w:rsidR="007C235C" w:rsidRPr="007C235C" w:rsidRDefault="007C235C" w:rsidP="00BB4B4A">
      <w:pPr>
        <w:spacing w:line="240" w:lineRule="atLeast"/>
        <w:rPr>
          <w:rFonts w:ascii="HGP明朝E" w:eastAsia="HGP明朝E" w:hAnsi="HGP明朝E"/>
          <w:sz w:val="24"/>
          <w:szCs w:val="24"/>
        </w:rPr>
      </w:pPr>
    </w:p>
    <w:p w14:paraId="09735203" w14:textId="3213435E" w:rsidR="007C235C" w:rsidRPr="007C235C" w:rsidRDefault="007C235C" w:rsidP="00BB4B4A">
      <w:pPr>
        <w:spacing w:line="240" w:lineRule="atLeast"/>
        <w:ind w:firstLine="240"/>
        <w:rPr>
          <w:rFonts w:ascii="ＭＳ Ｐ明朝" w:eastAsia="ＭＳ Ｐ明朝" w:hAnsi="ＭＳ Ｐ明朝"/>
          <w:sz w:val="24"/>
          <w:szCs w:val="24"/>
        </w:rPr>
      </w:pPr>
      <w:r w:rsidRPr="007C235C">
        <w:rPr>
          <w:rFonts w:ascii="ＭＳ Ｐ明朝" w:eastAsia="ＭＳ Ｐ明朝" w:hAnsi="ＭＳ Ｐ明朝" w:hint="eastAsia"/>
          <w:sz w:val="24"/>
          <w:szCs w:val="24"/>
        </w:rPr>
        <w:t>真の</w:t>
      </w:r>
      <w:r w:rsidR="00AE681B">
        <w:rPr>
          <w:rFonts w:ascii="ＭＳ Ｐ明朝" w:eastAsia="ＭＳ Ｐ明朝" w:hAnsi="ＭＳ Ｐ明朝" w:hint="eastAsia"/>
          <w:sz w:val="24"/>
          <w:szCs w:val="24"/>
        </w:rPr>
        <w:t>メシヤ</w:t>
      </w:r>
      <w:r w:rsidRPr="007C235C">
        <w:rPr>
          <w:rFonts w:ascii="ＭＳ Ｐ明朝" w:eastAsia="ＭＳ Ｐ明朝" w:hAnsi="ＭＳ Ｐ明朝" w:hint="eastAsia"/>
          <w:sz w:val="24"/>
          <w:szCs w:val="24"/>
        </w:rPr>
        <w:t>と気づかなかったために、すべての不信仰者たちが「嘆き」悲しむ過程は、</w:t>
      </w:r>
      <w:r w:rsidR="00AE681B">
        <w:rPr>
          <w:rFonts w:ascii="ＭＳ Ｐ明朝" w:eastAsia="ＭＳ Ｐ明朝" w:hAnsi="ＭＳ Ｐ明朝" w:hint="eastAsia"/>
          <w:sz w:val="24"/>
          <w:szCs w:val="24"/>
        </w:rPr>
        <w:t>メシヤ</w:t>
      </w:r>
      <w:r w:rsidRPr="007C235C">
        <w:rPr>
          <w:rFonts w:ascii="ＭＳ Ｐ明朝" w:eastAsia="ＭＳ Ｐ明朝" w:hAnsi="ＭＳ Ｐ明朝" w:hint="eastAsia"/>
          <w:sz w:val="24"/>
          <w:szCs w:val="24"/>
        </w:rPr>
        <w:t>が十字架の</w:t>
      </w:r>
      <w:r>
        <w:rPr>
          <w:rFonts w:ascii="ＭＳ Ｐ明朝" w:eastAsia="ＭＳ Ｐ明朝" w:hAnsi="ＭＳ Ｐ明朝" w:hint="eastAsia"/>
          <w:sz w:val="24"/>
          <w:szCs w:val="24"/>
        </w:rPr>
        <w:t>しるし</w:t>
      </w:r>
      <w:r w:rsidRPr="007C235C">
        <w:rPr>
          <w:rFonts w:ascii="ＭＳ Ｐ明朝" w:eastAsia="ＭＳ Ｐ明朝" w:hAnsi="ＭＳ Ｐ明朝" w:hint="eastAsia"/>
          <w:sz w:val="24"/>
          <w:szCs w:val="24"/>
        </w:rPr>
        <w:t>を伴って、</w:t>
      </w:r>
      <w:r>
        <w:rPr>
          <w:rFonts w:ascii="ＭＳ Ｐ明朝" w:eastAsia="ＭＳ Ｐ明朝" w:hAnsi="ＭＳ Ｐ明朝" w:hint="eastAsia"/>
          <w:sz w:val="24"/>
          <w:szCs w:val="24"/>
        </w:rPr>
        <w:t>全地あまねく</w:t>
      </w:r>
      <w:r w:rsidRPr="007C235C">
        <w:rPr>
          <w:rFonts w:ascii="ＭＳ Ｐ明朝" w:eastAsia="ＭＳ Ｐ明朝" w:hAnsi="ＭＳ Ｐ明朝" w:hint="eastAsia"/>
          <w:sz w:val="24"/>
          <w:szCs w:val="24"/>
        </w:rPr>
        <w:t>空を裂くまばゆい光で地上の天に戻るとすぐに始まります（</w:t>
      </w:r>
      <w:hyperlink r:id="rId828" w:anchor="24:27" w:tooltip="ちょうど、いなずまが東から西にひらめき渡るように、人の子も現れるであろう。 死体のあるところには、はげたかが集まるものである。 しかし、その時に起る患難の後、たちまち日は暗くなり、月はその光を放つことをやめ、星は空から落ち、天体は揺り動かされるであろう。 そのとき、人の子のしるしが天に現れるであろう。またそのとき、地のすべての民族は嘆き、そして力と大いなる栄光とをもって、人の子が天の雲に乗って来るのを、人々は見るであろう。 また、彼は大いなるラッパの音と共に御使たちをつかわして、天のはてからはてに至るまで…" w:history="1">
        <w:r w:rsidRPr="007C235C">
          <w:rPr>
            <w:rFonts w:ascii="ＭＳ Ｐ明朝" w:eastAsia="ＭＳ Ｐ明朝" w:hAnsi="ＭＳ Ｐ明朝" w:hint="eastAsia"/>
            <w:color w:val="0563C1" w:themeColor="hyperlink"/>
            <w:sz w:val="24"/>
            <w:szCs w:val="24"/>
            <w:u w:val="single"/>
          </w:rPr>
          <w:t>マタイ</w:t>
        </w:r>
        <w:r w:rsidRPr="007C235C">
          <w:rPr>
            <w:rFonts w:ascii="ＭＳ Ｐ明朝" w:eastAsia="ＭＳ Ｐ明朝" w:hAnsi="ＭＳ Ｐ明朝"/>
            <w:color w:val="0563C1" w:themeColor="hyperlink"/>
            <w:sz w:val="24"/>
            <w:szCs w:val="24"/>
            <w:u w:val="single"/>
          </w:rPr>
          <w:t>24</w:t>
        </w:r>
        <w:r w:rsidRPr="007C235C">
          <w:rPr>
            <w:rFonts w:ascii="ＭＳ Ｐ明朝" w:eastAsia="ＭＳ Ｐ明朝" w:hAnsi="ＭＳ Ｐ明朝" w:hint="eastAsia"/>
            <w:color w:val="0563C1" w:themeColor="hyperlink"/>
            <w:sz w:val="24"/>
            <w:szCs w:val="24"/>
            <w:u w:val="single"/>
          </w:rPr>
          <w:t>章</w:t>
        </w:r>
        <w:r w:rsidRPr="007C235C">
          <w:rPr>
            <w:rFonts w:ascii="ＭＳ Ｐ明朝" w:eastAsia="ＭＳ Ｐ明朝" w:hAnsi="ＭＳ Ｐ明朝"/>
            <w:color w:val="0563C1" w:themeColor="hyperlink"/>
            <w:sz w:val="24"/>
            <w:szCs w:val="24"/>
            <w:u w:val="single"/>
          </w:rPr>
          <w:t>27-31</w:t>
        </w:r>
        <w:r w:rsidRPr="007C235C">
          <w:rPr>
            <w:rFonts w:ascii="ＭＳ Ｐ明朝" w:eastAsia="ＭＳ Ｐ明朝" w:hAnsi="ＭＳ Ｐ明朝" w:hint="eastAsia"/>
            <w:color w:val="0563C1" w:themeColor="hyperlink"/>
            <w:sz w:val="24"/>
            <w:szCs w:val="24"/>
            <w:u w:val="single"/>
          </w:rPr>
          <w:t>節</w:t>
        </w:r>
      </w:hyperlink>
      <w:r w:rsidRPr="007C235C">
        <w:rPr>
          <w:rFonts w:ascii="ＭＳ Ｐ明朝" w:eastAsia="ＭＳ Ｐ明朝" w:hAnsi="ＭＳ Ｐ明朝"/>
          <w:sz w:val="24"/>
          <w:szCs w:val="24"/>
        </w:rPr>
        <w:t>）。 そして、復活の教会が栄光の復活の体によみがえり、亡くなった人が墓からよみがえり、生きている信者が皆の目の前で変身し、皆が空中で主に会うために</w:t>
      </w:r>
      <w:r w:rsidRPr="007C235C">
        <w:rPr>
          <w:rFonts w:ascii="ＭＳ Ｐ明朝" w:eastAsia="ＭＳ Ｐ明朝" w:hAnsi="ＭＳ Ｐ明朝" w:hint="eastAsia"/>
          <w:sz w:val="24"/>
          <w:szCs w:val="24"/>
        </w:rPr>
        <w:t>舞い上がる</w:t>
      </w:r>
      <w:r w:rsidRPr="007C235C">
        <w:rPr>
          <w:rFonts w:ascii="ＭＳ Ｐ明朝" w:eastAsia="ＭＳ Ｐ明朝" w:hAnsi="ＭＳ Ｐ明朝"/>
          <w:sz w:val="24"/>
          <w:szCs w:val="24"/>
        </w:rPr>
        <w:t>のは、間違いなく想像を絶する驚くべき光景で、世の中の不信仰者</w:t>
      </w:r>
      <w:r w:rsidRPr="007C235C">
        <w:rPr>
          <w:rFonts w:ascii="ＭＳ Ｐ明朝" w:eastAsia="ＭＳ Ｐ明朝" w:hAnsi="ＭＳ Ｐ明朝" w:hint="eastAsia"/>
          <w:sz w:val="24"/>
          <w:szCs w:val="24"/>
        </w:rPr>
        <w:t>ら</w:t>
      </w:r>
      <w:r w:rsidRPr="007C235C">
        <w:rPr>
          <w:rFonts w:ascii="ＭＳ Ｐ明朝" w:eastAsia="ＭＳ Ｐ明朝" w:hAnsi="ＭＳ Ｐ明朝"/>
          <w:sz w:val="24"/>
          <w:szCs w:val="24"/>
        </w:rPr>
        <w:t>を</w:t>
      </w:r>
      <w:r w:rsidRPr="007C235C">
        <w:rPr>
          <w:rFonts w:ascii="ＭＳ Ｐ明朝" w:eastAsia="ＭＳ Ｐ明朝" w:hAnsi="ＭＳ Ｐ明朝" w:hint="eastAsia"/>
          <w:sz w:val="24"/>
          <w:szCs w:val="24"/>
        </w:rPr>
        <w:t>驚愕させるに違いありません。</w:t>
      </w:r>
      <w:r w:rsidRPr="007C235C">
        <w:rPr>
          <w:rFonts w:ascii="ＭＳ Ｐ明朝" w:eastAsia="ＭＳ Ｐ明朝" w:hAnsi="ＭＳ Ｐ明朝"/>
          <w:sz w:val="24"/>
          <w:szCs w:val="24"/>
        </w:rPr>
        <w:t>このとき、多くの人々が主に立ち返る</w:t>
      </w:r>
      <w:r w:rsidRPr="007C235C">
        <w:rPr>
          <w:rFonts w:ascii="ＭＳ Ｐ明朝" w:eastAsia="ＭＳ Ｐ明朝" w:hAnsi="ＭＳ Ｐ明朝" w:hint="eastAsia"/>
          <w:sz w:val="24"/>
          <w:szCs w:val="24"/>
        </w:rPr>
        <w:t>ことでしょう</w:t>
      </w:r>
      <w:r w:rsidRPr="007C235C">
        <w:rPr>
          <w:rFonts w:ascii="ＭＳ Ｐ明朝" w:eastAsia="ＭＳ Ｐ明朝" w:hAnsi="ＭＳ Ｐ明朝"/>
          <w:sz w:val="24"/>
          <w:szCs w:val="24"/>
        </w:rPr>
        <w:t>。この復活の幹部</w:t>
      </w:r>
      <w:r w:rsidRPr="007C235C">
        <w:rPr>
          <w:rFonts w:ascii="ＭＳ Ｐ明朝" w:eastAsia="ＭＳ Ｐ明朝" w:hAnsi="ＭＳ Ｐ明朝" w:hint="eastAsia"/>
          <w:sz w:val="24"/>
          <w:szCs w:val="24"/>
        </w:rPr>
        <w:t>となるには遅すぎますが、イエスに従う者としてイエスの千年王国支配の祝福を享受するには間に合います。</w:t>
      </w:r>
      <w:r w:rsidRPr="007C235C">
        <w:rPr>
          <w:rFonts w:ascii="ＭＳ Ｐ明朝" w:eastAsia="ＭＳ Ｐ明朝" w:hAnsi="ＭＳ Ｐ明朝"/>
          <w:sz w:val="24"/>
          <w:szCs w:val="24"/>
        </w:rPr>
        <w:t xml:space="preserve"> </w:t>
      </w:r>
      <w:r w:rsidRPr="007C235C">
        <w:rPr>
          <w:rFonts w:ascii="ＭＳ Ｐ明朝" w:eastAsia="ＭＳ Ｐ明朝" w:hAnsi="ＭＳ Ｐ明朝" w:hint="eastAsia"/>
          <w:sz w:val="24"/>
          <w:szCs w:val="24"/>
        </w:rPr>
        <w:t>しかし、たとえ教会の復活がいかに驚異的であろうとも、少なくとも不信仰のイスラエルに関しては、聖書ははっきりと証言しています。すなわち、ユダヤの民を主の初臨以来特徴づけてきた「一部の</w:t>
      </w:r>
      <w:r w:rsidR="00F64143">
        <w:rPr>
          <w:rFonts w:ascii="ＭＳ Ｐ明朝" w:eastAsia="ＭＳ Ｐ明朝" w:hAnsi="ＭＳ Ｐ明朝" w:hint="eastAsia"/>
          <w:sz w:val="24"/>
          <w:szCs w:val="24"/>
        </w:rPr>
        <w:t>頑なさ</w:t>
      </w:r>
      <w:r w:rsidRPr="007C235C">
        <w:rPr>
          <w:rFonts w:ascii="ＭＳ Ｐ明朝" w:eastAsia="ＭＳ Ｐ明朝" w:hAnsi="ＭＳ Ｐ明朝" w:hint="eastAsia"/>
          <w:sz w:val="24"/>
          <w:szCs w:val="24"/>
        </w:rPr>
        <w:t>」を終わらせるのは、</w:t>
      </w:r>
      <w:r w:rsidR="00AE681B">
        <w:rPr>
          <w:rFonts w:ascii="ＭＳ Ｐ明朝" w:eastAsia="ＭＳ Ｐ明朝" w:hAnsi="ＭＳ Ｐ明朝" w:hint="eastAsia"/>
          <w:sz w:val="24"/>
          <w:szCs w:val="24"/>
        </w:rPr>
        <w:t>メシヤ</w:t>
      </w:r>
      <w:r w:rsidRPr="007C235C">
        <w:rPr>
          <w:rFonts w:ascii="ＭＳ Ｐ明朝" w:eastAsia="ＭＳ Ｐ明朝" w:hAnsi="ＭＳ Ｐ明朝" w:hint="eastAsia"/>
          <w:sz w:val="24"/>
          <w:szCs w:val="24"/>
        </w:rPr>
        <w:t>ご自身の栄光に満ちた再臨そのものである、ということです。</w:t>
      </w:r>
    </w:p>
    <w:p w14:paraId="281DF8E2" w14:textId="77777777" w:rsidR="007C235C" w:rsidRPr="007C235C" w:rsidRDefault="007C235C" w:rsidP="00BB4B4A">
      <w:pPr>
        <w:spacing w:line="240" w:lineRule="atLeast"/>
        <w:rPr>
          <w:rFonts w:ascii="ＭＳ Ｐ明朝" w:eastAsia="ＭＳ Ｐ明朝" w:hAnsi="ＭＳ Ｐ明朝"/>
          <w:sz w:val="24"/>
          <w:szCs w:val="24"/>
        </w:rPr>
      </w:pPr>
    </w:p>
    <w:p w14:paraId="20E1CDFF" w14:textId="76AAF082" w:rsidR="007C235C" w:rsidRPr="007C235C" w:rsidRDefault="007C235C" w:rsidP="00FB3986">
      <w:pPr>
        <w:spacing w:line="240" w:lineRule="atLeast"/>
        <w:ind w:left="240" w:firstLine="240"/>
        <w:rPr>
          <w:rFonts w:ascii="ＭＳ Ｐ明朝" w:eastAsia="ＭＳ Ｐ明朝" w:hAnsi="ＭＳ Ｐ明朝"/>
          <w:sz w:val="24"/>
          <w:szCs w:val="24"/>
        </w:rPr>
      </w:pPr>
      <w:r w:rsidRPr="007C235C">
        <w:rPr>
          <w:rFonts w:ascii="ＭＳ Ｐ明朝" w:eastAsia="ＭＳ Ｐ明朝" w:hAnsi="ＭＳ Ｐ明朝"/>
          <w:sz w:val="24"/>
          <w:szCs w:val="24"/>
        </w:rPr>
        <w:t>(25)</w:t>
      </w:r>
      <w:r w:rsidRPr="007C235C">
        <w:rPr>
          <w:rFonts w:ascii="BIZ UDPゴシック" w:eastAsia="BIZ UDPゴシック" w:hAnsi="BIZ UDPゴシック"/>
          <w:sz w:val="24"/>
          <w:szCs w:val="24"/>
        </w:rPr>
        <w:t>兄弟たちよ。あなたがたが知者だと自負することのないために、この奥義を知らないでいてもらいたくない。一部のイスラエル人がかたくなになったのは、異邦人が全部救われるに至る時</w:t>
      </w:r>
      <w:r w:rsidRPr="007C235C">
        <w:rPr>
          <w:rFonts w:ascii="ＭＳ Ｐ明朝" w:eastAsia="ＭＳ Ｐ明朝" w:hAnsi="ＭＳ Ｐ明朝" w:hint="eastAsia"/>
          <w:sz w:val="24"/>
          <w:szCs w:val="24"/>
        </w:rPr>
        <w:t>（すなわち、教会が再臨の時に完成するとき）</w:t>
      </w:r>
      <w:r w:rsidRPr="007C235C">
        <w:rPr>
          <w:rFonts w:ascii="BIZ UDPゴシック" w:eastAsia="BIZ UDPゴシック" w:hAnsi="BIZ UDPゴシック"/>
          <w:sz w:val="24"/>
          <w:szCs w:val="24"/>
        </w:rPr>
        <w:t>までのことであって、</w:t>
      </w:r>
      <w:r w:rsidRPr="007C235C">
        <w:rPr>
          <w:rFonts w:ascii="ＭＳ Ｐ明朝" w:eastAsia="ＭＳ Ｐ明朝" w:hAnsi="ＭＳ Ｐ明朝"/>
          <w:sz w:val="24"/>
          <w:szCs w:val="24"/>
        </w:rPr>
        <w:t>(26)</w:t>
      </w:r>
      <w:r w:rsidRPr="007C235C">
        <w:rPr>
          <w:rFonts w:ascii="BIZ UDPゴシック" w:eastAsia="BIZ UDPゴシック" w:hAnsi="BIZ UDPゴシック"/>
          <w:sz w:val="24"/>
          <w:szCs w:val="24"/>
        </w:rPr>
        <w:t>こうして</w:t>
      </w:r>
      <w:r w:rsidRPr="007C235C">
        <w:rPr>
          <w:rFonts w:ascii="ＭＳ Ｐ明朝" w:eastAsia="ＭＳ Ｐ明朝" w:hAnsi="ＭＳ Ｐ明朝" w:hint="eastAsia"/>
          <w:sz w:val="24"/>
          <w:szCs w:val="24"/>
        </w:rPr>
        <w:t>（すなわち、</w:t>
      </w:r>
      <w:r w:rsidR="00AE681B">
        <w:rPr>
          <w:rFonts w:ascii="ＭＳ Ｐ明朝" w:eastAsia="ＭＳ Ｐ明朝" w:hAnsi="ＭＳ Ｐ明朝" w:hint="eastAsia"/>
          <w:sz w:val="24"/>
          <w:szCs w:val="24"/>
        </w:rPr>
        <w:t>メシヤ</w:t>
      </w:r>
      <w:r w:rsidRPr="007C235C">
        <w:rPr>
          <w:rFonts w:ascii="ＭＳ Ｐ明朝" w:eastAsia="ＭＳ Ｐ明朝" w:hAnsi="ＭＳ Ｐ明朝" w:hint="eastAsia"/>
          <w:sz w:val="24"/>
          <w:szCs w:val="24"/>
        </w:rPr>
        <w:t>の再臨を目の当たりにして信じることによって）</w:t>
      </w:r>
      <w:r w:rsidRPr="007C235C">
        <w:rPr>
          <w:rFonts w:ascii="BIZ UDPゴシック" w:eastAsia="BIZ UDPゴシック" w:hAnsi="BIZ UDPゴシック"/>
          <w:sz w:val="24"/>
          <w:szCs w:val="24"/>
        </w:rPr>
        <w:t>、</w:t>
      </w:r>
      <w:r w:rsidRPr="007C235C">
        <w:rPr>
          <w:rFonts w:ascii="ＭＳ Ｐ明朝" w:eastAsia="ＭＳ Ｐ明朝" w:hAnsi="ＭＳ Ｐ明朝" w:hint="eastAsia"/>
          <w:sz w:val="24"/>
          <w:szCs w:val="24"/>
        </w:rPr>
        <w:t>[真の]</w:t>
      </w:r>
      <w:r w:rsidRPr="007C235C">
        <w:rPr>
          <w:rFonts w:ascii="BIZ UDPゴシック" w:eastAsia="BIZ UDPゴシック" w:hAnsi="BIZ UDPゴシック"/>
          <w:sz w:val="24"/>
          <w:szCs w:val="24"/>
        </w:rPr>
        <w:t>イスラエル人は、すべて救われるであろう。すなわち、次のように書いてある、「救う者がシオンからきて、ヤコブから不信心を追い払うであろう。</w:t>
      </w:r>
      <w:r w:rsidRPr="007C235C">
        <w:rPr>
          <w:rFonts w:ascii="ＭＳ Ｐ明朝" w:eastAsia="ＭＳ Ｐ明朝" w:hAnsi="ＭＳ Ｐ明朝"/>
          <w:sz w:val="24"/>
          <w:szCs w:val="24"/>
        </w:rPr>
        <w:t>(27)</w:t>
      </w:r>
      <w:r w:rsidRPr="007C235C">
        <w:rPr>
          <w:rFonts w:ascii="BIZ UDPゴシック" w:eastAsia="BIZ UDPゴシック" w:hAnsi="BIZ UDPゴシック"/>
          <w:sz w:val="24"/>
          <w:szCs w:val="24"/>
        </w:rPr>
        <w:t>そして、これが、彼らの罪を除き去る時に、彼らに対して立てるわたしの契約である」。</w:t>
      </w:r>
      <w:r w:rsidRPr="007C235C">
        <w:rPr>
          <w:rFonts w:ascii="ＭＳ Ｐ明朝" w:eastAsia="ＭＳ Ｐ明朝" w:hAnsi="ＭＳ Ｐ明朝" w:hint="eastAsia"/>
          <w:sz w:val="24"/>
          <w:szCs w:val="24"/>
        </w:rPr>
        <w:t>(ローマ</w:t>
      </w:r>
      <w:r w:rsidRPr="007C235C">
        <w:rPr>
          <w:rFonts w:ascii="ＭＳ Ｐ明朝" w:eastAsia="ＭＳ Ｐ明朝" w:hAnsi="ＭＳ Ｐ明朝"/>
          <w:sz w:val="24"/>
          <w:szCs w:val="24"/>
        </w:rPr>
        <w:t>11</w:t>
      </w:r>
      <w:r w:rsidRPr="007C235C">
        <w:rPr>
          <w:rFonts w:ascii="ＭＳ Ｐ明朝" w:eastAsia="ＭＳ Ｐ明朝" w:hAnsi="ＭＳ Ｐ明朝" w:hint="eastAsia"/>
          <w:sz w:val="24"/>
          <w:szCs w:val="24"/>
        </w:rPr>
        <w:t>章</w:t>
      </w:r>
      <w:r w:rsidRPr="007C235C">
        <w:rPr>
          <w:rFonts w:ascii="ＭＳ Ｐ明朝" w:eastAsia="ＭＳ Ｐ明朝" w:hAnsi="ＭＳ Ｐ明朝"/>
          <w:sz w:val="24"/>
          <w:szCs w:val="24"/>
        </w:rPr>
        <w:t>25-27</w:t>
      </w:r>
      <w:r w:rsidRPr="007C235C">
        <w:rPr>
          <w:rFonts w:ascii="ＭＳ Ｐ明朝" w:eastAsia="ＭＳ Ｐ明朝" w:hAnsi="ＭＳ Ｐ明朝" w:hint="eastAsia"/>
          <w:sz w:val="24"/>
          <w:szCs w:val="24"/>
        </w:rPr>
        <w:t>節)</w:t>
      </w:r>
    </w:p>
    <w:p w14:paraId="11A86597" w14:textId="77777777" w:rsidR="007C235C" w:rsidRPr="007C235C" w:rsidRDefault="007C235C" w:rsidP="00BB4B4A">
      <w:pPr>
        <w:spacing w:line="240" w:lineRule="atLeast"/>
        <w:rPr>
          <w:rFonts w:ascii="ＭＳ Ｐ明朝" w:eastAsia="ＭＳ Ｐ明朝" w:hAnsi="ＭＳ Ｐ明朝"/>
          <w:sz w:val="24"/>
          <w:szCs w:val="24"/>
        </w:rPr>
      </w:pPr>
    </w:p>
    <w:p w14:paraId="044DFCF1" w14:textId="77777777" w:rsidR="007C235C" w:rsidRPr="007C235C" w:rsidRDefault="007C235C" w:rsidP="00FB3986">
      <w:pPr>
        <w:spacing w:line="240" w:lineRule="atLeast"/>
        <w:ind w:left="240" w:firstLine="240"/>
        <w:rPr>
          <w:rFonts w:ascii="ＭＳ Ｐ明朝" w:eastAsia="ＭＳ Ｐ明朝" w:hAnsi="ＭＳ Ｐ明朝"/>
          <w:sz w:val="24"/>
          <w:szCs w:val="24"/>
        </w:rPr>
      </w:pPr>
      <w:r w:rsidRPr="007C235C">
        <w:rPr>
          <w:rFonts w:ascii="BIZ UDPゴシック" w:eastAsia="BIZ UDPゴシック" w:hAnsi="BIZ UDPゴシック" w:hint="eastAsia"/>
          <w:sz w:val="24"/>
          <w:szCs w:val="24"/>
        </w:rPr>
        <w:t>それゆえ、産婦の産みおとす時</w:t>
      </w:r>
      <w:r w:rsidRPr="007C235C">
        <w:rPr>
          <w:rFonts w:ascii="ＭＳ Ｐ明朝" w:eastAsia="ＭＳ Ｐ明朝" w:hAnsi="ＭＳ Ｐ明朝"/>
          <w:sz w:val="24"/>
          <w:szCs w:val="24"/>
        </w:rPr>
        <w:t>（すなわち、イエスの人としての誕生の母マリヤによる初臨）</w:t>
      </w:r>
      <w:r w:rsidRPr="007C235C">
        <w:rPr>
          <w:rFonts w:ascii="BIZ UDPゴシック" w:eastAsia="BIZ UDPゴシック" w:hAnsi="BIZ UDPゴシック" w:hint="eastAsia"/>
          <w:sz w:val="24"/>
          <w:szCs w:val="24"/>
        </w:rPr>
        <w:t>まで、主は彼らを渡しおかれる。その後その兄弟たちの残れる者はイスラエルの子らのもとに帰る</w:t>
      </w:r>
      <w:r w:rsidRPr="007C235C">
        <w:rPr>
          <w:rFonts w:ascii="ＭＳ Ｐ明朝" w:eastAsia="ＭＳ Ｐ明朝" w:hAnsi="ＭＳ Ｐ明朝" w:hint="eastAsia"/>
          <w:sz w:val="24"/>
          <w:szCs w:val="24"/>
        </w:rPr>
        <w:t>（すなわち、再臨の時にユダヤ人が悔い改める）</w:t>
      </w:r>
      <w:r w:rsidRPr="007C235C">
        <w:rPr>
          <w:rFonts w:ascii="BIZ UDPゴシック" w:eastAsia="BIZ UDPゴシック" w:hAnsi="BIZ UDPゴシック" w:hint="eastAsia"/>
          <w:sz w:val="24"/>
          <w:szCs w:val="24"/>
        </w:rPr>
        <w:t>。</w:t>
      </w:r>
      <w:r w:rsidRPr="007C235C">
        <w:rPr>
          <w:rFonts w:ascii="ＭＳ Ｐ明朝" w:eastAsia="ＭＳ Ｐ明朝" w:hAnsi="ＭＳ Ｐ明朝"/>
          <w:sz w:val="24"/>
          <w:szCs w:val="24"/>
        </w:rPr>
        <w:t>(</w:t>
      </w:r>
      <w:r w:rsidRPr="007C235C">
        <w:rPr>
          <w:rFonts w:ascii="ＭＳ Ｐ明朝" w:eastAsia="ＭＳ Ｐ明朝" w:hAnsi="ＭＳ Ｐ明朝" w:hint="eastAsia"/>
          <w:sz w:val="24"/>
          <w:szCs w:val="24"/>
        </w:rPr>
        <w:t>ミカ</w:t>
      </w:r>
      <w:r w:rsidRPr="007C235C">
        <w:rPr>
          <w:rFonts w:ascii="ＭＳ Ｐ明朝" w:eastAsia="ＭＳ Ｐ明朝" w:hAnsi="ＭＳ Ｐ明朝"/>
          <w:sz w:val="24"/>
          <w:szCs w:val="24"/>
        </w:rPr>
        <w:t>5</w:t>
      </w:r>
      <w:r w:rsidRPr="007C235C">
        <w:rPr>
          <w:rFonts w:ascii="ＭＳ Ｐ明朝" w:eastAsia="ＭＳ Ｐ明朝" w:hAnsi="ＭＳ Ｐ明朝" w:hint="eastAsia"/>
          <w:sz w:val="24"/>
          <w:szCs w:val="24"/>
        </w:rPr>
        <w:t>章</w:t>
      </w:r>
      <w:r w:rsidRPr="007C235C">
        <w:rPr>
          <w:rFonts w:ascii="ＭＳ Ｐ明朝" w:eastAsia="ＭＳ Ｐ明朝" w:hAnsi="ＭＳ Ｐ明朝"/>
          <w:sz w:val="24"/>
          <w:szCs w:val="24"/>
        </w:rPr>
        <w:t>3</w:t>
      </w:r>
      <w:r w:rsidRPr="007C235C">
        <w:rPr>
          <w:rFonts w:ascii="ＭＳ Ｐ明朝" w:eastAsia="ＭＳ Ｐ明朝" w:hAnsi="ＭＳ Ｐ明朝" w:hint="eastAsia"/>
          <w:sz w:val="24"/>
          <w:szCs w:val="24"/>
        </w:rPr>
        <w:t>節)</w:t>
      </w:r>
    </w:p>
    <w:p w14:paraId="3EED6E09" w14:textId="77777777" w:rsidR="007C235C" w:rsidRPr="007C235C" w:rsidRDefault="007C235C" w:rsidP="00BB4B4A">
      <w:pPr>
        <w:spacing w:line="240" w:lineRule="atLeast"/>
        <w:rPr>
          <w:rFonts w:ascii="ＭＳ Ｐ明朝" w:eastAsia="ＭＳ Ｐ明朝" w:hAnsi="ＭＳ Ｐ明朝"/>
          <w:sz w:val="24"/>
          <w:szCs w:val="24"/>
          <w:highlight w:val="yellow"/>
        </w:rPr>
      </w:pPr>
    </w:p>
    <w:p w14:paraId="35A329DC" w14:textId="33ACF983" w:rsidR="007C235C" w:rsidRPr="007C235C" w:rsidRDefault="007C235C" w:rsidP="00BB4B4A">
      <w:pPr>
        <w:spacing w:line="240" w:lineRule="atLeast"/>
        <w:ind w:firstLine="240"/>
        <w:rPr>
          <w:rFonts w:ascii="ＭＳ Ｐ明朝" w:eastAsia="ＭＳ Ｐ明朝" w:hAnsi="ＭＳ Ｐ明朝"/>
          <w:sz w:val="24"/>
          <w:szCs w:val="24"/>
        </w:rPr>
      </w:pPr>
      <w:r w:rsidRPr="007C235C">
        <w:rPr>
          <w:rFonts w:ascii="ＭＳ Ｐ明朝" w:eastAsia="ＭＳ Ｐ明朝" w:hAnsi="ＭＳ Ｐ明朝" w:hint="eastAsia"/>
          <w:sz w:val="24"/>
          <w:szCs w:val="24"/>
        </w:rPr>
        <w:t>主</w:t>
      </w:r>
      <w:r w:rsidR="00960D06">
        <w:rPr>
          <w:rFonts w:ascii="ＭＳ Ｐ明朝" w:eastAsia="ＭＳ Ｐ明朝" w:hAnsi="ＭＳ Ｐ明朝" w:hint="eastAsia"/>
          <w:sz w:val="24"/>
          <w:szCs w:val="24"/>
        </w:rPr>
        <w:t>への</w:t>
      </w:r>
      <w:r w:rsidRPr="007C235C">
        <w:rPr>
          <w:rFonts w:ascii="ＭＳ Ｐ明朝" w:eastAsia="ＭＳ Ｐ明朝" w:hAnsi="ＭＳ Ｐ明朝" w:hint="eastAsia"/>
          <w:sz w:val="24"/>
          <w:szCs w:val="24"/>
        </w:rPr>
        <w:t>立ち返</w:t>
      </w:r>
      <w:r w:rsidR="00960D06">
        <w:rPr>
          <w:rFonts w:ascii="ＭＳ Ｐ明朝" w:eastAsia="ＭＳ Ｐ明朝" w:hAnsi="ＭＳ Ｐ明朝" w:hint="eastAsia"/>
          <w:sz w:val="24"/>
          <w:szCs w:val="24"/>
        </w:rPr>
        <w:t>り</w:t>
      </w:r>
      <w:r w:rsidRPr="007C235C">
        <w:rPr>
          <w:rFonts w:ascii="ＭＳ Ｐ明朝" w:eastAsia="ＭＳ Ｐ明朝" w:hAnsi="ＭＳ Ｐ明朝" w:hint="eastAsia"/>
          <w:sz w:val="24"/>
          <w:szCs w:val="24"/>
        </w:rPr>
        <w:t>は、主が現われるやいなや、直ちに始まります。主は全世界に御姿を現され、地上のあらゆる者の目に映り、御自身の天使の軍勢と、今や集結した復活の教会の先頭に堂々と現れるからです。そして、主が真の</w:t>
      </w:r>
      <w:r w:rsidR="00AE681B">
        <w:rPr>
          <w:rFonts w:ascii="ＭＳ Ｐ明朝" w:eastAsia="ＭＳ Ｐ明朝" w:hAnsi="ＭＳ Ｐ明朝" w:hint="eastAsia"/>
          <w:sz w:val="24"/>
          <w:szCs w:val="24"/>
        </w:rPr>
        <w:t>メシヤ</w:t>
      </w:r>
      <w:r w:rsidRPr="007C235C">
        <w:rPr>
          <w:rFonts w:ascii="ＭＳ Ｐ明朝" w:eastAsia="ＭＳ Ｐ明朝" w:hAnsi="ＭＳ Ｐ明朝" w:hint="eastAsia"/>
          <w:sz w:val="24"/>
          <w:szCs w:val="24"/>
        </w:rPr>
        <w:t>であり</w:t>
      </w:r>
      <w:r w:rsidR="00F64143">
        <w:rPr>
          <w:rFonts w:ascii="ＭＳ Ｐ明朝" w:eastAsia="ＭＳ Ｐ明朝" w:hAnsi="ＭＳ Ｐ明朝" w:hint="eastAsia"/>
          <w:sz w:val="24"/>
          <w:szCs w:val="24"/>
        </w:rPr>
        <w:t>、</w:t>
      </w:r>
      <w:r w:rsidRPr="007C235C">
        <w:rPr>
          <w:rFonts w:ascii="ＭＳ Ｐ明朝" w:eastAsia="ＭＳ Ｐ明朝" w:hAnsi="ＭＳ Ｐ明朝" w:hint="eastAsia"/>
          <w:sz w:val="24"/>
          <w:szCs w:val="24"/>
        </w:rPr>
        <w:t>神の子として世界にその姿を現されるこの瞬間まで、イエスをキリストとして認めなかったという彼らの過ちの現実が、全世界を「嘆き悲しませる」ことになるでしょう。</w:t>
      </w:r>
    </w:p>
    <w:p w14:paraId="4F89A78D" w14:textId="77777777" w:rsidR="007C235C" w:rsidRPr="007C235C" w:rsidRDefault="007C235C" w:rsidP="00BB4B4A">
      <w:pPr>
        <w:spacing w:line="240" w:lineRule="atLeast"/>
        <w:rPr>
          <w:rFonts w:ascii="ＭＳ Ｐ明朝" w:eastAsia="ＭＳ Ｐ明朝" w:hAnsi="ＭＳ Ｐ明朝"/>
          <w:sz w:val="24"/>
          <w:szCs w:val="24"/>
        </w:rPr>
      </w:pPr>
    </w:p>
    <w:p w14:paraId="6EEDA2C3" w14:textId="77777777" w:rsidR="007C235C" w:rsidRPr="007C235C" w:rsidRDefault="007C235C" w:rsidP="00FB3986">
      <w:pPr>
        <w:spacing w:line="240" w:lineRule="atLeast"/>
        <w:ind w:left="240" w:firstLine="240"/>
        <w:rPr>
          <w:rFonts w:ascii="ＭＳ Ｐ明朝" w:eastAsia="ＭＳ Ｐ明朝" w:hAnsi="ＭＳ Ｐ明朝"/>
          <w:sz w:val="24"/>
          <w:szCs w:val="24"/>
        </w:rPr>
      </w:pPr>
      <w:r w:rsidRPr="007C235C">
        <w:rPr>
          <w:rFonts w:ascii="BIZ UDPゴシック" w:eastAsia="BIZ UDPゴシック" w:hAnsi="BIZ UDPゴシック" w:hint="eastAsia"/>
          <w:sz w:val="24"/>
          <w:szCs w:val="24"/>
        </w:rPr>
        <w:lastRenderedPageBreak/>
        <w:t>見よ、彼は、雲に乗ってこられる。</w:t>
      </w:r>
      <w:r w:rsidRPr="007C235C">
        <w:rPr>
          <w:rFonts w:ascii="HGP明朝E" w:eastAsia="HGP明朝E" w:hAnsi="HGP明朝E" w:hint="eastAsia"/>
          <w:b/>
          <w:bCs/>
          <w:sz w:val="24"/>
          <w:szCs w:val="24"/>
        </w:rPr>
        <w:t>すべての人の目</w:t>
      </w:r>
      <w:r w:rsidRPr="007C235C">
        <w:rPr>
          <w:rFonts w:ascii="BIZ UDPゴシック" w:eastAsia="BIZ UDPゴシック" w:hAnsi="BIZ UDPゴシック" w:hint="eastAsia"/>
          <w:sz w:val="24"/>
          <w:szCs w:val="24"/>
        </w:rPr>
        <w:t>、ことに、彼を刺しとおした者たちは、</w:t>
      </w:r>
      <w:r w:rsidRPr="007C235C">
        <w:rPr>
          <w:rFonts w:ascii="HGP明朝E" w:eastAsia="HGP明朝E" w:hAnsi="HGP明朝E" w:hint="eastAsia"/>
          <w:b/>
          <w:bCs/>
          <w:sz w:val="24"/>
          <w:szCs w:val="24"/>
        </w:rPr>
        <w:t>彼を仰ぎ見るであろう。</w:t>
      </w:r>
      <w:r w:rsidRPr="007C235C">
        <w:rPr>
          <w:rFonts w:ascii="BIZ UDPゴシック" w:eastAsia="BIZ UDPゴシック" w:hAnsi="BIZ UDPゴシック" w:hint="eastAsia"/>
          <w:sz w:val="24"/>
          <w:szCs w:val="24"/>
        </w:rPr>
        <w:t>また</w:t>
      </w:r>
      <w:r w:rsidRPr="007C235C">
        <w:rPr>
          <w:rFonts w:ascii="HGP明朝E" w:eastAsia="HGP明朝E" w:hAnsi="HGP明朝E" w:hint="eastAsia"/>
          <w:b/>
          <w:bCs/>
          <w:sz w:val="24"/>
          <w:szCs w:val="24"/>
        </w:rPr>
        <w:t>地上の諸族はみな、彼のゆえに胸を打って嘆くであろう</w:t>
      </w:r>
      <w:r w:rsidRPr="007C235C">
        <w:rPr>
          <w:rFonts w:ascii="BIZ UDPゴシック" w:eastAsia="BIZ UDPゴシック" w:hAnsi="BIZ UDPゴシック" w:hint="eastAsia"/>
          <w:sz w:val="24"/>
          <w:szCs w:val="24"/>
        </w:rPr>
        <w:t>。しかり、アァメン。</w:t>
      </w:r>
      <w:r w:rsidRPr="007C235C">
        <w:rPr>
          <w:rFonts w:ascii="BIZ UDPゴシック" w:eastAsia="BIZ UDPゴシック" w:hAnsi="BIZ UDPゴシック"/>
          <w:sz w:val="24"/>
          <w:szCs w:val="24"/>
        </w:rPr>
        <w:t xml:space="preserve"> </w:t>
      </w:r>
      <w:r w:rsidRPr="007C235C">
        <w:rPr>
          <w:rFonts w:ascii="ＭＳ Ｐ明朝" w:eastAsia="ＭＳ Ｐ明朝" w:hAnsi="ＭＳ Ｐ明朝"/>
          <w:sz w:val="24"/>
          <w:szCs w:val="24"/>
        </w:rPr>
        <w:t>(</w:t>
      </w:r>
      <w:r w:rsidRPr="007C235C">
        <w:rPr>
          <w:rFonts w:ascii="ＭＳ Ｐ明朝" w:eastAsia="ＭＳ Ｐ明朝" w:hAnsi="ＭＳ Ｐ明朝" w:hint="eastAsia"/>
          <w:sz w:val="24"/>
          <w:szCs w:val="24"/>
        </w:rPr>
        <w:t>黙示録</w:t>
      </w:r>
      <w:r w:rsidRPr="007C235C">
        <w:rPr>
          <w:rFonts w:ascii="ＭＳ Ｐ明朝" w:eastAsia="ＭＳ Ｐ明朝" w:hAnsi="ＭＳ Ｐ明朝"/>
          <w:sz w:val="24"/>
          <w:szCs w:val="24"/>
        </w:rPr>
        <w:t>1</w:t>
      </w:r>
      <w:r w:rsidRPr="007C235C">
        <w:rPr>
          <w:rFonts w:ascii="ＭＳ Ｐ明朝" w:eastAsia="ＭＳ Ｐ明朝" w:hAnsi="ＭＳ Ｐ明朝" w:hint="eastAsia"/>
          <w:sz w:val="24"/>
          <w:szCs w:val="24"/>
        </w:rPr>
        <w:t>章</w:t>
      </w:r>
      <w:r w:rsidRPr="007C235C">
        <w:rPr>
          <w:rFonts w:ascii="ＭＳ Ｐ明朝" w:eastAsia="ＭＳ Ｐ明朝" w:hAnsi="ＭＳ Ｐ明朝"/>
          <w:sz w:val="24"/>
          <w:szCs w:val="24"/>
        </w:rPr>
        <w:t>7</w:t>
      </w:r>
      <w:r w:rsidRPr="007C235C">
        <w:rPr>
          <w:rFonts w:ascii="ＭＳ Ｐ明朝" w:eastAsia="ＭＳ Ｐ明朝" w:hAnsi="ＭＳ Ｐ明朝" w:hint="eastAsia"/>
          <w:sz w:val="24"/>
          <w:szCs w:val="24"/>
        </w:rPr>
        <w:t xml:space="preserve">節)　</w:t>
      </w:r>
      <w:r w:rsidRPr="007C235C">
        <w:rPr>
          <w:rFonts w:ascii="ＭＳ Ｐ明朝" w:eastAsia="ＭＳ Ｐ明朝" w:hAnsi="ＭＳ Ｐ明朝"/>
          <w:sz w:val="24"/>
          <w:szCs w:val="24"/>
        </w:rPr>
        <w:t xml:space="preserve"> </w:t>
      </w:r>
    </w:p>
    <w:p w14:paraId="2D8A0B2D" w14:textId="77777777" w:rsidR="007C235C" w:rsidRPr="007C235C" w:rsidRDefault="007C235C" w:rsidP="00BB4B4A">
      <w:pPr>
        <w:spacing w:line="240" w:lineRule="atLeast"/>
        <w:rPr>
          <w:rFonts w:ascii="ＭＳ Ｐ明朝" w:eastAsia="ＭＳ Ｐ明朝" w:hAnsi="ＭＳ Ｐ明朝"/>
          <w:sz w:val="24"/>
          <w:szCs w:val="24"/>
        </w:rPr>
      </w:pPr>
    </w:p>
    <w:p w14:paraId="23DB8C66" w14:textId="77777777" w:rsidR="007C235C" w:rsidRPr="007C235C" w:rsidRDefault="007C235C" w:rsidP="00BB4B4A">
      <w:pPr>
        <w:spacing w:line="240" w:lineRule="atLeast"/>
        <w:ind w:firstLine="240"/>
        <w:rPr>
          <w:rFonts w:ascii="ＭＳ Ｐ明朝" w:eastAsia="ＭＳ Ｐ明朝" w:hAnsi="ＭＳ Ｐ明朝"/>
          <w:sz w:val="24"/>
          <w:szCs w:val="24"/>
        </w:rPr>
      </w:pPr>
      <w:r w:rsidRPr="007C235C">
        <w:rPr>
          <w:rFonts w:ascii="ＭＳ Ｐ明朝" w:eastAsia="ＭＳ Ｐ明朝" w:hAnsi="ＭＳ Ｐ明朝" w:hint="eastAsia"/>
          <w:sz w:val="24"/>
          <w:szCs w:val="24"/>
        </w:rPr>
        <w:t>この悲しみは、多くの場合、今や出現された主イエス・キリストに立ち返る敬虔な悔い改めの一部となります。そしてこの現象は、特にイスラエルにおいて顕著に現れることでしょう</w:t>
      </w:r>
      <w:r w:rsidRPr="007C235C">
        <w:rPr>
          <w:rFonts w:ascii="ＭＳ Ｐ明朝" w:eastAsia="ＭＳ Ｐ明朝" w:hAnsi="ＭＳ Ｐ明朝"/>
          <w:sz w:val="24"/>
          <w:szCs w:val="24"/>
          <w:vertAlign w:val="superscript"/>
        </w:rPr>
        <w:footnoteReference w:id="67"/>
      </w:r>
      <w:r w:rsidRPr="007C235C">
        <w:rPr>
          <w:rFonts w:ascii="ＭＳ Ｐ明朝" w:eastAsia="ＭＳ Ｐ明朝" w:hAnsi="ＭＳ Ｐ明朝"/>
          <w:sz w:val="24"/>
          <w:szCs w:val="24"/>
        </w:rPr>
        <w:t>。</w:t>
      </w:r>
    </w:p>
    <w:p w14:paraId="38A5F0BC" w14:textId="77777777" w:rsidR="007C235C" w:rsidRPr="007C235C" w:rsidRDefault="007C235C" w:rsidP="00BB4B4A">
      <w:pPr>
        <w:spacing w:line="240" w:lineRule="atLeast"/>
        <w:rPr>
          <w:rFonts w:ascii="ＭＳ Ｐ明朝" w:eastAsia="ＭＳ Ｐ明朝" w:hAnsi="ＭＳ Ｐ明朝"/>
          <w:sz w:val="24"/>
          <w:szCs w:val="24"/>
        </w:rPr>
      </w:pPr>
    </w:p>
    <w:p w14:paraId="5111214E" w14:textId="77777777" w:rsidR="007C235C" w:rsidRPr="007C235C" w:rsidRDefault="007C235C" w:rsidP="00FB3986">
      <w:pPr>
        <w:spacing w:line="240" w:lineRule="atLeast"/>
        <w:ind w:left="240" w:firstLine="240"/>
        <w:rPr>
          <w:rFonts w:ascii="ＭＳ Ｐ明朝" w:eastAsia="ＭＳ Ｐ明朝" w:hAnsi="ＭＳ Ｐ明朝"/>
          <w:sz w:val="24"/>
          <w:szCs w:val="24"/>
        </w:rPr>
      </w:pPr>
      <w:r w:rsidRPr="007C235C">
        <w:rPr>
          <w:rFonts w:ascii="BIZ UDPゴシック" w:eastAsia="BIZ UDPゴシック" w:hAnsi="BIZ UDPゴシック" w:hint="eastAsia"/>
          <w:sz w:val="24"/>
          <w:szCs w:val="24"/>
        </w:rPr>
        <w:t>わたしは、ダビデの家とエルサレムの住民の上に、</w:t>
      </w:r>
      <w:r w:rsidRPr="007C235C">
        <w:rPr>
          <w:rFonts w:ascii="HGP明朝E" w:eastAsia="HGP明朝E" w:hAnsi="HGP明朝E" w:hint="eastAsia"/>
          <w:b/>
          <w:bCs/>
          <w:sz w:val="24"/>
          <w:szCs w:val="24"/>
        </w:rPr>
        <w:t>恵みと悔い改めの霊</w:t>
      </w:r>
      <w:r w:rsidRPr="007C235C">
        <w:rPr>
          <w:rFonts w:ascii="BIZ UDPゴシック" w:eastAsia="BIZ UDPゴシック" w:hAnsi="BIZ UDPゴシック" w:hint="eastAsia"/>
          <w:sz w:val="24"/>
          <w:szCs w:val="24"/>
        </w:rPr>
        <w:t>とを注ぐ。彼らはその刺したわたしを見る時、ひとり子のために嘆くように彼のために嘆き、ういごのために泣くように、彼のためにいたく泣く。</w:t>
      </w:r>
      <w:r w:rsidRPr="007C235C">
        <w:rPr>
          <w:rFonts w:ascii="ＭＳ Ｐ明朝" w:eastAsia="ＭＳ Ｐ明朝" w:hAnsi="ＭＳ Ｐ明朝"/>
          <w:sz w:val="24"/>
          <w:szCs w:val="24"/>
        </w:rPr>
        <w:t>(</w:t>
      </w:r>
      <w:r w:rsidRPr="007C235C">
        <w:rPr>
          <w:rFonts w:ascii="ＭＳ Ｐ明朝" w:eastAsia="ＭＳ Ｐ明朝" w:hAnsi="ＭＳ Ｐ明朝" w:hint="eastAsia"/>
          <w:sz w:val="24"/>
          <w:szCs w:val="24"/>
        </w:rPr>
        <w:t>ゼカリヤ</w:t>
      </w:r>
      <w:r w:rsidRPr="007C235C">
        <w:rPr>
          <w:rFonts w:ascii="ＭＳ Ｐ明朝" w:eastAsia="ＭＳ Ｐ明朝" w:hAnsi="ＭＳ Ｐ明朝"/>
          <w:sz w:val="24"/>
          <w:szCs w:val="24"/>
        </w:rPr>
        <w:t>12</w:t>
      </w:r>
      <w:r w:rsidRPr="007C235C">
        <w:rPr>
          <w:rFonts w:ascii="ＭＳ Ｐ明朝" w:eastAsia="ＭＳ Ｐ明朝" w:hAnsi="ＭＳ Ｐ明朝" w:hint="eastAsia"/>
          <w:sz w:val="24"/>
          <w:szCs w:val="24"/>
        </w:rPr>
        <w:t>章</w:t>
      </w:r>
      <w:r w:rsidRPr="007C235C">
        <w:rPr>
          <w:rFonts w:ascii="ＭＳ Ｐ明朝" w:eastAsia="ＭＳ Ｐ明朝" w:hAnsi="ＭＳ Ｐ明朝"/>
          <w:sz w:val="24"/>
          <w:szCs w:val="24"/>
        </w:rPr>
        <w:t>10</w:t>
      </w:r>
      <w:r w:rsidRPr="007C235C">
        <w:rPr>
          <w:rFonts w:ascii="ＭＳ Ｐ明朝" w:eastAsia="ＭＳ Ｐ明朝" w:hAnsi="ＭＳ Ｐ明朝" w:hint="eastAsia"/>
          <w:sz w:val="24"/>
          <w:szCs w:val="24"/>
        </w:rPr>
        <w:t>節/ESV</w:t>
      </w:r>
      <w:r w:rsidRPr="007C235C">
        <w:rPr>
          <w:rFonts w:ascii="ＭＳ Ｐ明朝" w:eastAsia="ＭＳ Ｐ明朝" w:hAnsi="ＭＳ Ｐ明朝"/>
          <w:sz w:val="24"/>
          <w:szCs w:val="24"/>
        </w:rPr>
        <w:t xml:space="preserve">) </w:t>
      </w:r>
    </w:p>
    <w:p w14:paraId="19379258" w14:textId="77777777" w:rsidR="007C235C" w:rsidRPr="007C235C" w:rsidRDefault="007C235C" w:rsidP="00BB4B4A">
      <w:pPr>
        <w:spacing w:line="240" w:lineRule="atLeast"/>
        <w:rPr>
          <w:rFonts w:ascii="ＭＳ Ｐ明朝" w:eastAsia="ＭＳ Ｐ明朝" w:hAnsi="ＭＳ Ｐ明朝"/>
          <w:sz w:val="24"/>
          <w:szCs w:val="24"/>
        </w:rPr>
      </w:pPr>
    </w:p>
    <w:p w14:paraId="03F5E7C1" w14:textId="77777777" w:rsidR="007C235C" w:rsidRPr="007C235C" w:rsidRDefault="007C235C" w:rsidP="00FB3986">
      <w:pPr>
        <w:spacing w:line="240" w:lineRule="atLeast"/>
        <w:ind w:left="240" w:firstLine="240"/>
        <w:rPr>
          <w:rFonts w:ascii="ＭＳ Ｐ明朝" w:eastAsia="ＭＳ Ｐ明朝" w:hAnsi="ＭＳ Ｐ明朝"/>
          <w:sz w:val="24"/>
          <w:szCs w:val="24"/>
        </w:rPr>
      </w:pPr>
      <w:r w:rsidRPr="007C235C">
        <w:rPr>
          <w:rFonts w:ascii="ＭＳ Ｐ明朝" w:eastAsia="ＭＳ Ｐ明朝" w:hAnsi="ＭＳ Ｐ明朝"/>
          <w:sz w:val="24"/>
          <w:szCs w:val="24"/>
        </w:rPr>
        <w:t>(4)</w:t>
      </w:r>
      <w:r w:rsidRPr="007C235C">
        <w:rPr>
          <w:rFonts w:ascii="BIZ UDPゴシック" w:eastAsia="BIZ UDPゴシック" w:hAnsi="BIZ UDPゴシック"/>
          <w:sz w:val="24"/>
          <w:szCs w:val="24"/>
        </w:rPr>
        <w:t>イスラエルの子らは多くの日の間、王なく、君なく、犠牲なく、柱なく、エポデおよびテラピムもなく過ごす。</w:t>
      </w:r>
      <w:r w:rsidRPr="007C235C">
        <w:rPr>
          <w:rFonts w:ascii="ＭＳ Ｐ明朝" w:eastAsia="ＭＳ Ｐ明朝" w:hAnsi="ＭＳ Ｐ明朝"/>
          <w:sz w:val="24"/>
          <w:szCs w:val="24"/>
        </w:rPr>
        <w:t>(5)</w:t>
      </w:r>
      <w:r w:rsidRPr="007C235C">
        <w:rPr>
          <w:rFonts w:ascii="BIZ UDPゴシック" w:eastAsia="BIZ UDPゴシック" w:hAnsi="BIZ UDPゴシック"/>
          <w:sz w:val="24"/>
          <w:szCs w:val="24"/>
        </w:rPr>
        <w:t>そしてその後イスラエルの子らは帰って来て、その神、主と、その王ダビデとをたずね求め、終りの日におののいて、主とその恵みに向かって来る。</w:t>
      </w:r>
      <w:r w:rsidRPr="007C235C">
        <w:rPr>
          <w:rFonts w:ascii="ＭＳ Ｐ明朝" w:eastAsia="ＭＳ Ｐ明朝" w:hAnsi="ＭＳ Ｐ明朝" w:hint="eastAsia"/>
          <w:sz w:val="24"/>
          <w:szCs w:val="24"/>
        </w:rPr>
        <w:t>（ホセア</w:t>
      </w:r>
      <w:r w:rsidRPr="007C235C">
        <w:rPr>
          <w:rFonts w:ascii="ＭＳ Ｐ明朝" w:eastAsia="ＭＳ Ｐ明朝" w:hAnsi="ＭＳ Ｐ明朝"/>
          <w:sz w:val="24"/>
          <w:szCs w:val="24"/>
        </w:rPr>
        <w:t>3</w:t>
      </w:r>
      <w:r w:rsidRPr="007C235C">
        <w:rPr>
          <w:rFonts w:ascii="ＭＳ Ｐ明朝" w:eastAsia="ＭＳ Ｐ明朝" w:hAnsi="ＭＳ Ｐ明朝" w:hint="eastAsia"/>
          <w:sz w:val="24"/>
          <w:szCs w:val="24"/>
        </w:rPr>
        <w:t>章</w:t>
      </w:r>
      <w:r w:rsidRPr="007C235C">
        <w:rPr>
          <w:rFonts w:ascii="ＭＳ Ｐ明朝" w:eastAsia="ＭＳ Ｐ明朝" w:hAnsi="ＭＳ Ｐ明朝"/>
          <w:sz w:val="24"/>
          <w:szCs w:val="24"/>
        </w:rPr>
        <w:t>4-5</w:t>
      </w:r>
      <w:r w:rsidRPr="007C235C">
        <w:rPr>
          <w:rFonts w:ascii="ＭＳ Ｐ明朝" w:eastAsia="ＭＳ Ｐ明朝" w:hAnsi="ＭＳ Ｐ明朝" w:hint="eastAsia"/>
          <w:sz w:val="24"/>
          <w:szCs w:val="24"/>
        </w:rPr>
        <w:t>節）</w:t>
      </w:r>
    </w:p>
    <w:p w14:paraId="0BC889EB" w14:textId="77777777" w:rsidR="007C235C" w:rsidRPr="007C235C" w:rsidRDefault="007C235C" w:rsidP="00BB4B4A">
      <w:pPr>
        <w:spacing w:line="240" w:lineRule="atLeast"/>
        <w:rPr>
          <w:rFonts w:ascii="ＭＳ Ｐ明朝" w:eastAsia="ＭＳ Ｐ明朝" w:hAnsi="ＭＳ Ｐ明朝"/>
          <w:sz w:val="24"/>
          <w:szCs w:val="24"/>
        </w:rPr>
      </w:pPr>
    </w:p>
    <w:p w14:paraId="275FB5B1" w14:textId="2EEBC14F" w:rsidR="007C235C" w:rsidRPr="007C235C" w:rsidRDefault="007C235C" w:rsidP="00BB4B4A">
      <w:pPr>
        <w:spacing w:line="240" w:lineRule="atLeast"/>
        <w:ind w:firstLine="240"/>
        <w:rPr>
          <w:rFonts w:ascii="ＭＳ Ｐ明朝" w:eastAsia="ＭＳ Ｐ明朝" w:hAnsi="ＭＳ Ｐ明朝"/>
          <w:sz w:val="24"/>
          <w:szCs w:val="24"/>
        </w:rPr>
      </w:pPr>
      <w:r w:rsidRPr="007C235C">
        <w:rPr>
          <w:rFonts w:ascii="ＭＳ Ｐ明朝" w:eastAsia="ＭＳ Ｐ明朝" w:hAnsi="ＭＳ Ｐ明朝" w:hint="eastAsia"/>
          <w:sz w:val="24"/>
          <w:szCs w:val="24"/>
        </w:rPr>
        <w:t>さらに、天に現れて全世界に見える栄光の</w:t>
      </w:r>
      <w:r w:rsidR="00AE681B">
        <w:rPr>
          <w:rFonts w:ascii="ＭＳ Ｐ明朝" w:eastAsia="ＭＳ Ｐ明朝" w:hAnsi="ＭＳ Ｐ明朝" w:hint="eastAsia"/>
          <w:sz w:val="24"/>
          <w:szCs w:val="24"/>
        </w:rPr>
        <w:t>メシヤ</w:t>
      </w:r>
      <w:r w:rsidRPr="007C235C">
        <w:rPr>
          <w:rFonts w:ascii="ＭＳ Ｐ明朝" w:eastAsia="ＭＳ Ｐ明朝" w:hAnsi="ＭＳ Ｐ明朝" w:hint="eastAsia"/>
          <w:sz w:val="24"/>
          <w:szCs w:val="24"/>
        </w:rPr>
        <w:t>が、私たちの主イエス・キリストであることを、誰も説明する必要はありません。というのも、主のしるしである十字架のしるしが天空に大きく示され、イエスこそキリスト、神の子、唯一のまことの</w:t>
      </w:r>
      <w:r w:rsidR="00AE681B">
        <w:rPr>
          <w:rFonts w:ascii="ＭＳ Ｐ明朝" w:eastAsia="ＭＳ Ｐ明朝" w:hAnsi="ＭＳ Ｐ明朝" w:hint="eastAsia"/>
          <w:sz w:val="24"/>
          <w:szCs w:val="24"/>
        </w:rPr>
        <w:t>メシヤ</w:t>
      </w:r>
      <w:r w:rsidRPr="007C235C">
        <w:rPr>
          <w:rFonts w:ascii="ＭＳ Ｐ明朝" w:eastAsia="ＭＳ Ｐ明朝" w:hAnsi="ＭＳ Ｐ明朝" w:hint="eastAsia"/>
          <w:sz w:val="24"/>
          <w:szCs w:val="24"/>
        </w:rPr>
        <w:t>であることを否定</w:t>
      </w:r>
      <w:r w:rsidR="00960D06">
        <w:rPr>
          <w:rFonts w:ascii="ＭＳ Ｐ明朝" w:eastAsia="ＭＳ Ｐ明朝" w:hAnsi="ＭＳ Ｐ明朝" w:hint="eastAsia"/>
          <w:sz w:val="24"/>
          <w:szCs w:val="24"/>
        </w:rPr>
        <w:t>す</w:t>
      </w:r>
      <w:r w:rsidRPr="007C235C">
        <w:rPr>
          <w:rFonts w:ascii="ＭＳ Ｐ明朝" w:eastAsia="ＭＳ Ｐ明朝" w:hAnsi="ＭＳ Ｐ明朝" w:hint="eastAsia"/>
          <w:sz w:val="24"/>
          <w:szCs w:val="24"/>
        </w:rPr>
        <w:t>る余地がまったくなくなるからです。</w:t>
      </w:r>
      <w:r w:rsidRPr="007C235C">
        <w:rPr>
          <w:rFonts w:ascii="ＭＳ Ｐ明朝" w:eastAsia="ＭＳ Ｐ明朝" w:hAnsi="ＭＳ Ｐ明朝"/>
          <w:sz w:val="24"/>
          <w:szCs w:val="24"/>
          <w:vertAlign w:val="superscript"/>
        </w:rPr>
        <w:footnoteReference w:id="68"/>
      </w:r>
    </w:p>
    <w:p w14:paraId="1DCA1F6B" w14:textId="77777777" w:rsidR="007C235C" w:rsidRPr="007C235C" w:rsidRDefault="007C235C" w:rsidP="00BB4B4A">
      <w:pPr>
        <w:spacing w:line="240" w:lineRule="atLeast"/>
        <w:rPr>
          <w:rFonts w:ascii="ＭＳ Ｐ明朝" w:eastAsia="ＭＳ Ｐ明朝" w:hAnsi="ＭＳ Ｐ明朝"/>
          <w:sz w:val="24"/>
          <w:szCs w:val="24"/>
        </w:rPr>
      </w:pPr>
    </w:p>
    <w:p w14:paraId="6E2416B9" w14:textId="77777777" w:rsidR="007C235C" w:rsidRPr="007C235C" w:rsidRDefault="007C235C" w:rsidP="00FB3986">
      <w:pPr>
        <w:spacing w:line="240" w:lineRule="atLeast"/>
        <w:ind w:left="240" w:firstLine="240"/>
        <w:rPr>
          <w:rFonts w:ascii="ＭＳ Ｐ明朝" w:eastAsia="ＭＳ Ｐ明朝" w:hAnsi="ＭＳ Ｐ明朝"/>
          <w:sz w:val="24"/>
          <w:szCs w:val="24"/>
        </w:rPr>
      </w:pPr>
      <w:r w:rsidRPr="007C235C">
        <w:rPr>
          <w:rFonts w:ascii="ＭＳ Ｐ明朝" w:eastAsia="ＭＳ Ｐ明朝" w:hAnsi="ＭＳ Ｐ明朝"/>
          <w:sz w:val="24"/>
          <w:szCs w:val="24"/>
        </w:rPr>
        <w:t>(29)</w:t>
      </w:r>
      <w:r w:rsidRPr="007C235C">
        <w:rPr>
          <w:rFonts w:ascii="BIZ UDPゴシック" w:eastAsia="BIZ UDPゴシック" w:hAnsi="BIZ UDPゴシック"/>
          <w:sz w:val="24"/>
          <w:szCs w:val="24"/>
        </w:rPr>
        <w:t>しかし、その時に起る患難の後、たちまち日は暗くなり、月はその光を放つことをやめ、星は空から落ち、天体は揺り動かされるであろう。</w:t>
      </w:r>
      <w:r w:rsidRPr="007C235C">
        <w:rPr>
          <w:rFonts w:ascii="ＭＳ Ｐ明朝" w:eastAsia="ＭＳ Ｐ明朝" w:hAnsi="ＭＳ Ｐ明朝"/>
          <w:sz w:val="24"/>
          <w:szCs w:val="24"/>
        </w:rPr>
        <w:t>(30)</w:t>
      </w:r>
      <w:r w:rsidRPr="007C235C">
        <w:rPr>
          <w:rFonts w:ascii="BIZ UDPゴシック" w:eastAsia="BIZ UDPゴシック" w:hAnsi="BIZ UDPゴシック"/>
          <w:sz w:val="24"/>
          <w:szCs w:val="24"/>
        </w:rPr>
        <w:t>そのとき、</w:t>
      </w:r>
      <w:r w:rsidRPr="007C235C">
        <w:rPr>
          <w:rFonts w:ascii="HGP明朝E" w:eastAsia="HGP明朝E" w:hAnsi="HGP明朝E"/>
          <w:b/>
          <w:bCs/>
          <w:sz w:val="24"/>
          <w:szCs w:val="24"/>
        </w:rPr>
        <w:t>人</w:t>
      </w:r>
      <w:r w:rsidRPr="007C235C">
        <w:rPr>
          <w:rFonts w:ascii="HGP明朝E" w:eastAsia="HGP明朝E" w:hAnsi="HGP明朝E"/>
          <w:b/>
          <w:bCs/>
          <w:sz w:val="24"/>
          <w:szCs w:val="24"/>
        </w:rPr>
        <w:lastRenderedPageBreak/>
        <w:t>の子のしるし</w:t>
      </w:r>
      <w:r w:rsidRPr="007C235C">
        <w:rPr>
          <w:rFonts w:ascii="BIZ UDPゴシック" w:eastAsia="BIZ UDPゴシック" w:hAnsi="BIZ UDPゴシック"/>
          <w:sz w:val="24"/>
          <w:szCs w:val="24"/>
        </w:rPr>
        <w:t>が天に現れるであろう。またそのとき、地のすべての民族は嘆き、そして力と大いなる栄光とをもって、人の子が天の雲に乗って来るのを、人々は見るであろう。</w:t>
      </w:r>
      <w:r w:rsidRPr="007C235C">
        <w:rPr>
          <w:rFonts w:ascii="ＭＳ Ｐ明朝" w:eastAsia="ＭＳ Ｐ明朝" w:hAnsi="ＭＳ Ｐ明朝" w:hint="eastAsia"/>
          <w:sz w:val="24"/>
          <w:szCs w:val="24"/>
        </w:rPr>
        <w:t>（マタイ</w:t>
      </w:r>
      <w:r w:rsidRPr="007C235C">
        <w:rPr>
          <w:rFonts w:ascii="ＭＳ Ｐ明朝" w:eastAsia="ＭＳ Ｐ明朝" w:hAnsi="ＭＳ Ｐ明朝"/>
          <w:sz w:val="24"/>
          <w:szCs w:val="24"/>
        </w:rPr>
        <w:t>24</w:t>
      </w:r>
      <w:r w:rsidRPr="007C235C">
        <w:rPr>
          <w:rFonts w:ascii="ＭＳ Ｐ明朝" w:eastAsia="ＭＳ Ｐ明朝" w:hAnsi="ＭＳ Ｐ明朝" w:hint="eastAsia"/>
          <w:sz w:val="24"/>
          <w:szCs w:val="24"/>
        </w:rPr>
        <w:t>章</w:t>
      </w:r>
      <w:r w:rsidRPr="007C235C">
        <w:rPr>
          <w:rFonts w:ascii="ＭＳ Ｐ明朝" w:eastAsia="ＭＳ Ｐ明朝" w:hAnsi="ＭＳ Ｐ明朝"/>
          <w:sz w:val="24"/>
          <w:szCs w:val="24"/>
        </w:rPr>
        <w:t>29-30</w:t>
      </w:r>
      <w:r w:rsidRPr="007C235C">
        <w:rPr>
          <w:rFonts w:ascii="ＭＳ Ｐ明朝" w:eastAsia="ＭＳ Ｐ明朝" w:hAnsi="ＭＳ Ｐ明朝" w:hint="eastAsia"/>
          <w:sz w:val="24"/>
          <w:szCs w:val="24"/>
        </w:rPr>
        <w:t>節）</w:t>
      </w:r>
    </w:p>
    <w:p w14:paraId="7988A2A7" w14:textId="77777777" w:rsidR="007C235C" w:rsidRPr="007C235C" w:rsidRDefault="007C235C" w:rsidP="00BB4B4A">
      <w:pPr>
        <w:spacing w:line="240" w:lineRule="atLeast"/>
        <w:rPr>
          <w:rFonts w:ascii="ＭＳ Ｐ明朝" w:eastAsia="ＭＳ Ｐ明朝" w:hAnsi="ＭＳ Ｐ明朝"/>
          <w:sz w:val="24"/>
          <w:szCs w:val="24"/>
        </w:rPr>
      </w:pPr>
    </w:p>
    <w:p w14:paraId="09D4CCCB" w14:textId="77777777" w:rsidR="007C235C" w:rsidRPr="007C235C" w:rsidRDefault="007C235C" w:rsidP="00BB4B4A">
      <w:pPr>
        <w:spacing w:line="240" w:lineRule="atLeast"/>
        <w:ind w:firstLine="240"/>
        <w:rPr>
          <w:rFonts w:ascii="ＭＳ Ｐ明朝" w:eastAsia="ＭＳ Ｐ明朝" w:hAnsi="ＭＳ Ｐ明朝"/>
          <w:sz w:val="24"/>
          <w:szCs w:val="24"/>
        </w:rPr>
      </w:pPr>
      <w:r w:rsidRPr="007C235C">
        <w:rPr>
          <w:rFonts w:ascii="ＭＳ Ｐ明朝" w:eastAsia="ＭＳ Ｐ明朝" w:hAnsi="ＭＳ Ｐ明朝" w:hint="eastAsia"/>
          <w:sz w:val="24"/>
          <w:szCs w:val="24"/>
        </w:rPr>
        <w:t>その時、主はイスラエル全土、特に包囲されたエルサレムにいる悔い改める者達の心に応えてくださるのです。</w:t>
      </w:r>
      <w:r w:rsidRPr="007C235C">
        <w:rPr>
          <w:rFonts w:ascii="ＭＳ Ｐ明朝" w:eastAsia="ＭＳ Ｐ明朝" w:hAnsi="ＭＳ Ｐ明朝"/>
          <w:sz w:val="24"/>
          <w:szCs w:val="24"/>
        </w:rPr>
        <w:t>主は、</w:t>
      </w:r>
      <w:r w:rsidRPr="007C235C">
        <w:rPr>
          <w:rFonts w:ascii="ＭＳ Ｐ明朝" w:eastAsia="ＭＳ Ｐ明朝" w:hAnsi="ＭＳ Ｐ明朝" w:hint="eastAsia"/>
          <w:sz w:val="24"/>
          <w:szCs w:val="24"/>
        </w:rPr>
        <w:t>「</w:t>
      </w:r>
      <w:r w:rsidRPr="007C235C">
        <w:rPr>
          <w:rFonts w:ascii="ＭＳ Ｐ明朝" w:eastAsia="ＭＳ Ｐ明朝" w:hAnsi="ＭＳ Ｐ明朝"/>
          <w:sz w:val="24"/>
          <w:szCs w:val="24"/>
        </w:rPr>
        <w:t>主の目の玉</w:t>
      </w:r>
      <w:r w:rsidRPr="007C235C">
        <w:rPr>
          <w:rFonts w:ascii="ＭＳ Ｐ明朝" w:eastAsia="ＭＳ Ｐ明朝" w:hAnsi="ＭＳ Ｐ明朝" w:hint="eastAsia"/>
          <w:sz w:val="24"/>
          <w:szCs w:val="24"/>
        </w:rPr>
        <w:t>」</w:t>
      </w:r>
      <w:r w:rsidRPr="007C235C">
        <w:rPr>
          <w:rFonts w:ascii="ＭＳ Ｐ明朝" w:eastAsia="ＭＳ Ｐ明朝" w:hAnsi="ＭＳ Ｐ明朝"/>
          <w:sz w:val="24"/>
          <w:szCs w:val="24"/>
        </w:rPr>
        <w:t>（</w:t>
      </w:r>
      <w:hyperlink r:id="rId829" w:anchor="2:8" w:tooltip="あなたがたにさわる者は、彼の目の玉にさわるのであるから、あなたがたを捕えていった国々の民に、その栄光にしたがって、わたしをつかわされた万軍の主は、こう仰せられる、" w:history="1">
        <w:r w:rsidRPr="007C235C">
          <w:rPr>
            <w:rFonts w:ascii="ＭＳ Ｐ明朝" w:eastAsia="ＭＳ Ｐ明朝" w:hAnsi="ＭＳ Ｐ明朝"/>
            <w:color w:val="0563C1" w:themeColor="hyperlink"/>
            <w:sz w:val="24"/>
            <w:szCs w:val="24"/>
            <w:u w:val="single"/>
          </w:rPr>
          <w:t>ゼ</w:t>
        </w:r>
        <w:r w:rsidRPr="007C235C">
          <w:rPr>
            <w:rFonts w:ascii="ＭＳ Ｐ明朝" w:eastAsia="ＭＳ Ｐ明朝" w:hAnsi="ＭＳ Ｐ明朝" w:hint="eastAsia"/>
            <w:color w:val="0563C1" w:themeColor="hyperlink"/>
            <w:sz w:val="24"/>
            <w:szCs w:val="24"/>
            <w:u w:val="single"/>
          </w:rPr>
          <w:t>カリヤ</w:t>
        </w:r>
        <w:r w:rsidRPr="007C235C">
          <w:rPr>
            <w:rFonts w:ascii="ＭＳ Ｐ明朝" w:eastAsia="ＭＳ Ｐ明朝" w:hAnsi="ＭＳ Ｐ明朝"/>
            <w:color w:val="0563C1" w:themeColor="hyperlink"/>
            <w:sz w:val="24"/>
            <w:szCs w:val="24"/>
            <w:u w:val="single"/>
          </w:rPr>
          <w:t>2</w:t>
        </w:r>
        <w:r w:rsidRPr="007C235C">
          <w:rPr>
            <w:rFonts w:ascii="ＭＳ Ｐ明朝" w:eastAsia="ＭＳ Ｐ明朝" w:hAnsi="ＭＳ Ｐ明朝" w:hint="eastAsia"/>
            <w:color w:val="0563C1" w:themeColor="hyperlink"/>
            <w:sz w:val="24"/>
            <w:szCs w:val="24"/>
            <w:u w:val="single"/>
          </w:rPr>
          <w:t>章</w:t>
        </w:r>
        <w:r w:rsidRPr="007C235C">
          <w:rPr>
            <w:rFonts w:ascii="ＭＳ Ｐ明朝" w:eastAsia="ＭＳ Ｐ明朝" w:hAnsi="ＭＳ Ｐ明朝"/>
            <w:color w:val="0563C1" w:themeColor="hyperlink"/>
            <w:sz w:val="24"/>
            <w:szCs w:val="24"/>
            <w:u w:val="single"/>
          </w:rPr>
          <w:t>8</w:t>
        </w:r>
        <w:r w:rsidRPr="007C235C">
          <w:rPr>
            <w:rFonts w:ascii="ＭＳ Ｐ明朝" w:eastAsia="ＭＳ Ｐ明朝" w:hAnsi="ＭＳ Ｐ明朝" w:hint="eastAsia"/>
            <w:color w:val="0563C1" w:themeColor="hyperlink"/>
            <w:sz w:val="24"/>
            <w:szCs w:val="24"/>
            <w:u w:val="single"/>
          </w:rPr>
          <w:t>節</w:t>
        </w:r>
      </w:hyperlink>
      <w:r w:rsidRPr="007C235C">
        <w:rPr>
          <w:rFonts w:ascii="ＭＳ Ｐ明朝" w:eastAsia="ＭＳ Ｐ明朝" w:hAnsi="ＭＳ Ｐ明朝" w:hint="eastAsia"/>
          <w:sz w:val="24"/>
          <w:szCs w:val="24"/>
        </w:rPr>
        <w:t xml:space="preserve">; </w:t>
      </w:r>
      <w:r w:rsidRPr="007C235C">
        <w:rPr>
          <w:rFonts w:ascii="ＭＳ Ｐ明朝" w:eastAsia="ＭＳ Ｐ明朝" w:hAnsi="ＭＳ Ｐ明朝"/>
          <w:sz w:val="24"/>
          <w:szCs w:val="24"/>
        </w:rPr>
        <w:t>参照</w:t>
      </w:r>
      <w:r w:rsidRPr="007C235C">
        <w:rPr>
          <w:rFonts w:ascii="ＭＳ Ｐ明朝" w:eastAsia="ＭＳ Ｐ明朝" w:hAnsi="ＭＳ Ｐ明朝" w:hint="eastAsia"/>
          <w:sz w:val="24"/>
          <w:szCs w:val="24"/>
        </w:rPr>
        <w:t>.</w:t>
      </w:r>
      <w:hyperlink r:id="rId830" w:anchor="32:10" w:tooltip="主はこれを荒野の地で見いだし、獣のほえる荒れ地で会い、これを巡り囲んでいたわり、目のひとみのように守られた。" w:history="1">
        <w:r w:rsidRPr="007C235C">
          <w:rPr>
            <w:rFonts w:ascii="ＭＳ Ｐ明朝" w:eastAsia="ＭＳ Ｐ明朝" w:hAnsi="ＭＳ Ｐ明朝" w:hint="eastAsia"/>
            <w:color w:val="0563C1" w:themeColor="hyperlink"/>
            <w:sz w:val="24"/>
            <w:szCs w:val="24"/>
            <w:u w:val="single"/>
          </w:rPr>
          <w:t>申命記</w:t>
        </w:r>
        <w:r w:rsidRPr="007C235C">
          <w:rPr>
            <w:rFonts w:ascii="ＭＳ Ｐ明朝" w:eastAsia="ＭＳ Ｐ明朝" w:hAnsi="ＭＳ Ｐ明朝"/>
            <w:color w:val="0563C1" w:themeColor="hyperlink"/>
            <w:sz w:val="24"/>
            <w:szCs w:val="24"/>
            <w:u w:val="single"/>
          </w:rPr>
          <w:t>32</w:t>
        </w:r>
        <w:r w:rsidRPr="007C235C">
          <w:rPr>
            <w:rFonts w:ascii="ＭＳ Ｐ明朝" w:eastAsia="ＭＳ Ｐ明朝" w:hAnsi="ＭＳ Ｐ明朝" w:hint="eastAsia"/>
            <w:color w:val="0563C1" w:themeColor="hyperlink"/>
            <w:sz w:val="24"/>
            <w:szCs w:val="24"/>
            <w:u w:val="single"/>
          </w:rPr>
          <w:t>章</w:t>
        </w:r>
        <w:r w:rsidRPr="007C235C">
          <w:rPr>
            <w:rFonts w:ascii="ＭＳ Ｐ明朝" w:eastAsia="ＭＳ Ｐ明朝" w:hAnsi="ＭＳ Ｐ明朝"/>
            <w:color w:val="0563C1" w:themeColor="hyperlink"/>
            <w:sz w:val="24"/>
            <w:szCs w:val="24"/>
            <w:u w:val="single"/>
          </w:rPr>
          <w:t>10</w:t>
        </w:r>
        <w:r w:rsidRPr="007C235C">
          <w:rPr>
            <w:rFonts w:ascii="ＭＳ Ｐ明朝" w:eastAsia="ＭＳ Ｐ明朝" w:hAnsi="ＭＳ Ｐ明朝" w:hint="eastAsia"/>
            <w:color w:val="0563C1" w:themeColor="hyperlink"/>
            <w:sz w:val="24"/>
            <w:szCs w:val="24"/>
            <w:u w:val="single"/>
          </w:rPr>
          <w:t>節</w:t>
        </w:r>
      </w:hyperlink>
      <w:r w:rsidRPr="007C235C">
        <w:rPr>
          <w:rFonts w:ascii="ＭＳ Ｐ明朝" w:eastAsia="ＭＳ Ｐ明朝" w:hAnsi="ＭＳ Ｐ明朝"/>
          <w:sz w:val="24"/>
          <w:szCs w:val="24"/>
        </w:rPr>
        <w:t>）に触れようとする者たちに対して、激しい怒りを解き放たれるからです。</w:t>
      </w:r>
    </w:p>
    <w:p w14:paraId="43C13F6B" w14:textId="77777777" w:rsidR="007C235C" w:rsidRPr="007C235C" w:rsidRDefault="007C235C" w:rsidP="00BB4B4A">
      <w:pPr>
        <w:spacing w:line="240" w:lineRule="atLeast"/>
        <w:rPr>
          <w:rFonts w:ascii="ＭＳ Ｐ明朝" w:eastAsia="ＭＳ Ｐ明朝" w:hAnsi="ＭＳ Ｐ明朝"/>
          <w:sz w:val="24"/>
          <w:szCs w:val="24"/>
        </w:rPr>
      </w:pPr>
    </w:p>
    <w:p w14:paraId="67AAC422" w14:textId="77777777" w:rsidR="007C235C" w:rsidRPr="007C235C" w:rsidRDefault="007C235C" w:rsidP="00FB3986">
      <w:pPr>
        <w:spacing w:line="240" w:lineRule="atLeast"/>
        <w:ind w:left="240" w:firstLine="240"/>
        <w:rPr>
          <w:rFonts w:ascii="ＭＳ Ｐ明朝" w:eastAsia="ＭＳ Ｐ明朝" w:hAnsi="ＭＳ Ｐ明朝"/>
          <w:sz w:val="24"/>
          <w:szCs w:val="24"/>
        </w:rPr>
      </w:pPr>
      <w:r w:rsidRPr="007C235C">
        <w:rPr>
          <w:rFonts w:ascii="ＭＳ Ｐ明朝" w:eastAsia="ＭＳ Ｐ明朝" w:hAnsi="ＭＳ Ｐ明朝"/>
          <w:sz w:val="24"/>
          <w:szCs w:val="24"/>
        </w:rPr>
        <w:t>(12)</w:t>
      </w:r>
      <w:r w:rsidRPr="007C235C">
        <w:rPr>
          <w:rFonts w:ascii="BIZ UDPゴシック" w:eastAsia="BIZ UDPゴシック" w:hAnsi="BIZ UDPゴシック"/>
          <w:sz w:val="24"/>
          <w:szCs w:val="24"/>
        </w:rPr>
        <w:t>主は言われる、「今からでも、あなたがたは心をつくし、断食と嘆きと、悲しみとをもってわたしに帰れ。</w:t>
      </w:r>
      <w:r w:rsidRPr="007C235C">
        <w:rPr>
          <w:rFonts w:ascii="ＭＳ Ｐ明朝" w:eastAsia="ＭＳ Ｐ明朝" w:hAnsi="ＭＳ Ｐ明朝"/>
          <w:sz w:val="24"/>
          <w:szCs w:val="24"/>
        </w:rPr>
        <w:t>(13)</w:t>
      </w:r>
      <w:r w:rsidRPr="007C235C">
        <w:rPr>
          <w:rFonts w:ascii="BIZ UDPゴシック" w:eastAsia="BIZ UDPゴシック" w:hAnsi="BIZ UDPゴシック"/>
          <w:sz w:val="24"/>
          <w:szCs w:val="24"/>
        </w:rPr>
        <w:t>あなたがたは衣服ではなく、心を裂け」。あなたがたの神、主に帰れ。主は恵みあり、あわれみあり、怒ることがおそく、いつくしみが豊かで、災を思いかえされるからである。</w:t>
      </w:r>
      <w:r w:rsidRPr="007C235C">
        <w:rPr>
          <w:rFonts w:ascii="ＭＳ Ｐ明朝" w:eastAsia="ＭＳ Ｐ明朝" w:hAnsi="ＭＳ Ｐ明朝"/>
          <w:sz w:val="24"/>
          <w:szCs w:val="24"/>
        </w:rPr>
        <w:t>(14)</w:t>
      </w:r>
      <w:r w:rsidRPr="007C235C">
        <w:rPr>
          <w:rFonts w:ascii="BIZ UDPゴシック" w:eastAsia="BIZ UDPゴシック" w:hAnsi="BIZ UDPゴシック"/>
          <w:sz w:val="24"/>
          <w:szCs w:val="24"/>
        </w:rPr>
        <w:t>神があるいは立ち返り、思いかえして祝福をその後に残し、素祭と灌祭とをあなたがたの神、主にささげさせられる事はないとだれが知るだろうか。</w:t>
      </w:r>
      <w:r w:rsidRPr="007C235C">
        <w:rPr>
          <w:rFonts w:ascii="ＭＳ Ｐ明朝" w:eastAsia="ＭＳ Ｐ明朝" w:hAnsi="ＭＳ Ｐ明朝"/>
          <w:sz w:val="24"/>
          <w:szCs w:val="24"/>
        </w:rPr>
        <w:t>(15)</w:t>
      </w:r>
      <w:r w:rsidRPr="007C235C">
        <w:rPr>
          <w:rFonts w:ascii="BIZ UDPゴシック" w:eastAsia="BIZ UDPゴシック" w:hAnsi="BIZ UDPゴシック"/>
          <w:sz w:val="24"/>
          <w:szCs w:val="24"/>
        </w:rPr>
        <w:t>シオンでラッパを吹きなら</w:t>
      </w:r>
      <w:r w:rsidRPr="007C235C">
        <w:rPr>
          <w:rFonts w:ascii="BIZ UDPゴシック" w:eastAsia="BIZ UDPゴシック" w:hAnsi="BIZ UDPゴシック" w:hint="eastAsia"/>
          <w:sz w:val="24"/>
          <w:szCs w:val="24"/>
        </w:rPr>
        <w:t>せ。断食を聖別し、聖会を召集し、</w:t>
      </w:r>
      <w:r w:rsidRPr="007C235C">
        <w:rPr>
          <w:rFonts w:ascii="ＭＳ Ｐ明朝" w:eastAsia="ＭＳ Ｐ明朝" w:hAnsi="ＭＳ Ｐ明朝"/>
          <w:sz w:val="24"/>
          <w:szCs w:val="24"/>
        </w:rPr>
        <w:t>(16)</w:t>
      </w:r>
      <w:r w:rsidRPr="007C235C">
        <w:rPr>
          <w:rFonts w:ascii="BIZ UDPゴシック" w:eastAsia="BIZ UDPゴシック" w:hAnsi="BIZ UDPゴシック"/>
          <w:sz w:val="24"/>
          <w:szCs w:val="24"/>
        </w:rPr>
        <w:t>民を集め、会衆を聖別し、老人たちを集め、幼な子、乳のみ子を集め、花婿をその家から呼びだし、花嫁をそのへやから呼びだせ。</w:t>
      </w:r>
      <w:r w:rsidRPr="007C235C">
        <w:rPr>
          <w:rFonts w:ascii="ＭＳ Ｐ明朝" w:eastAsia="ＭＳ Ｐ明朝" w:hAnsi="ＭＳ Ｐ明朝"/>
          <w:sz w:val="24"/>
          <w:szCs w:val="24"/>
        </w:rPr>
        <w:t>(17)</w:t>
      </w:r>
      <w:r w:rsidRPr="007C235C">
        <w:rPr>
          <w:rFonts w:ascii="BIZ UDPゴシック" w:eastAsia="BIZ UDPゴシック" w:hAnsi="BIZ UDPゴシック"/>
          <w:sz w:val="24"/>
          <w:szCs w:val="24"/>
        </w:rPr>
        <w:t>主に仕える祭司たちは、廊と祭壇との間で泣いて言え、「主よ、あなたの民をゆるし、あなたの嗣業をもろもろの国民のうちに、そしりと笑い草にさせないでください。どうしてもろもろの国民に、『彼らの神はどこにいるのか』と言わせてよいでしょうか」。</w:t>
      </w:r>
      <w:r w:rsidRPr="007C235C">
        <w:rPr>
          <w:rFonts w:ascii="ＭＳ Ｐ明朝" w:eastAsia="ＭＳ Ｐ明朝" w:hAnsi="ＭＳ Ｐ明朝"/>
          <w:sz w:val="24"/>
          <w:szCs w:val="24"/>
        </w:rPr>
        <w:t>(18)</w:t>
      </w:r>
      <w:r w:rsidRPr="007C235C">
        <w:rPr>
          <w:rFonts w:ascii="BIZ UDPゴシック" w:eastAsia="BIZ UDPゴシック" w:hAnsi="BIZ UDPゴシック"/>
          <w:sz w:val="24"/>
          <w:szCs w:val="24"/>
        </w:rPr>
        <w:t>その時主は自分の地のために、ねたみを起し、その民をあわれまれた。</w:t>
      </w:r>
      <w:r w:rsidRPr="007C235C">
        <w:rPr>
          <w:rFonts w:ascii="ＭＳ Ｐ明朝" w:eastAsia="ＭＳ Ｐ明朝" w:hAnsi="ＭＳ Ｐ明朝"/>
          <w:sz w:val="24"/>
          <w:szCs w:val="24"/>
        </w:rPr>
        <w:t>(19)</w:t>
      </w:r>
      <w:r w:rsidRPr="007C235C">
        <w:rPr>
          <w:rFonts w:ascii="BIZ UDPゴシック" w:eastAsia="BIZ UDPゴシック" w:hAnsi="BIZ UDPゴシック" w:hint="eastAsia"/>
          <w:sz w:val="24"/>
          <w:szCs w:val="24"/>
        </w:rPr>
        <w:t>主は答えて、その民に言われた、「見よ、わたしは穀物と新しい酒と油とをあなたがたに送る。あなたがたはこれを食べて飽きるであろう。わたしは重ねてあなたがたにもろもろの国民のうちでそしりを受けさせない。</w:t>
      </w:r>
      <w:r w:rsidRPr="007C235C">
        <w:rPr>
          <w:rFonts w:ascii="ＭＳ Ｐ明朝" w:eastAsia="ＭＳ Ｐ明朝" w:hAnsi="ＭＳ Ｐ明朝"/>
          <w:sz w:val="24"/>
          <w:szCs w:val="24"/>
        </w:rPr>
        <w:t>(20)</w:t>
      </w:r>
      <w:r w:rsidRPr="007C235C">
        <w:rPr>
          <w:rFonts w:ascii="BIZ UDPゴシック" w:eastAsia="BIZ UDPゴシック" w:hAnsi="BIZ UDPゴシック"/>
          <w:sz w:val="24"/>
          <w:szCs w:val="24"/>
        </w:rPr>
        <w:t>わたしは北から来る者をあなたがたから遠ざけ、これをかわいた荒れ地に追いやり、その前の者を東の海に、その後の者を西の海に追いやる。その臭いにおいは起り、その悪しきにおいは上る。これは大いなる事をしたからである。</w:t>
      </w:r>
      <w:r w:rsidRPr="007C235C">
        <w:rPr>
          <w:rFonts w:ascii="ＭＳ Ｐ明朝" w:eastAsia="ＭＳ Ｐ明朝" w:hAnsi="ＭＳ Ｐ明朝" w:hint="eastAsia"/>
          <w:sz w:val="24"/>
          <w:szCs w:val="24"/>
        </w:rPr>
        <w:t>（ヨエル</w:t>
      </w:r>
      <w:r w:rsidRPr="007C235C">
        <w:rPr>
          <w:rFonts w:ascii="ＭＳ Ｐ明朝" w:eastAsia="ＭＳ Ｐ明朝" w:hAnsi="ＭＳ Ｐ明朝"/>
          <w:sz w:val="24"/>
          <w:szCs w:val="24"/>
        </w:rPr>
        <w:t>2</w:t>
      </w:r>
      <w:r w:rsidRPr="007C235C">
        <w:rPr>
          <w:rFonts w:ascii="ＭＳ Ｐ明朝" w:eastAsia="ＭＳ Ｐ明朝" w:hAnsi="ＭＳ Ｐ明朝" w:hint="eastAsia"/>
          <w:sz w:val="24"/>
          <w:szCs w:val="24"/>
        </w:rPr>
        <w:t>章</w:t>
      </w:r>
      <w:r w:rsidRPr="007C235C">
        <w:rPr>
          <w:rFonts w:ascii="ＭＳ Ｐ明朝" w:eastAsia="ＭＳ Ｐ明朝" w:hAnsi="ＭＳ Ｐ明朝"/>
          <w:sz w:val="24"/>
          <w:szCs w:val="24"/>
        </w:rPr>
        <w:t>12-20</w:t>
      </w:r>
      <w:r w:rsidRPr="007C235C">
        <w:rPr>
          <w:rFonts w:ascii="ＭＳ Ｐ明朝" w:eastAsia="ＭＳ Ｐ明朝" w:hAnsi="ＭＳ Ｐ明朝" w:hint="eastAsia"/>
          <w:sz w:val="24"/>
          <w:szCs w:val="24"/>
        </w:rPr>
        <w:t>節）</w:t>
      </w:r>
    </w:p>
    <w:p w14:paraId="1D334B82" w14:textId="77777777" w:rsidR="007C235C" w:rsidRPr="007C235C" w:rsidRDefault="007C235C" w:rsidP="00BB4B4A">
      <w:pPr>
        <w:spacing w:line="240" w:lineRule="atLeast"/>
        <w:rPr>
          <w:rFonts w:ascii="ＭＳ Ｐ明朝" w:eastAsia="ＭＳ Ｐ明朝" w:hAnsi="ＭＳ Ｐ明朝"/>
          <w:sz w:val="24"/>
          <w:szCs w:val="24"/>
        </w:rPr>
      </w:pPr>
    </w:p>
    <w:p w14:paraId="53E47711" w14:textId="77777777" w:rsidR="007C235C" w:rsidRPr="007C235C" w:rsidRDefault="007C235C" w:rsidP="00FB3986">
      <w:pPr>
        <w:spacing w:line="240" w:lineRule="atLeast"/>
        <w:ind w:left="240" w:firstLine="240"/>
        <w:rPr>
          <w:rFonts w:ascii="ＭＳ Ｐ明朝" w:eastAsia="ＭＳ Ｐ明朝" w:hAnsi="ＭＳ Ｐ明朝"/>
          <w:sz w:val="24"/>
          <w:szCs w:val="24"/>
        </w:rPr>
      </w:pPr>
      <w:r w:rsidRPr="007C235C">
        <w:rPr>
          <w:rFonts w:ascii="ＭＳ Ｐ明朝" w:eastAsia="ＭＳ Ｐ明朝" w:hAnsi="ＭＳ Ｐ明朝"/>
          <w:sz w:val="24"/>
          <w:szCs w:val="24"/>
        </w:rPr>
        <w:t>(30)</w:t>
      </w:r>
      <w:r w:rsidRPr="007C235C">
        <w:rPr>
          <w:rFonts w:ascii="BIZ UDPゴシック" w:eastAsia="BIZ UDPゴシック" w:hAnsi="BIZ UDPゴシック"/>
          <w:sz w:val="24"/>
          <w:szCs w:val="24"/>
        </w:rPr>
        <w:t>わたしはまた、天と地とにしるしを示す。すなわち血と、火と、煙の柱とがあるであろう。</w:t>
      </w:r>
      <w:r w:rsidRPr="007C235C">
        <w:rPr>
          <w:rFonts w:ascii="ＭＳ Ｐ明朝" w:eastAsia="ＭＳ Ｐ明朝" w:hAnsi="ＭＳ Ｐ明朝"/>
          <w:sz w:val="24"/>
          <w:szCs w:val="24"/>
        </w:rPr>
        <w:t>(31)</w:t>
      </w:r>
      <w:r w:rsidRPr="007C235C">
        <w:rPr>
          <w:rFonts w:ascii="BIZ UDPゴシック" w:eastAsia="BIZ UDPゴシック" w:hAnsi="BIZ UDPゴシック"/>
          <w:sz w:val="24"/>
          <w:szCs w:val="24"/>
        </w:rPr>
        <w:t>主の大いなる恐るべき日が来る前に、日は暗く、月は血に変る。</w:t>
      </w:r>
      <w:r w:rsidRPr="007C235C">
        <w:rPr>
          <w:rFonts w:ascii="ＭＳ Ｐ明朝" w:eastAsia="ＭＳ Ｐ明朝" w:hAnsi="ＭＳ Ｐ明朝"/>
          <w:sz w:val="24"/>
          <w:szCs w:val="24"/>
        </w:rPr>
        <w:t>(32)</w:t>
      </w:r>
      <w:r w:rsidRPr="007C235C">
        <w:rPr>
          <w:rFonts w:ascii="HGP明朝E" w:eastAsia="HGP明朝E" w:hAnsi="HGP明朝E"/>
          <w:b/>
          <w:bCs/>
          <w:sz w:val="24"/>
          <w:szCs w:val="24"/>
        </w:rPr>
        <w:t>すべて主の名を呼ぶ者は救われる</w:t>
      </w:r>
      <w:r w:rsidRPr="007C235C">
        <w:rPr>
          <w:rFonts w:ascii="BIZ UDPゴシック" w:eastAsia="BIZ UDPゴシック" w:hAnsi="BIZ UDPゴシック"/>
          <w:sz w:val="24"/>
          <w:szCs w:val="24"/>
        </w:rPr>
        <w:t>。それは主が言われたように、シオンの山とエルサレムとに、のがれる者があるからである。その残った者のうちに、主のお召しになる者がある。</w:t>
      </w:r>
      <w:r w:rsidRPr="007C235C">
        <w:rPr>
          <w:rFonts w:ascii="ＭＳ Ｐ明朝" w:eastAsia="ＭＳ Ｐ明朝" w:hAnsi="ＭＳ Ｐ明朝" w:hint="eastAsia"/>
          <w:sz w:val="24"/>
          <w:szCs w:val="24"/>
        </w:rPr>
        <w:t>（ヨエル</w:t>
      </w:r>
      <w:r w:rsidRPr="007C235C">
        <w:rPr>
          <w:rFonts w:ascii="ＭＳ Ｐ明朝" w:eastAsia="ＭＳ Ｐ明朝" w:hAnsi="ＭＳ Ｐ明朝"/>
          <w:sz w:val="24"/>
          <w:szCs w:val="24"/>
        </w:rPr>
        <w:t>2</w:t>
      </w:r>
      <w:r w:rsidRPr="007C235C">
        <w:rPr>
          <w:rFonts w:ascii="ＭＳ Ｐ明朝" w:eastAsia="ＭＳ Ｐ明朝" w:hAnsi="ＭＳ Ｐ明朝" w:hint="eastAsia"/>
          <w:sz w:val="24"/>
          <w:szCs w:val="24"/>
        </w:rPr>
        <w:t>章</w:t>
      </w:r>
      <w:r w:rsidRPr="007C235C">
        <w:rPr>
          <w:rFonts w:ascii="ＭＳ Ｐ明朝" w:eastAsia="ＭＳ Ｐ明朝" w:hAnsi="ＭＳ Ｐ明朝"/>
          <w:sz w:val="24"/>
          <w:szCs w:val="24"/>
        </w:rPr>
        <w:t>30-32</w:t>
      </w:r>
      <w:r w:rsidRPr="007C235C">
        <w:rPr>
          <w:rFonts w:ascii="ＭＳ Ｐ明朝" w:eastAsia="ＭＳ Ｐ明朝" w:hAnsi="ＭＳ Ｐ明朝" w:hint="eastAsia"/>
          <w:sz w:val="24"/>
          <w:szCs w:val="24"/>
        </w:rPr>
        <w:t>節）</w:t>
      </w:r>
    </w:p>
    <w:p w14:paraId="7EB8B3E5" w14:textId="77777777" w:rsidR="007C235C" w:rsidRPr="007C235C" w:rsidRDefault="007C235C" w:rsidP="00BB4B4A">
      <w:pPr>
        <w:spacing w:line="240" w:lineRule="atLeast"/>
        <w:rPr>
          <w:rFonts w:ascii="ＭＳ Ｐ明朝" w:eastAsia="ＭＳ Ｐ明朝" w:hAnsi="ＭＳ Ｐ明朝"/>
          <w:sz w:val="24"/>
          <w:szCs w:val="24"/>
        </w:rPr>
      </w:pPr>
    </w:p>
    <w:p w14:paraId="64139842" w14:textId="6E6D69F4" w:rsidR="00FA50D9" w:rsidRDefault="007C235C" w:rsidP="00230553">
      <w:pPr>
        <w:spacing w:line="240" w:lineRule="atLeast"/>
        <w:ind w:left="240" w:firstLine="240"/>
        <w:rPr>
          <w:rFonts w:ascii="ＭＳ Ｐ明朝" w:eastAsia="ＭＳ Ｐ明朝" w:hAnsi="ＭＳ Ｐ明朝"/>
          <w:sz w:val="24"/>
          <w:szCs w:val="24"/>
        </w:rPr>
      </w:pPr>
      <w:r w:rsidRPr="007C235C">
        <w:rPr>
          <w:rFonts w:ascii="BIZ UDPゴシック" w:eastAsia="BIZ UDPゴシック" w:hAnsi="BIZ UDPゴシック" w:hint="eastAsia"/>
          <w:sz w:val="24"/>
          <w:szCs w:val="24"/>
        </w:rPr>
        <w:t>主は言われる、「主は、あがなう者としてシオンにきたり、</w:t>
      </w:r>
      <w:r w:rsidRPr="007C235C">
        <w:rPr>
          <w:rFonts w:ascii="HGP明朝E" w:eastAsia="HGP明朝E" w:hAnsi="HGP明朝E" w:hint="eastAsia"/>
          <w:b/>
          <w:bCs/>
          <w:sz w:val="24"/>
          <w:szCs w:val="24"/>
        </w:rPr>
        <w:t>ヤコブのうちの、とがを離れる者に至る</w:t>
      </w:r>
      <w:r w:rsidRPr="007C235C">
        <w:rPr>
          <w:rFonts w:ascii="BIZ UDPゴシック" w:eastAsia="BIZ UDPゴシック" w:hAnsi="BIZ UDPゴシック" w:hint="eastAsia"/>
          <w:sz w:val="24"/>
          <w:szCs w:val="24"/>
        </w:rPr>
        <w:t>」と。</w:t>
      </w:r>
      <w:r w:rsidRPr="007C235C">
        <w:rPr>
          <w:rFonts w:ascii="ＭＳ Ｐ明朝" w:eastAsia="ＭＳ Ｐ明朝" w:hAnsi="ＭＳ Ｐ明朝"/>
          <w:sz w:val="24"/>
          <w:szCs w:val="24"/>
        </w:rPr>
        <w:t>(</w:t>
      </w:r>
      <w:r w:rsidRPr="007C235C">
        <w:rPr>
          <w:rFonts w:ascii="ＭＳ Ｐ明朝" w:eastAsia="ＭＳ Ｐ明朝" w:hAnsi="ＭＳ Ｐ明朝" w:hint="eastAsia"/>
          <w:sz w:val="24"/>
          <w:szCs w:val="24"/>
        </w:rPr>
        <w:t>イザヤ</w:t>
      </w:r>
      <w:r w:rsidRPr="007C235C">
        <w:rPr>
          <w:rFonts w:ascii="ＭＳ Ｐ明朝" w:eastAsia="ＭＳ Ｐ明朝" w:hAnsi="ＭＳ Ｐ明朝"/>
          <w:sz w:val="24"/>
          <w:szCs w:val="24"/>
        </w:rPr>
        <w:t>59</w:t>
      </w:r>
      <w:r w:rsidRPr="007C235C">
        <w:rPr>
          <w:rFonts w:ascii="ＭＳ Ｐ明朝" w:eastAsia="ＭＳ Ｐ明朝" w:hAnsi="ＭＳ Ｐ明朝" w:hint="eastAsia"/>
          <w:sz w:val="24"/>
          <w:szCs w:val="24"/>
        </w:rPr>
        <w:t>章</w:t>
      </w:r>
      <w:r w:rsidRPr="007C235C">
        <w:rPr>
          <w:rFonts w:ascii="ＭＳ Ｐ明朝" w:eastAsia="ＭＳ Ｐ明朝" w:hAnsi="ＭＳ Ｐ明朝"/>
          <w:sz w:val="24"/>
          <w:szCs w:val="24"/>
        </w:rPr>
        <w:t>20</w:t>
      </w:r>
      <w:r w:rsidRPr="007C235C">
        <w:rPr>
          <w:rFonts w:ascii="ＭＳ Ｐ明朝" w:eastAsia="ＭＳ Ｐ明朝" w:hAnsi="ＭＳ Ｐ明朝" w:hint="eastAsia"/>
          <w:sz w:val="24"/>
          <w:szCs w:val="24"/>
        </w:rPr>
        <w:t>節)</w:t>
      </w:r>
    </w:p>
    <w:p w14:paraId="1A4FE925" w14:textId="77777777" w:rsidR="00FA50D9" w:rsidRDefault="00FA50D9" w:rsidP="00FB3986">
      <w:pPr>
        <w:spacing w:line="240" w:lineRule="atLeast"/>
        <w:ind w:left="240" w:firstLine="240"/>
        <w:rPr>
          <w:rFonts w:ascii="ＭＳ Ｐ明朝" w:eastAsia="ＭＳ Ｐ明朝" w:hAnsi="ＭＳ Ｐ明朝"/>
          <w:sz w:val="24"/>
          <w:szCs w:val="24"/>
        </w:rPr>
        <w:sectPr w:rsidR="00FA50D9" w:rsidSect="00745577">
          <w:headerReference w:type="default" r:id="rId831"/>
          <w:pgSz w:w="11906" w:h="16838"/>
          <w:pgMar w:top="1985" w:right="1701" w:bottom="1701" w:left="1701" w:header="851" w:footer="680" w:gutter="0"/>
          <w:cols w:space="425"/>
          <w:docGrid w:type="lines" w:linePitch="360"/>
        </w:sectPr>
      </w:pPr>
    </w:p>
    <w:p w14:paraId="5DBB4787" w14:textId="680B41C8" w:rsidR="00401B4D" w:rsidRPr="005074FF" w:rsidRDefault="00401B4D" w:rsidP="005074FF">
      <w:pPr>
        <w:pStyle w:val="1"/>
        <w:rPr>
          <w:rFonts w:ascii="HGP明朝E" w:eastAsia="HGP明朝E" w:hAnsi="HGP明朝E"/>
          <w:sz w:val="28"/>
          <w:szCs w:val="28"/>
        </w:rPr>
      </w:pPr>
      <w:bookmarkStart w:id="50" w:name="_Toc213568476"/>
      <w:bookmarkStart w:id="51" w:name="_Hlk210032957"/>
      <w:bookmarkStart w:id="52" w:name="_Hlk210033247"/>
      <w:bookmarkEnd w:id="48"/>
      <w:r w:rsidRPr="005074FF">
        <w:rPr>
          <w:rFonts w:ascii="HGP明朝E" w:eastAsia="HGP明朝E" w:hAnsi="HGP明朝E"/>
          <w:sz w:val="28"/>
          <w:szCs w:val="28"/>
        </w:rPr>
        <w:lastRenderedPageBreak/>
        <w:t>VII. 再臨とハルマゲドン</w:t>
      </w:r>
      <w:r w:rsidR="001569E0" w:rsidRPr="005074FF">
        <w:rPr>
          <w:rFonts w:ascii="HGP明朝E" w:eastAsia="HGP明朝E" w:hAnsi="HGP明朝E" w:hint="eastAsia"/>
          <w:sz w:val="28"/>
          <w:szCs w:val="28"/>
        </w:rPr>
        <w:t xml:space="preserve">：　</w:t>
      </w:r>
      <w:r w:rsidRPr="005074FF">
        <w:rPr>
          <w:rFonts w:ascii="HGP明朝E" w:eastAsia="HGP明朝E" w:hAnsi="HGP明朝E"/>
          <w:sz w:val="28"/>
          <w:szCs w:val="28"/>
        </w:rPr>
        <w:t>黙示録19</w:t>
      </w:r>
      <w:r w:rsidR="001569E0" w:rsidRPr="005074FF">
        <w:rPr>
          <w:rFonts w:ascii="HGP明朝E" w:eastAsia="HGP明朝E" w:hAnsi="HGP明朝E" w:hint="eastAsia"/>
          <w:sz w:val="28"/>
          <w:szCs w:val="28"/>
        </w:rPr>
        <w:t>章</w:t>
      </w:r>
      <w:r w:rsidRPr="005074FF">
        <w:rPr>
          <w:rFonts w:ascii="HGP明朝E" w:eastAsia="HGP明朝E" w:hAnsi="HGP明朝E"/>
          <w:sz w:val="28"/>
          <w:szCs w:val="28"/>
        </w:rPr>
        <w:t>11-21</w:t>
      </w:r>
      <w:r w:rsidR="001569E0" w:rsidRPr="005074FF">
        <w:rPr>
          <w:rFonts w:ascii="HGP明朝E" w:eastAsia="HGP明朝E" w:hAnsi="HGP明朝E" w:hint="eastAsia"/>
          <w:sz w:val="28"/>
          <w:szCs w:val="28"/>
        </w:rPr>
        <w:t>節</w:t>
      </w:r>
      <w:bookmarkEnd w:id="50"/>
    </w:p>
    <w:bookmarkEnd w:id="51"/>
    <w:p w14:paraId="74B3FB01" w14:textId="77777777" w:rsidR="00401B4D" w:rsidRPr="007756B4" w:rsidRDefault="00401B4D" w:rsidP="00BB4B4A">
      <w:pPr>
        <w:spacing w:line="240" w:lineRule="atLeast"/>
        <w:rPr>
          <w:rFonts w:ascii="ＭＳ Ｐ明朝" w:eastAsia="ＭＳ Ｐ明朝" w:hAnsi="ＭＳ Ｐ明朝"/>
          <w:sz w:val="24"/>
          <w:szCs w:val="24"/>
        </w:rPr>
      </w:pPr>
    </w:p>
    <w:p w14:paraId="37B143F5" w14:textId="68331B9A" w:rsidR="00401B4D" w:rsidRPr="00B46302" w:rsidRDefault="00401B4D" w:rsidP="00BB4B4A">
      <w:pPr>
        <w:spacing w:line="240" w:lineRule="atLeast"/>
        <w:rPr>
          <w:rFonts w:ascii="HGP明朝E" w:eastAsia="HGP明朝E" w:hAnsi="HGP明朝E"/>
          <w:sz w:val="24"/>
          <w:szCs w:val="24"/>
        </w:rPr>
      </w:pPr>
      <w:r w:rsidRPr="00B46302">
        <w:rPr>
          <w:rFonts w:ascii="HGP明朝E" w:eastAsia="HGP明朝E" w:hAnsi="HGP明朝E" w:hint="eastAsia"/>
          <w:sz w:val="24"/>
          <w:szCs w:val="24"/>
        </w:rPr>
        <w:t>はじめに</w:t>
      </w:r>
      <w:r w:rsidR="00B46302">
        <w:rPr>
          <w:rFonts w:ascii="HGP明朝E" w:eastAsia="HGP明朝E" w:hAnsi="HGP明朝E" w:hint="eastAsia"/>
          <w:sz w:val="24"/>
          <w:szCs w:val="24"/>
        </w:rPr>
        <w:t xml:space="preserve"> :</w:t>
      </w:r>
    </w:p>
    <w:p w14:paraId="42F28FC8" w14:textId="5343E571" w:rsidR="00401B4D" w:rsidRPr="00BE33FA" w:rsidRDefault="002A3E2F" w:rsidP="00BB4B4A">
      <w:pPr>
        <w:spacing w:line="240" w:lineRule="atLeast"/>
        <w:ind w:firstLine="240"/>
        <w:rPr>
          <w:rFonts w:ascii="ＭＳ Ｐ明朝" w:eastAsia="ＭＳ Ｐ明朝" w:hAnsi="ＭＳ Ｐ明朝"/>
          <w:sz w:val="24"/>
          <w:szCs w:val="24"/>
        </w:rPr>
      </w:pPr>
      <w:r w:rsidRPr="002A3E2F">
        <w:rPr>
          <w:rFonts w:ascii="ＭＳ Ｐ明朝" w:eastAsia="ＭＳ Ｐ明朝" w:hAnsi="ＭＳ Ｐ明朝" w:hint="eastAsia"/>
          <w:sz w:val="24"/>
          <w:szCs w:val="24"/>
        </w:rPr>
        <w:t>裁きの日が今や到来し</w:t>
      </w:r>
      <w:r>
        <w:rPr>
          <w:rFonts w:ascii="ＭＳ Ｐ明朝" w:eastAsia="ＭＳ Ｐ明朝" w:hAnsi="ＭＳ Ｐ明朝" w:hint="eastAsia"/>
          <w:sz w:val="24"/>
          <w:szCs w:val="24"/>
        </w:rPr>
        <w:t>まし</w:t>
      </w:r>
      <w:r w:rsidRPr="002A3E2F">
        <w:rPr>
          <w:rFonts w:ascii="ＭＳ Ｐ明朝" w:eastAsia="ＭＳ Ｐ明朝" w:hAnsi="ＭＳ Ｐ明朝" w:hint="eastAsia"/>
          <w:sz w:val="24"/>
          <w:szCs w:val="24"/>
        </w:rPr>
        <w:t>た。それは、まさに「主の日」――すなわちハルマゲドンであり、救いと怒りの</w:t>
      </w:r>
      <w:r w:rsidR="00813592">
        <w:rPr>
          <w:rFonts w:ascii="ＭＳ Ｐ明朝" w:eastAsia="ＭＳ Ｐ明朝" w:hAnsi="ＭＳ Ｐ明朝" w:hint="eastAsia"/>
          <w:sz w:val="24"/>
          <w:szCs w:val="24"/>
        </w:rPr>
        <w:t>日であり、</w:t>
      </w:r>
      <w:r w:rsidR="00157714" w:rsidRPr="00157714">
        <w:rPr>
          <w:rFonts w:ascii="ＭＳ Ｐ明朝" w:eastAsia="ＭＳ Ｐ明朝" w:hAnsi="ＭＳ Ｐ明朝" w:hint="eastAsia"/>
          <w:sz w:val="24"/>
          <w:szCs w:val="24"/>
        </w:rPr>
        <w:t>無数の聖書の箇所がこの日を指し示し、この日に関して語ってい</w:t>
      </w:r>
      <w:r w:rsidR="00813592">
        <w:rPr>
          <w:rFonts w:ascii="ＭＳ Ｐ明朝" w:eastAsia="ＭＳ Ｐ明朝" w:hAnsi="ＭＳ Ｐ明朝" w:hint="eastAsia"/>
          <w:sz w:val="24"/>
          <w:szCs w:val="24"/>
        </w:rPr>
        <w:t>ま</w:t>
      </w:r>
      <w:r w:rsidR="00157714" w:rsidRPr="00157714">
        <w:rPr>
          <w:rFonts w:ascii="ＭＳ Ｐ明朝" w:eastAsia="ＭＳ Ｐ明朝" w:hAnsi="ＭＳ Ｐ明朝" w:hint="eastAsia"/>
          <w:sz w:val="24"/>
          <w:szCs w:val="24"/>
        </w:rPr>
        <w:t>す。それは、</w:t>
      </w:r>
      <w:r w:rsidRPr="002A3E2F">
        <w:rPr>
          <w:rFonts w:ascii="ＭＳ Ｐ明朝" w:eastAsia="ＭＳ Ｐ明朝" w:hAnsi="ＭＳ Ｐ明朝" w:hint="eastAsia"/>
          <w:sz w:val="24"/>
          <w:szCs w:val="24"/>
        </w:rPr>
        <w:t>主の来臨の日であり</w:t>
      </w:r>
      <w:r>
        <w:rPr>
          <w:rFonts w:ascii="ＭＳ Ｐ明朝" w:eastAsia="ＭＳ Ｐ明朝" w:hAnsi="ＭＳ Ｐ明朝" w:hint="eastAsia"/>
          <w:sz w:val="24"/>
          <w:szCs w:val="24"/>
        </w:rPr>
        <w:t>、</w:t>
      </w:r>
      <w:r w:rsidR="00854ED3">
        <w:rPr>
          <w:rStyle w:val="ac"/>
          <w:rFonts w:ascii="ＭＳ Ｐ明朝" w:eastAsia="ＭＳ Ｐ明朝" w:hAnsi="ＭＳ Ｐ明朝"/>
          <w:sz w:val="24"/>
          <w:szCs w:val="24"/>
        </w:rPr>
        <w:footnoteReference w:id="69"/>
      </w:r>
      <w:r w:rsidR="00854ED3">
        <w:rPr>
          <w:rFonts w:ascii="ＭＳ Ｐ明朝" w:eastAsia="ＭＳ Ｐ明朝" w:hAnsi="ＭＳ Ｐ明朝" w:hint="eastAsia"/>
          <w:sz w:val="24"/>
          <w:szCs w:val="24"/>
        </w:rPr>
        <w:t xml:space="preserve"> </w:t>
      </w:r>
      <w:r w:rsidRPr="002A3E2F">
        <w:rPr>
          <w:rFonts w:ascii="ＭＳ Ｐ明朝" w:eastAsia="ＭＳ Ｐ明朝" w:hAnsi="ＭＳ Ｐ明朝" w:hint="eastAsia"/>
          <w:sz w:val="24"/>
          <w:szCs w:val="24"/>
        </w:rPr>
        <w:t>神の民が希望を</w:t>
      </w:r>
      <w:r w:rsidR="00BE33FA">
        <w:rPr>
          <w:rFonts w:ascii="ＭＳ Ｐ明朝" w:eastAsia="ＭＳ Ｐ明朝" w:hAnsi="ＭＳ Ｐ明朝" w:hint="eastAsia"/>
          <w:sz w:val="24"/>
          <w:szCs w:val="24"/>
        </w:rPr>
        <w:t>抱いて</w:t>
      </w:r>
      <w:r w:rsidRPr="002A3E2F">
        <w:rPr>
          <w:rFonts w:ascii="ＭＳ Ｐ明朝" w:eastAsia="ＭＳ Ｐ明朝" w:hAnsi="ＭＳ Ｐ明朝" w:hint="eastAsia"/>
          <w:sz w:val="24"/>
          <w:szCs w:val="24"/>
        </w:rPr>
        <w:t>きた日、そしていつの時代も、神の民がその希望を注いできた日で</w:t>
      </w:r>
      <w:r w:rsidR="001C5898">
        <w:rPr>
          <w:rFonts w:ascii="ＭＳ Ｐ明朝" w:eastAsia="ＭＳ Ｐ明朝" w:hAnsi="ＭＳ Ｐ明朝" w:hint="eastAsia"/>
          <w:sz w:val="24"/>
          <w:szCs w:val="24"/>
        </w:rPr>
        <w:t>す</w:t>
      </w:r>
      <w:r w:rsidRPr="002A3E2F">
        <w:rPr>
          <w:rFonts w:ascii="ＭＳ Ｐ明朝" w:eastAsia="ＭＳ Ｐ明朝" w:hAnsi="ＭＳ Ｐ明朝" w:hint="eastAsia"/>
          <w:sz w:val="24"/>
          <w:szCs w:val="24"/>
        </w:rPr>
        <w:t>。</w:t>
      </w:r>
      <w:r w:rsidR="00854ED3">
        <w:rPr>
          <w:rStyle w:val="ac"/>
          <w:rFonts w:ascii="ＭＳ Ｐ明朝" w:eastAsia="ＭＳ Ｐ明朝" w:hAnsi="ＭＳ Ｐ明朝"/>
          <w:sz w:val="24"/>
          <w:szCs w:val="24"/>
        </w:rPr>
        <w:footnoteReference w:id="70"/>
      </w:r>
    </w:p>
    <w:p w14:paraId="19111A30" w14:textId="77777777" w:rsidR="00B46302" w:rsidRPr="007756B4" w:rsidRDefault="00B46302" w:rsidP="00BB4B4A">
      <w:pPr>
        <w:spacing w:line="240" w:lineRule="atLeast"/>
        <w:rPr>
          <w:rFonts w:ascii="ＭＳ Ｐ明朝" w:eastAsia="ＭＳ Ｐ明朝" w:hAnsi="ＭＳ Ｐ明朝"/>
          <w:sz w:val="24"/>
          <w:szCs w:val="24"/>
        </w:rPr>
      </w:pPr>
    </w:p>
    <w:p w14:paraId="4639B598" w14:textId="4FF0EC4C" w:rsidR="00794A7F"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(7)</w:t>
      </w:r>
      <w:r w:rsidR="00794A7F" w:rsidRPr="00794A7F">
        <w:rPr>
          <w:rFonts w:ascii="BIZ UDPゴシック" w:eastAsia="BIZ UDPゴシック" w:hAnsi="BIZ UDPゴシック"/>
          <w:sz w:val="24"/>
          <w:szCs w:val="24"/>
        </w:rPr>
        <w:t>門よ、こうべをあげよ。とこしえの戸よ、あがれ。栄光の王がはいられる。</w:t>
      </w:r>
      <w:r w:rsidR="00794A7F" w:rsidRPr="00794A7F">
        <w:rPr>
          <w:rFonts w:ascii="ＭＳ Ｐ明朝" w:eastAsia="ＭＳ Ｐ明朝" w:hAnsi="ＭＳ Ｐ明朝"/>
          <w:sz w:val="24"/>
          <w:szCs w:val="24"/>
        </w:rPr>
        <w:t>(8)</w:t>
      </w:r>
      <w:r w:rsidR="00794A7F" w:rsidRPr="00794A7F">
        <w:rPr>
          <w:rFonts w:ascii="BIZ UDPゴシック" w:eastAsia="BIZ UDPゴシック" w:hAnsi="BIZ UDPゴシック"/>
          <w:sz w:val="24"/>
          <w:szCs w:val="24"/>
        </w:rPr>
        <w:t>栄光の王とはだれか。強く勇ましい主、戦いに勇ましい主である。</w:t>
      </w:r>
      <w:r w:rsidR="00794A7F" w:rsidRPr="00794A7F">
        <w:rPr>
          <w:rFonts w:ascii="ＭＳ Ｐ明朝" w:eastAsia="ＭＳ Ｐ明朝" w:hAnsi="ＭＳ Ｐ明朝"/>
          <w:sz w:val="24"/>
          <w:szCs w:val="24"/>
        </w:rPr>
        <w:t>(9)</w:t>
      </w:r>
      <w:r w:rsidR="00794A7F" w:rsidRPr="00794A7F">
        <w:rPr>
          <w:rFonts w:ascii="BIZ UDPゴシック" w:eastAsia="BIZ UDPゴシック" w:hAnsi="BIZ UDPゴシック"/>
          <w:sz w:val="24"/>
          <w:szCs w:val="24"/>
        </w:rPr>
        <w:t>門よ、こうべをあげよ。とこしえの戸よ、あがれ。栄光の王がはいられる。</w:t>
      </w:r>
      <w:r w:rsidR="00794A7F" w:rsidRPr="00794A7F">
        <w:rPr>
          <w:rFonts w:ascii="ＭＳ Ｐ明朝" w:eastAsia="ＭＳ Ｐ明朝" w:hAnsi="ＭＳ Ｐ明朝"/>
          <w:sz w:val="24"/>
          <w:szCs w:val="24"/>
        </w:rPr>
        <w:t>(10)</w:t>
      </w:r>
      <w:r w:rsidR="00794A7F" w:rsidRPr="00794A7F">
        <w:rPr>
          <w:rFonts w:ascii="BIZ UDPゴシック" w:eastAsia="BIZ UDPゴシック" w:hAnsi="BIZ UDPゴシック"/>
          <w:sz w:val="24"/>
          <w:szCs w:val="24"/>
        </w:rPr>
        <w:t>この栄光の王とはだれか。万軍の主、これこそ栄光の王である。</w:t>
      </w:r>
      <w:r w:rsidRPr="007756B4">
        <w:rPr>
          <w:rFonts w:ascii="ＭＳ Ｐ明朝" w:eastAsia="ＭＳ Ｐ明朝" w:hAnsi="ＭＳ Ｐ明朝"/>
          <w:sz w:val="24"/>
          <w:szCs w:val="24"/>
        </w:rPr>
        <w:t xml:space="preserve"> </w:t>
      </w:r>
    </w:p>
    <w:p w14:paraId="083B9D9E" w14:textId="77777777" w:rsidR="00794A7F" w:rsidRDefault="00794A7F" w:rsidP="00BB4B4A">
      <w:pPr>
        <w:spacing w:line="240" w:lineRule="atLeast"/>
        <w:rPr>
          <w:rFonts w:ascii="ＭＳ Ｐ明朝" w:eastAsia="ＭＳ Ｐ明朝" w:hAnsi="ＭＳ Ｐ明朝"/>
          <w:sz w:val="24"/>
          <w:szCs w:val="24"/>
        </w:rPr>
      </w:pPr>
    </w:p>
    <w:p w14:paraId="2B1FC3AA" w14:textId="5922CDAC" w:rsidR="00401B4D" w:rsidRDefault="00794A7F" w:rsidP="00FB3986">
      <w:pPr>
        <w:spacing w:line="240" w:lineRule="atLeast"/>
        <w:ind w:left="240" w:firstLine="240"/>
        <w:rPr>
          <w:rFonts w:ascii="ＭＳ Ｐ明朝" w:eastAsia="ＭＳ Ｐ明朝" w:hAnsi="ＭＳ Ｐ明朝"/>
          <w:sz w:val="24"/>
          <w:szCs w:val="24"/>
        </w:rPr>
      </w:pPr>
      <w:r w:rsidRPr="00794A7F">
        <w:rPr>
          <w:rFonts w:ascii="BIZ UDPゴシック" w:eastAsia="BIZ UDPゴシック" w:hAnsi="BIZ UDPゴシック" w:hint="eastAsia"/>
          <w:sz w:val="24"/>
          <w:szCs w:val="24"/>
        </w:rPr>
        <w:t>主はあだをかえす日をもち、シオンの訴えのために報いられる年をもたれるからである。</w:t>
      </w:r>
      <w:r w:rsidRPr="00794A7F">
        <w:rPr>
          <w:rFonts w:ascii="ＭＳ Ｐ明朝" w:eastAsia="ＭＳ Ｐ明朝" w:hAnsi="ＭＳ Ｐ明朝"/>
          <w:sz w:val="24"/>
          <w:szCs w:val="24"/>
        </w:rPr>
        <w:t>(</w:t>
      </w:r>
      <w:r>
        <w:rPr>
          <w:rFonts w:ascii="ＭＳ Ｐ明朝" w:eastAsia="ＭＳ Ｐ明朝" w:hAnsi="ＭＳ Ｐ明朝" w:hint="eastAsia"/>
          <w:sz w:val="24"/>
          <w:szCs w:val="24"/>
        </w:rPr>
        <w:t>イザヤ</w:t>
      </w:r>
      <w:r w:rsidRPr="00794A7F">
        <w:rPr>
          <w:rFonts w:ascii="ＭＳ Ｐ明朝" w:eastAsia="ＭＳ Ｐ明朝" w:hAnsi="ＭＳ Ｐ明朝"/>
          <w:sz w:val="24"/>
          <w:szCs w:val="24"/>
        </w:rPr>
        <w:t>34</w:t>
      </w:r>
      <w:r>
        <w:rPr>
          <w:rFonts w:ascii="ＭＳ Ｐ明朝" w:eastAsia="ＭＳ Ｐ明朝" w:hAnsi="ＭＳ Ｐ明朝" w:hint="eastAsia"/>
          <w:sz w:val="24"/>
          <w:szCs w:val="24"/>
        </w:rPr>
        <w:t>章</w:t>
      </w:r>
      <w:r w:rsidRPr="00794A7F">
        <w:rPr>
          <w:rFonts w:ascii="ＭＳ Ｐ明朝" w:eastAsia="ＭＳ Ｐ明朝" w:hAnsi="ＭＳ Ｐ明朝"/>
          <w:sz w:val="24"/>
          <w:szCs w:val="24"/>
        </w:rPr>
        <w:t>8</w:t>
      </w:r>
      <w:r>
        <w:rPr>
          <w:rFonts w:ascii="ＭＳ Ｐ明朝" w:eastAsia="ＭＳ Ｐ明朝" w:hAnsi="ＭＳ Ｐ明朝" w:hint="eastAsia"/>
          <w:sz w:val="24"/>
          <w:szCs w:val="24"/>
        </w:rPr>
        <w:t>節</w:t>
      </w:r>
      <w:r w:rsidRPr="00794A7F">
        <w:rPr>
          <w:rFonts w:ascii="ＭＳ Ｐ明朝" w:eastAsia="ＭＳ Ｐ明朝" w:hAnsi="ＭＳ Ｐ明朝"/>
          <w:sz w:val="24"/>
          <w:szCs w:val="24"/>
        </w:rPr>
        <w:t>)</w:t>
      </w:r>
    </w:p>
    <w:p w14:paraId="56286454" w14:textId="77777777" w:rsidR="00794A7F" w:rsidRPr="007756B4" w:rsidRDefault="00794A7F" w:rsidP="00BB4B4A">
      <w:pPr>
        <w:spacing w:line="240" w:lineRule="atLeast"/>
        <w:ind w:firstLine="240"/>
        <w:rPr>
          <w:rFonts w:ascii="ＭＳ Ｐ明朝" w:eastAsia="ＭＳ Ｐ明朝" w:hAnsi="ＭＳ Ｐ明朝"/>
          <w:sz w:val="24"/>
          <w:szCs w:val="24"/>
        </w:rPr>
      </w:pPr>
    </w:p>
    <w:p w14:paraId="709A2BAC" w14:textId="555699AB" w:rsidR="00401B4D" w:rsidRPr="007756B4" w:rsidRDefault="00794A7F" w:rsidP="00FB3986">
      <w:pPr>
        <w:spacing w:line="240" w:lineRule="atLeast"/>
        <w:ind w:left="240" w:firstLine="240"/>
        <w:rPr>
          <w:rFonts w:ascii="ＭＳ Ｐ明朝" w:eastAsia="ＭＳ Ｐ明朝" w:hAnsi="ＭＳ Ｐ明朝"/>
          <w:sz w:val="24"/>
          <w:szCs w:val="24"/>
        </w:rPr>
      </w:pPr>
      <w:r w:rsidRPr="00794A7F">
        <w:rPr>
          <w:rFonts w:ascii="ＭＳ Ｐ明朝" w:eastAsia="ＭＳ Ｐ明朝" w:hAnsi="ＭＳ Ｐ明朝" w:hint="eastAsia"/>
          <w:sz w:val="24"/>
          <w:szCs w:val="24"/>
        </w:rPr>
        <w:t>（</w:t>
      </w:r>
      <w:r w:rsidRPr="00794A7F">
        <w:rPr>
          <w:rFonts w:ascii="ＭＳ Ｐ明朝" w:eastAsia="ＭＳ Ｐ明朝" w:hAnsi="ＭＳ Ｐ明朝"/>
          <w:sz w:val="24"/>
          <w:szCs w:val="24"/>
        </w:rPr>
        <w:t>12）</w:t>
      </w:r>
      <w:r w:rsidRPr="00794A7F">
        <w:rPr>
          <w:rFonts w:ascii="BIZ UDPゴシック" w:eastAsia="BIZ UDPゴシック" w:hAnsi="BIZ UDPゴシック"/>
          <w:sz w:val="24"/>
          <w:szCs w:val="24"/>
        </w:rPr>
        <w:t>ああ、多くの民はなりどよめく、海のなりどよめくように、彼らはなりどよめく。ああ、もろもろの国はなりとどろく、大水のなりとどろくように、彼らはなりとどろく。</w:t>
      </w:r>
      <w:r w:rsidRPr="00794A7F">
        <w:rPr>
          <w:rFonts w:ascii="ＭＳ Ｐ明朝" w:eastAsia="ＭＳ Ｐ明朝" w:hAnsi="ＭＳ Ｐ明朝"/>
          <w:sz w:val="24"/>
          <w:szCs w:val="24"/>
        </w:rPr>
        <w:t>(13)</w:t>
      </w:r>
      <w:r w:rsidRPr="00794A7F">
        <w:rPr>
          <w:rFonts w:ascii="BIZ UDPゴシック" w:eastAsia="BIZ UDPゴシック" w:hAnsi="BIZ UDPゴシック"/>
          <w:sz w:val="24"/>
          <w:szCs w:val="24"/>
        </w:rPr>
        <w:t>もろもろの国は多くの水のなりとどろくように、なりとどろく。しかし、神は彼らを懲しめられる。彼らは遠くのがれて、風に吹き去られる山の上のもみがらのように、また暴風にうず巻くちりのように追いやられる。</w:t>
      </w:r>
      <w:r w:rsidRPr="00794A7F">
        <w:rPr>
          <w:rFonts w:ascii="ＭＳ Ｐ明朝" w:eastAsia="ＭＳ Ｐ明朝" w:hAnsi="ＭＳ Ｐ明朝"/>
          <w:sz w:val="24"/>
          <w:szCs w:val="24"/>
        </w:rPr>
        <w:t>(14)</w:t>
      </w:r>
      <w:r w:rsidRPr="00794A7F">
        <w:rPr>
          <w:rFonts w:ascii="BIZ UDPゴシック" w:eastAsia="BIZ UDPゴシック" w:hAnsi="BIZ UDPゴシック"/>
          <w:sz w:val="24"/>
          <w:szCs w:val="24"/>
        </w:rPr>
        <w:t>夕暮には、見よ、恐れがある。まだ夜の明けないうちに彼らはうせた。これはわれわれをかすめる者の受くべき分、われわれを奪う者の引くべきくじであ</w:t>
      </w:r>
      <w:r w:rsidRPr="00794A7F">
        <w:rPr>
          <w:rFonts w:ascii="BIZ UDPゴシック" w:eastAsia="BIZ UDPゴシック" w:hAnsi="BIZ UDPゴシック" w:hint="eastAsia"/>
          <w:sz w:val="24"/>
          <w:szCs w:val="24"/>
        </w:rPr>
        <w:t>る。</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イザヤ</w:t>
      </w:r>
      <w:r w:rsidR="00401B4D" w:rsidRPr="007756B4">
        <w:rPr>
          <w:rFonts w:ascii="ＭＳ Ｐ明朝" w:eastAsia="ＭＳ Ｐ明朝" w:hAnsi="ＭＳ Ｐ明朝"/>
          <w:sz w:val="24"/>
          <w:szCs w:val="24"/>
        </w:rPr>
        <w:t>17</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12-14</w:t>
      </w:r>
      <w:r>
        <w:rPr>
          <w:rFonts w:ascii="ＭＳ Ｐ明朝" w:eastAsia="ＭＳ Ｐ明朝" w:hAnsi="ＭＳ Ｐ明朝" w:hint="eastAsia"/>
          <w:sz w:val="24"/>
          <w:szCs w:val="24"/>
        </w:rPr>
        <w:t>節）</w:t>
      </w:r>
    </w:p>
    <w:p w14:paraId="658A4803" w14:textId="77777777" w:rsidR="00401B4D" w:rsidRPr="007756B4" w:rsidRDefault="00401B4D" w:rsidP="00BB4B4A">
      <w:pPr>
        <w:spacing w:line="240" w:lineRule="atLeast"/>
        <w:rPr>
          <w:rFonts w:ascii="ＭＳ Ｐ明朝" w:eastAsia="ＭＳ Ｐ明朝" w:hAnsi="ＭＳ Ｐ明朝"/>
          <w:sz w:val="24"/>
          <w:szCs w:val="24"/>
        </w:rPr>
      </w:pPr>
    </w:p>
    <w:p w14:paraId="2F5BB70B" w14:textId="77777777" w:rsidR="00FA50D9" w:rsidRDefault="00401B4D" w:rsidP="00FB3986">
      <w:pPr>
        <w:spacing w:line="240" w:lineRule="atLeast"/>
        <w:ind w:left="240" w:firstLine="240"/>
        <w:rPr>
          <w:rFonts w:ascii="BIZ UDPゴシック" w:eastAsia="BIZ UDPゴシック" w:hAnsi="BIZ UDPゴシック"/>
          <w:sz w:val="24"/>
          <w:szCs w:val="24"/>
        </w:rPr>
      </w:pPr>
      <w:r w:rsidRPr="007756B4">
        <w:rPr>
          <w:rFonts w:ascii="ＭＳ Ｐ明朝" w:eastAsia="ＭＳ Ｐ明朝" w:hAnsi="ＭＳ Ｐ明朝"/>
          <w:sz w:val="24"/>
          <w:szCs w:val="24"/>
        </w:rPr>
        <w:t>(9)</w:t>
      </w:r>
      <w:r w:rsidR="00794A7F" w:rsidRPr="00794A7F">
        <w:rPr>
          <w:rFonts w:ascii="BIZ UDPゴシック" w:eastAsia="BIZ UDPゴシック" w:hAnsi="BIZ UDPゴシック"/>
          <w:sz w:val="24"/>
          <w:szCs w:val="24"/>
        </w:rPr>
        <w:t>よきおとずれをシオンに伝える者よ、高い山にのぼれ。よきおとずれをエルサレムに伝える者よ、強く声をあげよ、声をあげて恐れるな。</w:t>
      </w:r>
    </w:p>
    <w:p w14:paraId="408775BC" w14:textId="77777777" w:rsidR="00BF2079" w:rsidRDefault="00BF2079" w:rsidP="00FB3986">
      <w:pPr>
        <w:spacing w:line="240" w:lineRule="atLeast"/>
        <w:ind w:left="240" w:firstLine="240"/>
        <w:rPr>
          <w:rFonts w:ascii="BIZ UDPゴシック" w:eastAsia="BIZ UDPゴシック" w:hAnsi="BIZ UDPゴシック"/>
          <w:sz w:val="24"/>
          <w:szCs w:val="24"/>
        </w:rPr>
        <w:sectPr w:rsidR="00BF2079" w:rsidSect="00AF024B">
          <w:headerReference w:type="default" r:id="rId832"/>
          <w:pgSz w:w="11906" w:h="16838"/>
          <w:pgMar w:top="1985" w:right="1701" w:bottom="1701" w:left="1701" w:header="851" w:footer="680" w:gutter="0"/>
          <w:cols w:space="425"/>
          <w:docGrid w:type="lines" w:linePitch="360"/>
        </w:sectPr>
      </w:pPr>
    </w:p>
    <w:p w14:paraId="7FD3EA2D" w14:textId="77777777" w:rsidR="00123899" w:rsidRDefault="00123899" w:rsidP="00FB3986">
      <w:pPr>
        <w:spacing w:line="240" w:lineRule="atLeast"/>
        <w:ind w:left="240" w:firstLine="240"/>
        <w:rPr>
          <w:rFonts w:ascii="BIZ UDPゴシック" w:eastAsia="BIZ UDPゴシック" w:hAnsi="BIZ UDPゴシック"/>
          <w:sz w:val="24"/>
          <w:szCs w:val="24"/>
        </w:rPr>
      </w:pPr>
    </w:p>
    <w:p w14:paraId="75F8673A" w14:textId="01D9D8B2" w:rsidR="00401B4D" w:rsidRPr="007756B4" w:rsidRDefault="00794A7F" w:rsidP="00FB3986">
      <w:pPr>
        <w:spacing w:line="240" w:lineRule="atLeast"/>
        <w:ind w:left="240" w:firstLine="240"/>
        <w:rPr>
          <w:rFonts w:ascii="ＭＳ Ｐ明朝" w:eastAsia="ＭＳ Ｐ明朝" w:hAnsi="ＭＳ Ｐ明朝"/>
          <w:sz w:val="24"/>
          <w:szCs w:val="24"/>
        </w:rPr>
      </w:pPr>
      <w:r w:rsidRPr="00794A7F">
        <w:rPr>
          <w:rFonts w:ascii="BIZ UDPゴシック" w:eastAsia="BIZ UDPゴシック" w:hAnsi="BIZ UDPゴシック"/>
          <w:sz w:val="24"/>
          <w:szCs w:val="24"/>
        </w:rPr>
        <w:t>ユダのもろもろの町に言え、「あなたがたの神を見よ」と。</w:t>
      </w:r>
      <w:r w:rsidRPr="00794A7F">
        <w:rPr>
          <w:rFonts w:ascii="ＭＳ Ｐ明朝" w:eastAsia="ＭＳ Ｐ明朝" w:hAnsi="ＭＳ Ｐ明朝"/>
          <w:sz w:val="24"/>
          <w:szCs w:val="24"/>
        </w:rPr>
        <w:t>(10)</w:t>
      </w:r>
      <w:r w:rsidRPr="00794A7F">
        <w:rPr>
          <w:rFonts w:ascii="BIZ UDPゴシック" w:eastAsia="BIZ UDPゴシック" w:hAnsi="BIZ UDPゴシック"/>
          <w:sz w:val="24"/>
          <w:szCs w:val="24"/>
        </w:rPr>
        <w:t>見よ、主なる神は大能をもってこられ、その腕は世を治める。見よ、その報いは主と共にあり、そのはたらきの報いは、そのみ前にある。</w:t>
      </w:r>
      <w:r w:rsidR="00976572">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イザヤ</w:t>
      </w:r>
      <w:r w:rsidR="00401B4D" w:rsidRPr="007756B4">
        <w:rPr>
          <w:rFonts w:ascii="ＭＳ Ｐ明朝" w:eastAsia="ＭＳ Ｐ明朝" w:hAnsi="ＭＳ Ｐ明朝"/>
          <w:sz w:val="24"/>
          <w:szCs w:val="24"/>
        </w:rPr>
        <w:t>40</w:t>
      </w:r>
      <w:r w:rsidR="00976572">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9-10</w:t>
      </w:r>
      <w:r w:rsidR="00976572">
        <w:rPr>
          <w:rFonts w:ascii="ＭＳ Ｐ明朝" w:eastAsia="ＭＳ Ｐ明朝" w:hAnsi="ＭＳ Ｐ明朝" w:hint="eastAsia"/>
          <w:sz w:val="24"/>
          <w:szCs w:val="24"/>
        </w:rPr>
        <w:t>節）</w:t>
      </w:r>
    </w:p>
    <w:p w14:paraId="573D913B" w14:textId="4D5137DA" w:rsidR="00401B4D" w:rsidRPr="007756B4" w:rsidRDefault="00976572" w:rsidP="00FB3986">
      <w:pPr>
        <w:spacing w:line="240" w:lineRule="atLeast"/>
        <w:ind w:left="240" w:firstLine="240"/>
        <w:rPr>
          <w:rFonts w:ascii="ＭＳ Ｐ明朝" w:eastAsia="ＭＳ Ｐ明朝" w:hAnsi="ＭＳ Ｐ明朝"/>
          <w:sz w:val="24"/>
          <w:szCs w:val="24"/>
        </w:rPr>
      </w:pPr>
      <w:r w:rsidRPr="00976572">
        <w:rPr>
          <w:rFonts w:ascii="BIZ UDPゴシック" w:eastAsia="BIZ UDPゴシック" w:hAnsi="BIZ UDPゴシック" w:hint="eastAsia"/>
          <w:sz w:val="24"/>
          <w:szCs w:val="24"/>
        </w:rPr>
        <w:t>主は勇士のように出て行き、いくさ人のように熱心を起し、ときの声をあげて呼ばわり、その敵にむかって大能をあらわされる。</w:t>
      </w:r>
      <w:r w:rsidRPr="00976572">
        <w:rPr>
          <w:rFonts w:ascii="ＭＳ Ｐ明朝" w:eastAsia="ＭＳ Ｐ明朝" w:hAnsi="ＭＳ Ｐ明朝"/>
          <w:sz w:val="24"/>
          <w:szCs w:val="24"/>
        </w:rPr>
        <w:t>(</w:t>
      </w:r>
      <w:r w:rsidR="00401B4D" w:rsidRPr="007756B4">
        <w:rPr>
          <w:rFonts w:ascii="ＭＳ Ｐ明朝" w:eastAsia="ＭＳ Ｐ明朝" w:hAnsi="ＭＳ Ｐ明朝" w:hint="eastAsia"/>
          <w:sz w:val="24"/>
          <w:szCs w:val="24"/>
        </w:rPr>
        <w:t>イザヤ</w:t>
      </w:r>
      <w:r w:rsidR="00401B4D" w:rsidRPr="007756B4">
        <w:rPr>
          <w:rFonts w:ascii="ＭＳ Ｐ明朝" w:eastAsia="ＭＳ Ｐ明朝" w:hAnsi="ＭＳ Ｐ明朝"/>
          <w:sz w:val="24"/>
          <w:szCs w:val="24"/>
        </w:rPr>
        <w:t>42</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13</w:t>
      </w:r>
      <w:r>
        <w:rPr>
          <w:rFonts w:ascii="ＭＳ Ｐ明朝" w:eastAsia="ＭＳ Ｐ明朝" w:hAnsi="ＭＳ Ｐ明朝" w:hint="eastAsia"/>
          <w:sz w:val="24"/>
          <w:szCs w:val="24"/>
        </w:rPr>
        <w:t>節)</w:t>
      </w:r>
    </w:p>
    <w:p w14:paraId="2A6B17CC" w14:textId="20031427" w:rsidR="00401B4D" w:rsidRDefault="00976572" w:rsidP="00FB3986">
      <w:pPr>
        <w:spacing w:line="240" w:lineRule="atLeast"/>
        <w:ind w:left="240" w:firstLine="240"/>
        <w:rPr>
          <w:rFonts w:ascii="ＭＳ Ｐ明朝" w:eastAsia="ＭＳ Ｐ明朝" w:hAnsi="ＭＳ Ｐ明朝"/>
          <w:sz w:val="24"/>
          <w:szCs w:val="24"/>
        </w:rPr>
      </w:pPr>
      <w:r w:rsidRPr="00976572">
        <w:rPr>
          <w:rFonts w:ascii="BIZ UDPゴシック" w:eastAsia="BIZ UDPゴシック" w:hAnsi="BIZ UDPゴシック" w:hint="eastAsia"/>
          <w:sz w:val="24"/>
          <w:szCs w:val="24"/>
        </w:rPr>
        <w:t>どうか、あなたが天を裂いて下り、あなたの前に山々が震い動くように。</w:t>
      </w:r>
      <w:r w:rsidRPr="00976572">
        <w:rPr>
          <w:rFonts w:ascii="ＭＳ Ｐ明朝" w:eastAsia="ＭＳ Ｐ明朝" w:hAnsi="ＭＳ Ｐ明朝"/>
          <w:sz w:val="24"/>
          <w:szCs w:val="24"/>
        </w:rPr>
        <w:t>(</w:t>
      </w:r>
      <w:r w:rsidR="00401B4D" w:rsidRPr="007756B4">
        <w:rPr>
          <w:rFonts w:ascii="ＭＳ Ｐ明朝" w:eastAsia="ＭＳ Ｐ明朝" w:hAnsi="ＭＳ Ｐ明朝" w:hint="eastAsia"/>
          <w:sz w:val="24"/>
          <w:szCs w:val="24"/>
        </w:rPr>
        <w:t>イザヤ</w:t>
      </w:r>
      <w:r w:rsidR="00401B4D" w:rsidRPr="007756B4">
        <w:rPr>
          <w:rFonts w:ascii="ＭＳ Ｐ明朝" w:eastAsia="ＭＳ Ｐ明朝" w:hAnsi="ＭＳ Ｐ明朝"/>
          <w:sz w:val="24"/>
          <w:szCs w:val="24"/>
        </w:rPr>
        <w:t>64</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w:t>
      </w:r>
      <w:r>
        <w:rPr>
          <w:rFonts w:ascii="ＭＳ Ｐ明朝" w:eastAsia="ＭＳ Ｐ明朝" w:hAnsi="ＭＳ Ｐ明朝" w:hint="eastAsia"/>
          <w:sz w:val="24"/>
          <w:szCs w:val="24"/>
        </w:rPr>
        <w:t>節)</w:t>
      </w:r>
    </w:p>
    <w:p w14:paraId="7AF104AF" w14:textId="77777777" w:rsidR="00976572" w:rsidRPr="007756B4" w:rsidRDefault="00976572" w:rsidP="00BB4B4A">
      <w:pPr>
        <w:spacing w:line="240" w:lineRule="atLeast"/>
        <w:rPr>
          <w:rFonts w:ascii="ＭＳ Ｐ明朝" w:eastAsia="ＭＳ Ｐ明朝" w:hAnsi="ＭＳ Ｐ明朝"/>
          <w:sz w:val="24"/>
          <w:szCs w:val="24"/>
        </w:rPr>
      </w:pPr>
    </w:p>
    <w:p w14:paraId="722B727B" w14:textId="40CA4A6E" w:rsidR="00401B4D" w:rsidRPr="002E3E4A" w:rsidRDefault="00401B4D" w:rsidP="00FB3986">
      <w:pPr>
        <w:spacing w:line="240" w:lineRule="atLeast"/>
        <w:ind w:left="240" w:firstLine="240"/>
        <w:rPr>
          <w:rFonts w:ascii="ＭＳ Ｐ明朝" w:eastAsia="ＭＳ Ｐ明朝" w:hAnsi="ＭＳ Ｐ明朝"/>
          <w:spacing w:val="20"/>
          <w:sz w:val="24"/>
          <w:szCs w:val="24"/>
        </w:rPr>
      </w:pPr>
      <w:r w:rsidRPr="007756B4">
        <w:rPr>
          <w:rFonts w:ascii="ＭＳ Ｐ明朝" w:eastAsia="ＭＳ Ｐ明朝" w:hAnsi="ＭＳ Ｐ明朝"/>
          <w:sz w:val="24"/>
          <w:szCs w:val="24"/>
        </w:rPr>
        <w:t>(23)</w:t>
      </w:r>
      <w:r w:rsidR="00976572" w:rsidRPr="00976572">
        <w:rPr>
          <w:rFonts w:ascii="BIZ UDPゴシック" w:eastAsia="BIZ UDPゴシック" w:hAnsi="BIZ UDPゴシック"/>
          <w:sz w:val="24"/>
          <w:szCs w:val="24"/>
        </w:rPr>
        <w:t>見よ、主の暴風がくる。憤りと、つむじ風が出て、悪人のこうべをうつ。</w:t>
      </w:r>
      <w:r w:rsidR="00976572" w:rsidRPr="00976572">
        <w:rPr>
          <w:rFonts w:ascii="ＭＳ Ｐ明朝" w:eastAsia="ＭＳ Ｐ明朝" w:hAnsi="ＭＳ Ｐ明朝"/>
          <w:sz w:val="24"/>
          <w:szCs w:val="24"/>
        </w:rPr>
        <w:t>(24)</w:t>
      </w:r>
      <w:r w:rsidR="00976572" w:rsidRPr="00976572">
        <w:rPr>
          <w:rFonts w:ascii="BIZ UDPゴシック" w:eastAsia="BIZ UDPゴシック" w:hAnsi="BIZ UDPゴシック"/>
          <w:sz w:val="24"/>
          <w:szCs w:val="24"/>
        </w:rPr>
        <w:t>主の激しい怒りは、み心に思い定められたことを行って、これを遂げるまで、退くことはない。</w:t>
      </w:r>
      <w:r w:rsidR="00976572" w:rsidRPr="002E3E4A">
        <w:rPr>
          <w:rFonts w:ascii="BIZ UDPゴシック" w:eastAsia="BIZ UDPゴシック" w:hAnsi="BIZ UDPゴシック"/>
          <w:spacing w:val="20"/>
          <w:sz w:val="24"/>
          <w:szCs w:val="24"/>
        </w:rPr>
        <w:t>末の日にあなたがたはこれを悟るのである。</w:t>
      </w:r>
      <w:r w:rsidR="00976572" w:rsidRPr="002E3E4A">
        <w:rPr>
          <w:rFonts w:ascii="ＭＳ Ｐ明朝" w:eastAsia="ＭＳ Ｐ明朝" w:hAnsi="ＭＳ Ｐ明朝" w:hint="eastAsia"/>
          <w:spacing w:val="20"/>
          <w:sz w:val="24"/>
          <w:szCs w:val="24"/>
        </w:rPr>
        <w:t>（</w:t>
      </w:r>
      <w:r w:rsidRPr="002E3E4A">
        <w:rPr>
          <w:rFonts w:ascii="ＭＳ Ｐ明朝" w:eastAsia="ＭＳ Ｐ明朝" w:hAnsi="ＭＳ Ｐ明朝" w:hint="eastAsia"/>
          <w:spacing w:val="20"/>
          <w:sz w:val="24"/>
          <w:szCs w:val="24"/>
        </w:rPr>
        <w:t>エレミヤ</w:t>
      </w:r>
      <w:r w:rsidRPr="002E3E4A">
        <w:rPr>
          <w:rFonts w:ascii="ＭＳ Ｐ明朝" w:eastAsia="ＭＳ Ｐ明朝" w:hAnsi="ＭＳ Ｐ明朝"/>
          <w:spacing w:val="20"/>
          <w:sz w:val="24"/>
          <w:szCs w:val="24"/>
        </w:rPr>
        <w:t>30</w:t>
      </w:r>
      <w:r w:rsidR="00976572" w:rsidRPr="002E3E4A">
        <w:rPr>
          <w:rFonts w:ascii="ＭＳ Ｐ明朝" w:eastAsia="ＭＳ Ｐ明朝" w:hAnsi="ＭＳ Ｐ明朝" w:hint="eastAsia"/>
          <w:spacing w:val="20"/>
          <w:sz w:val="24"/>
          <w:szCs w:val="24"/>
        </w:rPr>
        <w:t>章</w:t>
      </w:r>
      <w:r w:rsidRPr="002E3E4A">
        <w:rPr>
          <w:rFonts w:ascii="ＭＳ Ｐ明朝" w:eastAsia="ＭＳ Ｐ明朝" w:hAnsi="ＭＳ Ｐ明朝"/>
          <w:spacing w:val="20"/>
          <w:sz w:val="24"/>
          <w:szCs w:val="24"/>
        </w:rPr>
        <w:t>23-24</w:t>
      </w:r>
      <w:r w:rsidR="00976572" w:rsidRPr="002E3E4A">
        <w:rPr>
          <w:rFonts w:ascii="ＭＳ Ｐ明朝" w:eastAsia="ＭＳ Ｐ明朝" w:hAnsi="ＭＳ Ｐ明朝" w:hint="eastAsia"/>
          <w:spacing w:val="20"/>
          <w:sz w:val="24"/>
          <w:szCs w:val="24"/>
        </w:rPr>
        <w:t>節）</w:t>
      </w:r>
    </w:p>
    <w:p w14:paraId="5DA9D99A" w14:textId="77648EA4" w:rsidR="00401B4D" w:rsidRPr="007756B4" w:rsidRDefault="00976572" w:rsidP="00FB3986">
      <w:pPr>
        <w:spacing w:line="240" w:lineRule="atLeast"/>
        <w:ind w:left="240" w:firstLine="240"/>
        <w:rPr>
          <w:rFonts w:ascii="ＭＳ Ｐ明朝" w:eastAsia="ＭＳ Ｐ明朝" w:hAnsi="ＭＳ Ｐ明朝"/>
          <w:sz w:val="24"/>
          <w:szCs w:val="24"/>
        </w:rPr>
      </w:pPr>
      <w:r w:rsidRPr="00976572">
        <w:rPr>
          <w:rFonts w:ascii="BIZ UDPゴシック" w:eastAsia="BIZ UDPゴシック" w:hAnsi="BIZ UDPゴシック" w:hint="eastAsia"/>
          <w:sz w:val="24"/>
          <w:szCs w:val="24"/>
        </w:rPr>
        <w:t>マラナ・タ（われらの主よ、きたりませ）。</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第一コリント</w:t>
      </w:r>
      <w:r w:rsidR="00401B4D" w:rsidRPr="007756B4">
        <w:rPr>
          <w:rFonts w:ascii="ＭＳ Ｐ明朝" w:eastAsia="ＭＳ Ｐ明朝" w:hAnsi="ＭＳ Ｐ明朝"/>
          <w:sz w:val="24"/>
          <w:szCs w:val="24"/>
        </w:rPr>
        <w:t>16</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22</w:t>
      </w:r>
      <w:r>
        <w:rPr>
          <w:rFonts w:ascii="ＭＳ Ｐ明朝" w:eastAsia="ＭＳ Ｐ明朝" w:hAnsi="ＭＳ Ｐ明朝" w:hint="eastAsia"/>
          <w:sz w:val="24"/>
          <w:szCs w:val="24"/>
        </w:rPr>
        <w:t>節後半）</w:t>
      </w:r>
    </w:p>
    <w:p w14:paraId="130C5476" w14:textId="77777777" w:rsidR="00123899" w:rsidRDefault="00123899" w:rsidP="00BB4B4A">
      <w:pPr>
        <w:spacing w:line="240" w:lineRule="atLeast"/>
        <w:rPr>
          <w:rFonts w:ascii="ＭＳ Ｐ明朝" w:eastAsia="ＭＳ Ｐ明朝" w:hAnsi="ＭＳ Ｐ明朝"/>
          <w:sz w:val="24"/>
          <w:szCs w:val="24"/>
        </w:rPr>
      </w:pPr>
    </w:p>
    <w:p w14:paraId="5D457B24" w14:textId="77777777" w:rsidR="00123899" w:rsidRDefault="00123899" w:rsidP="00BB4B4A">
      <w:pPr>
        <w:spacing w:line="240" w:lineRule="atLeast"/>
        <w:rPr>
          <w:rFonts w:ascii="ＭＳ Ｐ明朝" w:eastAsia="ＭＳ Ｐ明朝" w:hAnsi="ＭＳ Ｐ明朝"/>
          <w:sz w:val="24"/>
          <w:szCs w:val="24"/>
        </w:rPr>
      </w:pPr>
    </w:p>
    <w:p w14:paraId="254EEF80" w14:textId="3C32F2B5" w:rsidR="00401B4D" w:rsidRPr="00FB3986" w:rsidRDefault="00401B4D" w:rsidP="00FB3986">
      <w:pPr>
        <w:pStyle w:val="2"/>
        <w:rPr>
          <w:rFonts w:ascii="HGP明朝E" w:eastAsia="HGP明朝E" w:hAnsi="HGP明朝E"/>
          <w:sz w:val="24"/>
          <w:szCs w:val="24"/>
        </w:rPr>
      </w:pPr>
      <w:bookmarkStart w:id="53" w:name="_Toc213568477"/>
      <w:r w:rsidRPr="00FB3986">
        <w:rPr>
          <w:rFonts w:ascii="HGP明朝E" w:eastAsia="HGP明朝E" w:hAnsi="HGP明朝E"/>
          <w:sz w:val="24"/>
          <w:szCs w:val="24"/>
        </w:rPr>
        <w:t>1.  神の言葉の到来</w:t>
      </w:r>
      <w:r w:rsidR="00A634D2" w:rsidRPr="00FB3986">
        <w:rPr>
          <w:rFonts w:ascii="HGP明朝E" w:eastAsia="HGP明朝E" w:hAnsi="HGP明朝E" w:hint="eastAsia"/>
          <w:sz w:val="24"/>
          <w:szCs w:val="24"/>
        </w:rPr>
        <w:t>：</w:t>
      </w:r>
      <w:r w:rsidRPr="00FB3986">
        <w:rPr>
          <w:rFonts w:ascii="HGP明朝E" w:eastAsia="HGP明朝E" w:hAnsi="HGP明朝E"/>
          <w:sz w:val="24"/>
          <w:szCs w:val="24"/>
        </w:rPr>
        <w:t xml:space="preserve"> 黙示録19</w:t>
      </w:r>
      <w:r w:rsidR="00A634D2" w:rsidRPr="00FB3986">
        <w:rPr>
          <w:rFonts w:ascii="HGP明朝E" w:eastAsia="HGP明朝E" w:hAnsi="HGP明朝E" w:hint="eastAsia"/>
          <w:sz w:val="24"/>
          <w:szCs w:val="24"/>
        </w:rPr>
        <w:t>章</w:t>
      </w:r>
      <w:r w:rsidRPr="00FB3986">
        <w:rPr>
          <w:rFonts w:ascii="HGP明朝E" w:eastAsia="HGP明朝E" w:hAnsi="HGP明朝E"/>
          <w:sz w:val="24"/>
          <w:szCs w:val="24"/>
        </w:rPr>
        <w:t>11-16</w:t>
      </w:r>
      <w:r w:rsidR="00A634D2" w:rsidRPr="00FB3986">
        <w:rPr>
          <w:rFonts w:ascii="HGP明朝E" w:eastAsia="HGP明朝E" w:hAnsi="HGP明朝E" w:hint="eastAsia"/>
          <w:sz w:val="24"/>
          <w:szCs w:val="24"/>
        </w:rPr>
        <w:t>節</w:t>
      </w:r>
      <w:bookmarkEnd w:id="53"/>
    </w:p>
    <w:p w14:paraId="6046CA1B" w14:textId="77777777" w:rsidR="00401B4D" w:rsidRPr="007756B4" w:rsidRDefault="00401B4D" w:rsidP="00BB4B4A">
      <w:pPr>
        <w:spacing w:line="240" w:lineRule="atLeast"/>
        <w:rPr>
          <w:rFonts w:ascii="ＭＳ Ｐ明朝" w:eastAsia="ＭＳ Ｐ明朝" w:hAnsi="ＭＳ Ｐ明朝"/>
          <w:sz w:val="24"/>
          <w:szCs w:val="24"/>
        </w:rPr>
      </w:pPr>
    </w:p>
    <w:p w14:paraId="030BDC55" w14:textId="6E1AB54F"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 xml:space="preserve">(11) </w:t>
      </w:r>
      <w:r w:rsidR="00A351DE" w:rsidRPr="00A351DE">
        <w:rPr>
          <w:rFonts w:ascii="BIZ UDPゴシック" w:eastAsia="BIZ UDPゴシック" w:hAnsi="BIZ UDPゴシック" w:hint="eastAsia"/>
          <w:sz w:val="24"/>
          <w:szCs w:val="24"/>
        </w:rPr>
        <w:t>またわたしが見ていると、天が開かれ、見よ、そこに白い馬がいた。それに乗っているかたは、「忠実で真実な者」と呼ばれ、義によってさばき、また、戦うかたである。 </w:t>
      </w:r>
      <w:r w:rsidR="00A351DE">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19</w:t>
      </w:r>
      <w:r w:rsidR="00A351DE">
        <w:rPr>
          <w:rFonts w:ascii="ＭＳ Ｐ明朝" w:eastAsia="ＭＳ Ｐ明朝" w:hAnsi="ＭＳ Ｐ明朝" w:hint="eastAsia"/>
          <w:sz w:val="24"/>
          <w:szCs w:val="24"/>
        </w:rPr>
        <w:t>章</w:t>
      </w:r>
      <w:r w:rsidRPr="007756B4">
        <w:rPr>
          <w:rFonts w:ascii="ＭＳ Ｐ明朝" w:eastAsia="ＭＳ Ｐ明朝" w:hAnsi="ＭＳ Ｐ明朝"/>
          <w:sz w:val="24"/>
          <w:szCs w:val="24"/>
        </w:rPr>
        <w:t>11</w:t>
      </w:r>
      <w:r w:rsidR="00A351DE">
        <w:rPr>
          <w:rFonts w:ascii="ＭＳ Ｐ明朝" w:eastAsia="ＭＳ Ｐ明朝" w:hAnsi="ＭＳ Ｐ明朝" w:hint="eastAsia"/>
          <w:sz w:val="24"/>
          <w:szCs w:val="24"/>
        </w:rPr>
        <w:t>節）</w:t>
      </w:r>
    </w:p>
    <w:p w14:paraId="79106DA9" w14:textId="77777777" w:rsidR="00401B4D" w:rsidRPr="007756B4" w:rsidRDefault="00401B4D" w:rsidP="00BB4B4A">
      <w:pPr>
        <w:spacing w:line="240" w:lineRule="atLeast"/>
        <w:rPr>
          <w:rFonts w:ascii="ＭＳ Ｐ明朝" w:eastAsia="ＭＳ Ｐ明朝" w:hAnsi="ＭＳ Ｐ明朝"/>
          <w:sz w:val="24"/>
          <w:szCs w:val="24"/>
        </w:rPr>
      </w:pPr>
    </w:p>
    <w:p w14:paraId="4E4C9267" w14:textId="7C72CB1C" w:rsidR="00A351DE" w:rsidRPr="006D26CB" w:rsidRDefault="001C5898" w:rsidP="00BB4B4A">
      <w:pPr>
        <w:spacing w:line="240" w:lineRule="atLeast"/>
        <w:ind w:firstLine="240"/>
        <w:rPr>
          <w:rFonts w:ascii="ＭＳ Ｐ明朝" w:eastAsia="ＭＳ Ｐ明朝" w:hAnsi="ＭＳ Ｐ明朝"/>
          <w:sz w:val="24"/>
          <w:szCs w:val="24"/>
        </w:rPr>
      </w:pPr>
      <w:r w:rsidRPr="001C5898">
        <w:rPr>
          <w:rFonts w:ascii="ＭＳ Ｐ明朝" w:eastAsia="ＭＳ Ｐ明朝" w:hAnsi="ＭＳ Ｐ明朝" w:hint="eastAsia"/>
          <w:sz w:val="24"/>
          <w:szCs w:val="24"/>
        </w:rPr>
        <w:t>主が十字架にかかり、まさにご自身の体にこの世の罪を負</w:t>
      </w:r>
      <w:r w:rsidR="00F64143">
        <w:rPr>
          <w:rFonts w:ascii="ＭＳ Ｐ明朝" w:eastAsia="ＭＳ Ｐ明朝" w:hAnsi="ＭＳ Ｐ明朝" w:hint="eastAsia"/>
          <w:sz w:val="24"/>
          <w:szCs w:val="24"/>
        </w:rPr>
        <w:t>わされよう</w:t>
      </w:r>
      <w:r w:rsidRPr="001C5898">
        <w:rPr>
          <w:rFonts w:ascii="ＭＳ Ｐ明朝" w:eastAsia="ＭＳ Ｐ明朝" w:hAnsi="ＭＳ Ｐ明朝" w:hint="eastAsia"/>
          <w:sz w:val="24"/>
          <w:szCs w:val="24"/>
        </w:rPr>
        <w:t>とされ、ゴルゴタに闇が降りかかろうとしていたとき、主の敵たちは、彼が裁かれる名目となった罪状をもってあざけ</w:t>
      </w:r>
      <w:r>
        <w:rPr>
          <w:rFonts w:ascii="ＭＳ Ｐ明朝" w:eastAsia="ＭＳ Ｐ明朝" w:hAnsi="ＭＳ Ｐ明朝" w:hint="eastAsia"/>
          <w:sz w:val="24"/>
          <w:szCs w:val="24"/>
        </w:rPr>
        <w:t>りまし</w:t>
      </w:r>
      <w:r w:rsidRPr="001C5898">
        <w:rPr>
          <w:rFonts w:ascii="ＭＳ Ｐ明朝" w:eastAsia="ＭＳ Ｐ明朝" w:hAnsi="ＭＳ Ｐ明朝" w:hint="eastAsia"/>
          <w:sz w:val="24"/>
          <w:szCs w:val="24"/>
        </w:rPr>
        <w:t>た。</w:t>
      </w:r>
      <w:r w:rsidR="00A351DE" w:rsidRPr="006D26CB">
        <w:rPr>
          <w:rFonts w:ascii="ＭＳ Ｐ明朝" w:eastAsia="ＭＳ Ｐ明朝" w:hAnsi="ＭＳ Ｐ明朝" w:hint="eastAsia"/>
          <w:sz w:val="24"/>
          <w:szCs w:val="24"/>
        </w:rPr>
        <w:t>「</w:t>
      </w:r>
      <w:r w:rsidR="00A351DE" w:rsidRPr="00A351DE">
        <w:rPr>
          <w:rFonts w:ascii="ＭＳ Ｐ明朝" w:eastAsia="ＭＳ Ｐ明朝" w:hAnsi="ＭＳ Ｐ明朝" w:hint="eastAsia"/>
          <w:sz w:val="24"/>
          <w:szCs w:val="24"/>
        </w:rPr>
        <w:t>神殿を打ちこわして三日のうちに建てる者よ。もし神の子なら、自分を救え。そして十字架からおりてこい</w:t>
      </w:r>
      <w:r w:rsidR="00A351DE" w:rsidRPr="006D26CB">
        <w:rPr>
          <w:rFonts w:ascii="ＭＳ Ｐ明朝" w:eastAsia="ＭＳ Ｐ明朝" w:hAnsi="ＭＳ Ｐ明朝" w:hint="eastAsia"/>
          <w:sz w:val="24"/>
          <w:szCs w:val="24"/>
        </w:rPr>
        <w:t>！」（</w:t>
      </w:r>
      <w:hyperlink r:id="rId833" w:anchor="27:39" w:tooltip="そこを通りかかった者たちは、頭を振りながら、イエスをののしって 言った、「神殿を打ちこわして三日のうちに建てる者よ。もし神の子なら、自分を救え。そして十字架からおりてこい」。" w:history="1">
        <w:r w:rsidR="00A351DE" w:rsidRPr="00A351DE">
          <w:rPr>
            <w:rStyle w:val="a7"/>
            <w:rFonts w:ascii="ＭＳ Ｐ明朝" w:eastAsia="ＭＳ Ｐ明朝" w:hAnsi="ＭＳ Ｐ明朝" w:hint="eastAsia"/>
            <w:sz w:val="24"/>
            <w:szCs w:val="24"/>
          </w:rPr>
          <w:t>マタイ</w:t>
        </w:r>
        <w:r w:rsidR="00A351DE" w:rsidRPr="00A351DE">
          <w:rPr>
            <w:rStyle w:val="a7"/>
            <w:rFonts w:ascii="ＭＳ Ｐ明朝" w:eastAsia="ＭＳ Ｐ明朝" w:hAnsi="ＭＳ Ｐ明朝"/>
            <w:sz w:val="24"/>
            <w:szCs w:val="24"/>
          </w:rPr>
          <w:t>27章39-40節</w:t>
        </w:r>
      </w:hyperlink>
      <w:r w:rsidR="00A351DE" w:rsidRPr="006D26CB">
        <w:rPr>
          <w:rFonts w:ascii="ＭＳ Ｐ明朝" w:eastAsia="ＭＳ Ｐ明朝" w:hAnsi="ＭＳ Ｐ明朝"/>
          <w:sz w:val="24"/>
          <w:szCs w:val="24"/>
        </w:rPr>
        <w:t>）</w:t>
      </w:r>
      <w:r w:rsidR="00A351DE" w:rsidRPr="006D26CB">
        <w:rPr>
          <w:rFonts w:ascii="ＭＳ Ｐ明朝" w:eastAsia="ＭＳ Ｐ明朝" w:hAnsi="ＭＳ Ｐ明朝" w:hint="eastAsia"/>
          <w:sz w:val="24"/>
          <w:szCs w:val="24"/>
        </w:rPr>
        <w:t>しかし三日後、主はまさに約束されたとおりのことをな</w:t>
      </w:r>
      <w:r w:rsidR="0010163D">
        <w:rPr>
          <w:rFonts w:ascii="ＭＳ Ｐ明朝" w:eastAsia="ＭＳ Ｐ明朝" w:hAnsi="ＭＳ Ｐ明朝" w:hint="eastAsia"/>
          <w:sz w:val="24"/>
          <w:szCs w:val="24"/>
        </w:rPr>
        <w:t>さったのです</w:t>
      </w:r>
      <w:r w:rsidR="00A351DE" w:rsidRPr="006D26CB">
        <w:rPr>
          <w:rFonts w:ascii="ＭＳ Ｐ明朝" w:eastAsia="ＭＳ Ｐ明朝" w:hAnsi="ＭＳ Ｐ明朝" w:hint="eastAsia"/>
          <w:sz w:val="24"/>
          <w:szCs w:val="24"/>
        </w:rPr>
        <w:t>。死人の中からよみがえり、新しい復活のからだという「神殿」において立ち上がられたのです。これは、主の犠牲が</w:t>
      </w:r>
      <w:r w:rsidR="002A3E2F">
        <w:rPr>
          <w:rFonts w:ascii="ＭＳ Ｐ明朝" w:eastAsia="ＭＳ Ｐ明朝" w:hAnsi="ＭＳ Ｐ明朝" w:hint="eastAsia"/>
          <w:sz w:val="24"/>
          <w:szCs w:val="24"/>
        </w:rPr>
        <w:t>＜天の父によって＞</w:t>
      </w:r>
      <w:r w:rsidR="00A351DE" w:rsidRPr="006D26CB">
        <w:rPr>
          <w:rFonts w:ascii="ＭＳ Ｐ明朝" w:eastAsia="ＭＳ Ｐ明朝" w:hAnsi="ＭＳ Ｐ明朝" w:hint="eastAsia"/>
          <w:sz w:val="24"/>
          <w:szCs w:val="24"/>
        </w:rPr>
        <w:t>受け入れられた証拠であり、また、世界を裁く権威を持つことの証明でした（</w:t>
      </w:r>
      <w:hyperlink r:id="rId834" w:anchor="110:1" w:tooltip="ダビデの歌 主はわが主に言われる、「わたしがあなたのもろもろの敵をあなたの足台とするまで、わたしの右に座せよ」と。" w:history="1">
        <w:r w:rsidR="00A351DE" w:rsidRPr="00A351DE">
          <w:rPr>
            <w:rStyle w:val="a7"/>
            <w:rFonts w:ascii="ＭＳ Ｐ明朝" w:eastAsia="ＭＳ Ｐ明朝" w:hAnsi="ＭＳ Ｐ明朝" w:hint="eastAsia"/>
            <w:sz w:val="24"/>
            <w:szCs w:val="24"/>
          </w:rPr>
          <w:t>詩篇</w:t>
        </w:r>
        <w:r w:rsidR="00A351DE" w:rsidRPr="00A351DE">
          <w:rPr>
            <w:rStyle w:val="a7"/>
            <w:rFonts w:ascii="ＭＳ Ｐ明朝" w:eastAsia="ＭＳ Ｐ明朝" w:hAnsi="ＭＳ Ｐ明朝"/>
            <w:sz w:val="24"/>
            <w:szCs w:val="24"/>
          </w:rPr>
          <w:t>110篇1節</w:t>
        </w:r>
      </w:hyperlink>
      <w:r w:rsidR="00A351DE" w:rsidRPr="006D26CB">
        <w:rPr>
          <w:rFonts w:ascii="ＭＳ Ｐ明朝" w:eastAsia="ＭＳ Ｐ明朝" w:hAnsi="ＭＳ Ｐ明朝"/>
          <w:sz w:val="24"/>
          <w:szCs w:val="24"/>
        </w:rPr>
        <w:t>；</w:t>
      </w:r>
      <w:r w:rsidR="00A351DE">
        <w:rPr>
          <w:rFonts w:ascii="ＭＳ Ｐ明朝" w:eastAsia="ＭＳ Ｐ明朝" w:hAnsi="ＭＳ Ｐ明朝" w:hint="eastAsia"/>
          <w:sz w:val="24"/>
          <w:szCs w:val="24"/>
        </w:rPr>
        <w:t xml:space="preserve">　</w:t>
      </w:r>
      <w:hyperlink r:id="rId835" w:anchor="1:3" w:tooltip="御子に関するものである。御子は、肉によればダビデの子孫から生れ、 聖なる霊によれば、死人からの復活により、御力をもって神の御子と定められた。これがわたしたちの主イエス・キリストである。" w:history="1">
        <w:r w:rsidR="00A351DE" w:rsidRPr="00A351DE">
          <w:rPr>
            <w:rStyle w:val="a7"/>
            <w:rFonts w:ascii="ＭＳ Ｐ明朝" w:eastAsia="ＭＳ Ｐ明朝" w:hAnsi="ＭＳ Ｐ明朝"/>
            <w:sz w:val="24"/>
            <w:szCs w:val="24"/>
          </w:rPr>
          <w:t>ローマ1章3-4節</w:t>
        </w:r>
      </w:hyperlink>
      <w:r w:rsidR="00A351DE" w:rsidRPr="006D26CB">
        <w:rPr>
          <w:rFonts w:ascii="ＭＳ Ｐ明朝" w:eastAsia="ＭＳ Ｐ明朝" w:hAnsi="ＭＳ Ｐ明朝"/>
          <w:sz w:val="24"/>
          <w:szCs w:val="24"/>
        </w:rPr>
        <w:t>）。</w:t>
      </w:r>
      <w:r w:rsidR="00A351DE" w:rsidRPr="006D26CB">
        <w:rPr>
          <w:rFonts w:ascii="ＭＳ Ｐ明朝" w:eastAsia="ＭＳ Ｐ明朝" w:hAnsi="ＭＳ Ｐ明朝" w:hint="eastAsia"/>
          <w:sz w:val="24"/>
          <w:szCs w:val="24"/>
        </w:rPr>
        <w:t>祭司長、律法学者、長老たちも同じように主をあざけり、こう言いました。「</w:t>
      </w:r>
      <w:r w:rsidR="00A351DE" w:rsidRPr="00A351DE">
        <w:rPr>
          <w:rFonts w:ascii="ＭＳ Ｐ明朝" w:eastAsia="ＭＳ Ｐ明朝" w:hAnsi="ＭＳ Ｐ明朝" w:hint="eastAsia"/>
          <w:sz w:val="24"/>
          <w:szCs w:val="24"/>
        </w:rPr>
        <w:t>あれがイスラエルの王なのだ。いま十字架からおりてみよ。そうしたら信じよう</w:t>
      </w:r>
      <w:r w:rsidR="00A351DE" w:rsidRPr="006D26CB">
        <w:rPr>
          <w:rFonts w:ascii="ＭＳ Ｐ明朝" w:eastAsia="ＭＳ Ｐ明朝" w:hAnsi="ＭＳ Ｐ明朝"/>
          <w:sz w:val="24"/>
          <w:szCs w:val="24"/>
        </w:rPr>
        <w:t>！」（</w:t>
      </w:r>
      <w:hyperlink r:id="rId836" w:anchor="27:41" w:tooltip="祭司長たちも同じように、律法学者、長老たちと一緒になって、嘲弄して言った、 「他人を救ったが、自分自身を救うことができない。あれがイスラエルの王なのだ。いま十字架からおりてみよ。そうしたら信じよう。" w:history="1">
        <w:r w:rsidR="00A351DE" w:rsidRPr="00A351DE">
          <w:rPr>
            <w:rStyle w:val="a7"/>
            <w:rFonts w:ascii="ＭＳ Ｐ明朝" w:eastAsia="ＭＳ Ｐ明朝" w:hAnsi="ＭＳ Ｐ明朝"/>
            <w:sz w:val="24"/>
            <w:szCs w:val="24"/>
          </w:rPr>
          <w:t>マタイ27章41-42節</w:t>
        </w:r>
      </w:hyperlink>
      <w:r w:rsidR="00A351DE" w:rsidRPr="006D26CB">
        <w:rPr>
          <w:rFonts w:ascii="ＭＳ Ｐ明朝" w:eastAsia="ＭＳ Ｐ明朝" w:hAnsi="ＭＳ Ｐ明朝"/>
          <w:sz w:val="24"/>
          <w:szCs w:val="24"/>
        </w:rPr>
        <w:t>）</w:t>
      </w:r>
      <w:r w:rsidR="00A351DE" w:rsidRPr="006D26CB">
        <w:rPr>
          <w:rFonts w:ascii="ＭＳ Ｐ明朝" w:eastAsia="ＭＳ Ｐ明朝" w:hAnsi="ＭＳ Ｐ明朝" w:hint="eastAsia"/>
          <w:sz w:val="24"/>
          <w:szCs w:val="24"/>
        </w:rPr>
        <w:t>やがて来るその時、主はまさにそうされるのです。十字架のしるしの中から栄光に輝いて現れ、多くの人が悲しみと悔い改めの中で、刺し貫いたその方を仰ぎ見、ついに彼こそが</w:t>
      </w:r>
      <w:r w:rsidR="00AE681B">
        <w:rPr>
          <w:rFonts w:ascii="ＭＳ Ｐ明朝" w:eastAsia="ＭＳ Ｐ明朝" w:hAnsi="ＭＳ Ｐ明朝" w:hint="eastAsia"/>
          <w:sz w:val="24"/>
          <w:szCs w:val="24"/>
        </w:rPr>
        <w:t>メシヤ</w:t>
      </w:r>
      <w:r w:rsidR="00A351DE" w:rsidRPr="006D26CB">
        <w:rPr>
          <w:rFonts w:ascii="ＭＳ Ｐ明朝" w:eastAsia="ＭＳ Ｐ明朝" w:hAnsi="ＭＳ Ｐ明朝" w:hint="eastAsia"/>
          <w:sz w:val="24"/>
          <w:szCs w:val="24"/>
        </w:rPr>
        <w:t>であり、唯一の神の御子であることを否応なく悟ることになるのです（</w:t>
      </w:r>
      <w:hyperlink r:id="rId837" w:anchor="12:10" w:tooltip="わたしはダビデの家およびエルサレムの住民に、恵みと祈の霊とを注ぐ。彼らはその刺した者を見る時、ひとり子のために嘆くように彼のために嘆き、ういごのために悲しむように、彼のためにいたく悲しむ。" w:history="1">
        <w:r w:rsidR="00A351DE" w:rsidRPr="00A351DE">
          <w:rPr>
            <w:rStyle w:val="a7"/>
            <w:rFonts w:ascii="ＭＳ Ｐ明朝" w:eastAsia="ＭＳ Ｐ明朝" w:hAnsi="ＭＳ Ｐ明朝" w:hint="eastAsia"/>
            <w:sz w:val="24"/>
            <w:szCs w:val="24"/>
          </w:rPr>
          <w:t>ゼカリヤ</w:t>
        </w:r>
        <w:r w:rsidR="00A351DE" w:rsidRPr="00A351DE">
          <w:rPr>
            <w:rStyle w:val="a7"/>
            <w:rFonts w:ascii="ＭＳ Ｐ明朝" w:eastAsia="ＭＳ Ｐ明朝" w:hAnsi="ＭＳ Ｐ明朝"/>
            <w:sz w:val="24"/>
            <w:szCs w:val="24"/>
          </w:rPr>
          <w:t>12章10節</w:t>
        </w:r>
      </w:hyperlink>
      <w:r w:rsidR="00A351DE" w:rsidRPr="006D26CB">
        <w:rPr>
          <w:rFonts w:ascii="ＭＳ Ｐ明朝" w:eastAsia="ＭＳ Ｐ明朝" w:hAnsi="ＭＳ Ｐ明朝"/>
          <w:sz w:val="24"/>
          <w:szCs w:val="24"/>
        </w:rPr>
        <w:t>；</w:t>
      </w:r>
      <w:r w:rsidR="00A351DE">
        <w:rPr>
          <w:rFonts w:ascii="ＭＳ Ｐ明朝" w:eastAsia="ＭＳ Ｐ明朝" w:hAnsi="ＭＳ Ｐ明朝" w:hint="eastAsia"/>
          <w:sz w:val="24"/>
          <w:szCs w:val="24"/>
        </w:rPr>
        <w:t xml:space="preserve"> </w:t>
      </w:r>
      <w:hyperlink r:id="rId838" w:anchor="1:7" w:tooltip="見よ、彼は、雲に乗ってこられる。すべての人の目、ことに、彼を刺しとおした者たちは、彼を仰ぎ見るであろう。また地上の諸族はみな、彼のゆえに胸を打って嘆くであろう。しかり、アァメン。" w:history="1">
        <w:r w:rsidR="00A351DE" w:rsidRPr="00A351DE">
          <w:rPr>
            <w:rStyle w:val="a7"/>
            <w:rFonts w:ascii="ＭＳ Ｐ明朝" w:eastAsia="ＭＳ Ｐ明朝" w:hAnsi="ＭＳ Ｐ明朝"/>
            <w:sz w:val="24"/>
            <w:szCs w:val="24"/>
          </w:rPr>
          <w:t>黙示録1章7節</w:t>
        </w:r>
      </w:hyperlink>
      <w:r w:rsidR="00A351DE" w:rsidRPr="006D26CB">
        <w:rPr>
          <w:rFonts w:ascii="ＭＳ Ｐ明朝" w:eastAsia="ＭＳ Ｐ明朝" w:hAnsi="ＭＳ Ｐ明朝"/>
          <w:sz w:val="24"/>
          <w:szCs w:val="24"/>
        </w:rPr>
        <w:t>）。</w:t>
      </w:r>
    </w:p>
    <w:p w14:paraId="284AE312" w14:textId="77777777" w:rsidR="00401B4D" w:rsidRPr="00A351DE" w:rsidRDefault="00401B4D" w:rsidP="00BB4B4A">
      <w:pPr>
        <w:spacing w:line="240" w:lineRule="atLeast"/>
        <w:rPr>
          <w:rFonts w:ascii="ＭＳ Ｐ明朝" w:eastAsia="ＭＳ Ｐ明朝" w:hAnsi="ＭＳ Ｐ明朝"/>
          <w:sz w:val="24"/>
          <w:szCs w:val="24"/>
        </w:rPr>
      </w:pPr>
    </w:p>
    <w:p w14:paraId="064BA4AB" w14:textId="677C306B" w:rsidR="00401B4D" w:rsidRDefault="00A351DE" w:rsidP="00BB4B4A">
      <w:pPr>
        <w:spacing w:line="240" w:lineRule="atLeast"/>
        <w:ind w:firstLine="240"/>
        <w:rPr>
          <w:rFonts w:ascii="ＭＳ Ｐ明朝" w:eastAsia="ＭＳ Ｐ明朝" w:hAnsi="ＭＳ Ｐ明朝"/>
          <w:sz w:val="24"/>
          <w:szCs w:val="24"/>
        </w:rPr>
      </w:pPr>
      <w:r w:rsidRPr="00A351DE">
        <w:rPr>
          <w:rFonts w:ascii="ＭＳ Ｐ明朝" w:eastAsia="ＭＳ Ｐ明朝" w:hAnsi="ＭＳ Ｐ明朝" w:hint="eastAsia"/>
          <w:sz w:val="24"/>
          <w:szCs w:val="24"/>
        </w:rPr>
        <w:lastRenderedPageBreak/>
        <w:t>ここでヨハネに示されているのは、まさに</w:t>
      </w:r>
      <w:r w:rsidRPr="00A351DE">
        <w:rPr>
          <w:rFonts w:ascii="ＭＳ Ｐ明朝" w:eastAsia="ＭＳ Ｐ明朝" w:hAnsi="ＭＳ Ｐ明朝"/>
          <w:sz w:val="24"/>
          <w:szCs w:val="24"/>
        </w:rPr>
        <w:t>再臨の瞬間です。教会はすでに復活し、集合させられたのち、イエスは栄光を帯びて天から</w:t>
      </w:r>
      <w:r w:rsidR="0010163D">
        <w:rPr>
          <w:rFonts w:ascii="ＭＳ Ｐ明朝" w:eastAsia="ＭＳ Ｐ明朝" w:hAnsi="ＭＳ Ｐ明朝" w:hint="eastAsia"/>
          <w:sz w:val="24"/>
          <w:szCs w:val="24"/>
        </w:rPr>
        <w:t>実際</w:t>
      </w:r>
      <w:r w:rsidRPr="00A351DE">
        <w:rPr>
          <w:rFonts w:ascii="ＭＳ Ｐ明朝" w:eastAsia="ＭＳ Ｐ明朝" w:hAnsi="ＭＳ Ｐ明朝"/>
          <w:sz w:val="24"/>
          <w:szCs w:val="24"/>
        </w:rPr>
        <w:t>に戻って来られます。万王の王、万主の主、真の</w:t>
      </w:r>
      <w:r w:rsidR="00AE681B">
        <w:rPr>
          <w:rFonts w:ascii="ＭＳ Ｐ明朝" w:eastAsia="ＭＳ Ｐ明朝" w:hAnsi="ＭＳ Ｐ明朝"/>
          <w:sz w:val="24"/>
          <w:szCs w:val="24"/>
        </w:rPr>
        <w:t>メシヤ</w:t>
      </w:r>
      <w:r w:rsidRPr="00A351DE">
        <w:rPr>
          <w:rFonts w:ascii="ＭＳ Ｐ明朝" w:eastAsia="ＭＳ Ｐ明朝" w:hAnsi="ＭＳ Ｐ明朝"/>
          <w:sz w:val="24"/>
          <w:szCs w:val="24"/>
        </w:rPr>
        <w:t>として、</w:t>
      </w:r>
      <w:r w:rsidR="0016299B">
        <w:rPr>
          <w:rFonts w:ascii="ＭＳ Ｐ明朝" w:eastAsia="ＭＳ Ｐ明朝" w:hAnsi="ＭＳ Ｐ明朝" w:hint="eastAsia"/>
          <w:sz w:val="24"/>
          <w:szCs w:val="24"/>
        </w:rPr>
        <w:t>ご</w:t>
      </w:r>
      <w:r w:rsidRPr="00A351DE">
        <w:rPr>
          <w:rFonts w:ascii="ＭＳ Ｐ明朝" w:eastAsia="ＭＳ Ｐ明朝" w:hAnsi="ＭＳ Ｐ明朝"/>
          <w:sz w:val="24"/>
          <w:szCs w:val="24"/>
        </w:rPr>
        <w:t>自身の血、すなわち全世界のための十字架の死という犠牲によって獲得された御国を受け継</w:t>
      </w:r>
      <w:r w:rsidR="0010163D">
        <w:rPr>
          <w:rFonts w:ascii="ＭＳ Ｐ明朝" w:eastAsia="ＭＳ Ｐ明朝" w:hAnsi="ＭＳ Ｐ明朝" w:hint="eastAsia"/>
          <w:sz w:val="24"/>
          <w:szCs w:val="24"/>
        </w:rPr>
        <w:t>がれる</w:t>
      </w:r>
      <w:r w:rsidRPr="00A351DE">
        <w:rPr>
          <w:rFonts w:ascii="ＭＳ Ｐ明朝" w:eastAsia="ＭＳ Ｐ明朝" w:hAnsi="ＭＳ Ｐ明朝"/>
          <w:sz w:val="24"/>
          <w:szCs w:val="24"/>
        </w:rPr>
        <w:t>ためです。</w:t>
      </w:r>
      <w:r w:rsidRPr="00A351DE">
        <w:rPr>
          <w:rFonts w:ascii="ＭＳ Ｐ明朝" w:eastAsia="ＭＳ Ｐ明朝" w:hAnsi="ＭＳ Ｐ明朝" w:hint="eastAsia"/>
          <w:sz w:val="24"/>
          <w:szCs w:val="24"/>
        </w:rPr>
        <w:t>天が裂けると、暗闇に覆われた世界は、世のまことの光である方から放たれるまばゆい光に照らし出されます。そしてすべての人の目が、このお方を仰ぎ見るのです。</w:t>
      </w:r>
    </w:p>
    <w:p w14:paraId="5645D668" w14:textId="77777777" w:rsidR="00A351DE" w:rsidRPr="007756B4" w:rsidRDefault="00A351DE" w:rsidP="00BB4B4A">
      <w:pPr>
        <w:spacing w:line="240" w:lineRule="atLeast"/>
        <w:rPr>
          <w:rFonts w:ascii="ＭＳ Ｐ明朝" w:eastAsia="ＭＳ Ｐ明朝" w:hAnsi="ＭＳ Ｐ明朝"/>
          <w:sz w:val="24"/>
          <w:szCs w:val="24"/>
        </w:rPr>
      </w:pPr>
    </w:p>
    <w:p w14:paraId="4B58A718" w14:textId="4C69995E" w:rsidR="00401B4D" w:rsidRDefault="00A351DE" w:rsidP="00BB4B4A">
      <w:pPr>
        <w:spacing w:line="240" w:lineRule="atLeast"/>
        <w:ind w:firstLine="240"/>
        <w:rPr>
          <w:rFonts w:ascii="ＭＳ Ｐ明朝" w:eastAsia="ＭＳ Ｐ明朝" w:hAnsi="ＭＳ Ｐ明朝"/>
          <w:sz w:val="24"/>
          <w:szCs w:val="24"/>
        </w:rPr>
      </w:pPr>
      <w:r w:rsidRPr="00A351DE">
        <w:rPr>
          <w:rFonts w:ascii="ＭＳ Ｐ明朝" w:eastAsia="ＭＳ Ｐ明朝" w:hAnsi="ＭＳ Ｐ明朝" w:hint="eastAsia"/>
          <w:sz w:val="24"/>
          <w:szCs w:val="24"/>
        </w:rPr>
        <w:t>白い馬は、私たちの主の</w:t>
      </w:r>
      <w:r w:rsidRPr="00A351DE">
        <w:rPr>
          <w:rFonts w:ascii="ＭＳ Ｐ明朝" w:eastAsia="ＭＳ Ｐ明朝" w:hAnsi="ＭＳ Ｐ明朝"/>
          <w:sz w:val="24"/>
          <w:szCs w:val="24"/>
        </w:rPr>
        <w:t>王としての地位を示すと同時に、戦いにおける力強さをも表しています。主が十字架に向かう道をよくご存</w:t>
      </w:r>
      <w:r w:rsidR="0016299B">
        <w:rPr>
          <w:rFonts w:ascii="ＭＳ Ｐ明朝" w:eastAsia="ＭＳ Ｐ明朝" w:hAnsi="ＭＳ Ｐ明朝" w:hint="eastAsia"/>
          <w:sz w:val="24"/>
          <w:szCs w:val="24"/>
        </w:rPr>
        <w:t>知</w:t>
      </w:r>
      <w:r w:rsidRPr="00A351DE">
        <w:rPr>
          <w:rFonts w:ascii="ＭＳ Ｐ明朝" w:eastAsia="ＭＳ Ｐ明朝" w:hAnsi="ＭＳ Ｐ明朝"/>
          <w:sz w:val="24"/>
          <w:szCs w:val="24"/>
        </w:rPr>
        <w:t>の</w:t>
      </w:r>
      <w:r w:rsidR="0016299B">
        <w:rPr>
          <w:rFonts w:ascii="ＭＳ Ｐ明朝" w:eastAsia="ＭＳ Ｐ明朝" w:hAnsi="ＭＳ Ｐ明朝" w:hint="eastAsia"/>
          <w:sz w:val="24"/>
          <w:szCs w:val="24"/>
        </w:rPr>
        <w:t>上</w:t>
      </w:r>
      <w:r w:rsidRPr="00A351DE">
        <w:rPr>
          <w:rFonts w:ascii="ＭＳ Ｐ明朝" w:eastAsia="ＭＳ Ｐ明朝" w:hAnsi="ＭＳ Ｐ明朝"/>
          <w:sz w:val="24"/>
          <w:szCs w:val="24"/>
        </w:rPr>
        <w:t>でエルサレムに入城されたとき、人々はその道を棕櫚</w:t>
      </w:r>
      <w:r w:rsidR="0016299B">
        <w:rPr>
          <w:rFonts w:ascii="ＭＳ Ｐ明朝" w:eastAsia="ＭＳ Ｐ明朝" w:hAnsi="ＭＳ Ｐ明朝" w:hint="eastAsia"/>
          <w:sz w:val="24"/>
          <w:szCs w:val="24"/>
        </w:rPr>
        <w:t>（しゅろ）</w:t>
      </w:r>
      <w:r w:rsidRPr="00A351DE">
        <w:rPr>
          <w:rFonts w:ascii="ＭＳ Ｐ明朝" w:eastAsia="ＭＳ Ｐ明朝" w:hAnsi="ＭＳ Ｐ明朝"/>
          <w:sz w:val="24"/>
          <w:szCs w:val="24"/>
        </w:rPr>
        <w:t>の枝で覆いました。そのとき主はろばの子に乗られましたが、同時に馬の子も従えておられました（</w:t>
      </w:r>
      <w:hyperlink r:id="rId839" w:anchor="21:1" w:tooltip="（1）さて、彼らがエルサレムに近づき、オリブ山沿いのベテパゲに着いたとき、イエスはふたりの弟子をつかわして言われた、(2)「向こうの村へ行きなさい。するとすぐ、ろばがつながれていて、子ろばがそばにいるのを見るであろう。それを解いてわたしのところに引いてきなさい。(3)もしだれかが、あなたがたに何か言ったなら、主がお入り用なのです、と言いなさい。そう言えば、すぐ渡してくれるであろう」。(4)こうしたのは、預言者によって言われたことが、成就するためである。(5)すなわち、「シオンの娘に告げよ、見よ、あなたの王…" w:history="1">
        <w:r w:rsidRPr="00A351DE">
          <w:rPr>
            <w:rStyle w:val="a7"/>
            <w:rFonts w:ascii="ＭＳ Ｐ明朝" w:eastAsia="ＭＳ Ｐ明朝" w:hAnsi="ＭＳ Ｐ明朝"/>
            <w:sz w:val="24"/>
            <w:szCs w:val="24"/>
          </w:rPr>
          <w:t>マタイ21章1-9節</w:t>
        </w:r>
      </w:hyperlink>
      <w:r w:rsidRPr="00A351DE">
        <w:rPr>
          <w:rFonts w:ascii="ＭＳ Ｐ明朝" w:eastAsia="ＭＳ Ｐ明朝" w:hAnsi="ＭＳ Ｐ明朝"/>
          <w:sz w:val="24"/>
          <w:szCs w:val="24"/>
        </w:rPr>
        <w:t>）。これは、第一の来臨における謙遜を示すとともに、第二の来臨における栄光をも暗示しています。そして棕櫚</w:t>
      </w:r>
      <w:r w:rsidR="0016299B">
        <w:rPr>
          <w:rFonts w:ascii="ＭＳ Ｐ明朝" w:eastAsia="ＭＳ Ｐ明朝" w:hAnsi="ＭＳ Ｐ明朝" w:hint="eastAsia"/>
          <w:sz w:val="24"/>
          <w:szCs w:val="24"/>
        </w:rPr>
        <w:t>（しゅろ）</w:t>
      </w:r>
      <w:r w:rsidRPr="00A351DE">
        <w:rPr>
          <w:rFonts w:ascii="ＭＳ Ｐ明朝" w:eastAsia="ＭＳ Ｐ明朝" w:hAnsi="ＭＳ Ｐ明朝"/>
          <w:sz w:val="24"/>
          <w:szCs w:val="24"/>
        </w:rPr>
        <w:t>の枝は、仮庵の祭り――すなわち再臨の祝祭 ――を思い起こさせるものとして、</w:t>
      </w:r>
      <w:r w:rsidR="0010163D">
        <w:rPr>
          <w:rFonts w:ascii="ＭＳ Ｐ明朝" w:eastAsia="ＭＳ Ｐ明朝" w:hAnsi="ＭＳ Ｐ明朝" w:hint="eastAsia"/>
          <w:sz w:val="24"/>
          <w:szCs w:val="24"/>
        </w:rPr>
        <w:t>真</w:t>
      </w:r>
      <w:r w:rsidRPr="00A351DE">
        <w:rPr>
          <w:rFonts w:ascii="ＭＳ Ｐ明朝" w:eastAsia="ＭＳ Ｐ明朝" w:hAnsi="ＭＳ Ｐ明朝"/>
          <w:sz w:val="24"/>
          <w:szCs w:val="24"/>
        </w:rPr>
        <w:t>にふさわしいものでした。</w:t>
      </w:r>
      <w:r>
        <w:rPr>
          <w:rStyle w:val="ac"/>
          <w:rFonts w:ascii="ＭＳ Ｐ明朝" w:eastAsia="ＭＳ Ｐ明朝" w:hAnsi="ＭＳ Ｐ明朝"/>
          <w:sz w:val="24"/>
          <w:szCs w:val="24"/>
        </w:rPr>
        <w:footnoteReference w:id="71"/>
      </w:r>
    </w:p>
    <w:p w14:paraId="61D2A123" w14:textId="77777777" w:rsidR="00A351DE" w:rsidRPr="007756B4" w:rsidRDefault="00A351DE" w:rsidP="00BB4B4A">
      <w:pPr>
        <w:spacing w:line="240" w:lineRule="atLeast"/>
        <w:rPr>
          <w:rFonts w:ascii="ＭＳ Ｐ明朝" w:eastAsia="ＭＳ Ｐ明朝" w:hAnsi="ＭＳ Ｐ明朝"/>
          <w:sz w:val="24"/>
          <w:szCs w:val="24"/>
        </w:rPr>
      </w:pPr>
    </w:p>
    <w:p w14:paraId="159A6C60" w14:textId="4D2F08DC" w:rsidR="00401B4D" w:rsidRPr="007756B4" w:rsidRDefault="00F64143" w:rsidP="00FB3986">
      <w:pPr>
        <w:spacing w:line="240" w:lineRule="atLeast"/>
        <w:ind w:left="240" w:firstLine="240"/>
        <w:rPr>
          <w:rFonts w:ascii="ＭＳ Ｐ明朝" w:eastAsia="ＭＳ Ｐ明朝" w:hAnsi="ＭＳ Ｐ明朝"/>
          <w:sz w:val="24"/>
          <w:szCs w:val="24"/>
        </w:rPr>
      </w:pPr>
      <w:r w:rsidRPr="00F64143">
        <w:rPr>
          <w:rFonts w:ascii="BIZ UDPゴシック" w:eastAsia="BIZ UDPゴシック" w:hAnsi="BIZ UDPゴシック" w:hint="eastAsia"/>
          <w:sz w:val="24"/>
          <w:szCs w:val="24"/>
        </w:rPr>
        <w:t>シオンの娘よ。大いに喜べ。エルサレムの娘よ。喜び叫べ。見よ。あなたの王があなたのところに来られる。この方は正しい方で、救いを賜り、柔和で、ろばに乗られる。それも、雌ろばの子の子ろばに</w:t>
      </w:r>
      <w:r w:rsidR="00061B20" w:rsidRPr="00061B20">
        <w:rPr>
          <w:rFonts w:ascii="BIZ UDPゴシック" w:eastAsia="BIZ UDPゴシック" w:hAnsi="BIZ UDPゴシック" w:hint="eastAsia"/>
          <w:sz w:val="24"/>
          <w:szCs w:val="24"/>
        </w:rPr>
        <w:t>。</w:t>
      </w:r>
      <w:r w:rsidR="00061B20" w:rsidRPr="00061B20">
        <w:rPr>
          <w:rFonts w:ascii="ＭＳ Ｐ明朝" w:eastAsia="ＭＳ Ｐ明朝" w:hAnsi="ＭＳ Ｐ明朝"/>
          <w:sz w:val="24"/>
          <w:szCs w:val="24"/>
        </w:rPr>
        <w:t>(</w:t>
      </w:r>
      <w:r w:rsidR="00061B20">
        <w:rPr>
          <w:rFonts w:ascii="ＭＳ Ｐ明朝" w:eastAsia="ＭＳ Ｐ明朝" w:hAnsi="ＭＳ Ｐ明朝" w:hint="eastAsia"/>
          <w:sz w:val="24"/>
          <w:szCs w:val="24"/>
        </w:rPr>
        <w:t>ゼカリヤ</w:t>
      </w:r>
      <w:r w:rsidR="00061B20" w:rsidRPr="00061B20">
        <w:rPr>
          <w:rFonts w:ascii="ＭＳ Ｐ明朝" w:eastAsia="ＭＳ Ｐ明朝" w:hAnsi="ＭＳ Ｐ明朝"/>
          <w:sz w:val="24"/>
          <w:szCs w:val="24"/>
        </w:rPr>
        <w:t>9</w:t>
      </w:r>
      <w:r w:rsidR="00061B20">
        <w:rPr>
          <w:rFonts w:ascii="ＭＳ Ｐ明朝" w:eastAsia="ＭＳ Ｐ明朝" w:hAnsi="ＭＳ Ｐ明朝" w:hint="eastAsia"/>
          <w:sz w:val="24"/>
          <w:szCs w:val="24"/>
        </w:rPr>
        <w:t>章</w:t>
      </w:r>
      <w:r w:rsidR="00061B20" w:rsidRPr="00061B20">
        <w:rPr>
          <w:rFonts w:ascii="ＭＳ Ｐ明朝" w:eastAsia="ＭＳ Ｐ明朝" w:hAnsi="ＭＳ Ｐ明朝"/>
          <w:sz w:val="24"/>
          <w:szCs w:val="24"/>
        </w:rPr>
        <w:t>9</w:t>
      </w:r>
      <w:r w:rsidR="00061B20">
        <w:rPr>
          <w:rFonts w:ascii="ＭＳ Ｐ明朝" w:eastAsia="ＭＳ Ｐ明朝" w:hAnsi="ＭＳ Ｐ明朝" w:hint="eastAsia"/>
          <w:sz w:val="24"/>
          <w:szCs w:val="24"/>
        </w:rPr>
        <w:t>節</w:t>
      </w:r>
      <w:r>
        <w:rPr>
          <w:rFonts w:ascii="ＭＳ Ｐ明朝" w:eastAsia="ＭＳ Ｐ明朝" w:hAnsi="ＭＳ Ｐ明朝" w:hint="eastAsia"/>
          <w:sz w:val="24"/>
          <w:szCs w:val="24"/>
        </w:rPr>
        <w:t>/新改訳Ⅲ</w:t>
      </w:r>
      <w:r w:rsidR="00061B20" w:rsidRPr="00061B20">
        <w:rPr>
          <w:rFonts w:ascii="ＭＳ Ｐ明朝" w:eastAsia="ＭＳ Ｐ明朝" w:hAnsi="ＭＳ Ｐ明朝"/>
          <w:sz w:val="24"/>
          <w:szCs w:val="24"/>
        </w:rPr>
        <w:t>)</w:t>
      </w:r>
    </w:p>
    <w:p w14:paraId="603C5652" w14:textId="77777777" w:rsidR="00401B4D" w:rsidRPr="007756B4" w:rsidRDefault="00401B4D" w:rsidP="00BB4B4A">
      <w:pPr>
        <w:spacing w:line="240" w:lineRule="atLeast"/>
        <w:rPr>
          <w:rFonts w:ascii="ＭＳ Ｐ明朝" w:eastAsia="ＭＳ Ｐ明朝" w:hAnsi="ＭＳ Ｐ明朝"/>
          <w:sz w:val="24"/>
          <w:szCs w:val="24"/>
        </w:rPr>
      </w:pPr>
    </w:p>
    <w:p w14:paraId="7A318A45" w14:textId="001AEB29" w:rsidR="009E4325" w:rsidRPr="004C2437" w:rsidRDefault="0010163D" w:rsidP="00BB4B4A">
      <w:pPr>
        <w:spacing w:line="240" w:lineRule="atLeast"/>
        <w:ind w:firstLine="240"/>
        <w:rPr>
          <w:rFonts w:ascii="ＭＳ Ｐ明朝" w:eastAsia="ＭＳ Ｐ明朝" w:hAnsi="ＭＳ Ｐ明朝"/>
          <w:sz w:val="24"/>
          <w:szCs w:val="24"/>
        </w:rPr>
      </w:pPr>
      <w:r w:rsidRPr="0010163D">
        <w:rPr>
          <w:rFonts w:ascii="ＭＳ Ｐ明朝" w:eastAsia="ＭＳ Ｐ明朝" w:hAnsi="ＭＳ Ｐ明朝" w:hint="eastAsia"/>
          <w:sz w:val="24"/>
          <w:szCs w:val="24"/>
        </w:rPr>
        <w:t>上の聖句にも二重の意味を見ることができ</w:t>
      </w:r>
      <w:r>
        <w:rPr>
          <w:rFonts w:ascii="ＭＳ Ｐ明朝" w:eastAsia="ＭＳ Ｐ明朝" w:hAnsi="ＭＳ Ｐ明朝" w:hint="eastAsia"/>
          <w:sz w:val="24"/>
          <w:szCs w:val="24"/>
        </w:rPr>
        <w:t>るように、</w:t>
      </w:r>
      <w:r w:rsidR="009E4325" w:rsidRPr="004C2437">
        <w:rPr>
          <w:rFonts w:ascii="ＭＳ Ｐ明朝" w:eastAsia="ＭＳ Ｐ明朝" w:hAnsi="ＭＳ Ｐ明朝" w:hint="eastAsia"/>
          <w:sz w:val="24"/>
          <w:szCs w:val="24"/>
        </w:rPr>
        <w:t>主が十字架の前にエルサレムに入場されたその出来事には二重の意味がありました。</w:t>
      </w:r>
      <w:r w:rsidR="00AE681B">
        <w:rPr>
          <w:rFonts w:ascii="ＭＳ Ｐ明朝" w:eastAsia="ＭＳ Ｐ明朝" w:hAnsi="ＭＳ Ｐ明朝" w:hint="eastAsia"/>
          <w:sz w:val="24"/>
          <w:szCs w:val="24"/>
        </w:rPr>
        <w:t>メシヤ</w:t>
      </w:r>
      <w:r w:rsidR="009E4325" w:rsidRPr="004C2437">
        <w:rPr>
          <w:rFonts w:ascii="ＭＳ Ｐ明朝" w:eastAsia="ＭＳ Ｐ明朝" w:hAnsi="ＭＳ Ｐ明朝" w:hint="eastAsia"/>
          <w:sz w:val="24"/>
          <w:szCs w:val="24"/>
        </w:rPr>
        <w:t>がへりくだった者であり、同時に勝利者であるとはどういうことでしょうか。イスラエルの解放者である勝利の王が、どうしてろばに乗ってこられたのでしょうか。すでに主は、十字架において罪と死に対する決定的な勝利を得られました。そして今度は、ゼカリヤ書の預言のもう一方の側面──すなわち人々が「ホサナ」と叫んで待ち望んだ</w:t>
      </w:r>
      <w:r w:rsidR="00BE33FA">
        <w:rPr>
          <w:rFonts w:ascii="ＭＳ Ｐ明朝" w:eastAsia="ＭＳ Ｐ明朝" w:hAnsi="ＭＳ Ｐ明朝" w:hint="eastAsia"/>
          <w:sz w:val="24"/>
          <w:szCs w:val="24"/>
        </w:rPr>
        <w:t>、</w:t>
      </w:r>
      <w:r w:rsidR="009E4325" w:rsidRPr="004C2437">
        <w:rPr>
          <w:rFonts w:ascii="ＭＳ Ｐ明朝" w:eastAsia="ＭＳ Ｐ明朝" w:hAnsi="ＭＳ Ｐ明朝" w:hint="eastAsia"/>
          <w:sz w:val="24"/>
          <w:szCs w:val="24"/>
        </w:rPr>
        <w:t>栄光の勝利の成就が訪れるのです。白い軍馬にまたがって、主は義と勝利をもって再臨されます。そのときこそ、悔い改めて主に立ち返る者たちにとって、大いなる喜びと歓喜の時となります。この箇所で主は「忠実</w:t>
      </w:r>
      <w:r>
        <w:rPr>
          <w:rFonts w:ascii="ＭＳ Ｐ明朝" w:eastAsia="ＭＳ Ｐ明朝" w:hAnsi="ＭＳ Ｐ明朝" w:hint="eastAsia"/>
          <w:sz w:val="24"/>
          <w:szCs w:val="24"/>
        </w:rPr>
        <w:t>で、</w:t>
      </w:r>
      <w:r w:rsidR="009E4325" w:rsidRPr="004C2437">
        <w:rPr>
          <w:rFonts w:ascii="ＭＳ Ｐ明朝" w:eastAsia="ＭＳ Ｐ明朝" w:hAnsi="ＭＳ Ｐ明朝" w:hint="eastAsia"/>
          <w:sz w:val="24"/>
          <w:szCs w:val="24"/>
        </w:rPr>
        <w:t>真実な方」と呼ばれています。主ご自身が真理で</w:t>
      </w:r>
      <w:r>
        <w:rPr>
          <w:rFonts w:ascii="ＭＳ Ｐ明朝" w:eastAsia="ＭＳ Ｐ明朝" w:hAnsi="ＭＳ Ｐ明朝" w:hint="eastAsia"/>
          <w:sz w:val="24"/>
          <w:szCs w:val="24"/>
        </w:rPr>
        <w:t>あられ</w:t>
      </w:r>
      <w:r w:rsidR="009E4325" w:rsidRPr="004C2437">
        <w:rPr>
          <w:rFonts w:ascii="ＭＳ Ｐ明朝" w:eastAsia="ＭＳ Ｐ明朝" w:hAnsi="ＭＳ Ｐ明朝" w:hint="eastAsia"/>
          <w:sz w:val="24"/>
          <w:szCs w:val="24"/>
        </w:rPr>
        <w:t>、神がイスラエルに約束されたすべてを成就される、</w:t>
      </w:r>
      <w:r>
        <w:rPr>
          <w:rFonts w:ascii="ＭＳ Ｐ明朝" w:eastAsia="ＭＳ Ｐ明朝" w:hAnsi="ＭＳ Ｐ明朝" w:hint="eastAsia"/>
          <w:sz w:val="24"/>
          <w:szCs w:val="24"/>
        </w:rPr>
        <w:t>完全に</w:t>
      </w:r>
      <w:r w:rsidR="009E4325" w:rsidRPr="004C2437">
        <w:rPr>
          <w:rFonts w:ascii="ＭＳ Ｐ明朝" w:eastAsia="ＭＳ Ｐ明朝" w:hAnsi="ＭＳ Ｐ明朝" w:hint="eastAsia"/>
          <w:sz w:val="24"/>
          <w:szCs w:val="24"/>
        </w:rPr>
        <w:t>信頼できるお方だからです。その真理は、</w:t>
      </w:r>
      <w:r>
        <w:rPr>
          <w:rFonts w:ascii="ＭＳ Ｐ明朝" w:eastAsia="ＭＳ Ｐ明朝" w:hAnsi="ＭＳ Ｐ明朝" w:hint="eastAsia"/>
          <w:sz w:val="24"/>
          <w:szCs w:val="24"/>
        </w:rPr>
        <w:t>艱難期</w:t>
      </w:r>
      <w:r w:rsidR="009E4325" w:rsidRPr="004C2437">
        <w:rPr>
          <w:rFonts w:ascii="ＭＳ Ｐ明朝" w:eastAsia="ＭＳ Ｐ明朝" w:hAnsi="ＭＳ Ｐ明朝" w:hint="eastAsia"/>
          <w:sz w:val="24"/>
          <w:szCs w:val="24"/>
        </w:rPr>
        <w:t>の闇を引き裂き、サタンと反キリストの偽りを退けます。そして、偽りを愛し受け入れたすべての者を滅ぼされるのです。主が取り去られるいのちはすべて、正しく義にかなって取り去られるものであり、再臨のその瞬間から千年王国の終わりに至るまで、主のすべての裁きは完全に正しく、義なるものとなります。</w:t>
      </w:r>
    </w:p>
    <w:p w14:paraId="75B793BD" w14:textId="77777777" w:rsidR="00401B4D" w:rsidRPr="009E4325" w:rsidRDefault="00401B4D" w:rsidP="00BB4B4A">
      <w:pPr>
        <w:spacing w:line="240" w:lineRule="atLeast"/>
        <w:rPr>
          <w:rFonts w:ascii="ＭＳ Ｐ明朝" w:eastAsia="ＭＳ Ｐ明朝" w:hAnsi="ＭＳ Ｐ明朝"/>
          <w:sz w:val="24"/>
          <w:szCs w:val="24"/>
        </w:rPr>
      </w:pPr>
    </w:p>
    <w:p w14:paraId="3E4256CE" w14:textId="050FA573"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lastRenderedPageBreak/>
        <w:t>(12)</w:t>
      </w:r>
      <w:r w:rsidR="00A20F77" w:rsidRPr="00A20F77">
        <w:rPr>
          <w:rFonts w:ascii="BIZ UDPゴシック" w:eastAsia="BIZ UDPゴシック" w:hAnsi="BIZ UDPゴシック" w:hint="eastAsia"/>
          <w:sz w:val="24"/>
          <w:szCs w:val="24"/>
        </w:rPr>
        <w:t>その目は燃える炎であり、その頭には多くの冠があった。また、彼以外にはだれも知らない名がその身にしるされていた。</w:t>
      </w:r>
      <w:r w:rsidR="00A20F77" w:rsidRPr="00A20F77">
        <w:rPr>
          <w:rFonts w:ascii="ＭＳ Ｐ明朝" w:eastAsia="ＭＳ Ｐ明朝" w:hAnsi="ＭＳ Ｐ明朝"/>
          <w:sz w:val="24"/>
          <w:szCs w:val="24"/>
        </w:rPr>
        <w:t>(</w:t>
      </w:r>
      <w:r w:rsidR="00A20F77">
        <w:rPr>
          <w:rFonts w:ascii="ＭＳ Ｐ明朝" w:eastAsia="ＭＳ Ｐ明朝" w:hAnsi="ＭＳ Ｐ明朝" w:hint="eastAsia"/>
          <w:sz w:val="24"/>
          <w:szCs w:val="24"/>
        </w:rPr>
        <w:t>黙示録</w:t>
      </w:r>
      <w:r w:rsidR="00A20F77" w:rsidRPr="00A20F77">
        <w:rPr>
          <w:rFonts w:ascii="ＭＳ Ｐ明朝" w:eastAsia="ＭＳ Ｐ明朝" w:hAnsi="ＭＳ Ｐ明朝"/>
          <w:sz w:val="24"/>
          <w:szCs w:val="24"/>
        </w:rPr>
        <w:t>19</w:t>
      </w:r>
      <w:r w:rsidR="00A20F77">
        <w:rPr>
          <w:rFonts w:ascii="ＭＳ Ｐ明朝" w:eastAsia="ＭＳ Ｐ明朝" w:hAnsi="ＭＳ Ｐ明朝" w:hint="eastAsia"/>
          <w:sz w:val="24"/>
          <w:szCs w:val="24"/>
        </w:rPr>
        <w:t>章</w:t>
      </w:r>
      <w:r w:rsidR="00A20F77" w:rsidRPr="00A20F77">
        <w:rPr>
          <w:rFonts w:ascii="ＭＳ Ｐ明朝" w:eastAsia="ＭＳ Ｐ明朝" w:hAnsi="ＭＳ Ｐ明朝"/>
          <w:sz w:val="24"/>
          <w:szCs w:val="24"/>
        </w:rPr>
        <w:t>12</w:t>
      </w:r>
      <w:r w:rsidR="00A20F77">
        <w:rPr>
          <w:rFonts w:ascii="ＭＳ Ｐ明朝" w:eastAsia="ＭＳ Ｐ明朝" w:hAnsi="ＭＳ Ｐ明朝" w:hint="eastAsia"/>
          <w:sz w:val="24"/>
          <w:szCs w:val="24"/>
        </w:rPr>
        <w:t>節</w:t>
      </w:r>
      <w:r w:rsidR="00A20F77" w:rsidRPr="00A20F77">
        <w:rPr>
          <w:rFonts w:ascii="ＭＳ Ｐ明朝" w:eastAsia="ＭＳ Ｐ明朝" w:hAnsi="ＭＳ Ｐ明朝"/>
          <w:sz w:val="24"/>
          <w:szCs w:val="24"/>
        </w:rPr>
        <w:t>)</w:t>
      </w:r>
    </w:p>
    <w:p w14:paraId="1209043D" w14:textId="77777777" w:rsidR="00401B4D" w:rsidRPr="007756B4" w:rsidRDefault="00401B4D" w:rsidP="00BB4B4A">
      <w:pPr>
        <w:spacing w:line="240" w:lineRule="atLeast"/>
        <w:rPr>
          <w:rFonts w:ascii="ＭＳ Ｐ明朝" w:eastAsia="ＭＳ Ｐ明朝" w:hAnsi="ＭＳ Ｐ明朝"/>
          <w:sz w:val="24"/>
          <w:szCs w:val="24"/>
        </w:rPr>
      </w:pPr>
    </w:p>
    <w:p w14:paraId="00D7D1EC" w14:textId="7140A44F" w:rsidR="00401B4D" w:rsidRDefault="00332678" w:rsidP="00BB4B4A">
      <w:pPr>
        <w:spacing w:line="240" w:lineRule="atLeast"/>
        <w:ind w:firstLine="240"/>
        <w:rPr>
          <w:rFonts w:ascii="ＭＳ Ｐ明朝" w:eastAsia="ＭＳ Ｐ明朝" w:hAnsi="ＭＳ Ｐ明朝"/>
          <w:sz w:val="24"/>
          <w:szCs w:val="24"/>
        </w:rPr>
      </w:pPr>
      <w:r w:rsidRPr="00332678">
        <w:rPr>
          <w:rFonts w:ascii="ＭＳ Ｐ明朝" w:eastAsia="ＭＳ Ｐ明朝" w:hAnsi="ＭＳ Ｐ明朝" w:hint="eastAsia"/>
          <w:sz w:val="24"/>
          <w:szCs w:val="24"/>
        </w:rPr>
        <w:t>その燃えるような目は、いま栄光を受けておられる私たちの主に固有の特徴であり、すでに以前にも見たことのあるものです</w:t>
      </w:r>
      <w:r w:rsidR="00FF74F0" w:rsidRPr="00FF74F0">
        <w:rPr>
          <w:rFonts w:ascii="ＭＳ Ｐ明朝" w:eastAsia="ＭＳ Ｐ明朝" w:hAnsi="ＭＳ Ｐ明朝" w:hint="eastAsia"/>
          <w:sz w:val="24"/>
          <w:szCs w:val="24"/>
        </w:rPr>
        <w:t>（</w:t>
      </w:r>
      <w:hyperlink r:id="rId840" w:anchor="1:14" w:tooltip="そのかしらと髪の毛とは、雪のように白い羊毛に似て真白であり、目は燃える炎のようであった。" w:history="1">
        <w:r w:rsidR="00FF74F0" w:rsidRPr="00E015C7">
          <w:rPr>
            <w:rStyle w:val="a7"/>
            <w:rFonts w:ascii="ＭＳ Ｐ明朝" w:eastAsia="ＭＳ Ｐ明朝" w:hAnsi="ＭＳ Ｐ明朝" w:hint="eastAsia"/>
            <w:sz w:val="24"/>
            <w:szCs w:val="24"/>
          </w:rPr>
          <w:t>黙示録</w:t>
        </w:r>
        <w:r w:rsidR="00FF74F0" w:rsidRPr="00E015C7">
          <w:rPr>
            <w:rStyle w:val="a7"/>
            <w:rFonts w:ascii="ＭＳ Ｐ明朝" w:eastAsia="ＭＳ Ｐ明朝" w:hAnsi="ＭＳ Ｐ明朝"/>
            <w:sz w:val="24"/>
            <w:szCs w:val="24"/>
          </w:rPr>
          <w:t>1章14節</w:t>
        </w:r>
      </w:hyperlink>
      <w:r w:rsidR="00FF74F0" w:rsidRPr="00FF74F0">
        <w:rPr>
          <w:rFonts w:ascii="ＭＳ Ｐ明朝" w:eastAsia="ＭＳ Ｐ明朝" w:hAnsi="ＭＳ Ｐ明朝"/>
          <w:sz w:val="24"/>
          <w:szCs w:val="24"/>
        </w:rPr>
        <w:t xml:space="preserve">, </w:t>
      </w:r>
      <w:hyperlink r:id="rId841" w:anchor="2:18" w:tooltip="テアテラにある教会の御使に、こう書きおくりなさい。『燃える炎のような目と光り輝くしんちゅうのような足とを持った神の子が、次のように言われる。" w:history="1">
        <w:r w:rsidR="00FF74F0" w:rsidRPr="00E015C7">
          <w:rPr>
            <w:rStyle w:val="a7"/>
            <w:rFonts w:ascii="ＭＳ Ｐ明朝" w:eastAsia="ＭＳ Ｐ明朝" w:hAnsi="ＭＳ Ｐ明朝"/>
            <w:sz w:val="24"/>
            <w:szCs w:val="24"/>
          </w:rPr>
          <w:t>2章18節</w:t>
        </w:r>
      </w:hyperlink>
      <w:r w:rsidR="00FF74F0" w:rsidRPr="00FF74F0">
        <w:rPr>
          <w:rFonts w:ascii="ＭＳ Ｐ明朝" w:eastAsia="ＭＳ Ｐ明朝" w:hAnsi="ＭＳ Ｐ明朝"/>
          <w:sz w:val="24"/>
          <w:szCs w:val="24"/>
        </w:rPr>
        <w:t>）</w:t>
      </w:r>
      <w:r w:rsidRPr="00332678">
        <w:rPr>
          <w:rFonts w:ascii="ＭＳ Ｐ明朝" w:eastAsia="ＭＳ Ｐ明朝" w:hAnsi="ＭＳ Ｐ明朝" w:hint="eastAsia"/>
          <w:sz w:val="24"/>
          <w:szCs w:val="24"/>
        </w:rPr>
        <w:t>。それは、主が人としておられる中にも神としての本性を持っておられることを示し、また、主があらゆることを完全に知</w:t>
      </w:r>
      <w:r>
        <w:rPr>
          <w:rFonts w:ascii="ＭＳ Ｐ明朝" w:eastAsia="ＭＳ Ｐ明朝" w:hAnsi="ＭＳ Ｐ明朝" w:hint="eastAsia"/>
          <w:sz w:val="24"/>
          <w:szCs w:val="24"/>
        </w:rPr>
        <w:t>り尽くして</w:t>
      </w:r>
      <w:r w:rsidRPr="00332678">
        <w:rPr>
          <w:rFonts w:ascii="ＭＳ Ｐ明朝" w:eastAsia="ＭＳ Ｐ明朝" w:hAnsi="ＭＳ Ｐ明朝" w:hint="eastAsia"/>
          <w:sz w:val="24"/>
          <w:szCs w:val="24"/>
        </w:rPr>
        <w:t>おられること――この場合で言えば、神の燃えるような裁きを必要とするすべての罪を</w:t>
      </w:r>
      <w:r>
        <w:rPr>
          <w:rFonts w:ascii="ＭＳ Ｐ明朝" w:eastAsia="ＭＳ Ｐ明朝" w:hAnsi="ＭＳ Ｐ明朝" w:hint="eastAsia"/>
          <w:sz w:val="24"/>
          <w:szCs w:val="24"/>
        </w:rPr>
        <w:t>見抜いておられること</w:t>
      </w:r>
      <w:r w:rsidRPr="00332678">
        <w:rPr>
          <w:rFonts w:ascii="ＭＳ Ｐ明朝" w:eastAsia="ＭＳ Ｐ明朝" w:hAnsi="ＭＳ Ｐ明朝" w:hint="eastAsia"/>
          <w:sz w:val="24"/>
          <w:szCs w:val="24"/>
        </w:rPr>
        <w:t>も――明らかにしています</w:t>
      </w:r>
      <w:r w:rsidR="00FF74F0" w:rsidRPr="00FF74F0">
        <w:rPr>
          <w:rFonts w:ascii="ＭＳ Ｐ明朝" w:eastAsia="ＭＳ Ｐ明朝" w:hAnsi="ＭＳ Ｐ明朝"/>
          <w:sz w:val="24"/>
          <w:szCs w:val="24"/>
        </w:rPr>
        <w:t>（</w:t>
      </w:r>
      <w:hyperlink r:id="rId842" w:anchor="16:9" w:tooltip="主の目はあまねく全地を行きめぐり、自分に向かって心を全うする者のために力をあらわされる。今度の事では、あなたは愚かな事をした。ゆえにこの後、あなたに戦争が臨むであろう」。" w:history="1">
        <w:r w:rsidR="00FF74F0" w:rsidRPr="00E015C7">
          <w:rPr>
            <w:rStyle w:val="a7"/>
            <w:rFonts w:ascii="ＭＳ Ｐ明朝" w:eastAsia="ＭＳ Ｐ明朝" w:hAnsi="ＭＳ Ｐ明朝"/>
            <w:sz w:val="24"/>
            <w:szCs w:val="24"/>
          </w:rPr>
          <w:t>歴代誌下16章9節</w:t>
        </w:r>
      </w:hyperlink>
      <w:r w:rsidR="00FF74F0" w:rsidRPr="00FF74F0">
        <w:rPr>
          <w:rFonts w:ascii="ＭＳ Ｐ明朝" w:eastAsia="ＭＳ Ｐ明朝" w:hAnsi="ＭＳ Ｐ明朝"/>
          <w:sz w:val="24"/>
          <w:szCs w:val="24"/>
        </w:rPr>
        <w:t xml:space="preserve">; </w:t>
      </w:r>
      <w:hyperlink r:id="rId843" w:anchor="3:9" w:tooltip="万軍の主は言われる、見よ、ヨシュアの前にわたしが置いた石の上に、すなわち七つの目をもっているこの一つの石の上に、わたしはみずから文字を彫刻する。そしてわたしはこの地の罪を、一日の内に取り除く。" w:history="1">
        <w:r w:rsidR="00FF74F0" w:rsidRPr="00E015C7">
          <w:rPr>
            <w:rStyle w:val="a7"/>
            <w:rFonts w:ascii="ＭＳ Ｐ明朝" w:eastAsia="ＭＳ Ｐ明朝" w:hAnsi="ＭＳ Ｐ明朝"/>
            <w:sz w:val="24"/>
            <w:szCs w:val="24"/>
          </w:rPr>
          <w:t>ゼカリヤ3章9節</w:t>
        </w:r>
      </w:hyperlink>
      <w:r w:rsidR="00FF74F0" w:rsidRPr="00FF74F0">
        <w:rPr>
          <w:rFonts w:ascii="ＭＳ Ｐ明朝" w:eastAsia="ＭＳ Ｐ明朝" w:hAnsi="ＭＳ Ｐ明朝"/>
          <w:sz w:val="24"/>
          <w:szCs w:val="24"/>
        </w:rPr>
        <w:t xml:space="preserve">, </w:t>
      </w:r>
      <w:hyperlink r:id="rId844" w:anchor="4:10" w:tooltip="だれでも小さい事の日をいやしめた者は、ゼルバベルの手に、下げ振りのあるのを見て、喜ぶ。これらの七つのものは、あまねく全地を行き来する主の目である」。" w:history="1">
        <w:r w:rsidR="00FF74F0" w:rsidRPr="00E015C7">
          <w:rPr>
            <w:rStyle w:val="a7"/>
            <w:rFonts w:ascii="ＭＳ Ｐ明朝" w:eastAsia="ＭＳ Ｐ明朝" w:hAnsi="ＭＳ Ｐ明朝"/>
            <w:sz w:val="24"/>
            <w:szCs w:val="24"/>
          </w:rPr>
          <w:t>4章10節</w:t>
        </w:r>
      </w:hyperlink>
      <w:r w:rsidR="00FF74F0" w:rsidRPr="00FF74F0">
        <w:rPr>
          <w:rFonts w:ascii="ＭＳ Ｐ明朝" w:eastAsia="ＭＳ Ｐ明朝" w:hAnsi="ＭＳ Ｐ明朝"/>
          <w:sz w:val="24"/>
          <w:szCs w:val="24"/>
        </w:rPr>
        <w:t xml:space="preserve">; </w:t>
      </w:r>
      <w:hyperlink r:id="rId845" w:anchor="5:6" w:tooltip="わたしはまた、御座と四つの生き物との間、長老たちの間に、ほふられたとみえる小羊が立っているのを見た。それに七つの角と七つの目とがあった。これらの目は、全世界につかわされた、神の七つの霊である。" w:history="1">
        <w:r w:rsidR="00FF74F0" w:rsidRPr="00E015C7">
          <w:rPr>
            <w:rStyle w:val="a7"/>
            <w:rFonts w:ascii="ＭＳ Ｐ明朝" w:eastAsia="ＭＳ Ｐ明朝" w:hAnsi="ＭＳ Ｐ明朝"/>
            <w:sz w:val="24"/>
            <w:szCs w:val="24"/>
          </w:rPr>
          <w:t>黙示録5章6節</w:t>
        </w:r>
      </w:hyperlink>
      <w:r w:rsidR="00FF74F0" w:rsidRPr="00FF74F0">
        <w:rPr>
          <w:rFonts w:ascii="ＭＳ Ｐ明朝" w:eastAsia="ＭＳ Ｐ明朝" w:hAnsi="ＭＳ Ｐ明朝"/>
          <w:sz w:val="24"/>
          <w:szCs w:val="24"/>
        </w:rPr>
        <w:t>）。</w:t>
      </w:r>
      <w:r w:rsidR="00FF74F0" w:rsidRPr="00FF74F0">
        <w:rPr>
          <w:rFonts w:ascii="ＭＳ Ｐ明朝" w:eastAsia="ＭＳ Ｐ明朝" w:hAnsi="ＭＳ Ｐ明朝" w:hint="eastAsia"/>
          <w:sz w:val="24"/>
          <w:szCs w:val="24"/>
        </w:rPr>
        <w:t>ここでの、この鋭く燃えるような眼差しは、主がエルサレムを取り囲む侵攻軍に対して</w:t>
      </w:r>
      <w:r w:rsidR="0016299B">
        <w:rPr>
          <w:rFonts w:ascii="ＭＳ Ｐ明朝" w:eastAsia="ＭＳ Ｐ明朝" w:hAnsi="ＭＳ Ｐ明朝" w:hint="eastAsia"/>
          <w:sz w:val="24"/>
          <w:szCs w:val="24"/>
        </w:rPr>
        <w:t>、</w:t>
      </w:r>
      <w:r w:rsidR="00FF74F0" w:rsidRPr="00FF74F0">
        <w:rPr>
          <w:rFonts w:ascii="ＭＳ Ｐ明朝" w:eastAsia="ＭＳ Ｐ明朝" w:hAnsi="ＭＳ Ｐ明朝" w:hint="eastAsia"/>
          <w:sz w:val="24"/>
          <w:szCs w:val="24"/>
        </w:rPr>
        <w:t>恐るべき報復を下</w:t>
      </w:r>
      <w:r w:rsidR="00C672E5">
        <w:rPr>
          <w:rFonts w:ascii="ＭＳ Ｐ明朝" w:eastAsia="ＭＳ Ｐ明朝" w:hAnsi="ＭＳ Ｐ明朝" w:hint="eastAsia"/>
          <w:sz w:val="24"/>
          <w:szCs w:val="24"/>
        </w:rPr>
        <w:t>そう</w:t>
      </w:r>
      <w:r w:rsidR="00FF74F0" w:rsidRPr="00FF74F0">
        <w:rPr>
          <w:rFonts w:ascii="ＭＳ Ｐ明朝" w:eastAsia="ＭＳ Ｐ明朝" w:hAnsi="ＭＳ Ｐ明朝" w:hint="eastAsia"/>
          <w:sz w:val="24"/>
          <w:szCs w:val="24"/>
        </w:rPr>
        <w:t>としていることを</w:t>
      </w:r>
      <w:r w:rsidR="00C672E5">
        <w:rPr>
          <w:rFonts w:ascii="ＭＳ Ｐ明朝" w:eastAsia="ＭＳ Ｐ明朝" w:hAnsi="ＭＳ Ｐ明朝" w:hint="eastAsia"/>
          <w:sz w:val="24"/>
          <w:szCs w:val="24"/>
        </w:rPr>
        <w:t>示してい</w:t>
      </w:r>
      <w:r w:rsidR="00FF74F0" w:rsidRPr="00FF74F0">
        <w:rPr>
          <w:rFonts w:ascii="ＭＳ Ｐ明朝" w:eastAsia="ＭＳ Ｐ明朝" w:hAnsi="ＭＳ Ｐ明朝" w:hint="eastAsia"/>
          <w:sz w:val="24"/>
          <w:szCs w:val="24"/>
        </w:rPr>
        <w:t>ます（例：</w:t>
      </w:r>
      <w:hyperlink r:id="rId846" w:anchor="34:8" w:tooltip="主はあだをかえす日をもち、シオンの訴えのために報いられる年をもたれるからである。" w:history="1">
        <w:r w:rsidR="00FF74F0" w:rsidRPr="00E015C7">
          <w:rPr>
            <w:rStyle w:val="a7"/>
            <w:rFonts w:ascii="ＭＳ Ｐ明朝" w:eastAsia="ＭＳ Ｐ明朝" w:hAnsi="ＭＳ Ｐ明朝" w:hint="eastAsia"/>
            <w:sz w:val="24"/>
            <w:szCs w:val="24"/>
          </w:rPr>
          <w:t>イザヤ</w:t>
        </w:r>
        <w:r w:rsidR="00FF74F0" w:rsidRPr="00E015C7">
          <w:rPr>
            <w:rStyle w:val="a7"/>
            <w:rFonts w:ascii="ＭＳ Ｐ明朝" w:eastAsia="ＭＳ Ｐ明朝" w:hAnsi="ＭＳ Ｐ明朝"/>
            <w:sz w:val="24"/>
            <w:szCs w:val="24"/>
          </w:rPr>
          <w:t>34章8節</w:t>
        </w:r>
      </w:hyperlink>
      <w:r w:rsidR="00FF74F0" w:rsidRPr="00FF74F0">
        <w:rPr>
          <w:rFonts w:ascii="ＭＳ Ｐ明朝" w:eastAsia="ＭＳ Ｐ明朝" w:hAnsi="ＭＳ Ｐ明朝"/>
          <w:sz w:val="24"/>
          <w:szCs w:val="24"/>
        </w:rPr>
        <w:t xml:space="preserve">, </w:t>
      </w:r>
      <w:hyperlink r:id="rId847" w:anchor="35:4" w:tooltip="心おののく者に言え、「強くあれ、恐れてはならない。見よ、あなたがたの神は報復をもって臨み、神の報いをもってこられる。神は来て、あなたがたを救われる」と。" w:history="1">
        <w:r w:rsidR="00FF74F0" w:rsidRPr="00E015C7">
          <w:rPr>
            <w:rStyle w:val="a7"/>
            <w:rFonts w:ascii="ＭＳ Ｐ明朝" w:eastAsia="ＭＳ Ｐ明朝" w:hAnsi="ＭＳ Ｐ明朝"/>
            <w:sz w:val="24"/>
            <w:szCs w:val="24"/>
          </w:rPr>
          <w:t>35章4節</w:t>
        </w:r>
      </w:hyperlink>
      <w:r w:rsidR="00FF74F0" w:rsidRPr="00FF74F0">
        <w:rPr>
          <w:rFonts w:ascii="ＭＳ Ｐ明朝" w:eastAsia="ＭＳ Ｐ明朝" w:hAnsi="ＭＳ Ｐ明朝"/>
          <w:sz w:val="24"/>
          <w:szCs w:val="24"/>
        </w:rPr>
        <w:t>）。</w:t>
      </w:r>
      <w:r w:rsidR="00976EA6" w:rsidRPr="00976EA6">
        <w:rPr>
          <w:rFonts w:ascii="ＭＳ Ｐ明朝" w:eastAsia="ＭＳ Ｐ明朝" w:hAnsi="ＭＳ Ｐ明朝" w:hint="eastAsia"/>
          <w:sz w:val="24"/>
          <w:szCs w:val="24"/>
        </w:rPr>
        <w:t>主の頭にある冠に書かれた数々の名（※聖書の多くの版は誤って単数にしていますが、実際は複数です）</w:t>
      </w:r>
      <w:r w:rsidR="00FF74F0" w:rsidRPr="00FF74F0">
        <w:rPr>
          <w:rFonts w:ascii="ＭＳ Ｐ明朝" w:eastAsia="ＭＳ Ｐ明朝" w:hAnsi="ＭＳ Ｐ明朝" w:hint="eastAsia"/>
          <w:sz w:val="24"/>
          <w:szCs w:val="24"/>
        </w:rPr>
        <w:t>は、</w:t>
      </w:r>
      <w:r w:rsidR="003D3FE3" w:rsidRPr="003D3FE3">
        <w:rPr>
          <w:rFonts w:ascii="ＭＳ Ｐ明朝" w:eastAsia="ＭＳ Ｐ明朝" w:hAnsi="ＭＳ Ｐ明朝" w:hint="eastAsia"/>
          <w:sz w:val="24"/>
          <w:szCs w:val="24"/>
        </w:rPr>
        <w:t>それぞれの冠に一つずつ記されており、イエスがすべての王国の王であり、これまで存在してきたすべての民の主であられることを示しています。主は、十字架における勝利を通して、その支配の権利を獲得されたのです</w:t>
      </w:r>
      <w:r w:rsidR="00FF74F0" w:rsidRPr="00FF74F0">
        <w:rPr>
          <w:rFonts w:ascii="ＭＳ Ｐ明朝" w:eastAsia="ＭＳ Ｐ明朝" w:hAnsi="ＭＳ Ｐ明朝" w:hint="eastAsia"/>
          <w:sz w:val="24"/>
          <w:szCs w:val="24"/>
        </w:rPr>
        <w:t>（</w:t>
      </w:r>
      <w:hyperlink r:id="rId848" w:anchor="110:1" w:tooltip="ダビデの歌 主はわが主に言われる、「わたしがあなたのもろもろの敵をあなたの足台とするまで、わたしの右に座せよ」と。" w:history="1">
        <w:r w:rsidR="00FF74F0" w:rsidRPr="00976EA6">
          <w:rPr>
            <w:rStyle w:val="a7"/>
            <w:rFonts w:ascii="ＭＳ Ｐ明朝" w:eastAsia="ＭＳ Ｐ明朝" w:hAnsi="ＭＳ Ｐ明朝" w:hint="eastAsia"/>
            <w:sz w:val="24"/>
            <w:szCs w:val="24"/>
          </w:rPr>
          <w:t>詩篇</w:t>
        </w:r>
        <w:r w:rsidR="00FF74F0" w:rsidRPr="00976EA6">
          <w:rPr>
            <w:rStyle w:val="a7"/>
            <w:rFonts w:ascii="ＭＳ Ｐ明朝" w:eastAsia="ＭＳ Ｐ明朝" w:hAnsi="ＭＳ Ｐ明朝"/>
            <w:sz w:val="24"/>
            <w:szCs w:val="24"/>
          </w:rPr>
          <w:t>110章1節</w:t>
        </w:r>
      </w:hyperlink>
      <w:r w:rsidR="00FF74F0" w:rsidRPr="00FF74F0">
        <w:rPr>
          <w:rFonts w:ascii="ＭＳ Ｐ明朝" w:eastAsia="ＭＳ Ｐ明朝" w:hAnsi="ＭＳ Ｐ明朝"/>
          <w:sz w:val="24"/>
          <w:szCs w:val="24"/>
        </w:rPr>
        <w:t xml:space="preserve">; 参照: </w:t>
      </w:r>
      <w:hyperlink r:id="rId849" w:anchor="1:3" w:tooltip="御子は神の栄光の輝きであり、神の本質の真の姿であって、その力ある言葉をもって万物を保っておられる。そして罪のきよめのわざをなし終えてから、いと高き所にいます大能者の右に、座につかれたのである。" w:history="1">
        <w:r w:rsidR="00FF74F0" w:rsidRPr="00976EA6">
          <w:rPr>
            <w:rStyle w:val="a7"/>
            <w:rFonts w:ascii="ＭＳ Ｐ明朝" w:eastAsia="ＭＳ Ｐ明朝" w:hAnsi="ＭＳ Ｐ明朝"/>
            <w:sz w:val="24"/>
            <w:szCs w:val="24"/>
          </w:rPr>
          <w:t>ヘブル1章3節</w:t>
        </w:r>
      </w:hyperlink>
      <w:r w:rsidR="00FF74F0" w:rsidRPr="00FF74F0">
        <w:rPr>
          <w:rFonts w:ascii="ＭＳ Ｐ明朝" w:eastAsia="ＭＳ Ｐ明朝" w:hAnsi="ＭＳ Ｐ明朝"/>
          <w:sz w:val="24"/>
          <w:szCs w:val="24"/>
        </w:rPr>
        <w:t>）。</w:t>
      </w:r>
      <w:r w:rsidR="00FF74F0" w:rsidRPr="00FF74F0">
        <w:rPr>
          <w:rFonts w:ascii="ＭＳ Ｐ明朝" w:eastAsia="ＭＳ Ｐ明朝" w:hAnsi="ＭＳ Ｐ明朝" w:hint="eastAsia"/>
          <w:sz w:val="24"/>
          <w:szCs w:val="24"/>
        </w:rPr>
        <w:t>これらの称号は、ただ主のみが知っておられるものです。</w:t>
      </w:r>
      <w:r w:rsidR="003D3FE3" w:rsidRPr="003D3FE3">
        <w:rPr>
          <w:rFonts w:ascii="ＭＳ Ｐ明朝" w:eastAsia="ＭＳ Ｐ明朝" w:hAnsi="ＭＳ Ｐ明朝" w:hint="eastAsia"/>
          <w:sz w:val="24"/>
          <w:szCs w:val="24"/>
        </w:rPr>
        <w:t>神だけがすべての国と民の本質を真に理解しておられるからです。神はそれらを創造し、それぞれに固有の時代と住まいを定め</w:t>
      </w:r>
      <w:r w:rsidR="003D3FE3">
        <w:rPr>
          <w:rFonts w:ascii="ＭＳ Ｐ明朝" w:eastAsia="ＭＳ Ｐ明朝" w:hAnsi="ＭＳ Ｐ明朝" w:hint="eastAsia"/>
          <w:sz w:val="24"/>
          <w:szCs w:val="24"/>
        </w:rPr>
        <w:t>られた</w:t>
      </w:r>
      <w:r w:rsidR="003D3FE3" w:rsidRPr="003D3FE3">
        <w:rPr>
          <w:rFonts w:ascii="ＭＳ Ｐ明朝" w:eastAsia="ＭＳ Ｐ明朝" w:hAnsi="ＭＳ Ｐ明朝" w:hint="eastAsia"/>
          <w:sz w:val="24"/>
          <w:szCs w:val="24"/>
        </w:rPr>
        <w:t>のです</w:t>
      </w:r>
      <w:r w:rsidR="00FF74F0" w:rsidRPr="00FF74F0">
        <w:rPr>
          <w:rFonts w:ascii="ＭＳ Ｐ明朝" w:eastAsia="ＭＳ Ｐ明朝" w:hAnsi="ＭＳ Ｐ明朝" w:hint="eastAsia"/>
          <w:sz w:val="24"/>
          <w:szCs w:val="24"/>
        </w:rPr>
        <w:t>（</w:t>
      </w:r>
      <w:hyperlink r:id="rId850" w:anchor="17:26" w:tooltip="また、ひとりの人から、あらゆる民族を造り出して、地の全面に住まわせ、それぞれに時代を区分し、国土の境界を定めて下さったのである。" w:history="1">
        <w:r w:rsidR="00B2148A" w:rsidRPr="00B2148A">
          <w:rPr>
            <w:rStyle w:val="a7"/>
            <w:rFonts w:ascii="ＭＳ Ｐ明朝" w:eastAsia="ＭＳ Ｐ明朝" w:hAnsi="ＭＳ Ｐ明朝" w:hint="eastAsia"/>
            <w:sz w:val="24"/>
            <w:szCs w:val="24"/>
          </w:rPr>
          <w:t>使徒行伝</w:t>
        </w:r>
        <w:r w:rsidR="00FF74F0" w:rsidRPr="00B2148A">
          <w:rPr>
            <w:rStyle w:val="a7"/>
            <w:rFonts w:ascii="ＭＳ Ｐ明朝" w:eastAsia="ＭＳ Ｐ明朝" w:hAnsi="ＭＳ Ｐ明朝"/>
            <w:sz w:val="24"/>
            <w:szCs w:val="24"/>
          </w:rPr>
          <w:t>17章26節</w:t>
        </w:r>
      </w:hyperlink>
      <w:r w:rsidR="00FF74F0" w:rsidRPr="00FF74F0">
        <w:rPr>
          <w:rFonts w:ascii="ＭＳ Ｐ明朝" w:eastAsia="ＭＳ Ｐ明朝" w:hAnsi="ＭＳ Ｐ明朝"/>
          <w:sz w:val="24"/>
          <w:szCs w:val="24"/>
        </w:rPr>
        <w:t xml:space="preserve">; 参照: </w:t>
      </w:r>
      <w:hyperlink r:id="rId851" w:anchor="11:6" w:tooltip="言われた、「民は一つで、みな同じ言葉である。彼らはすでにこの事をしはじめた。彼らがしようとする事は、もはや何事もとどめ得ないであろう。" w:history="1">
        <w:r w:rsidR="00FF74F0" w:rsidRPr="00B2148A">
          <w:rPr>
            <w:rStyle w:val="a7"/>
            <w:rFonts w:ascii="ＭＳ Ｐ明朝" w:eastAsia="ＭＳ Ｐ明朝" w:hAnsi="ＭＳ Ｐ明朝"/>
            <w:sz w:val="24"/>
            <w:szCs w:val="24"/>
          </w:rPr>
          <w:t>創世記11章6節</w:t>
        </w:r>
      </w:hyperlink>
      <w:r w:rsidR="00FF74F0" w:rsidRPr="00FF74F0">
        <w:rPr>
          <w:rFonts w:ascii="ＭＳ Ｐ明朝" w:eastAsia="ＭＳ Ｐ明朝" w:hAnsi="ＭＳ Ｐ明朝"/>
          <w:sz w:val="24"/>
          <w:szCs w:val="24"/>
        </w:rPr>
        <w:t xml:space="preserve">; </w:t>
      </w:r>
      <w:hyperlink r:id="rId852" w:anchor="32:8" w:tooltip="いと高き者は人の子らを分け、諸国民にその嗣業を与えられたとき、イスラエルの子らの数に照して、もろもろの民の境を定められた。" w:history="1">
        <w:r w:rsidR="00FF74F0" w:rsidRPr="00B2148A">
          <w:rPr>
            <w:rStyle w:val="a7"/>
            <w:rFonts w:ascii="ＭＳ Ｐ明朝" w:eastAsia="ＭＳ Ｐ明朝" w:hAnsi="ＭＳ Ｐ明朝"/>
            <w:sz w:val="24"/>
            <w:szCs w:val="24"/>
          </w:rPr>
          <w:t>申命記32章8節</w:t>
        </w:r>
      </w:hyperlink>
      <w:r w:rsidR="00FF74F0" w:rsidRPr="00FF74F0">
        <w:rPr>
          <w:rFonts w:ascii="ＭＳ Ｐ明朝" w:eastAsia="ＭＳ Ｐ明朝" w:hAnsi="ＭＳ Ｐ明朝"/>
          <w:sz w:val="24"/>
          <w:szCs w:val="24"/>
        </w:rPr>
        <w:t xml:space="preserve">; </w:t>
      </w:r>
      <w:hyperlink r:id="rId853" w:anchor="12:23" w:tooltip="国々を大きくし、またこれを滅ぼし、国々を広くし、また捕え行き、" w:history="1">
        <w:r w:rsidR="00FF74F0" w:rsidRPr="00B2148A">
          <w:rPr>
            <w:rStyle w:val="a7"/>
            <w:rFonts w:ascii="ＭＳ Ｐ明朝" w:eastAsia="ＭＳ Ｐ明朝" w:hAnsi="ＭＳ Ｐ明朝"/>
            <w:sz w:val="24"/>
            <w:szCs w:val="24"/>
          </w:rPr>
          <w:t>ヨブ記12章23節</w:t>
        </w:r>
      </w:hyperlink>
      <w:r w:rsidR="00FF74F0" w:rsidRPr="00FF74F0">
        <w:rPr>
          <w:rFonts w:ascii="ＭＳ Ｐ明朝" w:eastAsia="ＭＳ Ｐ明朝" w:hAnsi="ＭＳ Ｐ明朝"/>
          <w:sz w:val="24"/>
          <w:szCs w:val="24"/>
        </w:rPr>
        <w:t xml:space="preserve">; </w:t>
      </w:r>
      <w:hyperlink r:id="rId854" w:anchor="74:17" w:tooltip="あなたは地のもろもろの境を定め、夏と冬とを造られた。" w:history="1">
        <w:r w:rsidR="00FF74F0" w:rsidRPr="00B2148A">
          <w:rPr>
            <w:rStyle w:val="a7"/>
            <w:rFonts w:ascii="ＭＳ Ｐ明朝" w:eastAsia="ＭＳ Ｐ明朝" w:hAnsi="ＭＳ Ｐ明朝"/>
            <w:sz w:val="24"/>
            <w:szCs w:val="24"/>
          </w:rPr>
          <w:t>詩篇74章17節</w:t>
        </w:r>
      </w:hyperlink>
      <w:r w:rsidR="00FF74F0" w:rsidRPr="00FF74F0">
        <w:rPr>
          <w:rFonts w:ascii="ＭＳ Ｐ明朝" w:eastAsia="ＭＳ Ｐ明朝" w:hAnsi="ＭＳ Ｐ明朝"/>
          <w:sz w:val="24"/>
          <w:szCs w:val="24"/>
        </w:rPr>
        <w:t xml:space="preserve">; </w:t>
      </w:r>
      <w:hyperlink r:id="rId855" w:anchor="18:7" w:tooltip="ある時には、わたしが民または国を抜く、破る、滅ぼすということがあるが、" w:history="1">
        <w:r w:rsidR="00FF74F0" w:rsidRPr="00B2148A">
          <w:rPr>
            <w:rStyle w:val="a7"/>
            <w:rFonts w:ascii="ＭＳ Ｐ明朝" w:eastAsia="ＭＳ Ｐ明朝" w:hAnsi="ＭＳ Ｐ明朝"/>
            <w:sz w:val="24"/>
            <w:szCs w:val="24"/>
          </w:rPr>
          <w:t>エレミヤ18章7-10節</w:t>
        </w:r>
      </w:hyperlink>
      <w:r w:rsidR="00FF74F0" w:rsidRPr="00FF74F0">
        <w:rPr>
          <w:rFonts w:ascii="ＭＳ Ｐ明朝" w:eastAsia="ＭＳ Ｐ明朝" w:hAnsi="ＭＳ Ｐ明朝"/>
          <w:sz w:val="24"/>
          <w:szCs w:val="24"/>
        </w:rPr>
        <w:t>）。</w:t>
      </w:r>
      <w:r w:rsidR="003D3FE3" w:rsidRPr="003D3FE3">
        <w:rPr>
          <w:rFonts w:ascii="ＭＳ Ｐ明朝" w:eastAsia="ＭＳ Ｐ明朝" w:hAnsi="ＭＳ Ｐ明朝" w:hint="eastAsia"/>
          <w:sz w:val="24"/>
          <w:szCs w:val="24"/>
        </w:rPr>
        <w:t>そして、残された時のすべてにおいて彼らを統べ治めるのは、ただイエス・キリストお一人です。人類の歴史における七つの千年の</w:t>
      </w:r>
      <w:r w:rsidR="003D3FE3">
        <w:rPr>
          <w:rFonts w:ascii="ＭＳ Ｐ明朝" w:eastAsia="ＭＳ Ｐ明朝" w:hAnsi="ＭＳ Ｐ明朝" w:hint="eastAsia"/>
          <w:sz w:val="24"/>
          <w:szCs w:val="24"/>
        </w:rPr>
        <w:t>時代</w:t>
      </w:r>
      <w:r w:rsidR="003D3FE3" w:rsidRPr="003D3FE3">
        <w:rPr>
          <w:rFonts w:ascii="ＭＳ Ｐ明朝" w:eastAsia="ＭＳ Ｐ明朝" w:hAnsi="ＭＳ Ｐ明朝" w:hint="eastAsia"/>
          <w:sz w:val="24"/>
          <w:szCs w:val="24"/>
        </w:rPr>
        <w:t>がついに終わるとき、主は生きている者も死んだ者もすべてを裁かれるのです。</w:t>
      </w:r>
      <w:r w:rsidR="00FF74F0" w:rsidRPr="00FF74F0">
        <w:rPr>
          <w:rFonts w:ascii="ＭＳ Ｐ明朝" w:eastAsia="ＭＳ Ｐ明朝" w:hAnsi="ＭＳ Ｐ明朝"/>
          <w:sz w:val="24"/>
          <w:szCs w:val="24"/>
        </w:rPr>
        <w:t>（</w:t>
      </w:r>
      <w:hyperlink r:id="rId856" w:anchor="10:42" w:tooltip="それから、イエスご自身が生者と死者との審判者として神に定められたかたであることを、人々に宣べ伝え、またあかしするようにと、神はわたしたちにお命じになったのです。" w:history="1">
        <w:r w:rsidR="00FF74F0" w:rsidRPr="00B2148A">
          <w:rPr>
            <w:rStyle w:val="a7"/>
            <w:rFonts w:ascii="ＭＳ Ｐ明朝" w:eastAsia="ＭＳ Ｐ明朝" w:hAnsi="ＭＳ Ｐ明朝"/>
            <w:sz w:val="24"/>
            <w:szCs w:val="24"/>
          </w:rPr>
          <w:t>使徒</w:t>
        </w:r>
        <w:r w:rsidR="00B2148A" w:rsidRPr="00B2148A">
          <w:rPr>
            <w:rStyle w:val="a7"/>
            <w:rFonts w:ascii="ＭＳ Ｐ明朝" w:eastAsia="ＭＳ Ｐ明朝" w:hAnsi="ＭＳ Ｐ明朝"/>
            <w:sz w:val="24"/>
            <w:szCs w:val="24"/>
          </w:rPr>
          <w:t>行伝</w:t>
        </w:r>
        <w:r w:rsidR="00FF74F0" w:rsidRPr="00B2148A">
          <w:rPr>
            <w:rStyle w:val="a7"/>
            <w:rFonts w:ascii="ＭＳ Ｐ明朝" w:eastAsia="ＭＳ Ｐ明朝" w:hAnsi="ＭＳ Ｐ明朝"/>
            <w:sz w:val="24"/>
            <w:szCs w:val="24"/>
          </w:rPr>
          <w:t>10章42節</w:t>
        </w:r>
      </w:hyperlink>
      <w:r w:rsidR="00FF74F0" w:rsidRPr="00FF74F0">
        <w:rPr>
          <w:rFonts w:ascii="ＭＳ Ｐ明朝" w:eastAsia="ＭＳ Ｐ明朝" w:hAnsi="ＭＳ Ｐ明朝"/>
          <w:sz w:val="24"/>
          <w:szCs w:val="24"/>
        </w:rPr>
        <w:t>）</w:t>
      </w:r>
      <w:r w:rsidR="0057196E" w:rsidRPr="00F404FD">
        <w:rPr>
          <w:rFonts w:ascii="ＭＳ Ｐ明朝" w:eastAsia="ＭＳ Ｐ明朝" w:hAnsi="ＭＳ Ｐ明朝" w:hint="eastAsia"/>
          <w:sz w:val="24"/>
          <w:szCs w:val="24"/>
        </w:rPr>
        <w:t>これに</w:t>
      </w:r>
      <w:r w:rsidR="00F404FD" w:rsidRPr="00F404FD">
        <w:rPr>
          <w:rFonts w:ascii="ＭＳ Ｐ明朝" w:eastAsia="ＭＳ Ｐ明朝" w:hAnsi="ＭＳ Ｐ明朝" w:hint="eastAsia"/>
          <w:sz w:val="24"/>
          <w:szCs w:val="24"/>
        </w:rPr>
        <w:t>関連して考える</w:t>
      </w:r>
      <w:r w:rsidR="0057196E" w:rsidRPr="00F404FD">
        <w:rPr>
          <w:rFonts w:ascii="ＭＳ Ｐ明朝" w:eastAsia="ＭＳ Ｐ明朝" w:hAnsi="ＭＳ Ｐ明朝" w:hint="eastAsia"/>
          <w:sz w:val="24"/>
          <w:szCs w:val="24"/>
        </w:rPr>
        <w:t>ことができるのが、</w:t>
      </w:r>
      <w:r w:rsidR="0057196E" w:rsidRPr="0057196E">
        <w:rPr>
          <w:rFonts w:ascii="ＭＳ Ｐ明朝" w:eastAsia="ＭＳ Ｐ明朝" w:hAnsi="ＭＳ Ｐ明朝" w:hint="eastAsia"/>
          <w:sz w:val="24"/>
          <w:szCs w:val="24"/>
        </w:rPr>
        <w:t>すべての信者が持つことになる「新しい名」です（それは、イエス・キリストの教会という永遠の建物に属するしるしとして、私たちが受け取る白い石に記されています</w:t>
      </w:r>
      <w:r w:rsidR="00FF74F0" w:rsidRPr="00FF74F0">
        <w:rPr>
          <w:rFonts w:ascii="ＭＳ Ｐ明朝" w:eastAsia="ＭＳ Ｐ明朝" w:hAnsi="ＭＳ Ｐ明朝" w:hint="eastAsia"/>
          <w:sz w:val="24"/>
          <w:szCs w:val="24"/>
        </w:rPr>
        <w:t>（</w:t>
      </w:r>
      <w:hyperlink r:id="rId857" w:anchor="2:4" w:tooltip="主は、人には捨てられたが、神にとっては選ばれた尊い生ける石である。 この主のみもとにきて、あなたがたも、それぞれ生ける石となって、霊の家に築き上げられ、聖なる祭司となって、イエス・キリストにより、神によろこばれる霊のいけにえを、ささげなさい。 聖書にこう書いてある、「見よ、わたしはシオンに、選ばれた尊い石、隅のかしら石を置く。それにより頼む者は、決して、失望に終ることがない」。 この石は、より頼んでいるあなたがたには尊いものであるが、不信仰な人々には「家造りらの捨てた石で、隅のかしら石となったもの」…" w:history="1">
        <w:r w:rsidR="00FF74F0" w:rsidRPr="005B3869">
          <w:rPr>
            <w:rStyle w:val="a7"/>
            <w:rFonts w:ascii="ＭＳ Ｐ明朝" w:eastAsia="ＭＳ Ｐ明朝" w:hAnsi="ＭＳ Ｐ明朝" w:hint="eastAsia"/>
            <w:sz w:val="24"/>
            <w:szCs w:val="24"/>
          </w:rPr>
          <w:t>第一ペテロ</w:t>
        </w:r>
        <w:r w:rsidR="00FF74F0" w:rsidRPr="005B3869">
          <w:rPr>
            <w:rStyle w:val="a7"/>
            <w:rFonts w:ascii="ＭＳ Ｐ明朝" w:eastAsia="ＭＳ Ｐ明朝" w:hAnsi="ＭＳ Ｐ明朝"/>
            <w:sz w:val="24"/>
            <w:szCs w:val="24"/>
          </w:rPr>
          <w:t>2章4-8節</w:t>
        </w:r>
      </w:hyperlink>
      <w:r w:rsidR="00FF74F0" w:rsidRPr="00FF74F0">
        <w:rPr>
          <w:rFonts w:ascii="ＭＳ Ｐ明朝" w:eastAsia="ＭＳ Ｐ明朝" w:hAnsi="ＭＳ Ｐ明朝"/>
          <w:sz w:val="24"/>
          <w:szCs w:val="24"/>
        </w:rPr>
        <w:t xml:space="preserve">; 参照: </w:t>
      </w:r>
      <w:hyperlink r:id="rId858" w:anchor="3:9" w:tooltip="（9）わたしたちは神の同労者である。あなたがたは神の畑であり、神の建物である。(10)神から賜わった恵みによって、わたしは熟練した建築師のように、土台をすえた。そして他の人がその上に家を建てるのである。しかし、どういうふうに建てるか、それぞれ気をつけるがよい。(11)なぜなら、すでにすえられている土台以外のものをすえることは、だれにもできない。そして、この土台はイエス・キリストである。(12)この土台の上に、だれかが金、銀、宝石、木、草、または、わらを用いて建てるならば、(13)それぞれの仕事は、はっきり…" w:history="1">
        <w:r w:rsidR="00FF74F0" w:rsidRPr="005B3869">
          <w:rPr>
            <w:rStyle w:val="a7"/>
            <w:rFonts w:ascii="ＭＳ Ｐ明朝" w:eastAsia="ＭＳ Ｐ明朝" w:hAnsi="ＭＳ Ｐ明朝"/>
            <w:sz w:val="24"/>
            <w:szCs w:val="24"/>
          </w:rPr>
          <w:t>第一コリント3章9-15節</w:t>
        </w:r>
      </w:hyperlink>
      <w:r w:rsidR="00FF74F0" w:rsidRPr="00FF74F0">
        <w:rPr>
          <w:rFonts w:ascii="ＭＳ Ｐ明朝" w:eastAsia="ＭＳ Ｐ明朝" w:hAnsi="ＭＳ Ｐ明朝"/>
          <w:sz w:val="24"/>
          <w:szCs w:val="24"/>
        </w:rPr>
        <w:t xml:space="preserve">; </w:t>
      </w:r>
      <w:hyperlink r:id="rId859" w:anchor="2:20" w:tooltip="またあなたがたは、使徒たちや預言者たちという土台の上に建てられたものであって、キリスト・イエスご自身が隅のかしら石である。 このキリストにあって、建物全体が組み合わされ、主にある聖なる宮に成長し、 そしてあなたがたも、主にあって共に建てられて、霊なる神のすまいとなるのである。" w:history="1">
        <w:r w:rsidR="00FF74F0" w:rsidRPr="005B3869">
          <w:rPr>
            <w:rStyle w:val="a7"/>
            <w:rFonts w:ascii="ＭＳ Ｐ明朝" w:eastAsia="ＭＳ Ｐ明朝" w:hAnsi="ＭＳ Ｐ明朝"/>
            <w:sz w:val="24"/>
            <w:szCs w:val="24"/>
          </w:rPr>
          <w:t>エペソ2章20-22節</w:t>
        </w:r>
      </w:hyperlink>
      <w:r w:rsidR="00FF74F0" w:rsidRPr="00FF74F0">
        <w:rPr>
          <w:rFonts w:ascii="ＭＳ Ｐ明朝" w:eastAsia="ＭＳ Ｐ明朝" w:hAnsi="ＭＳ Ｐ明朝"/>
          <w:sz w:val="24"/>
          <w:szCs w:val="24"/>
        </w:rPr>
        <w:t>）。この「新しい名」も、その信者本人と主</w:t>
      </w:r>
      <w:r w:rsidR="0057196E">
        <w:rPr>
          <w:rFonts w:ascii="ＭＳ Ｐ明朝" w:eastAsia="ＭＳ Ｐ明朝" w:hAnsi="ＭＳ Ｐ明朝" w:hint="eastAsia"/>
          <w:sz w:val="24"/>
          <w:szCs w:val="24"/>
        </w:rPr>
        <w:t>御自身だけ</w:t>
      </w:r>
      <w:r w:rsidR="00FF74F0" w:rsidRPr="00FF74F0">
        <w:rPr>
          <w:rFonts w:ascii="ＭＳ Ｐ明朝" w:eastAsia="ＭＳ Ｐ明朝" w:hAnsi="ＭＳ Ｐ明朝"/>
          <w:sz w:val="24"/>
          <w:szCs w:val="24"/>
        </w:rPr>
        <w:t>が知るもので</w:t>
      </w:r>
      <w:r w:rsidR="00B2148A">
        <w:rPr>
          <w:rFonts w:ascii="ＭＳ Ｐ明朝" w:eastAsia="ＭＳ Ｐ明朝" w:hAnsi="ＭＳ Ｐ明朝" w:hint="eastAsia"/>
          <w:sz w:val="24"/>
          <w:szCs w:val="24"/>
        </w:rPr>
        <w:t>す</w:t>
      </w:r>
      <w:r w:rsidR="00FF74F0" w:rsidRPr="00FF74F0">
        <w:rPr>
          <w:rFonts w:ascii="ＭＳ Ｐ明朝" w:eastAsia="ＭＳ Ｐ明朝" w:hAnsi="ＭＳ Ｐ明朝"/>
          <w:sz w:val="24"/>
          <w:szCs w:val="24"/>
        </w:rPr>
        <w:t>（</w:t>
      </w:r>
      <w:hyperlink r:id="rId860" w:anchor="2:17" w:tooltip="耳のある者は、御霊が諸教会に言うことを聞くがよい。勝利を得る者には、隠されているマナを与えよう。また、白い石を与えよう。この石の上には、これを受ける者のほかだれも知らない新しい名が書いてある』。" w:history="1">
        <w:r w:rsidR="00FF74F0" w:rsidRPr="005B3869">
          <w:rPr>
            <w:rStyle w:val="a7"/>
            <w:rFonts w:ascii="ＭＳ Ｐ明朝" w:eastAsia="ＭＳ Ｐ明朝" w:hAnsi="ＭＳ Ｐ明朝"/>
            <w:sz w:val="24"/>
            <w:szCs w:val="24"/>
          </w:rPr>
          <w:t>黙示録2章17節</w:t>
        </w:r>
      </w:hyperlink>
      <w:r w:rsidR="00FF74F0" w:rsidRPr="00FF74F0">
        <w:rPr>
          <w:rFonts w:ascii="ＭＳ Ｐ明朝" w:eastAsia="ＭＳ Ｐ明朝" w:hAnsi="ＭＳ Ｐ明朝"/>
          <w:sz w:val="24"/>
          <w:szCs w:val="24"/>
        </w:rPr>
        <w:t xml:space="preserve">; 参照: </w:t>
      </w:r>
      <w:hyperlink r:id="rId861" w:anchor="56:5" w:tooltip="わが家のうちで、わが垣のうちで、むすこにも娘にもまさる記念のしるしと名を与え、絶えることのない、とこしえの名を与える。" w:history="1">
        <w:r w:rsidR="00FF74F0" w:rsidRPr="005B3869">
          <w:rPr>
            <w:rStyle w:val="a7"/>
            <w:rFonts w:ascii="ＭＳ Ｐ明朝" w:eastAsia="ＭＳ Ｐ明朝" w:hAnsi="ＭＳ Ｐ明朝"/>
            <w:sz w:val="24"/>
            <w:szCs w:val="24"/>
          </w:rPr>
          <w:t>イザヤ56章5節</w:t>
        </w:r>
      </w:hyperlink>
      <w:r w:rsidR="00FF74F0" w:rsidRPr="00FF74F0">
        <w:rPr>
          <w:rFonts w:ascii="ＭＳ Ｐ明朝" w:eastAsia="ＭＳ Ｐ明朝" w:hAnsi="ＭＳ Ｐ明朝"/>
          <w:sz w:val="24"/>
          <w:szCs w:val="24"/>
        </w:rPr>
        <w:t xml:space="preserve">, </w:t>
      </w:r>
      <w:hyperlink r:id="rId862" w:anchor="65:15" w:tooltip="あなたがたの残す名はわが選んだ者には、のろいの文句となり、主なる神はあなたがたを殺される。しかし、おのれのしもべたちを、ほかの名をもって呼ばれる。" w:history="1">
        <w:r w:rsidR="00FF74F0" w:rsidRPr="005B3869">
          <w:rPr>
            <w:rStyle w:val="a7"/>
            <w:rFonts w:ascii="ＭＳ Ｐ明朝" w:eastAsia="ＭＳ Ｐ明朝" w:hAnsi="ＭＳ Ｐ明朝"/>
            <w:sz w:val="24"/>
            <w:szCs w:val="24"/>
          </w:rPr>
          <w:t>65章15節</w:t>
        </w:r>
      </w:hyperlink>
      <w:r w:rsidR="00FF74F0" w:rsidRPr="00FF74F0">
        <w:rPr>
          <w:rFonts w:ascii="ＭＳ Ｐ明朝" w:eastAsia="ＭＳ Ｐ明朝" w:hAnsi="ＭＳ Ｐ明朝"/>
          <w:sz w:val="24"/>
          <w:szCs w:val="24"/>
        </w:rPr>
        <w:t>）</w:t>
      </w:r>
      <w:r w:rsidR="00B2148A">
        <w:rPr>
          <w:rFonts w:ascii="ＭＳ Ｐ明朝" w:eastAsia="ＭＳ Ｐ明朝" w:hAnsi="ＭＳ Ｐ明朝" w:hint="eastAsia"/>
          <w:sz w:val="24"/>
          <w:szCs w:val="24"/>
        </w:rPr>
        <w:t>。</w:t>
      </w:r>
      <w:r w:rsidR="00FF74F0" w:rsidRPr="00FF74F0">
        <w:rPr>
          <w:rFonts w:ascii="ＭＳ Ｐ明朝" w:eastAsia="ＭＳ Ｐ明朝" w:hAnsi="ＭＳ Ｐ明朝"/>
          <w:sz w:val="24"/>
          <w:szCs w:val="24"/>
        </w:rPr>
        <w:t>ただし私たちは皆、主の名を身に帯びることにもなります（</w:t>
      </w:r>
      <w:hyperlink r:id="rId863" w:anchor="3:12" w:tooltip="勝利を得る者を、わたしの神の聖所における柱にしよう。彼は決して二度と外へ出ることはない。そして彼の上に、わたしの神の御名と、わたしの神の都、すなわち、天とわたしの神のみもとから下ってくる新しいエルサレムの名と、わたしの新しい名とを、書きつけよう。" w:history="1">
        <w:r w:rsidR="00FF74F0" w:rsidRPr="0040194C">
          <w:rPr>
            <w:rStyle w:val="a7"/>
            <w:rFonts w:ascii="ＭＳ Ｐ明朝" w:eastAsia="ＭＳ Ｐ明朝" w:hAnsi="ＭＳ Ｐ明朝"/>
            <w:sz w:val="24"/>
            <w:szCs w:val="24"/>
          </w:rPr>
          <w:t>黙示録3章12節</w:t>
        </w:r>
      </w:hyperlink>
      <w:r w:rsidR="00FF74F0" w:rsidRPr="00FF74F0">
        <w:rPr>
          <w:rFonts w:ascii="ＭＳ Ｐ明朝" w:eastAsia="ＭＳ Ｐ明朝" w:hAnsi="ＭＳ Ｐ明朝"/>
          <w:sz w:val="24"/>
          <w:szCs w:val="24"/>
        </w:rPr>
        <w:t xml:space="preserve">, </w:t>
      </w:r>
      <w:hyperlink r:id="rId864" w:anchor="22:4" w:tooltip="御顔を仰ぎ見るのである。彼らの額には、御名がしるされている。" w:history="1">
        <w:r w:rsidR="00FF74F0" w:rsidRPr="0040194C">
          <w:rPr>
            <w:rStyle w:val="a7"/>
            <w:rFonts w:ascii="ＭＳ Ｐ明朝" w:eastAsia="ＭＳ Ｐ明朝" w:hAnsi="ＭＳ Ｐ明朝"/>
            <w:sz w:val="24"/>
            <w:szCs w:val="24"/>
          </w:rPr>
          <w:t>22章4節</w:t>
        </w:r>
      </w:hyperlink>
      <w:r w:rsidR="00FF74F0" w:rsidRPr="00FF74F0">
        <w:rPr>
          <w:rFonts w:ascii="ＭＳ Ｐ明朝" w:eastAsia="ＭＳ Ｐ明朝" w:hAnsi="ＭＳ Ｐ明朝"/>
          <w:sz w:val="24"/>
          <w:szCs w:val="24"/>
        </w:rPr>
        <w:t>）。</w:t>
      </w:r>
      <w:r w:rsidR="0057196E" w:rsidRPr="0057196E">
        <w:rPr>
          <w:rFonts w:ascii="ＭＳ Ｐ明朝" w:eastAsia="ＭＳ Ｐ明朝" w:hAnsi="ＭＳ Ｐ明朝" w:hint="eastAsia"/>
          <w:sz w:val="24"/>
          <w:szCs w:val="24"/>
        </w:rPr>
        <w:t>なぜなら、諸国民においてそうであるように、個々の信者においても同じく、私たちを本当の意味で「知っておられる」のは主お一人だからです。主だけが、私たちの存在のすべてと、私たちが選び取ってきたすべてのことの本質を最もよくご存じであり、それを完全に表す固有の「名」を与えることがおできになります。そしてその本質的な名こそ、イエスとそれぞれの信者とのあいだにある、記念のような確かな信頼のしるしなのです。</w:t>
      </w:r>
      <w:r w:rsidR="004E0F39" w:rsidRPr="004E0F39">
        <w:rPr>
          <w:rFonts w:ascii="ＭＳ Ｐ明朝" w:eastAsia="ＭＳ Ｐ明朝" w:hAnsi="ＭＳ Ｐ明朝" w:hint="eastAsia"/>
          <w:sz w:val="24"/>
          <w:szCs w:val="24"/>
        </w:rPr>
        <w:t>さらに、イエス・キリストこそが、その大いなる再臨の日の後に、私たち一人ひとりの生涯を評価</w:t>
      </w:r>
      <w:r w:rsidR="0057196E">
        <w:rPr>
          <w:rFonts w:ascii="ＭＳ Ｐ明朝" w:eastAsia="ＭＳ Ｐ明朝" w:hAnsi="ＭＳ Ｐ明朝" w:hint="eastAsia"/>
          <w:sz w:val="24"/>
          <w:szCs w:val="24"/>
        </w:rPr>
        <w:t>できる</w:t>
      </w:r>
      <w:r w:rsidR="004E0F39" w:rsidRPr="004E0F39">
        <w:rPr>
          <w:rFonts w:ascii="ＭＳ Ｐ明朝" w:eastAsia="ＭＳ Ｐ明朝" w:hAnsi="ＭＳ Ｐ明朝" w:hint="eastAsia"/>
          <w:sz w:val="24"/>
          <w:szCs w:val="24"/>
        </w:rPr>
        <w:t>唯一のお方です。</w:t>
      </w:r>
      <w:r w:rsidR="00FF74F0" w:rsidRPr="00FF74F0">
        <w:rPr>
          <w:rFonts w:ascii="ＭＳ Ｐ明朝" w:eastAsia="ＭＳ Ｐ明朝" w:hAnsi="ＭＳ Ｐ明朝" w:hint="eastAsia"/>
          <w:sz w:val="24"/>
          <w:szCs w:val="24"/>
        </w:rPr>
        <w:t>（</w:t>
      </w:r>
      <w:hyperlink r:id="rId865" w:anchor="14:10" w:tooltip="それだのに、あなたは、なぜ兄弟をさばくのか。あなたは、なぜ兄弟を軽んじるのか。わたしたちはみな、神のさばきの座の前に立つのである。 すなわち、「主が言われる。わたしは生きている。すべてのひざは、わたしに対してかがみ、すべての舌は、神にさんびをささげるであろう」と書いてある。 だから、わたしたちひとりびとりは、神に対して自分の言いひらきをすべきである。" w:history="1">
        <w:r w:rsidR="00FF74F0" w:rsidRPr="005B3869">
          <w:rPr>
            <w:rStyle w:val="a7"/>
            <w:rFonts w:ascii="ＭＳ Ｐ明朝" w:eastAsia="ＭＳ Ｐ明朝" w:hAnsi="ＭＳ Ｐ明朝" w:hint="eastAsia"/>
            <w:sz w:val="24"/>
            <w:szCs w:val="24"/>
          </w:rPr>
          <w:t>ローマ</w:t>
        </w:r>
        <w:r w:rsidR="00FF74F0" w:rsidRPr="005B3869">
          <w:rPr>
            <w:rStyle w:val="a7"/>
            <w:rFonts w:ascii="ＭＳ Ｐ明朝" w:eastAsia="ＭＳ Ｐ明朝" w:hAnsi="ＭＳ Ｐ明朝"/>
            <w:sz w:val="24"/>
            <w:szCs w:val="24"/>
          </w:rPr>
          <w:t>14章10-12節</w:t>
        </w:r>
      </w:hyperlink>
      <w:r w:rsidR="00FF74F0" w:rsidRPr="00FF74F0">
        <w:rPr>
          <w:rFonts w:ascii="ＭＳ Ｐ明朝" w:eastAsia="ＭＳ Ｐ明朝" w:hAnsi="ＭＳ Ｐ明朝"/>
          <w:sz w:val="24"/>
          <w:szCs w:val="24"/>
        </w:rPr>
        <w:t xml:space="preserve">; </w:t>
      </w:r>
      <w:hyperlink r:id="rId866" w:anchor="5:10" w:tooltip="なぜなら、わたしたちは皆、キリストのさばきの座の前にあらわれ、善であれ悪であれ、自分の行ったことに応じて、それぞれ報いを受けねばならないからである。" w:history="1">
        <w:r w:rsidR="00FF74F0" w:rsidRPr="005B3869">
          <w:rPr>
            <w:rStyle w:val="a7"/>
            <w:rFonts w:ascii="ＭＳ Ｐ明朝" w:eastAsia="ＭＳ Ｐ明朝" w:hAnsi="ＭＳ Ｐ明朝"/>
            <w:sz w:val="24"/>
            <w:szCs w:val="24"/>
          </w:rPr>
          <w:t>第二コリント5章10節</w:t>
        </w:r>
      </w:hyperlink>
      <w:r w:rsidR="00FF74F0" w:rsidRPr="00FF74F0">
        <w:rPr>
          <w:rFonts w:ascii="ＭＳ Ｐ明朝" w:eastAsia="ＭＳ Ｐ明朝" w:hAnsi="ＭＳ Ｐ明朝"/>
          <w:sz w:val="24"/>
          <w:szCs w:val="24"/>
        </w:rPr>
        <w:t>）。</w:t>
      </w:r>
    </w:p>
    <w:p w14:paraId="08AEE119" w14:textId="77777777" w:rsidR="00FF74F0" w:rsidRPr="007756B4" w:rsidRDefault="00FF74F0" w:rsidP="00BB4B4A">
      <w:pPr>
        <w:spacing w:line="240" w:lineRule="atLeast"/>
        <w:rPr>
          <w:rFonts w:ascii="ＭＳ Ｐ明朝" w:eastAsia="ＭＳ Ｐ明朝" w:hAnsi="ＭＳ Ｐ明朝"/>
          <w:sz w:val="24"/>
          <w:szCs w:val="24"/>
        </w:rPr>
      </w:pPr>
    </w:p>
    <w:p w14:paraId="08C35278" w14:textId="26546B08"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lastRenderedPageBreak/>
        <w:t xml:space="preserve">(13) </w:t>
      </w:r>
      <w:r w:rsidR="0040194C" w:rsidRPr="0040194C">
        <w:rPr>
          <w:rFonts w:ascii="BIZ UDPゴシック" w:eastAsia="BIZ UDPゴシック" w:hAnsi="BIZ UDPゴシック" w:hint="eastAsia"/>
          <w:sz w:val="24"/>
          <w:szCs w:val="24"/>
        </w:rPr>
        <w:t>また、血にまみれた衣を身にまとい、その名は『神のことば』と呼ばれている。</w:t>
      </w:r>
      <w:r w:rsidR="0040194C">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19</w:t>
      </w:r>
      <w:r w:rsidR="0040194C">
        <w:rPr>
          <w:rFonts w:ascii="ＭＳ Ｐ明朝" w:eastAsia="ＭＳ Ｐ明朝" w:hAnsi="ＭＳ Ｐ明朝" w:hint="eastAsia"/>
          <w:sz w:val="24"/>
          <w:szCs w:val="24"/>
        </w:rPr>
        <w:t>章</w:t>
      </w:r>
      <w:r w:rsidRPr="007756B4">
        <w:rPr>
          <w:rFonts w:ascii="ＭＳ Ｐ明朝" w:eastAsia="ＭＳ Ｐ明朝" w:hAnsi="ＭＳ Ｐ明朝"/>
          <w:sz w:val="24"/>
          <w:szCs w:val="24"/>
        </w:rPr>
        <w:t>13</w:t>
      </w:r>
      <w:r w:rsidR="0040194C">
        <w:rPr>
          <w:rFonts w:ascii="ＭＳ Ｐ明朝" w:eastAsia="ＭＳ Ｐ明朝" w:hAnsi="ＭＳ Ｐ明朝" w:hint="eastAsia"/>
          <w:sz w:val="24"/>
          <w:szCs w:val="24"/>
        </w:rPr>
        <w:t>節</w:t>
      </w:r>
      <w:r w:rsidR="000B22FE">
        <w:rPr>
          <w:rFonts w:ascii="ＭＳ Ｐ明朝" w:eastAsia="ＭＳ Ｐ明朝" w:hAnsi="ＭＳ Ｐ明朝" w:hint="eastAsia"/>
          <w:sz w:val="24"/>
          <w:szCs w:val="24"/>
        </w:rPr>
        <w:t>/ESV</w:t>
      </w:r>
      <w:r w:rsidR="0040194C">
        <w:rPr>
          <w:rFonts w:ascii="ＭＳ Ｐ明朝" w:eastAsia="ＭＳ Ｐ明朝" w:hAnsi="ＭＳ Ｐ明朝" w:hint="eastAsia"/>
          <w:sz w:val="24"/>
          <w:szCs w:val="24"/>
        </w:rPr>
        <w:t>）</w:t>
      </w:r>
    </w:p>
    <w:p w14:paraId="483F8C8D" w14:textId="77777777" w:rsidR="00401B4D" w:rsidRPr="007756B4" w:rsidRDefault="00401B4D" w:rsidP="00BB4B4A">
      <w:pPr>
        <w:spacing w:line="240" w:lineRule="atLeast"/>
        <w:rPr>
          <w:rFonts w:ascii="ＭＳ Ｐ明朝" w:eastAsia="ＭＳ Ｐ明朝" w:hAnsi="ＭＳ Ｐ明朝"/>
          <w:sz w:val="24"/>
          <w:szCs w:val="24"/>
        </w:rPr>
      </w:pPr>
    </w:p>
    <w:p w14:paraId="48FFD796" w14:textId="5CD2623C" w:rsidR="00401B4D" w:rsidRPr="007756B4" w:rsidRDefault="0057196E" w:rsidP="00BB4B4A">
      <w:pPr>
        <w:spacing w:line="240" w:lineRule="atLeast"/>
        <w:ind w:firstLine="240"/>
        <w:rPr>
          <w:rFonts w:ascii="ＭＳ Ｐ明朝" w:eastAsia="ＭＳ Ｐ明朝" w:hAnsi="ＭＳ Ｐ明朝"/>
          <w:sz w:val="24"/>
          <w:szCs w:val="24"/>
        </w:rPr>
      </w:pPr>
      <w:r w:rsidRPr="0057196E">
        <w:rPr>
          <w:rFonts w:ascii="ＭＳ Ｐ明朝" w:eastAsia="ＭＳ Ｐ明朝" w:hAnsi="ＭＳ Ｐ明朝" w:hint="eastAsia"/>
          <w:sz w:val="24"/>
          <w:szCs w:val="24"/>
        </w:rPr>
        <w:t>ここで言及されている血は、これから起こる殺りくを予示する象徴であり、その血によって、やがて主の白い衣が</w:t>
      </w:r>
      <w:r>
        <w:rPr>
          <w:rFonts w:ascii="ＭＳ Ｐ明朝" w:eastAsia="ＭＳ Ｐ明朝" w:hAnsi="ＭＳ Ｐ明朝" w:hint="eastAsia"/>
          <w:sz w:val="24"/>
          <w:szCs w:val="24"/>
        </w:rPr>
        <w:t>血に</w:t>
      </w:r>
      <w:r w:rsidRPr="0057196E">
        <w:rPr>
          <w:rFonts w:ascii="ＭＳ Ｐ明朝" w:eastAsia="ＭＳ Ｐ明朝" w:hAnsi="ＭＳ Ｐ明朝" w:hint="eastAsia"/>
          <w:sz w:val="24"/>
          <w:szCs w:val="24"/>
        </w:rPr>
        <w:t>染</w:t>
      </w:r>
      <w:r>
        <w:rPr>
          <w:rFonts w:ascii="ＭＳ Ｐ明朝" w:eastAsia="ＭＳ Ｐ明朝" w:hAnsi="ＭＳ Ｐ明朝" w:hint="eastAsia"/>
          <w:sz w:val="24"/>
          <w:szCs w:val="24"/>
        </w:rPr>
        <w:t>まる</w:t>
      </w:r>
      <w:r w:rsidRPr="0057196E">
        <w:rPr>
          <w:rFonts w:ascii="ＭＳ Ｐ明朝" w:eastAsia="ＭＳ Ｐ明朝" w:hAnsi="ＭＳ Ｐ明朝" w:hint="eastAsia"/>
          <w:sz w:val="24"/>
          <w:szCs w:val="24"/>
        </w:rPr>
        <w:t>ことをあらかじめ示しているのです。</w:t>
      </w:r>
    </w:p>
    <w:p w14:paraId="19FE7195" w14:textId="77777777" w:rsidR="00401B4D" w:rsidRPr="007756B4" w:rsidRDefault="00401B4D" w:rsidP="00BB4B4A">
      <w:pPr>
        <w:spacing w:line="240" w:lineRule="atLeast"/>
        <w:rPr>
          <w:rFonts w:ascii="ＭＳ Ｐ明朝" w:eastAsia="ＭＳ Ｐ明朝" w:hAnsi="ＭＳ Ｐ明朝"/>
          <w:sz w:val="24"/>
          <w:szCs w:val="24"/>
        </w:rPr>
      </w:pPr>
    </w:p>
    <w:p w14:paraId="41203658" w14:textId="63A5B2F0" w:rsidR="00401B4D" w:rsidRDefault="006E05B5" w:rsidP="00FB3986">
      <w:pPr>
        <w:spacing w:line="240" w:lineRule="atLeast"/>
        <w:ind w:left="240" w:firstLine="240"/>
        <w:rPr>
          <w:rFonts w:ascii="ＭＳ Ｐ明朝" w:eastAsia="ＭＳ Ｐ明朝" w:hAnsi="ＭＳ Ｐ明朝"/>
          <w:sz w:val="24"/>
          <w:szCs w:val="24"/>
        </w:rPr>
      </w:pPr>
      <w:r w:rsidRPr="006E05B5">
        <w:rPr>
          <w:rFonts w:ascii="ＭＳ Ｐ明朝" w:eastAsia="ＭＳ Ｐ明朝" w:hAnsi="ＭＳ Ｐ明朝" w:hint="eastAsia"/>
          <w:sz w:val="24"/>
          <w:szCs w:val="24"/>
        </w:rPr>
        <w:t>（</w:t>
      </w:r>
      <w:r w:rsidRPr="006E05B5">
        <w:rPr>
          <w:rFonts w:ascii="ＭＳ Ｐ明朝" w:eastAsia="ＭＳ Ｐ明朝" w:hAnsi="ＭＳ Ｐ明朝"/>
          <w:sz w:val="24"/>
          <w:szCs w:val="24"/>
        </w:rPr>
        <w:t>1</w:t>
      </w:r>
      <w:r w:rsidRPr="006E05B5">
        <w:rPr>
          <w:rFonts w:ascii="ＭＳ Ｐ明朝" w:eastAsia="ＭＳ Ｐ明朝" w:hAnsi="ＭＳ Ｐ明朝" w:hint="eastAsia"/>
          <w:sz w:val="24"/>
          <w:szCs w:val="24"/>
        </w:rPr>
        <w:t>）</w:t>
      </w:r>
      <w:r w:rsidRPr="006E05B5">
        <w:rPr>
          <w:rFonts w:ascii="BIZ UDPゴシック" w:eastAsia="BIZ UDPゴシック" w:hAnsi="BIZ UDPゴシック"/>
          <w:sz w:val="24"/>
          <w:szCs w:val="24"/>
        </w:rPr>
        <w:t>「このエドムから来る者、深紅の衣を着て、ボズラから来る者はだれか。その装いは、はなやかに、大いなる力をもって進み来る者はだれか」。「義をもって語り、救を施す力あるわたしがそれだ」。</w:t>
      </w:r>
      <w:r w:rsidRPr="006E05B5">
        <w:rPr>
          <w:rFonts w:ascii="ＭＳ Ｐ明朝" w:eastAsia="ＭＳ Ｐ明朝" w:hAnsi="ＭＳ Ｐ明朝"/>
          <w:sz w:val="24"/>
          <w:szCs w:val="24"/>
        </w:rPr>
        <w:t>(2)</w:t>
      </w:r>
      <w:r w:rsidRPr="00A7098B">
        <w:rPr>
          <w:rFonts w:ascii="BIZ UDPゴシック" w:eastAsia="BIZ UDPゴシック" w:hAnsi="BIZ UDPゴシック"/>
          <w:sz w:val="24"/>
          <w:szCs w:val="24"/>
        </w:rPr>
        <w:t>「何ゆえあなたの装いは赤く、あなたの衣は酒ぶねを踏む者のように赤いのか」。</w:t>
      </w:r>
      <w:r w:rsidRPr="006E05B5">
        <w:rPr>
          <w:rFonts w:ascii="ＭＳ Ｐ明朝" w:eastAsia="ＭＳ Ｐ明朝" w:hAnsi="ＭＳ Ｐ明朝"/>
          <w:sz w:val="24"/>
          <w:szCs w:val="24"/>
        </w:rPr>
        <w:t>(3)</w:t>
      </w:r>
      <w:r w:rsidRPr="00A7098B">
        <w:rPr>
          <w:rFonts w:ascii="BIZ UDPゴシック" w:eastAsia="BIZ UDPゴシック" w:hAnsi="BIZ UDPゴシック"/>
          <w:sz w:val="24"/>
          <w:szCs w:val="24"/>
        </w:rPr>
        <w:t>「わたしはひとりで酒ぶねを踏んだ。もろもろの民のなかに、わたしと事を共にする者はなかった。わたしは怒りによって彼らを踏み、憤りによって彼らを踏みにじったので、彼らの血がわが衣にふりかかり、わが装いをことごと</w:t>
      </w:r>
      <w:r w:rsidRPr="00A7098B">
        <w:rPr>
          <w:rFonts w:ascii="BIZ UDPゴシック" w:eastAsia="BIZ UDPゴシック" w:hAnsi="BIZ UDPゴシック" w:hint="eastAsia"/>
          <w:sz w:val="24"/>
          <w:szCs w:val="24"/>
        </w:rPr>
        <w:t>く汚した。</w:t>
      </w:r>
      <w:r w:rsidRPr="006E05B5">
        <w:rPr>
          <w:rFonts w:ascii="ＭＳ Ｐ明朝" w:eastAsia="ＭＳ Ｐ明朝" w:hAnsi="ＭＳ Ｐ明朝"/>
          <w:sz w:val="24"/>
          <w:szCs w:val="24"/>
        </w:rPr>
        <w:t>(4)</w:t>
      </w:r>
      <w:r w:rsidRPr="00A7098B">
        <w:rPr>
          <w:rFonts w:ascii="BIZ UDPゴシック" w:eastAsia="BIZ UDPゴシック" w:hAnsi="BIZ UDPゴシック"/>
          <w:sz w:val="24"/>
          <w:szCs w:val="24"/>
        </w:rPr>
        <w:t>報復の日がわが心のうちにあり、わがあがないの年が来たからである。</w:t>
      </w:r>
      <w:r w:rsidRPr="006E05B5">
        <w:rPr>
          <w:rFonts w:ascii="ＭＳ Ｐ明朝" w:eastAsia="ＭＳ Ｐ明朝" w:hAnsi="ＭＳ Ｐ明朝"/>
          <w:sz w:val="24"/>
          <w:szCs w:val="24"/>
        </w:rPr>
        <w:t>(5)</w:t>
      </w:r>
      <w:r w:rsidRPr="00A7098B">
        <w:rPr>
          <w:rFonts w:ascii="BIZ UDPゴシック" w:eastAsia="BIZ UDPゴシック" w:hAnsi="BIZ UDPゴシック"/>
          <w:sz w:val="24"/>
          <w:szCs w:val="24"/>
        </w:rPr>
        <w:t>わたしは見たけれども、助ける者はなく、怪しんだけれども、ささえる者はなかった。それゆえ、わがかいながわたしを勝たせ、わが憤りがわたしをささえた。</w:t>
      </w:r>
      <w:r w:rsidRPr="006E05B5">
        <w:rPr>
          <w:rFonts w:ascii="ＭＳ Ｐ明朝" w:eastAsia="ＭＳ Ｐ明朝" w:hAnsi="ＭＳ Ｐ明朝"/>
          <w:sz w:val="24"/>
          <w:szCs w:val="24"/>
        </w:rPr>
        <w:t>(6)</w:t>
      </w:r>
      <w:r w:rsidRPr="00A7098B">
        <w:rPr>
          <w:rFonts w:ascii="BIZ UDPゴシック" w:eastAsia="BIZ UDPゴシック" w:hAnsi="BIZ UDPゴシック"/>
          <w:sz w:val="24"/>
          <w:szCs w:val="24"/>
        </w:rPr>
        <w:t>わたしは怒りによって、もろもろの民を踏みにじり、憤りによって彼らを酔わせ、彼らの血を、地に流れさせた」。</w:t>
      </w:r>
      <w:r w:rsidR="00A7098B">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イザヤ</w:t>
      </w:r>
      <w:r w:rsidR="00401B4D" w:rsidRPr="007756B4">
        <w:rPr>
          <w:rFonts w:ascii="ＭＳ Ｐ明朝" w:eastAsia="ＭＳ Ｐ明朝" w:hAnsi="ＭＳ Ｐ明朝"/>
          <w:sz w:val="24"/>
          <w:szCs w:val="24"/>
        </w:rPr>
        <w:t>63</w:t>
      </w:r>
      <w:r w:rsidR="00A7098B">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1-6</w:t>
      </w:r>
      <w:r w:rsidR="00A7098B">
        <w:rPr>
          <w:rFonts w:ascii="ＭＳ Ｐ明朝" w:eastAsia="ＭＳ Ｐ明朝" w:hAnsi="ＭＳ Ｐ明朝" w:hint="eastAsia"/>
          <w:sz w:val="24"/>
          <w:szCs w:val="24"/>
        </w:rPr>
        <w:t>節）</w:t>
      </w:r>
    </w:p>
    <w:p w14:paraId="1D5AAA4D" w14:textId="77777777" w:rsidR="00A7098B" w:rsidRPr="007756B4" w:rsidRDefault="00A7098B" w:rsidP="00BB4B4A">
      <w:pPr>
        <w:spacing w:line="240" w:lineRule="atLeast"/>
        <w:ind w:firstLine="240"/>
        <w:rPr>
          <w:rFonts w:ascii="ＭＳ Ｐ明朝" w:eastAsia="ＭＳ Ｐ明朝" w:hAnsi="ＭＳ Ｐ明朝"/>
          <w:sz w:val="24"/>
          <w:szCs w:val="24"/>
        </w:rPr>
      </w:pPr>
    </w:p>
    <w:p w14:paraId="2C69B60B" w14:textId="05E2B0CB" w:rsidR="00A7098B" w:rsidRPr="002706F0" w:rsidRDefault="004E0F39" w:rsidP="00BB4B4A">
      <w:pPr>
        <w:spacing w:line="240" w:lineRule="atLeast"/>
        <w:ind w:firstLine="240"/>
        <w:rPr>
          <w:rFonts w:ascii="ＭＳ Ｐ明朝" w:eastAsia="ＭＳ Ｐ明朝" w:hAnsi="ＭＳ Ｐ明朝"/>
          <w:sz w:val="24"/>
          <w:szCs w:val="24"/>
        </w:rPr>
      </w:pPr>
      <w:r w:rsidRPr="004E0F39">
        <w:rPr>
          <w:rFonts w:ascii="ＭＳ Ｐ明朝" w:eastAsia="ＭＳ Ｐ明朝" w:hAnsi="ＭＳ Ｐ明朝" w:hint="eastAsia"/>
          <w:sz w:val="24"/>
          <w:szCs w:val="24"/>
        </w:rPr>
        <w:t>反キリストの軍勢に対するこれからの殺りくを告げ知らせることに加えて、その血はもちろん、イエスがハルマゲドンの裁きを行い、ご自身の王国を受け継ぐ権威の根拠をも思い起こさせます。すなわち、それは私たちすべての者のために、そして今まさに滅ぼされようとしている者たちのためにさえ、十字架の上でご自身の血を流されたということです。もし彼らが、主の再臨に逆らうために獣に従うという道を自ら選ぶ代わりに、この尊い犠牲が自分たちのためであること</w:t>
      </w:r>
      <w:r w:rsidR="00E056AD">
        <w:rPr>
          <w:rFonts w:ascii="ＭＳ Ｐ明朝" w:eastAsia="ＭＳ Ｐ明朝" w:hAnsi="ＭＳ Ｐ明朝" w:hint="eastAsia"/>
          <w:sz w:val="24"/>
          <w:szCs w:val="24"/>
        </w:rPr>
        <w:t>として</w:t>
      </w:r>
      <w:r w:rsidRPr="004E0F39">
        <w:rPr>
          <w:rFonts w:ascii="ＭＳ Ｐ明朝" w:eastAsia="ＭＳ Ｐ明朝" w:hAnsi="ＭＳ Ｐ明朝" w:hint="eastAsia"/>
          <w:sz w:val="24"/>
          <w:szCs w:val="24"/>
        </w:rPr>
        <w:t>応えていたなら、彼らは今、私たちとともに栄光のうちによみがえっていたことでしょう。</w:t>
      </w:r>
      <w:r w:rsidR="0016299B">
        <w:rPr>
          <w:rFonts w:ascii="ＭＳ Ｐ明朝" w:eastAsia="ＭＳ Ｐ明朝" w:hAnsi="ＭＳ Ｐ明朝" w:hint="eastAsia"/>
          <w:sz w:val="24"/>
          <w:szCs w:val="24"/>
        </w:rPr>
        <w:t>しかし、</w:t>
      </w:r>
      <w:r w:rsidRPr="004E0F39">
        <w:rPr>
          <w:rFonts w:ascii="ＭＳ Ｐ明朝" w:eastAsia="ＭＳ Ｐ明朝" w:hAnsi="ＭＳ Ｐ明朝" w:hint="eastAsia"/>
          <w:sz w:val="24"/>
          <w:szCs w:val="24"/>
        </w:rPr>
        <w:t>そうではなく、今や「神の言（ことば）」であられる方の怒りに直面しようとしているのです。</w:t>
      </w:r>
    </w:p>
    <w:p w14:paraId="046D49E5" w14:textId="77777777" w:rsidR="00401B4D" w:rsidRPr="00A7098B" w:rsidRDefault="00401B4D" w:rsidP="00BB4B4A">
      <w:pPr>
        <w:spacing w:line="240" w:lineRule="atLeast"/>
        <w:rPr>
          <w:rFonts w:ascii="ＭＳ Ｐ明朝" w:eastAsia="ＭＳ Ｐ明朝" w:hAnsi="ＭＳ Ｐ明朝"/>
          <w:sz w:val="24"/>
          <w:szCs w:val="24"/>
        </w:rPr>
      </w:pPr>
    </w:p>
    <w:p w14:paraId="1380CE13" w14:textId="139CCA48"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(14)</w:t>
      </w:r>
      <w:r w:rsidR="00A7098B" w:rsidRPr="00A7098B">
        <w:rPr>
          <w:rFonts w:ascii="BIZ UDPゴシック" w:eastAsia="BIZ UDPゴシック" w:hAnsi="BIZ UDPゴシック" w:hint="eastAsia"/>
          <w:sz w:val="24"/>
          <w:szCs w:val="24"/>
        </w:rPr>
        <w:t>そして、天の軍勢が、純白で、汚れのない麻布の衣を着て、白い馬に乗り、彼に従った。</w:t>
      </w:r>
      <w:r w:rsidR="00A7098B" w:rsidRPr="00A7098B">
        <w:rPr>
          <w:rFonts w:ascii="ＭＳ Ｐ明朝" w:eastAsia="ＭＳ Ｐ明朝" w:hAnsi="ＭＳ Ｐ明朝"/>
          <w:sz w:val="24"/>
          <w:szCs w:val="24"/>
        </w:rPr>
        <w:t>(</w:t>
      </w:r>
      <w:r w:rsidRPr="007756B4">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19</w:t>
      </w:r>
      <w:r w:rsidR="00A7098B">
        <w:rPr>
          <w:rFonts w:ascii="ＭＳ Ｐ明朝" w:eastAsia="ＭＳ Ｐ明朝" w:hAnsi="ＭＳ Ｐ明朝" w:hint="eastAsia"/>
          <w:sz w:val="24"/>
          <w:szCs w:val="24"/>
        </w:rPr>
        <w:t>章</w:t>
      </w:r>
      <w:r w:rsidRPr="007756B4">
        <w:rPr>
          <w:rFonts w:ascii="ＭＳ Ｐ明朝" w:eastAsia="ＭＳ Ｐ明朝" w:hAnsi="ＭＳ Ｐ明朝"/>
          <w:sz w:val="24"/>
          <w:szCs w:val="24"/>
        </w:rPr>
        <w:t>14</w:t>
      </w:r>
      <w:r w:rsidR="00A7098B">
        <w:rPr>
          <w:rFonts w:ascii="ＭＳ Ｐ明朝" w:eastAsia="ＭＳ Ｐ明朝" w:hAnsi="ＭＳ Ｐ明朝" w:hint="eastAsia"/>
          <w:sz w:val="24"/>
          <w:szCs w:val="24"/>
        </w:rPr>
        <w:t>節)</w:t>
      </w:r>
    </w:p>
    <w:p w14:paraId="4F6E6EF7" w14:textId="77777777" w:rsidR="00401B4D" w:rsidRPr="007756B4" w:rsidRDefault="00401B4D" w:rsidP="00BB4B4A">
      <w:pPr>
        <w:spacing w:line="240" w:lineRule="atLeast"/>
        <w:rPr>
          <w:rFonts w:ascii="ＭＳ Ｐ明朝" w:eastAsia="ＭＳ Ｐ明朝" w:hAnsi="ＭＳ Ｐ明朝"/>
          <w:sz w:val="24"/>
          <w:szCs w:val="24"/>
        </w:rPr>
      </w:pPr>
    </w:p>
    <w:p w14:paraId="5AA3DF2F" w14:textId="36294A49" w:rsidR="00401B4D" w:rsidRPr="007756B4" w:rsidRDefault="00E942AB" w:rsidP="00BB4B4A">
      <w:pPr>
        <w:spacing w:line="240" w:lineRule="atLeast"/>
        <w:ind w:firstLine="240"/>
        <w:rPr>
          <w:rFonts w:ascii="ＭＳ Ｐ明朝" w:eastAsia="ＭＳ Ｐ明朝" w:hAnsi="ＭＳ Ｐ明朝"/>
          <w:sz w:val="24"/>
          <w:szCs w:val="24"/>
        </w:rPr>
      </w:pPr>
      <w:r>
        <w:rPr>
          <w:rFonts w:ascii="ＭＳ Ｐ明朝" w:eastAsia="ＭＳ Ｐ明朝" w:hAnsi="ＭＳ Ｐ明朝" w:hint="eastAsia"/>
          <w:sz w:val="24"/>
          <w:szCs w:val="24"/>
        </w:rPr>
        <w:t>前述</w:t>
      </w:r>
      <w:r w:rsidR="00A7098B" w:rsidRPr="00A7098B">
        <w:rPr>
          <w:rFonts w:ascii="ＭＳ Ｐ明朝" w:eastAsia="ＭＳ Ｐ明朝" w:hAnsi="ＭＳ Ｐ明朝" w:hint="eastAsia"/>
          <w:sz w:val="24"/>
          <w:szCs w:val="24"/>
        </w:rPr>
        <w:t>第</w:t>
      </w:r>
      <w:r w:rsidR="00A7098B" w:rsidRPr="00A7098B">
        <w:rPr>
          <w:rFonts w:ascii="ＭＳ Ｐ明朝" w:eastAsia="ＭＳ Ｐ明朝" w:hAnsi="ＭＳ Ｐ明朝"/>
          <w:sz w:val="24"/>
          <w:szCs w:val="24"/>
        </w:rPr>
        <w:t>V</w:t>
      </w:r>
      <w:r w:rsidR="000B22FE">
        <w:rPr>
          <w:rFonts w:ascii="ＭＳ Ｐ明朝" w:eastAsia="ＭＳ Ｐ明朝" w:hAnsi="ＭＳ Ｐ明朝" w:hint="eastAsia"/>
          <w:sz w:val="24"/>
          <w:szCs w:val="24"/>
        </w:rPr>
        <w:t>章</w:t>
      </w:r>
      <w:r w:rsidR="00A7098B" w:rsidRPr="00A7098B">
        <w:rPr>
          <w:rFonts w:ascii="ＭＳ Ｐ明朝" w:eastAsia="ＭＳ Ｐ明朝" w:hAnsi="ＭＳ Ｐ明朝"/>
          <w:sz w:val="24"/>
          <w:szCs w:val="24"/>
        </w:rPr>
        <w:t>で説明したように、ここに描かれているのは復活した教会です。私たちは愛する主に従い、同じように白い馬に乗り、永遠に身にまとうことになる純白の衣をまとっています。私たちの衣に血がついていないのは、</w:t>
      </w:r>
      <w:hyperlink r:id="rId867" w:anchor="63:3" w:tooltip="「わたしはひとりで酒ぶねを踏んだ。もろもろの民のなかに、わたしと事を共にする者はなかった。わたしは怒りによって彼らを踏み、憤りによって彼らを踏みにじったので、彼らの血がわが衣にふりかかり、わが装いをことごとく汚した。" w:history="1">
        <w:r w:rsidR="00A7098B" w:rsidRPr="000A33B3">
          <w:rPr>
            <w:rStyle w:val="a7"/>
            <w:rFonts w:ascii="ＭＳ Ｐ明朝" w:eastAsia="ＭＳ Ｐ明朝" w:hAnsi="ＭＳ Ｐ明朝"/>
            <w:sz w:val="24"/>
            <w:szCs w:val="24"/>
          </w:rPr>
          <w:t>イザヤ書63章3節</w:t>
        </w:r>
      </w:hyperlink>
      <w:r w:rsidR="00A7098B" w:rsidRPr="00A7098B">
        <w:rPr>
          <w:rFonts w:ascii="ＭＳ Ｐ明朝" w:eastAsia="ＭＳ Ｐ明朝" w:hAnsi="ＭＳ Ｐ明朝"/>
          <w:sz w:val="24"/>
          <w:szCs w:val="24"/>
        </w:rPr>
        <w:t>（すでに引用した箇所、また</w:t>
      </w:r>
      <w:hyperlink r:id="rId868" w:anchor="19:15" w:tooltip="その口からは、諸国民を打つために、鋭いつるぎが出ていた。彼は、鉄のつえをもって諸国民を治め、また、全能者なる神の激しい怒りの酒ぶねを踏む。" w:history="1">
        <w:r w:rsidR="00A7098B" w:rsidRPr="00A7098B">
          <w:rPr>
            <w:rStyle w:val="a7"/>
            <w:rFonts w:ascii="ＭＳ Ｐ明朝" w:eastAsia="ＭＳ Ｐ明朝" w:hAnsi="ＭＳ Ｐ明朝"/>
            <w:sz w:val="24"/>
            <w:szCs w:val="24"/>
          </w:rPr>
          <w:t>黙示録19章15節</w:t>
        </w:r>
      </w:hyperlink>
      <w:r w:rsidR="00A7098B" w:rsidRPr="00A7098B">
        <w:rPr>
          <w:rFonts w:ascii="ＭＳ Ｐ明朝" w:eastAsia="ＭＳ Ｐ明朝" w:hAnsi="ＭＳ Ｐ明朝"/>
          <w:sz w:val="24"/>
          <w:szCs w:val="24"/>
        </w:rPr>
        <w:t>も参照）でイエスご自身が語られているように、「ぶどうの踏み場」を踏むのは主おひとりだからです。私たちは主に従って同行し、私たち</w:t>
      </w:r>
      <w:r w:rsidR="00A7098B" w:rsidRPr="00A7098B">
        <w:rPr>
          <w:rFonts w:ascii="ＭＳ Ｐ明朝" w:eastAsia="ＭＳ Ｐ明朝" w:hAnsi="ＭＳ Ｐ明朝"/>
          <w:sz w:val="24"/>
          <w:szCs w:val="24"/>
        </w:rPr>
        <w:lastRenderedPageBreak/>
        <w:t>の主の勝利を見届けるのです</w:t>
      </w:r>
      <w:r w:rsidR="00A7098B">
        <w:rPr>
          <w:rStyle w:val="ac"/>
          <w:rFonts w:ascii="ＭＳ Ｐ明朝" w:eastAsia="ＭＳ Ｐ明朝" w:hAnsi="ＭＳ Ｐ明朝"/>
          <w:sz w:val="24"/>
          <w:szCs w:val="24"/>
        </w:rPr>
        <w:footnoteReference w:id="72"/>
      </w:r>
      <w:r w:rsidR="00401B4D" w:rsidRPr="007756B4">
        <w:rPr>
          <w:rFonts w:ascii="ＭＳ Ｐ明朝" w:eastAsia="ＭＳ Ｐ明朝" w:hAnsi="ＭＳ Ｐ明朝"/>
          <w:sz w:val="24"/>
          <w:szCs w:val="24"/>
        </w:rPr>
        <w:t>。</w:t>
      </w:r>
    </w:p>
    <w:p w14:paraId="5BB5E5AA" w14:textId="77777777" w:rsidR="00401B4D" w:rsidRPr="007756B4" w:rsidRDefault="00401B4D" w:rsidP="00BB4B4A">
      <w:pPr>
        <w:spacing w:line="240" w:lineRule="atLeast"/>
        <w:rPr>
          <w:rFonts w:ascii="ＭＳ Ｐ明朝" w:eastAsia="ＭＳ Ｐ明朝" w:hAnsi="ＭＳ Ｐ明朝"/>
          <w:sz w:val="24"/>
          <w:szCs w:val="24"/>
        </w:rPr>
      </w:pPr>
    </w:p>
    <w:p w14:paraId="5134FCE1" w14:textId="4F2CEA34"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(15)</w:t>
      </w:r>
      <w:r w:rsidR="00596893" w:rsidRPr="00596893">
        <w:rPr>
          <w:rFonts w:ascii="BIZ UDPゴシック" w:eastAsia="BIZ UDPゴシック" w:hAnsi="BIZ UDPゴシック" w:hint="eastAsia"/>
          <w:sz w:val="24"/>
          <w:szCs w:val="24"/>
        </w:rPr>
        <w:t>その口からは、諸国民を打つために、鋭いつるぎが出ていた。彼は、鉄のつえをもって諸国民を治め、また、全能者なる神の激しい怒りの酒ぶねを踏む。</w:t>
      </w:r>
      <w:r w:rsidR="00596893" w:rsidRPr="00596893">
        <w:rPr>
          <w:rFonts w:ascii="ＭＳ Ｐ明朝" w:eastAsia="ＭＳ Ｐ明朝" w:hAnsi="ＭＳ Ｐ明朝"/>
          <w:sz w:val="24"/>
          <w:szCs w:val="24"/>
        </w:rPr>
        <w:t>(</w:t>
      </w:r>
      <w:r w:rsidRPr="007756B4">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19</w:t>
      </w:r>
      <w:r w:rsidR="00596893">
        <w:rPr>
          <w:rFonts w:ascii="ＭＳ Ｐ明朝" w:eastAsia="ＭＳ Ｐ明朝" w:hAnsi="ＭＳ Ｐ明朝" w:hint="eastAsia"/>
          <w:sz w:val="24"/>
          <w:szCs w:val="24"/>
        </w:rPr>
        <w:t>章</w:t>
      </w:r>
      <w:r w:rsidRPr="007756B4">
        <w:rPr>
          <w:rFonts w:ascii="ＭＳ Ｐ明朝" w:eastAsia="ＭＳ Ｐ明朝" w:hAnsi="ＭＳ Ｐ明朝"/>
          <w:sz w:val="24"/>
          <w:szCs w:val="24"/>
        </w:rPr>
        <w:t>15</w:t>
      </w:r>
      <w:r w:rsidR="00596893">
        <w:rPr>
          <w:rFonts w:ascii="ＭＳ Ｐ明朝" w:eastAsia="ＭＳ Ｐ明朝" w:hAnsi="ＭＳ Ｐ明朝" w:hint="eastAsia"/>
          <w:sz w:val="24"/>
          <w:szCs w:val="24"/>
        </w:rPr>
        <w:t>節)</w:t>
      </w:r>
    </w:p>
    <w:p w14:paraId="78D62D29" w14:textId="77777777" w:rsidR="00401B4D" w:rsidRPr="007756B4" w:rsidRDefault="00401B4D" w:rsidP="00BB4B4A">
      <w:pPr>
        <w:spacing w:line="240" w:lineRule="atLeast"/>
        <w:rPr>
          <w:rFonts w:ascii="ＭＳ Ｐ明朝" w:eastAsia="ＭＳ Ｐ明朝" w:hAnsi="ＭＳ Ｐ明朝"/>
          <w:sz w:val="24"/>
          <w:szCs w:val="24"/>
        </w:rPr>
      </w:pPr>
    </w:p>
    <w:p w14:paraId="586A137C" w14:textId="07BBDCA5" w:rsidR="00401B4D" w:rsidRPr="007756B4" w:rsidRDefault="00596893" w:rsidP="00BB4B4A">
      <w:pPr>
        <w:spacing w:line="240" w:lineRule="atLeast"/>
        <w:ind w:firstLine="240"/>
        <w:rPr>
          <w:rFonts w:ascii="ＭＳ Ｐ明朝" w:eastAsia="ＭＳ Ｐ明朝" w:hAnsi="ＭＳ Ｐ明朝"/>
          <w:sz w:val="24"/>
          <w:szCs w:val="24"/>
        </w:rPr>
      </w:pPr>
      <w:r w:rsidRPr="00C84462">
        <w:rPr>
          <w:rFonts w:ascii="ＭＳ Ｐ明朝" w:eastAsia="ＭＳ Ｐ明朝" w:hAnsi="ＭＳ Ｐ明朝" w:hint="eastAsia"/>
          <w:sz w:val="24"/>
          <w:szCs w:val="24"/>
        </w:rPr>
        <w:t>ヨハネの黙示録</w:t>
      </w:r>
      <w:r w:rsidRPr="00C84462">
        <w:rPr>
          <w:rFonts w:ascii="ＭＳ Ｐ明朝" w:eastAsia="ＭＳ Ｐ明朝" w:hAnsi="ＭＳ Ｐ明朝"/>
          <w:sz w:val="24"/>
          <w:szCs w:val="24"/>
        </w:rPr>
        <w:t>19章11節</w:t>
      </w:r>
      <w:r w:rsidRPr="00596893">
        <w:rPr>
          <w:rFonts w:ascii="ＭＳ Ｐ明朝" w:eastAsia="ＭＳ Ｐ明朝" w:hAnsi="ＭＳ Ｐ明朝"/>
          <w:sz w:val="24"/>
          <w:szCs w:val="24"/>
        </w:rPr>
        <w:t>で「義によって裁きを行い、戦いをされる」と主について語られていたように、ここでも同じことが示されています。すなわち、</w:t>
      </w:r>
      <w:r w:rsidR="00AE681B">
        <w:rPr>
          <w:rFonts w:ascii="ＭＳ Ｐ明朝" w:eastAsia="ＭＳ Ｐ明朝" w:hAnsi="ＭＳ Ｐ明朝"/>
          <w:sz w:val="24"/>
          <w:szCs w:val="24"/>
        </w:rPr>
        <w:t>メシヤ</w:t>
      </w:r>
      <w:r w:rsidRPr="00596893">
        <w:rPr>
          <w:rFonts w:ascii="ＭＳ Ｐ明朝" w:eastAsia="ＭＳ Ｐ明朝" w:hAnsi="ＭＳ Ｐ明朝"/>
          <w:sz w:val="24"/>
          <w:szCs w:val="24"/>
        </w:rPr>
        <w:t>が千年王国においてこの世界を支配されること（「鉄の杖をもって彼らを牧される」）と、王国を手にされるための差し迫った勝利が強調されています（「その口から諸国の民を打つために鋭い大剣が出て」おり、「全能の神の激しい怒りの酒ぶねを踏まれる」）。</w:t>
      </w:r>
      <w:r w:rsidRPr="00596893">
        <w:rPr>
          <w:rFonts w:ascii="ＭＳ Ｐ明朝" w:eastAsia="ＭＳ Ｐ明朝" w:hAnsi="ＭＳ Ｐ明朝" w:hint="eastAsia"/>
          <w:sz w:val="24"/>
          <w:szCs w:val="24"/>
        </w:rPr>
        <w:t>ここで言及される剣（ギリシ</w:t>
      </w:r>
      <w:r w:rsidR="0016299B">
        <w:rPr>
          <w:rFonts w:ascii="ＭＳ Ｐ明朝" w:eastAsia="ＭＳ Ｐ明朝" w:hAnsi="ＭＳ Ｐ明朝" w:hint="eastAsia"/>
          <w:sz w:val="24"/>
          <w:szCs w:val="24"/>
        </w:rPr>
        <w:t>ヤ</w:t>
      </w:r>
      <w:r w:rsidRPr="00596893">
        <w:rPr>
          <w:rFonts w:ascii="ＭＳ Ｐ明朝" w:eastAsia="ＭＳ Ｐ明朝" w:hAnsi="ＭＳ Ｐ明朝" w:hint="eastAsia"/>
          <w:sz w:val="24"/>
          <w:szCs w:val="24"/>
        </w:rPr>
        <w:t>語</w:t>
      </w:r>
      <w:r w:rsidRPr="00596893">
        <w:rPr>
          <w:rFonts w:ascii="ＭＳ Ｐ明朝" w:eastAsia="ＭＳ Ｐ明朝" w:hAnsi="ＭＳ Ｐ明朝"/>
          <w:sz w:val="24"/>
          <w:szCs w:val="24"/>
        </w:rPr>
        <w:t xml:space="preserve"> </w:t>
      </w:r>
      <w:proofErr w:type="spellStart"/>
      <w:r w:rsidRPr="00596893">
        <w:rPr>
          <w:rFonts w:ascii="Times New Roman" w:eastAsia="ＭＳ Ｐ明朝" w:hAnsi="Times New Roman" w:cs="Times New Roman"/>
          <w:sz w:val="24"/>
          <w:szCs w:val="24"/>
        </w:rPr>
        <w:t>ῥ</w:t>
      </w:r>
      <w:r w:rsidRPr="00596893">
        <w:rPr>
          <w:rFonts w:ascii="ＭＳ Ｐ明朝" w:eastAsia="ＭＳ Ｐ明朝" w:hAnsi="ＭＳ Ｐ明朝"/>
          <w:sz w:val="24"/>
          <w:szCs w:val="24"/>
        </w:rPr>
        <w:t>ομφ</w:t>
      </w:r>
      <w:proofErr w:type="spellEnd"/>
      <w:r w:rsidRPr="00596893">
        <w:rPr>
          <w:rFonts w:ascii="ＭＳ Ｐ明朝" w:eastAsia="ＭＳ Ｐ明朝" w:hAnsi="ＭＳ Ｐ明朝"/>
          <w:sz w:val="24"/>
          <w:szCs w:val="24"/>
        </w:rPr>
        <w:t xml:space="preserve">αία [ロムファイア] </w:t>
      </w:r>
      <w:proofErr w:type="spellStart"/>
      <w:r w:rsidRPr="00596893">
        <w:rPr>
          <w:rFonts w:ascii="ＭＳ Ｐ明朝" w:eastAsia="ＭＳ Ｐ明朝" w:hAnsi="ＭＳ Ｐ明朝"/>
          <w:sz w:val="24"/>
          <w:szCs w:val="24"/>
        </w:rPr>
        <w:t>rhomphaia</w:t>
      </w:r>
      <w:proofErr w:type="spellEnd"/>
      <w:r w:rsidRPr="00596893">
        <w:rPr>
          <w:rFonts w:ascii="ＭＳ Ｐ明朝" w:eastAsia="ＭＳ Ｐ明朝" w:hAnsi="ＭＳ Ｐ明朝"/>
          <w:sz w:val="24"/>
          <w:szCs w:val="24"/>
        </w:rPr>
        <w:t>）は、ヨハネが第1章の最初の幻で</w:t>
      </w:r>
      <w:r w:rsidR="0016299B">
        <w:rPr>
          <w:rFonts w:ascii="ＭＳ Ｐ明朝" w:eastAsia="ＭＳ Ｐ明朝" w:hAnsi="ＭＳ Ｐ明朝" w:hint="eastAsia"/>
          <w:sz w:val="24"/>
          <w:szCs w:val="24"/>
        </w:rPr>
        <w:t>、</w:t>
      </w:r>
      <w:r w:rsidRPr="00596893">
        <w:rPr>
          <w:rFonts w:ascii="ＭＳ Ｐ明朝" w:eastAsia="ＭＳ Ｐ明朝" w:hAnsi="ＭＳ Ｐ明朝"/>
          <w:sz w:val="24"/>
          <w:szCs w:val="24"/>
        </w:rPr>
        <w:t>主の口から出るのを見たものと同じ剣です（</w:t>
      </w:r>
      <w:hyperlink r:id="rId869" w:anchor="1:16" w:tooltip="その右手に七つの星を持ち、口からは、鋭いもろ刃のつるぎがつき出ており、顔は、強く照り輝く太陽のようであった。" w:history="1">
        <w:r w:rsidRPr="00C84462">
          <w:rPr>
            <w:rStyle w:val="a7"/>
            <w:rFonts w:ascii="ＭＳ Ｐ明朝" w:eastAsia="ＭＳ Ｐ明朝" w:hAnsi="ＭＳ Ｐ明朝"/>
            <w:sz w:val="24"/>
            <w:szCs w:val="24"/>
          </w:rPr>
          <w:t>黙示録1章16節</w:t>
        </w:r>
      </w:hyperlink>
      <w:r w:rsidRPr="00596893">
        <w:rPr>
          <w:rFonts w:ascii="ＭＳ Ｐ明朝" w:eastAsia="ＭＳ Ｐ明朝" w:hAnsi="ＭＳ Ｐ明朝"/>
          <w:sz w:val="24"/>
          <w:szCs w:val="24"/>
        </w:rPr>
        <w:t xml:space="preserve">; </w:t>
      </w:r>
      <w:hyperlink r:id="rId870" w:anchor="2:12" w:tooltip="ペルガモにある教会の御使に、こう書きおくりなさい。『鋭いもろ刃のつるぎを持っているかたが、次のように言われる。" w:history="1">
        <w:r w:rsidRPr="00C84462">
          <w:rPr>
            <w:rStyle w:val="a7"/>
            <w:rFonts w:ascii="ＭＳ Ｐ明朝" w:eastAsia="ＭＳ Ｐ明朝" w:hAnsi="ＭＳ Ｐ明朝"/>
            <w:sz w:val="24"/>
            <w:szCs w:val="24"/>
          </w:rPr>
          <w:t>2章12節</w:t>
        </w:r>
      </w:hyperlink>
      <w:r w:rsidRPr="00596893">
        <w:rPr>
          <w:rFonts w:ascii="ＭＳ Ｐ明朝" w:eastAsia="ＭＳ Ｐ明朝" w:hAnsi="ＭＳ Ｐ明朝"/>
          <w:sz w:val="24"/>
          <w:szCs w:val="24"/>
        </w:rPr>
        <w:t xml:space="preserve">, </w:t>
      </w:r>
      <w:hyperlink r:id="rId871" w:anchor="2:16" w:tooltip="だから、悔い改めなさい。そうしないと、わたしはすぐにあなたのところに行き、わたしの口のつるぎをもって彼らと戦おう。" w:history="1">
        <w:r w:rsidRPr="00C84462">
          <w:rPr>
            <w:rStyle w:val="a7"/>
            <w:rFonts w:ascii="ＭＳ Ｐ明朝" w:eastAsia="ＭＳ Ｐ明朝" w:hAnsi="ＭＳ Ｐ明朝"/>
            <w:sz w:val="24"/>
            <w:szCs w:val="24"/>
          </w:rPr>
          <w:t>16節</w:t>
        </w:r>
      </w:hyperlink>
      <w:r w:rsidRPr="00596893">
        <w:rPr>
          <w:rFonts w:ascii="ＭＳ Ｐ明朝" w:eastAsia="ＭＳ Ｐ明朝" w:hAnsi="ＭＳ Ｐ明朝"/>
          <w:sz w:val="24"/>
          <w:szCs w:val="24"/>
        </w:rPr>
        <w:t>参照）。それは、他の箇所に登場するローマの小型の両刃の剣（ギリシ</w:t>
      </w:r>
      <w:r w:rsidR="0016299B">
        <w:rPr>
          <w:rFonts w:ascii="ＭＳ Ｐ明朝" w:eastAsia="ＭＳ Ｐ明朝" w:hAnsi="ＭＳ Ｐ明朝" w:hint="eastAsia"/>
          <w:sz w:val="24"/>
          <w:szCs w:val="24"/>
        </w:rPr>
        <w:t>ヤ</w:t>
      </w:r>
      <w:r w:rsidRPr="00596893">
        <w:rPr>
          <w:rFonts w:ascii="ＭＳ Ｐ明朝" w:eastAsia="ＭＳ Ｐ明朝" w:hAnsi="ＭＳ Ｐ明朝"/>
          <w:sz w:val="24"/>
          <w:szCs w:val="24"/>
        </w:rPr>
        <w:t xml:space="preserve">語 </w:t>
      </w:r>
      <w:proofErr w:type="spellStart"/>
      <w:r w:rsidRPr="00596893">
        <w:rPr>
          <w:rFonts w:ascii="ＭＳ Ｐ明朝" w:eastAsia="ＭＳ Ｐ明朝" w:hAnsi="ＭＳ Ｐ明朝"/>
          <w:sz w:val="24"/>
          <w:szCs w:val="24"/>
        </w:rPr>
        <w:t>μάχ</w:t>
      </w:r>
      <w:proofErr w:type="spellEnd"/>
      <w:r w:rsidRPr="00596893">
        <w:rPr>
          <w:rFonts w:ascii="ＭＳ Ｐ明朝" w:eastAsia="ＭＳ Ｐ明朝" w:hAnsi="ＭＳ Ｐ明朝"/>
          <w:sz w:val="24"/>
          <w:szCs w:val="24"/>
        </w:rPr>
        <w:t xml:space="preserve">αιρα [マカイラ] </w:t>
      </w:r>
      <w:proofErr w:type="spellStart"/>
      <w:r w:rsidRPr="00596893">
        <w:rPr>
          <w:rFonts w:ascii="ＭＳ Ｐ明朝" w:eastAsia="ＭＳ Ｐ明朝" w:hAnsi="ＭＳ Ｐ明朝"/>
          <w:sz w:val="24"/>
          <w:szCs w:val="24"/>
        </w:rPr>
        <w:t>machaira</w:t>
      </w:r>
      <w:proofErr w:type="spellEnd"/>
      <w:r w:rsidRPr="00596893">
        <w:rPr>
          <w:rFonts w:ascii="ＭＳ Ｐ明朝" w:eastAsia="ＭＳ Ｐ明朝" w:hAnsi="ＭＳ Ｐ明朝"/>
          <w:sz w:val="24"/>
          <w:szCs w:val="24"/>
        </w:rPr>
        <w:t>）ではなく、大型のトラキアの大剣です。小型の剣は神の言葉の外科手術のような鋭さを表すのに用いられることがあります（</w:t>
      </w:r>
      <w:hyperlink r:id="rId872" w:anchor="6:17" w:tooltip="また、救のかぶとをかぶり、御霊の剣、すなわち、神の言を取りなさい。" w:history="1">
        <w:r w:rsidRPr="00C84462">
          <w:rPr>
            <w:rStyle w:val="a7"/>
            <w:rFonts w:ascii="ＭＳ Ｐ明朝" w:eastAsia="ＭＳ Ｐ明朝" w:hAnsi="ＭＳ Ｐ明朝"/>
            <w:sz w:val="24"/>
            <w:szCs w:val="24"/>
          </w:rPr>
          <w:t>エペソ6章17節</w:t>
        </w:r>
      </w:hyperlink>
      <w:r w:rsidRPr="00596893">
        <w:rPr>
          <w:rFonts w:ascii="ＭＳ Ｐ明朝" w:eastAsia="ＭＳ Ｐ明朝" w:hAnsi="ＭＳ Ｐ明朝"/>
          <w:sz w:val="24"/>
          <w:szCs w:val="24"/>
        </w:rPr>
        <w:t xml:space="preserve">; </w:t>
      </w:r>
      <w:hyperlink r:id="rId873" w:anchor="4:12" w:tooltip="というのは、神の言は生きていて、力があり、もろ刃のつるぎよりも鋭くて、精神と霊魂と、関節と骨髄とを切り離すまでに刺しとおして、心の思いと志とを見分けることができる。" w:history="1">
        <w:r w:rsidRPr="00C84462">
          <w:rPr>
            <w:rStyle w:val="a7"/>
            <w:rFonts w:ascii="ＭＳ Ｐ明朝" w:eastAsia="ＭＳ Ｐ明朝" w:hAnsi="ＭＳ Ｐ明朝"/>
            <w:sz w:val="24"/>
            <w:szCs w:val="24"/>
          </w:rPr>
          <w:t>ヘブ</w:t>
        </w:r>
        <w:r w:rsidR="00C84462" w:rsidRPr="00C84462">
          <w:rPr>
            <w:rStyle w:val="a7"/>
            <w:rFonts w:ascii="ＭＳ Ｐ明朝" w:eastAsia="ＭＳ Ｐ明朝" w:hAnsi="ＭＳ Ｐ明朝"/>
            <w:sz w:val="24"/>
            <w:szCs w:val="24"/>
          </w:rPr>
          <w:t>ル</w:t>
        </w:r>
        <w:r w:rsidRPr="00C84462">
          <w:rPr>
            <w:rStyle w:val="a7"/>
            <w:rFonts w:ascii="ＭＳ Ｐ明朝" w:eastAsia="ＭＳ Ｐ明朝" w:hAnsi="ＭＳ Ｐ明朝"/>
            <w:sz w:val="24"/>
            <w:szCs w:val="24"/>
          </w:rPr>
          <w:t>4章12節</w:t>
        </w:r>
      </w:hyperlink>
      <w:r w:rsidRPr="00596893">
        <w:rPr>
          <w:rFonts w:ascii="ＭＳ Ｐ明朝" w:eastAsia="ＭＳ Ｐ明朝" w:hAnsi="ＭＳ Ｐ明朝"/>
          <w:sz w:val="24"/>
          <w:szCs w:val="24"/>
        </w:rPr>
        <w:t>）。しかし、ここで強調される大剣は、まさにこれか</w:t>
      </w:r>
      <w:r w:rsidRPr="00596893">
        <w:rPr>
          <w:rFonts w:ascii="ＭＳ Ｐ明朝" w:eastAsia="ＭＳ Ｐ明朝" w:hAnsi="ＭＳ Ｐ明朝" w:hint="eastAsia"/>
          <w:sz w:val="24"/>
          <w:szCs w:val="24"/>
        </w:rPr>
        <w:t>ら始まる激しく血なまぐさい戦いを象徴しています（</w:t>
      </w:r>
      <w:hyperlink r:id="rId874" w:anchor="19:21" w:tooltip="それ以外の者たちは、馬に乗っておられるかたの口から出るつるぎで切り殺され、その肉を、すべての鳥が飽きるまで食べた。" w:history="1">
        <w:r w:rsidRPr="00C84462">
          <w:rPr>
            <w:rStyle w:val="a7"/>
            <w:rFonts w:ascii="ＭＳ Ｐ明朝" w:eastAsia="ＭＳ Ｐ明朝" w:hAnsi="ＭＳ Ｐ明朝" w:hint="eastAsia"/>
            <w:sz w:val="24"/>
            <w:szCs w:val="24"/>
          </w:rPr>
          <w:t>黙示録</w:t>
        </w:r>
        <w:r w:rsidRPr="00C84462">
          <w:rPr>
            <w:rStyle w:val="a7"/>
            <w:rFonts w:ascii="ＭＳ Ｐ明朝" w:eastAsia="ＭＳ Ｐ明朝" w:hAnsi="ＭＳ Ｐ明朝"/>
            <w:sz w:val="24"/>
            <w:szCs w:val="24"/>
          </w:rPr>
          <w:t>19章21節</w:t>
        </w:r>
      </w:hyperlink>
      <w:r w:rsidRPr="00596893">
        <w:rPr>
          <w:rFonts w:ascii="ＭＳ Ｐ明朝" w:eastAsia="ＭＳ Ｐ明朝" w:hAnsi="ＭＳ Ｐ明朝"/>
          <w:sz w:val="24"/>
          <w:szCs w:val="24"/>
        </w:rPr>
        <w:t>参照）。</w:t>
      </w:r>
      <w:r w:rsidRPr="00596893">
        <w:rPr>
          <w:rFonts w:ascii="ＭＳ Ｐ明朝" w:eastAsia="ＭＳ Ｐ明朝" w:hAnsi="ＭＳ Ｐ明朝" w:hint="eastAsia"/>
          <w:sz w:val="24"/>
          <w:szCs w:val="24"/>
        </w:rPr>
        <w:t>また聖書の他の箇所では</w:t>
      </w:r>
      <w:r w:rsidR="00631CF4">
        <w:rPr>
          <w:rFonts w:ascii="ＭＳ Ｐ明朝" w:eastAsia="ＭＳ Ｐ明朝" w:hAnsi="ＭＳ Ｐ明朝" w:hint="eastAsia"/>
          <w:sz w:val="24"/>
          <w:szCs w:val="24"/>
        </w:rPr>
        <w:t>、</w:t>
      </w:r>
      <w:r w:rsidRPr="00596893">
        <w:rPr>
          <w:rFonts w:ascii="ＭＳ Ｐ明朝" w:eastAsia="ＭＳ Ｐ明朝" w:hAnsi="ＭＳ Ｐ明朝" w:hint="eastAsia"/>
          <w:sz w:val="24"/>
          <w:szCs w:val="24"/>
        </w:rPr>
        <w:t>この剣が「御霊」であると説明されているため、ここにも神の言葉の二重の働きが示されています。すなわち、それを受け入れる人には真理によって命を与え、傲慢にも</w:t>
      </w:r>
      <w:r w:rsidR="00961845">
        <w:rPr>
          <w:rFonts w:ascii="ＭＳ Ｐ明朝" w:eastAsia="ＭＳ Ｐ明朝" w:hAnsi="ＭＳ Ｐ明朝" w:hint="eastAsia"/>
          <w:sz w:val="24"/>
          <w:szCs w:val="24"/>
        </w:rPr>
        <w:t>それを</w:t>
      </w:r>
      <w:r w:rsidRPr="00596893">
        <w:rPr>
          <w:rFonts w:ascii="ＭＳ Ｐ明朝" w:eastAsia="ＭＳ Ｐ明朝" w:hAnsi="ＭＳ Ｐ明朝" w:hint="eastAsia"/>
          <w:sz w:val="24"/>
          <w:szCs w:val="24"/>
        </w:rPr>
        <w:t>拒む人には死をもたらすということです。</w:t>
      </w:r>
    </w:p>
    <w:p w14:paraId="320C4A1D" w14:textId="77777777" w:rsidR="00596893" w:rsidRDefault="00596893" w:rsidP="00BB4B4A">
      <w:pPr>
        <w:spacing w:line="240" w:lineRule="atLeast"/>
        <w:rPr>
          <w:rFonts w:ascii="ＭＳ Ｐ明朝" w:eastAsia="ＭＳ Ｐ明朝" w:hAnsi="ＭＳ Ｐ明朝"/>
          <w:sz w:val="24"/>
          <w:szCs w:val="24"/>
        </w:rPr>
      </w:pPr>
    </w:p>
    <w:p w14:paraId="08C4D110" w14:textId="7D3DAACB" w:rsidR="00401B4D" w:rsidRPr="007756B4" w:rsidRDefault="00C84462" w:rsidP="00FB3986">
      <w:pPr>
        <w:spacing w:line="240" w:lineRule="atLeast"/>
        <w:ind w:left="240" w:firstLine="240"/>
        <w:rPr>
          <w:rFonts w:ascii="ＭＳ Ｐ明朝" w:eastAsia="ＭＳ Ｐ明朝" w:hAnsi="ＭＳ Ｐ明朝"/>
          <w:sz w:val="24"/>
          <w:szCs w:val="24"/>
        </w:rPr>
      </w:pPr>
      <w:r w:rsidRPr="00C84462">
        <w:rPr>
          <w:rFonts w:ascii="BIZ UDPゴシック" w:eastAsia="BIZ UDPゴシック" w:hAnsi="BIZ UDPゴシック" w:hint="eastAsia"/>
          <w:sz w:val="24"/>
          <w:szCs w:val="24"/>
        </w:rPr>
        <w:t>その口のむちをもって国を撃ち、そのくちびるの息をもって悪しき者を殺す。 </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イザヤ</w:t>
      </w:r>
      <w:r w:rsidR="00401B4D" w:rsidRPr="007756B4">
        <w:rPr>
          <w:rFonts w:ascii="ＭＳ Ｐ明朝" w:eastAsia="ＭＳ Ｐ明朝" w:hAnsi="ＭＳ Ｐ明朝"/>
          <w:sz w:val="24"/>
          <w:szCs w:val="24"/>
        </w:rPr>
        <w:t>11</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4</w:t>
      </w:r>
      <w:r>
        <w:rPr>
          <w:rFonts w:ascii="ＭＳ Ｐ明朝" w:eastAsia="ＭＳ Ｐ明朝" w:hAnsi="ＭＳ Ｐ明朝" w:hint="eastAsia"/>
          <w:sz w:val="24"/>
          <w:szCs w:val="24"/>
        </w:rPr>
        <w:t>節後半）</w:t>
      </w:r>
    </w:p>
    <w:p w14:paraId="0195040B" w14:textId="77777777" w:rsidR="00401B4D" w:rsidRPr="007756B4" w:rsidRDefault="00401B4D" w:rsidP="00BB4B4A">
      <w:pPr>
        <w:spacing w:line="240" w:lineRule="atLeast"/>
        <w:rPr>
          <w:rFonts w:ascii="ＭＳ Ｐ明朝" w:eastAsia="ＭＳ Ｐ明朝" w:hAnsi="ＭＳ Ｐ明朝"/>
          <w:sz w:val="24"/>
          <w:szCs w:val="24"/>
        </w:rPr>
      </w:pPr>
    </w:p>
    <w:p w14:paraId="5070B642" w14:textId="163133A9" w:rsidR="00401B4D" w:rsidRPr="007756B4" w:rsidRDefault="00C84462" w:rsidP="00FB3986">
      <w:pPr>
        <w:spacing w:line="240" w:lineRule="atLeast"/>
        <w:ind w:left="240" w:firstLine="240"/>
        <w:rPr>
          <w:rFonts w:ascii="ＭＳ Ｐ明朝" w:eastAsia="ＭＳ Ｐ明朝" w:hAnsi="ＭＳ Ｐ明朝"/>
          <w:sz w:val="24"/>
          <w:szCs w:val="24"/>
        </w:rPr>
      </w:pPr>
      <w:r w:rsidRPr="00C84462">
        <w:rPr>
          <w:rFonts w:ascii="BIZ UDPゴシック" w:eastAsia="BIZ UDPゴシック" w:hAnsi="BIZ UDPゴシック" w:hint="eastAsia"/>
          <w:sz w:val="24"/>
          <w:szCs w:val="24"/>
        </w:rPr>
        <w:t>主はわが口を鋭利なつるぎとなし、わたしをみ手の陰にかくし、とぎすました矢となして、箙</w:t>
      </w:r>
      <w:r w:rsidRPr="00C84462">
        <w:rPr>
          <w:rFonts w:ascii="ＭＳ Ｐ明朝" w:eastAsia="ＭＳ Ｐ明朝" w:hAnsi="ＭＳ Ｐ明朝" w:hint="eastAsia"/>
          <w:sz w:val="24"/>
          <w:szCs w:val="24"/>
        </w:rPr>
        <w:t>＜えびら＝矢筒＞</w:t>
      </w:r>
      <w:r w:rsidRPr="00C84462">
        <w:rPr>
          <w:rFonts w:ascii="BIZ UDPゴシック" w:eastAsia="BIZ UDPゴシック" w:hAnsi="BIZ UDPゴシック" w:hint="eastAsia"/>
          <w:sz w:val="24"/>
          <w:szCs w:val="24"/>
        </w:rPr>
        <w:t>にわたしを隠された。</w:t>
      </w:r>
      <w:r w:rsidRPr="00C84462">
        <w:rPr>
          <w:rFonts w:ascii="ＭＳ Ｐ明朝" w:eastAsia="ＭＳ Ｐ明朝" w:hAnsi="ＭＳ Ｐ明朝"/>
          <w:sz w:val="24"/>
          <w:szCs w:val="24"/>
        </w:rPr>
        <w:t>(</w:t>
      </w:r>
      <w:r>
        <w:rPr>
          <w:rFonts w:ascii="ＭＳ Ｐ明朝" w:eastAsia="ＭＳ Ｐ明朝" w:hAnsi="ＭＳ Ｐ明朝" w:hint="eastAsia"/>
          <w:sz w:val="24"/>
          <w:szCs w:val="24"/>
        </w:rPr>
        <w:t>イザヤ</w:t>
      </w:r>
      <w:r w:rsidRPr="00C84462">
        <w:rPr>
          <w:rFonts w:ascii="ＭＳ Ｐ明朝" w:eastAsia="ＭＳ Ｐ明朝" w:hAnsi="ＭＳ Ｐ明朝"/>
          <w:sz w:val="24"/>
          <w:szCs w:val="24"/>
        </w:rPr>
        <w:t>49</w:t>
      </w:r>
      <w:r>
        <w:rPr>
          <w:rFonts w:ascii="ＭＳ Ｐ明朝" w:eastAsia="ＭＳ Ｐ明朝" w:hAnsi="ＭＳ Ｐ明朝" w:hint="eastAsia"/>
          <w:sz w:val="24"/>
          <w:szCs w:val="24"/>
        </w:rPr>
        <w:t>章</w:t>
      </w:r>
      <w:r w:rsidRPr="00C84462">
        <w:rPr>
          <w:rFonts w:ascii="ＭＳ Ｐ明朝" w:eastAsia="ＭＳ Ｐ明朝" w:hAnsi="ＭＳ Ｐ明朝"/>
          <w:sz w:val="24"/>
          <w:szCs w:val="24"/>
        </w:rPr>
        <w:t>2</w:t>
      </w:r>
      <w:r>
        <w:rPr>
          <w:rFonts w:ascii="ＭＳ Ｐ明朝" w:eastAsia="ＭＳ Ｐ明朝" w:hAnsi="ＭＳ Ｐ明朝" w:hint="eastAsia"/>
          <w:sz w:val="24"/>
          <w:szCs w:val="24"/>
        </w:rPr>
        <w:t>節</w:t>
      </w:r>
      <w:r w:rsidRPr="00C84462">
        <w:rPr>
          <w:rFonts w:ascii="ＭＳ Ｐ明朝" w:eastAsia="ＭＳ Ｐ明朝" w:hAnsi="ＭＳ Ｐ明朝"/>
          <w:sz w:val="24"/>
          <w:szCs w:val="24"/>
        </w:rPr>
        <w:t>)</w:t>
      </w:r>
    </w:p>
    <w:p w14:paraId="0F0CD06E" w14:textId="77777777" w:rsidR="00401B4D" w:rsidRPr="007756B4" w:rsidRDefault="00401B4D" w:rsidP="00BB4B4A">
      <w:pPr>
        <w:spacing w:line="240" w:lineRule="atLeast"/>
        <w:rPr>
          <w:rFonts w:ascii="ＭＳ Ｐ明朝" w:eastAsia="ＭＳ Ｐ明朝" w:hAnsi="ＭＳ Ｐ明朝"/>
          <w:sz w:val="24"/>
          <w:szCs w:val="24"/>
        </w:rPr>
      </w:pPr>
    </w:p>
    <w:p w14:paraId="311C2FF0" w14:textId="6C49571B" w:rsidR="00401B4D" w:rsidRDefault="00C84462" w:rsidP="00FB3986">
      <w:pPr>
        <w:spacing w:line="240" w:lineRule="atLeast"/>
        <w:ind w:left="240" w:firstLine="240"/>
        <w:rPr>
          <w:rFonts w:ascii="ＭＳ Ｐ明朝" w:eastAsia="ＭＳ Ｐ明朝" w:hAnsi="ＭＳ Ｐ明朝"/>
          <w:sz w:val="24"/>
          <w:szCs w:val="24"/>
        </w:rPr>
      </w:pPr>
      <w:r w:rsidRPr="00C84462">
        <w:rPr>
          <w:rFonts w:ascii="BIZ UDPゴシック" w:eastAsia="BIZ UDPゴシック" w:hAnsi="BIZ UDPゴシック" w:hint="eastAsia"/>
          <w:sz w:val="24"/>
          <w:szCs w:val="24"/>
        </w:rPr>
        <w:t>しかし、敵</w:t>
      </w:r>
      <w:r w:rsidRPr="00C84462">
        <w:rPr>
          <w:rFonts w:ascii="ＭＳ Ｐ明朝" w:eastAsia="ＭＳ Ｐ明朝" w:hAnsi="ＭＳ Ｐ明朝" w:hint="eastAsia"/>
          <w:sz w:val="24"/>
          <w:szCs w:val="24"/>
        </w:rPr>
        <w:t>（すなわち反キリスト）</w:t>
      </w:r>
      <w:r w:rsidRPr="00C84462">
        <w:rPr>
          <w:rFonts w:ascii="BIZ UDPゴシック" w:eastAsia="BIZ UDPゴシック" w:hAnsi="BIZ UDPゴシック" w:hint="eastAsia"/>
          <w:sz w:val="24"/>
          <w:szCs w:val="24"/>
        </w:rPr>
        <w:t>は、大河</w:t>
      </w:r>
      <w:r w:rsidRPr="00C84462">
        <w:rPr>
          <w:rFonts w:ascii="ＭＳ Ｐ明朝" w:eastAsia="ＭＳ Ｐ明朝" w:hAnsi="ＭＳ Ｐ明朝" w:hint="eastAsia"/>
          <w:sz w:val="24"/>
          <w:szCs w:val="24"/>
        </w:rPr>
        <w:t>（ナイル川やユーフラテス川を意味します</w:t>
      </w:r>
      <w:r w:rsidR="00B45A9C">
        <w:rPr>
          <w:rFonts w:ascii="ＭＳ Ｐ明朝" w:eastAsia="ＭＳ Ｐ明朝" w:hAnsi="ＭＳ Ｐ明朝" w:hint="eastAsia"/>
          <w:sz w:val="24"/>
          <w:szCs w:val="24"/>
        </w:rPr>
        <w:t xml:space="preserve">; </w:t>
      </w:r>
      <w:hyperlink r:id="rId875" w:anchor="11:22" w:tooltip="彼の前からあふれ出て来る洪水のような軍勢に、彼らは砕かれるでしょう；そのとおり、＜彼は＞また契約の君です。&lt;欽定訳直訳＞　KJV Dan11:22  And with the arms of a flood shall they be overflown from before him, and shall be broken; yea, also the prince of the covenant." w:history="1">
        <w:r w:rsidRPr="004523C9">
          <w:rPr>
            <w:rStyle w:val="a7"/>
            <w:rFonts w:ascii="ＭＳ Ｐ明朝" w:eastAsia="ＭＳ Ｐ明朝" w:hAnsi="ＭＳ Ｐ明朝"/>
            <w:sz w:val="24"/>
            <w:szCs w:val="24"/>
          </w:rPr>
          <w:t>ダニエル11章22節</w:t>
        </w:r>
      </w:hyperlink>
      <w:r>
        <w:rPr>
          <w:rFonts w:ascii="ＭＳ Ｐ明朝" w:eastAsia="ＭＳ Ｐ明朝" w:hAnsi="ＭＳ Ｐ明朝" w:hint="eastAsia"/>
          <w:sz w:val="24"/>
          <w:szCs w:val="24"/>
        </w:rPr>
        <w:t xml:space="preserve">, </w:t>
      </w:r>
      <w:hyperlink r:id="rId876" w:anchor="11:26" w:tooltip="すなわち彼の食物を食べる者たちが、彼を滅ぼします。そして、その軍勢は押し流されて、多くの者が倒れ死ぬでしょう。 " w:history="1">
        <w:r w:rsidRPr="00104663">
          <w:rPr>
            <w:rStyle w:val="a7"/>
            <w:rFonts w:ascii="ＭＳ Ｐ明朝" w:eastAsia="ＭＳ Ｐ明朝" w:hAnsi="ＭＳ Ｐ明朝"/>
            <w:sz w:val="24"/>
            <w:szCs w:val="24"/>
          </w:rPr>
          <w:t>11章26節</w:t>
        </w:r>
      </w:hyperlink>
      <w:r w:rsidRPr="00C84462">
        <w:rPr>
          <w:rFonts w:ascii="ＭＳ Ｐ明朝" w:eastAsia="ＭＳ Ｐ明朝" w:hAnsi="ＭＳ Ｐ明朝"/>
          <w:sz w:val="24"/>
          <w:szCs w:val="24"/>
        </w:rPr>
        <w:t>参照）</w:t>
      </w:r>
      <w:r w:rsidRPr="00C84462">
        <w:rPr>
          <w:rFonts w:ascii="BIZ UDPゴシック" w:eastAsia="BIZ UDPゴシック" w:hAnsi="BIZ UDPゴシック"/>
          <w:sz w:val="24"/>
          <w:szCs w:val="24"/>
        </w:rPr>
        <w:t>のように攻め寄せ</w:t>
      </w:r>
      <w:r>
        <w:rPr>
          <w:rFonts w:ascii="BIZ UDPゴシック" w:eastAsia="BIZ UDPゴシック" w:hAnsi="BIZ UDPゴシック" w:hint="eastAsia"/>
          <w:sz w:val="24"/>
          <w:szCs w:val="24"/>
        </w:rPr>
        <w:t>ても</w:t>
      </w:r>
      <w:r w:rsidRPr="00C84462">
        <w:rPr>
          <w:rFonts w:ascii="BIZ UDPゴシック" w:eastAsia="BIZ UDPゴシック" w:hAnsi="BIZ UDPゴシック"/>
          <w:sz w:val="24"/>
          <w:szCs w:val="24"/>
        </w:rPr>
        <w:t>、主の御霊が彼を退け</w:t>
      </w:r>
      <w:r>
        <w:rPr>
          <w:rFonts w:ascii="BIZ UDPゴシック" w:eastAsia="BIZ UDPゴシック" w:hAnsi="BIZ UDPゴシック" w:hint="eastAsia"/>
          <w:sz w:val="24"/>
          <w:szCs w:val="24"/>
        </w:rPr>
        <w:t>る</w:t>
      </w:r>
      <w:r w:rsidRPr="00C84462">
        <w:rPr>
          <w:rFonts w:ascii="BIZ UDPゴシック" w:eastAsia="BIZ UDPゴシック" w:hAnsi="BIZ UDPゴシック"/>
          <w:sz w:val="24"/>
          <w:szCs w:val="24"/>
        </w:rPr>
        <w:t>。</w:t>
      </w:r>
      <w:r>
        <w:rPr>
          <w:rFonts w:ascii="ＭＳ Ｐ明朝" w:eastAsia="ＭＳ Ｐ明朝" w:hAnsi="ＭＳ Ｐ明朝" w:hint="eastAsia"/>
          <w:sz w:val="24"/>
          <w:szCs w:val="24"/>
        </w:rPr>
        <w:t>（</w:t>
      </w:r>
      <w:r w:rsidR="00B45A9C">
        <w:rPr>
          <w:rFonts w:ascii="ＭＳ Ｐ明朝" w:eastAsia="ＭＳ Ｐ明朝" w:hAnsi="ＭＳ Ｐ明朝" w:hint="eastAsia"/>
          <w:sz w:val="24"/>
          <w:szCs w:val="24"/>
        </w:rPr>
        <w:t>ESV</w:t>
      </w:r>
      <w:r>
        <w:rPr>
          <w:rFonts w:ascii="ＭＳ Ｐ明朝" w:eastAsia="ＭＳ Ｐ明朝" w:hAnsi="ＭＳ Ｐ明朝" w:hint="eastAsia"/>
          <w:sz w:val="24"/>
          <w:szCs w:val="24"/>
        </w:rPr>
        <w:t>訳：</w:t>
      </w:r>
      <w:r>
        <w:fldChar w:fldCharType="begin"/>
      </w:r>
      <w:r>
        <w:instrText>HYPERLINK "https://jpn.bible/kougo/isa" \l "59:19" \o "こうして、人々は西の方から主の名を恐れ、日の出る方からその栄光を恐れる。主は、せき止めた川を、そのいぶきで押し流すように、こられるからである。"</w:instrText>
      </w:r>
      <w:r>
        <w:fldChar w:fldCharType="separate"/>
      </w:r>
      <w:r w:rsidRPr="00C84462">
        <w:rPr>
          <w:rStyle w:val="a7"/>
          <w:rFonts w:ascii="ＭＳ Ｐ明朝" w:eastAsia="ＭＳ Ｐ明朝" w:hAnsi="ＭＳ Ｐ明朝" w:hint="eastAsia"/>
          <w:sz w:val="24"/>
          <w:szCs w:val="24"/>
        </w:rPr>
        <w:t>イザヤ</w:t>
      </w:r>
      <w:r w:rsidRPr="00C84462">
        <w:rPr>
          <w:rStyle w:val="a7"/>
          <w:rFonts w:ascii="ＭＳ Ｐ明朝" w:eastAsia="ＭＳ Ｐ明朝" w:hAnsi="ＭＳ Ｐ明朝"/>
          <w:sz w:val="24"/>
          <w:szCs w:val="24"/>
        </w:rPr>
        <w:t>59章19節</w:t>
      </w:r>
      <w:r>
        <w:fldChar w:fldCharType="end"/>
      </w:r>
      <w:r>
        <w:rPr>
          <w:rFonts w:ascii="ＭＳ Ｐ明朝" w:eastAsia="ＭＳ Ｐ明朝" w:hAnsi="ＭＳ Ｐ明朝" w:hint="eastAsia"/>
          <w:sz w:val="24"/>
          <w:szCs w:val="24"/>
        </w:rPr>
        <w:t>）</w:t>
      </w:r>
    </w:p>
    <w:p w14:paraId="4F4E9E38" w14:textId="77777777" w:rsidR="00C84462" w:rsidRPr="00C84462" w:rsidRDefault="00C84462" w:rsidP="00BB4B4A">
      <w:pPr>
        <w:spacing w:line="240" w:lineRule="atLeast"/>
        <w:rPr>
          <w:rFonts w:ascii="ＭＳ Ｐ明朝" w:eastAsia="ＭＳ Ｐ明朝" w:hAnsi="ＭＳ Ｐ明朝"/>
          <w:sz w:val="24"/>
          <w:szCs w:val="24"/>
        </w:rPr>
      </w:pPr>
    </w:p>
    <w:p w14:paraId="284DA19B" w14:textId="458E0632" w:rsidR="00401B4D" w:rsidRPr="00E942AB" w:rsidRDefault="00C84462" w:rsidP="00FB3986">
      <w:pPr>
        <w:spacing w:line="240" w:lineRule="atLeast"/>
        <w:ind w:left="240" w:firstLine="240"/>
        <w:rPr>
          <w:rFonts w:ascii="ＭＳ Ｐ明朝" w:eastAsia="ＭＳ Ｐ明朝" w:hAnsi="ＭＳ Ｐ明朝"/>
          <w:spacing w:val="-20"/>
          <w:sz w:val="24"/>
          <w:szCs w:val="24"/>
        </w:rPr>
      </w:pPr>
      <w:r w:rsidRPr="00C84462">
        <w:rPr>
          <w:rFonts w:ascii="BIZ UDPゴシック" w:eastAsia="BIZ UDPゴシック" w:hAnsi="BIZ UDPゴシック" w:hint="eastAsia"/>
          <w:sz w:val="24"/>
          <w:szCs w:val="24"/>
        </w:rPr>
        <w:t>その時になると、不法の者</w:t>
      </w:r>
      <w:r w:rsidRPr="00E942AB">
        <w:rPr>
          <w:rFonts w:ascii="ＭＳ Ｐ明朝" w:eastAsia="ＭＳ Ｐ明朝" w:hAnsi="ＭＳ Ｐ明朝" w:hint="eastAsia"/>
          <w:spacing w:val="-20"/>
          <w:sz w:val="24"/>
          <w:szCs w:val="24"/>
        </w:rPr>
        <w:t>（＝反キリスト）</w:t>
      </w:r>
      <w:r w:rsidRPr="00C84462">
        <w:rPr>
          <w:rFonts w:ascii="BIZ UDPゴシック" w:eastAsia="BIZ UDPゴシック" w:hAnsi="BIZ UDPゴシック" w:hint="eastAsia"/>
          <w:sz w:val="24"/>
          <w:szCs w:val="24"/>
        </w:rPr>
        <w:t>が現</w:t>
      </w:r>
      <w:r w:rsidRPr="00E942AB">
        <w:rPr>
          <w:rFonts w:ascii="BIZ UDPゴシック" w:eastAsia="BIZ UDPゴシック" w:hAnsi="BIZ UDPゴシック" w:hint="eastAsia"/>
          <w:spacing w:val="-20"/>
          <w:sz w:val="24"/>
          <w:szCs w:val="24"/>
        </w:rPr>
        <w:t>れる。この者を、</w:t>
      </w:r>
      <w:r w:rsidRPr="00C84462">
        <w:rPr>
          <w:rFonts w:ascii="BIZ UDPゴシック" w:eastAsia="BIZ UDPゴシック" w:hAnsi="BIZ UDPゴシック" w:hint="eastAsia"/>
          <w:sz w:val="24"/>
          <w:szCs w:val="24"/>
        </w:rPr>
        <w:t>主イエスは口の息をもって殺し</w:t>
      </w:r>
      <w:r w:rsidRPr="00E942AB">
        <w:rPr>
          <w:rFonts w:ascii="BIZ UDPゴシック" w:eastAsia="BIZ UDPゴシック" w:hAnsi="BIZ UDPゴシック" w:hint="eastAsia"/>
          <w:spacing w:val="-20"/>
          <w:sz w:val="24"/>
          <w:szCs w:val="24"/>
        </w:rPr>
        <w:t>、</w:t>
      </w:r>
      <w:r w:rsidRPr="00E942AB">
        <w:rPr>
          <w:rFonts w:ascii="ＭＳ Ｐ明朝" w:eastAsia="ＭＳ Ｐ明朝" w:hAnsi="ＭＳ Ｐ明朝" w:hint="eastAsia"/>
          <w:spacing w:val="-20"/>
          <w:sz w:val="24"/>
          <w:szCs w:val="24"/>
        </w:rPr>
        <w:t>［栄光の］</w:t>
      </w:r>
      <w:r w:rsidRPr="00C84462">
        <w:rPr>
          <w:rFonts w:ascii="BIZ UDPゴシック" w:eastAsia="BIZ UDPゴシック" w:hAnsi="BIZ UDPゴシック" w:hint="eastAsia"/>
          <w:sz w:val="24"/>
          <w:szCs w:val="24"/>
        </w:rPr>
        <w:t>来臨の輝きによって滅ぼすであろう</w:t>
      </w:r>
      <w:r w:rsidRPr="00E942AB">
        <w:rPr>
          <w:rFonts w:ascii="BIZ UDPゴシック" w:eastAsia="BIZ UDPゴシック" w:hAnsi="BIZ UDPゴシック" w:hint="eastAsia"/>
          <w:spacing w:val="-20"/>
          <w:sz w:val="24"/>
          <w:szCs w:val="24"/>
        </w:rPr>
        <w:t>。</w:t>
      </w:r>
      <w:r w:rsidRPr="00E942AB">
        <w:rPr>
          <w:rFonts w:ascii="ＭＳ Ｐ明朝" w:eastAsia="ＭＳ Ｐ明朝" w:hAnsi="ＭＳ Ｐ明朝"/>
          <w:spacing w:val="-20"/>
          <w:sz w:val="24"/>
          <w:szCs w:val="24"/>
        </w:rPr>
        <w:t>(</w:t>
      </w:r>
      <w:r w:rsidRPr="00E942AB">
        <w:rPr>
          <w:rFonts w:ascii="ＭＳ Ｐ明朝" w:eastAsia="ＭＳ Ｐ明朝" w:hAnsi="ＭＳ Ｐ明朝" w:hint="eastAsia"/>
          <w:spacing w:val="-20"/>
          <w:sz w:val="24"/>
          <w:szCs w:val="24"/>
        </w:rPr>
        <w:t>第二テサロニケ</w:t>
      </w:r>
      <w:r w:rsidRPr="00E942AB">
        <w:rPr>
          <w:rFonts w:ascii="ＭＳ Ｐ明朝" w:eastAsia="ＭＳ Ｐ明朝" w:hAnsi="ＭＳ Ｐ明朝"/>
          <w:spacing w:val="-20"/>
          <w:sz w:val="24"/>
          <w:szCs w:val="24"/>
        </w:rPr>
        <w:t>2</w:t>
      </w:r>
      <w:r w:rsidRPr="00E942AB">
        <w:rPr>
          <w:rFonts w:ascii="ＭＳ Ｐ明朝" w:eastAsia="ＭＳ Ｐ明朝" w:hAnsi="ＭＳ Ｐ明朝" w:hint="eastAsia"/>
          <w:spacing w:val="-20"/>
          <w:sz w:val="24"/>
          <w:szCs w:val="24"/>
        </w:rPr>
        <w:t>章</w:t>
      </w:r>
      <w:r w:rsidRPr="00E942AB">
        <w:rPr>
          <w:rFonts w:ascii="ＭＳ Ｐ明朝" w:eastAsia="ＭＳ Ｐ明朝" w:hAnsi="ＭＳ Ｐ明朝"/>
          <w:spacing w:val="-20"/>
          <w:sz w:val="24"/>
          <w:szCs w:val="24"/>
        </w:rPr>
        <w:t>8</w:t>
      </w:r>
      <w:r w:rsidRPr="00E942AB">
        <w:rPr>
          <w:rFonts w:ascii="ＭＳ Ｐ明朝" w:eastAsia="ＭＳ Ｐ明朝" w:hAnsi="ＭＳ Ｐ明朝" w:hint="eastAsia"/>
          <w:spacing w:val="-20"/>
          <w:sz w:val="24"/>
          <w:szCs w:val="24"/>
        </w:rPr>
        <w:t>節</w:t>
      </w:r>
      <w:r w:rsidRPr="00E942AB">
        <w:rPr>
          <w:rFonts w:ascii="ＭＳ Ｐ明朝" w:eastAsia="ＭＳ Ｐ明朝" w:hAnsi="ＭＳ Ｐ明朝"/>
          <w:spacing w:val="-20"/>
          <w:sz w:val="24"/>
          <w:szCs w:val="24"/>
        </w:rPr>
        <w:t>)</w:t>
      </w:r>
    </w:p>
    <w:p w14:paraId="453D8862" w14:textId="77777777" w:rsidR="00401B4D" w:rsidRPr="007756B4" w:rsidRDefault="00401B4D" w:rsidP="00BB4B4A">
      <w:pPr>
        <w:spacing w:line="240" w:lineRule="atLeast"/>
        <w:rPr>
          <w:rFonts w:ascii="ＭＳ Ｐ明朝" w:eastAsia="ＭＳ Ｐ明朝" w:hAnsi="ＭＳ Ｐ明朝"/>
          <w:sz w:val="24"/>
          <w:szCs w:val="24"/>
        </w:rPr>
      </w:pPr>
    </w:p>
    <w:p w14:paraId="4A802C80" w14:textId="6D7BD34A" w:rsidR="00401B4D" w:rsidRDefault="00961845" w:rsidP="00BB4B4A">
      <w:pPr>
        <w:spacing w:line="240" w:lineRule="atLeast"/>
        <w:ind w:firstLine="240"/>
        <w:rPr>
          <w:rFonts w:ascii="ＭＳ Ｐ明朝" w:eastAsia="ＭＳ Ｐ明朝" w:hAnsi="ＭＳ Ｐ明朝"/>
          <w:sz w:val="24"/>
          <w:szCs w:val="24"/>
        </w:rPr>
      </w:pPr>
      <w:bookmarkStart w:id="54" w:name="_Hlk210026828"/>
      <w:r w:rsidRPr="00961845">
        <w:rPr>
          <w:rFonts w:ascii="ＭＳ Ｐ明朝" w:eastAsia="ＭＳ Ｐ明朝" w:hAnsi="ＭＳ Ｐ明朝" w:hint="eastAsia"/>
          <w:sz w:val="24"/>
          <w:szCs w:val="24"/>
        </w:rPr>
        <w:t>ヨハネに与えられているのは、ここ</w:t>
      </w:r>
      <w:r w:rsidR="00C84462">
        <w:rPr>
          <w:rFonts w:ascii="ＭＳ Ｐ明朝" w:eastAsia="ＭＳ Ｐ明朝" w:hAnsi="ＭＳ Ｐ明朝"/>
          <w:sz w:val="24"/>
          <w:szCs w:val="24"/>
        </w:rPr>
        <w:fldChar w:fldCharType="begin"/>
      </w:r>
      <w:r w:rsidR="00C84462">
        <w:rPr>
          <w:rFonts w:ascii="ＭＳ Ｐ明朝" w:eastAsia="ＭＳ Ｐ明朝" w:hAnsi="ＭＳ Ｐ明朝" w:hint="eastAsia"/>
          <w:sz w:val="24"/>
          <w:szCs w:val="24"/>
        </w:rPr>
        <w:instrText>HYPERLINK "https://jpn.bible/kougo/rev"</w:instrText>
      </w:r>
      <w:r w:rsidR="00C84462">
        <w:rPr>
          <w:rFonts w:ascii="ＭＳ Ｐ明朝" w:eastAsia="ＭＳ Ｐ明朝" w:hAnsi="ＭＳ Ｐ明朝"/>
          <w:sz w:val="24"/>
          <w:szCs w:val="24"/>
        </w:rPr>
        <w:instrText xml:space="preserve"> \l "19:15" \o "</w:instrText>
      </w:r>
      <w:r w:rsidR="00C84462">
        <w:rPr>
          <w:rFonts w:ascii="ＭＳ Ｐ明朝" w:eastAsia="ＭＳ Ｐ明朝" w:hAnsi="ＭＳ Ｐ明朝" w:hint="eastAsia"/>
          <w:sz w:val="24"/>
          <w:szCs w:val="24"/>
        </w:rPr>
        <w:instrText>その口からは、諸国民を打つために、鋭いつるぎが出ていた。彼は、鉄のつえをもって諸国民を治め、また、全能者なる神の激しい怒りの酒ぶねを踏む。</w:instrText>
      </w:r>
      <w:r w:rsidR="00C84462">
        <w:rPr>
          <w:rFonts w:ascii="ＭＳ Ｐ明朝" w:eastAsia="ＭＳ Ｐ明朝" w:hAnsi="ＭＳ Ｐ明朝"/>
          <w:sz w:val="24"/>
          <w:szCs w:val="24"/>
        </w:rPr>
        <w:instrText>"</w:instrText>
      </w:r>
      <w:r w:rsidR="00C84462">
        <w:rPr>
          <w:rFonts w:ascii="ＭＳ Ｐ明朝" w:eastAsia="ＭＳ Ｐ明朝" w:hAnsi="ＭＳ Ｐ明朝"/>
          <w:sz w:val="24"/>
          <w:szCs w:val="24"/>
        </w:rPr>
      </w:r>
      <w:r w:rsidR="00C84462">
        <w:rPr>
          <w:rFonts w:ascii="ＭＳ Ｐ明朝" w:eastAsia="ＭＳ Ｐ明朝" w:hAnsi="ＭＳ Ｐ明朝"/>
          <w:sz w:val="24"/>
          <w:szCs w:val="24"/>
        </w:rPr>
        <w:fldChar w:fldCharType="separate"/>
      </w:r>
      <w:r w:rsidR="00C84462" w:rsidRPr="00C84462">
        <w:rPr>
          <w:rStyle w:val="a7"/>
          <w:rFonts w:ascii="ＭＳ Ｐ明朝" w:eastAsia="ＭＳ Ｐ明朝" w:hAnsi="ＭＳ Ｐ明朝" w:hint="eastAsia"/>
          <w:sz w:val="24"/>
          <w:szCs w:val="24"/>
        </w:rPr>
        <w:t>黙示録</w:t>
      </w:r>
      <w:r w:rsidR="00C84462" w:rsidRPr="00C84462">
        <w:rPr>
          <w:rStyle w:val="a7"/>
          <w:rFonts w:ascii="ＭＳ Ｐ明朝" w:eastAsia="ＭＳ Ｐ明朝" w:hAnsi="ＭＳ Ｐ明朝"/>
          <w:sz w:val="24"/>
          <w:szCs w:val="24"/>
        </w:rPr>
        <w:t>19章15節</w:t>
      </w:r>
      <w:r w:rsidR="00C84462">
        <w:rPr>
          <w:rFonts w:ascii="ＭＳ Ｐ明朝" w:eastAsia="ＭＳ Ｐ明朝" w:hAnsi="ＭＳ Ｐ明朝"/>
          <w:sz w:val="24"/>
          <w:szCs w:val="24"/>
        </w:rPr>
        <w:fldChar w:fldCharType="end"/>
      </w:r>
      <w:bookmarkEnd w:id="54"/>
      <w:r w:rsidRPr="00961845">
        <w:rPr>
          <w:rFonts w:ascii="ＭＳ Ｐ明朝" w:eastAsia="ＭＳ Ｐ明朝" w:hAnsi="ＭＳ Ｐ明朝" w:hint="eastAsia"/>
          <w:sz w:val="24"/>
          <w:szCs w:val="24"/>
        </w:rPr>
        <w:t>において、主の口から出る剣を見ることだけです。鉄の杖とぶどうの踏み場は、いずれも（近い）将来の出来事を象徴的に描いたものであり、それぞれ、</w:t>
      </w:r>
      <w:r w:rsidR="00AE681B">
        <w:rPr>
          <w:rFonts w:ascii="ＭＳ Ｐ明朝" w:eastAsia="ＭＳ Ｐ明朝" w:hAnsi="ＭＳ Ｐ明朝" w:hint="eastAsia"/>
          <w:sz w:val="24"/>
          <w:szCs w:val="24"/>
        </w:rPr>
        <w:t>メシヤ</w:t>
      </w:r>
      <w:r w:rsidRPr="00961845">
        <w:rPr>
          <w:rFonts w:ascii="ＭＳ Ｐ明朝" w:eastAsia="ＭＳ Ｐ明朝" w:hAnsi="ＭＳ Ｐ明朝" w:hint="eastAsia"/>
          <w:sz w:val="24"/>
          <w:szCs w:val="24"/>
        </w:rPr>
        <w:t>の王国における千年の統治と、ハルマゲドンの裁きを表しています。これら二つの場合のいずれにおいても、強調されているのは厳しさです。</w:t>
      </w:r>
      <w:r w:rsidR="00C84462" w:rsidRPr="00C84462">
        <w:rPr>
          <w:rFonts w:ascii="ＭＳ Ｐ明朝" w:eastAsia="ＭＳ Ｐ明朝" w:hAnsi="ＭＳ Ｐ明朝"/>
          <w:sz w:val="24"/>
          <w:szCs w:val="24"/>
        </w:rPr>
        <w:t>「つえ」は、善き羊飼いの導きと</w:t>
      </w:r>
      <w:r>
        <w:rPr>
          <w:rFonts w:ascii="ＭＳ Ｐ明朝" w:eastAsia="ＭＳ Ｐ明朝" w:hAnsi="ＭＳ Ｐ明朝" w:hint="eastAsia"/>
          <w:sz w:val="24"/>
          <w:szCs w:val="24"/>
        </w:rPr>
        <w:t>支配</w:t>
      </w:r>
      <w:r w:rsidR="00C84462" w:rsidRPr="00C84462">
        <w:rPr>
          <w:rFonts w:ascii="ＭＳ Ｐ明朝" w:eastAsia="ＭＳ Ｐ明朝" w:hAnsi="ＭＳ Ｐ明朝"/>
          <w:sz w:val="24"/>
          <w:szCs w:val="24"/>
        </w:rPr>
        <w:t>のための道具であり（</w:t>
      </w:r>
      <w:hyperlink r:id="rId877" w:anchor="10:11" w:tooltip="わたしはよい羊飼である。よい羊飼は、羊のために命を捨てる。" w:history="1">
        <w:r w:rsidR="00C84462" w:rsidRPr="00C84462">
          <w:rPr>
            <w:rStyle w:val="a7"/>
            <w:rFonts w:ascii="ＭＳ Ｐ明朝" w:eastAsia="ＭＳ Ｐ明朝" w:hAnsi="ＭＳ Ｐ明朝"/>
            <w:sz w:val="24"/>
            <w:szCs w:val="24"/>
          </w:rPr>
          <w:t>ヨハネ10章11節</w:t>
        </w:r>
      </w:hyperlink>
      <w:r w:rsidR="00C84462" w:rsidRPr="00C84462">
        <w:rPr>
          <w:rFonts w:ascii="ＭＳ Ｐ明朝" w:eastAsia="ＭＳ Ｐ明朝" w:hAnsi="ＭＳ Ｐ明朝"/>
          <w:sz w:val="24"/>
          <w:szCs w:val="24"/>
        </w:rPr>
        <w:t xml:space="preserve">, </w:t>
      </w:r>
      <w:hyperlink r:id="rId878" w:anchor="13:20" w:tooltip="永遠の契約の血による羊の大牧者、わたしたちの主イエスを、死人の中から引き上げられた平和の神が、 イエス・キリストによって、みこころにかなうことをわたしたちにして下さり、あなたがたが御旨を行うために、すべての良きものを備えて下さるようにこい願う。栄光が、世々限りなく神にあるように、アァメン。" w:history="1">
        <w:r w:rsidR="00C84462" w:rsidRPr="00C84462">
          <w:rPr>
            <w:rStyle w:val="a7"/>
            <w:rFonts w:ascii="ＭＳ Ｐ明朝" w:eastAsia="ＭＳ Ｐ明朝" w:hAnsi="ＭＳ Ｐ明朝"/>
            <w:sz w:val="24"/>
            <w:szCs w:val="24"/>
          </w:rPr>
          <w:t>ヘブル13章20-21節</w:t>
        </w:r>
      </w:hyperlink>
      <w:r w:rsidR="00C84462">
        <w:rPr>
          <w:rFonts w:ascii="ＭＳ Ｐ明朝" w:eastAsia="ＭＳ Ｐ明朝" w:hAnsi="ＭＳ Ｐ明朝" w:hint="eastAsia"/>
          <w:sz w:val="24"/>
          <w:szCs w:val="24"/>
        </w:rPr>
        <w:t>;</w:t>
      </w:r>
      <w:r w:rsidR="00C84462" w:rsidRPr="00C84462">
        <w:rPr>
          <w:rFonts w:ascii="ＭＳ Ｐ明朝" w:eastAsia="ＭＳ Ｐ明朝" w:hAnsi="ＭＳ Ｐ明朝"/>
          <w:sz w:val="24"/>
          <w:szCs w:val="24"/>
        </w:rPr>
        <w:t xml:space="preserve"> </w:t>
      </w:r>
      <w:hyperlink r:id="rId879" w:anchor="2:25" w:tooltip="あなたがたは、羊のようにさ迷っていたが、今は、たましいの牧者であり監督であるかたのもとに、たち帰ったのである。" w:history="1">
        <w:r w:rsidR="00C84462" w:rsidRPr="00C84462">
          <w:rPr>
            <w:rStyle w:val="a7"/>
            <w:rFonts w:ascii="ＭＳ Ｐ明朝" w:eastAsia="ＭＳ Ｐ明朝" w:hAnsi="ＭＳ Ｐ明朝"/>
            <w:sz w:val="24"/>
            <w:szCs w:val="24"/>
          </w:rPr>
          <w:t>第一ペテロ2章25節</w:t>
        </w:r>
      </w:hyperlink>
      <w:r w:rsidR="00C84462">
        <w:rPr>
          <w:rFonts w:ascii="ＭＳ Ｐ明朝" w:eastAsia="ＭＳ Ｐ明朝" w:hAnsi="ＭＳ Ｐ明朝" w:hint="eastAsia"/>
          <w:sz w:val="24"/>
          <w:szCs w:val="24"/>
        </w:rPr>
        <w:t>;</w:t>
      </w:r>
      <w:r w:rsidR="00C84462" w:rsidRPr="00C84462">
        <w:rPr>
          <w:rFonts w:ascii="ＭＳ Ｐ明朝" w:eastAsia="ＭＳ Ｐ明朝" w:hAnsi="ＭＳ Ｐ明朝"/>
          <w:sz w:val="24"/>
          <w:szCs w:val="24"/>
        </w:rPr>
        <w:t xml:space="preserve"> </w:t>
      </w:r>
      <w:hyperlink r:id="rId880" w:anchor="7:17" w:tooltip="御座の正面にいます小羊は彼らの牧者となって、いのちの水の泉に導いて下さるであろう。また神は、彼らの目から涙をことごとくぬぐいとって下さるであろう」。" w:history="1">
        <w:r w:rsidR="00C84462" w:rsidRPr="00C84462">
          <w:rPr>
            <w:rStyle w:val="a7"/>
            <w:rFonts w:ascii="ＭＳ Ｐ明朝" w:eastAsia="ＭＳ Ｐ明朝" w:hAnsi="ＭＳ Ｐ明朝"/>
            <w:sz w:val="24"/>
            <w:szCs w:val="24"/>
          </w:rPr>
          <w:t>黙示録7章17節</w:t>
        </w:r>
      </w:hyperlink>
      <w:r w:rsidR="00C84462" w:rsidRPr="00C84462">
        <w:rPr>
          <w:rFonts w:ascii="ＭＳ Ｐ明朝" w:eastAsia="ＭＳ Ｐ明朝" w:hAnsi="ＭＳ Ｐ明朝"/>
          <w:sz w:val="24"/>
          <w:szCs w:val="24"/>
        </w:rPr>
        <w:t>）、また主が地上の正当な支配者であることを示す王権のしるしでも</w:t>
      </w:r>
      <w:r w:rsidR="00C84462" w:rsidRPr="00C84462">
        <w:rPr>
          <w:rFonts w:ascii="ＭＳ Ｐ明朝" w:eastAsia="ＭＳ Ｐ明朝" w:hAnsi="ＭＳ Ｐ明朝" w:hint="eastAsia"/>
          <w:sz w:val="24"/>
          <w:szCs w:val="24"/>
        </w:rPr>
        <w:t>あります。</w:t>
      </w:r>
    </w:p>
    <w:p w14:paraId="2A2AA0C6" w14:textId="77777777" w:rsidR="00C84462" w:rsidRPr="0016299B" w:rsidRDefault="00C84462" w:rsidP="00BB4B4A">
      <w:pPr>
        <w:spacing w:line="240" w:lineRule="atLeast"/>
        <w:rPr>
          <w:rFonts w:ascii="ＭＳ Ｐ明朝" w:eastAsia="ＭＳ Ｐ明朝" w:hAnsi="ＭＳ Ｐ明朝"/>
          <w:sz w:val="24"/>
          <w:szCs w:val="24"/>
        </w:rPr>
      </w:pPr>
    </w:p>
    <w:p w14:paraId="2D3BAA8D" w14:textId="7D7B3877" w:rsidR="00401B4D" w:rsidRPr="007756B4" w:rsidRDefault="00C84462" w:rsidP="00FB3986">
      <w:pPr>
        <w:spacing w:line="240" w:lineRule="atLeast"/>
        <w:ind w:left="240" w:firstLine="240"/>
        <w:rPr>
          <w:rFonts w:ascii="ＭＳ Ｐ明朝" w:eastAsia="ＭＳ Ｐ明朝" w:hAnsi="ＭＳ Ｐ明朝"/>
          <w:sz w:val="24"/>
          <w:szCs w:val="24"/>
        </w:rPr>
      </w:pPr>
      <w:r w:rsidRPr="00C84462">
        <w:rPr>
          <w:rFonts w:ascii="BIZ UDPゴシック" w:eastAsia="BIZ UDPゴシック" w:hAnsi="BIZ UDPゴシック" w:hint="eastAsia"/>
          <w:sz w:val="24"/>
          <w:szCs w:val="24"/>
        </w:rPr>
        <w:t>つえはユダを離れず、立法者のつえはその足の間を離れることなく、シロの来る時までに及ぶであろう。もろもろの民は彼に従う。</w:t>
      </w:r>
      <w:r w:rsidRPr="00C84462">
        <w:rPr>
          <w:rFonts w:ascii="ＭＳ Ｐ明朝" w:eastAsia="ＭＳ Ｐ明朝" w:hAnsi="ＭＳ Ｐ明朝"/>
          <w:sz w:val="24"/>
          <w:szCs w:val="24"/>
        </w:rPr>
        <w:t>(</w:t>
      </w:r>
      <w:r w:rsidR="00401B4D" w:rsidRPr="007756B4">
        <w:rPr>
          <w:rFonts w:ascii="ＭＳ Ｐ明朝" w:eastAsia="ＭＳ Ｐ明朝" w:hAnsi="ＭＳ Ｐ明朝" w:hint="eastAsia"/>
          <w:sz w:val="24"/>
          <w:szCs w:val="24"/>
        </w:rPr>
        <w:t>創世記</w:t>
      </w:r>
      <w:r w:rsidR="00401B4D" w:rsidRPr="007756B4">
        <w:rPr>
          <w:rFonts w:ascii="ＭＳ Ｐ明朝" w:eastAsia="ＭＳ Ｐ明朝" w:hAnsi="ＭＳ Ｐ明朝"/>
          <w:sz w:val="24"/>
          <w:szCs w:val="24"/>
        </w:rPr>
        <w:t>49</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10</w:t>
      </w:r>
      <w:r>
        <w:rPr>
          <w:rFonts w:ascii="ＭＳ Ｐ明朝" w:eastAsia="ＭＳ Ｐ明朝" w:hAnsi="ＭＳ Ｐ明朝" w:hint="eastAsia"/>
          <w:sz w:val="24"/>
          <w:szCs w:val="24"/>
        </w:rPr>
        <w:t>節)</w:t>
      </w:r>
    </w:p>
    <w:p w14:paraId="650AA921" w14:textId="77777777" w:rsidR="00401B4D" w:rsidRPr="007756B4" w:rsidRDefault="00401B4D" w:rsidP="00BB4B4A">
      <w:pPr>
        <w:spacing w:line="240" w:lineRule="atLeast"/>
        <w:rPr>
          <w:rFonts w:ascii="ＭＳ Ｐ明朝" w:eastAsia="ＭＳ Ｐ明朝" w:hAnsi="ＭＳ Ｐ明朝"/>
          <w:sz w:val="24"/>
          <w:szCs w:val="24"/>
        </w:rPr>
      </w:pPr>
    </w:p>
    <w:p w14:paraId="629DC785" w14:textId="256BE904"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(8)</w:t>
      </w:r>
      <w:r w:rsidR="00A50F47" w:rsidRPr="00A50F47">
        <w:rPr>
          <w:rFonts w:ascii="BIZ UDPゴシック" w:eastAsia="BIZ UDPゴシック" w:hAnsi="BIZ UDPゴシック"/>
          <w:sz w:val="24"/>
          <w:szCs w:val="24"/>
        </w:rPr>
        <w:t>わたしに求めよ、わたしはもろもろの国を嗣業としておまえに与え、地のはてまでもおまえの所有として与える。</w:t>
      </w:r>
      <w:r w:rsidR="00A50F47" w:rsidRPr="00A50F47">
        <w:rPr>
          <w:rFonts w:ascii="ＭＳ Ｐ明朝" w:eastAsia="ＭＳ Ｐ明朝" w:hAnsi="ＭＳ Ｐ明朝"/>
          <w:sz w:val="24"/>
          <w:szCs w:val="24"/>
        </w:rPr>
        <w:t>(9)</w:t>
      </w:r>
      <w:r w:rsidR="00A50F47" w:rsidRPr="00A50F47">
        <w:rPr>
          <w:rFonts w:ascii="BIZ UDPゴシック" w:eastAsia="BIZ UDPゴシック" w:hAnsi="BIZ UDPゴシック"/>
          <w:sz w:val="24"/>
          <w:szCs w:val="24"/>
        </w:rPr>
        <w:t>おまえは</w:t>
      </w:r>
      <w:r w:rsidR="00A50F47" w:rsidRPr="00A50F47">
        <w:rPr>
          <w:rFonts w:ascii="HGP明朝E" w:eastAsia="HGP明朝E" w:hAnsi="HGP明朝E"/>
          <w:b/>
          <w:bCs/>
          <w:sz w:val="24"/>
          <w:szCs w:val="24"/>
        </w:rPr>
        <w:t>鉄のつえ</w:t>
      </w:r>
      <w:r w:rsidR="00A50F47" w:rsidRPr="00A50F47">
        <w:rPr>
          <w:rFonts w:ascii="BIZ UDPゴシック" w:eastAsia="BIZ UDPゴシック" w:hAnsi="BIZ UDPゴシック"/>
          <w:sz w:val="24"/>
          <w:szCs w:val="24"/>
        </w:rPr>
        <w:t>をもって彼らを打ち破り、陶工の作る器物のように彼らを打ち砕くであろう」と。</w:t>
      </w:r>
      <w:r w:rsidR="00A50F47">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詩篇</w:t>
      </w:r>
      <w:r w:rsidRPr="007756B4">
        <w:rPr>
          <w:rFonts w:ascii="ＭＳ Ｐ明朝" w:eastAsia="ＭＳ Ｐ明朝" w:hAnsi="ＭＳ Ｐ明朝"/>
          <w:sz w:val="24"/>
          <w:szCs w:val="24"/>
        </w:rPr>
        <w:t>2</w:t>
      </w:r>
      <w:r w:rsidR="00A50F47">
        <w:rPr>
          <w:rFonts w:ascii="ＭＳ Ｐ明朝" w:eastAsia="ＭＳ Ｐ明朝" w:hAnsi="ＭＳ Ｐ明朝" w:hint="eastAsia"/>
          <w:sz w:val="24"/>
          <w:szCs w:val="24"/>
        </w:rPr>
        <w:t>篇</w:t>
      </w:r>
      <w:r w:rsidRPr="007756B4">
        <w:rPr>
          <w:rFonts w:ascii="ＭＳ Ｐ明朝" w:eastAsia="ＭＳ Ｐ明朝" w:hAnsi="ＭＳ Ｐ明朝"/>
          <w:sz w:val="24"/>
          <w:szCs w:val="24"/>
        </w:rPr>
        <w:t>8-9</w:t>
      </w:r>
      <w:r w:rsidR="00A50F47">
        <w:rPr>
          <w:rFonts w:ascii="ＭＳ Ｐ明朝" w:eastAsia="ＭＳ Ｐ明朝" w:hAnsi="ＭＳ Ｐ明朝" w:hint="eastAsia"/>
          <w:sz w:val="24"/>
          <w:szCs w:val="24"/>
        </w:rPr>
        <w:t>節）</w:t>
      </w:r>
    </w:p>
    <w:p w14:paraId="59FC16FA" w14:textId="77777777" w:rsidR="00401B4D" w:rsidRPr="007756B4" w:rsidRDefault="00401B4D" w:rsidP="00BB4B4A">
      <w:pPr>
        <w:spacing w:line="240" w:lineRule="atLeast"/>
        <w:rPr>
          <w:rFonts w:ascii="ＭＳ Ｐ明朝" w:eastAsia="ＭＳ Ｐ明朝" w:hAnsi="ＭＳ Ｐ明朝"/>
          <w:sz w:val="24"/>
          <w:szCs w:val="24"/>
        </w:rPr>
      </w:pPr>
    </w:p>
    <w:p w14:paraId="21C337B5" w14:textId="5D379B1C"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(26)</w:t>
      </w:r>
      <w:r w:rsidR="00D179C5" w:rsidRPr="00D179C5">
        <w:rPr>
          <w:rFonts w:ascii="BIZ UDPゴシック" w:eastAsia="BIZ UDPゴシック" w:hAnsi="BIZ UDPゴシック"/>
          <w:sz w:val="24"/>
          <w:szCs w:val="24"/>
        </w:rPr>
        <w:t>勝利を得る者、わたしのわざを最後まで持ち続ける者には、諸国民を支配する権威を授ける。</w:t>
      </w:r>
      <w:r w:rsidR="00D179C5" w:rsidRPr="00D179C5">
        <w:rPr>
          <w:rFonts w:ascii="ＭＳ Ｐ明朝" w:eastAsia="ＭＳ Ｐ明朝" w:hAnsi="ＭＳ Ｐ明朝"/>
          <w:sz w:val="24"/>
          <w:szCs w:val="24"/>
        </w:rPr>
        <w:t>(27)</w:t>
      </w:r>
      <w:r w:rsidR="00D179C5" w:rsidRPr="00D179C5">
        <w:rPr>
          <w:rFonts w:ascii="BIZ UDPゴシック" w:eastAsia="BIZ UDPゴシック" w:hAnsi="BIZ UDPゴシック"/>
          <w:sz w:val="24"/>
          <w:szCs w:val="24"/>
        </w:rPr>
        <w:t>彼は</w:t>
      </w:r>
      <w:r w:rsidR="00D179C5" w:rsidRPr="00D179C5">
        <w:rPr>
          <w:rFonts w:ascii="HGP明朝E" w:eastAsia="HGP明朝E" w:hAnsi="HGP明朝E" w:cs="ＭＳ 明朝" w:hint="eastAsia"/>
          <w:b/>
          <w:bCs/>
          <w:sz w:val="24"/>
          <w:szCs w:val="24"/>
        </w:rPr>
        <w:t>鉄</w:t>
      </w:r>
      <w:r w:rsidR="00D179C5" w:rsidRPr="00D179C5">
        <w:rPr>
          <w:rFonts w:ascii="HGP明朝E" w:eastAsia="HGP明朝E" w:hAnsi="HGP明朝E" w:cs="BatangChe" w:hint="eastAsia"/>
          <w:b/>
          <w:bCs/>
          <w:sz w:val="24"/>
          <w:szCs w:val="24"/>
        </w:rPr>
        <w:t>のつえ</w:t>
      </w:r>
      <w:r w:rsidR="00D179C5" w:rsidRPr="00D179C5">
        <w:rPr>
          <w:rFonts w:ascii="BIZ UDPゴシック" w:eastAsia="BIZ UDPゴシック" w:hAnsi="BIZ UDPゴシック" w:cs="BatangChe" w:hint="eastAsia"/>
          <w:sz w:val="24"/>
          <w:szCs w:val="24"/>
        </w:rPr>
        <w:t>をもって、ちょうど土の器を</w:t>
      </w:r>
      <w:r w:rsidR="00D179C5" w:rsidRPr="00D179C5">
        <w:rPr>
          <w:rFonts w:ascii="BIZ UDPゴシック" w:eastAsia="BIZ UDPゴシック" w:hAnsi="BIZ UDPゴシック" w:cs="ＭＳ 明朝" w:hint="eastAsia"/>
          <w:sz w:val="24"/>
          <w:szCs w:val="24"/>
        </w:rPr>
        <w:t>砕</w:t>
      </w:r>
      <w:r w:rsidR="00D179C5" w:rsidRPr="00D179C5">
        <w:rPr>
          <w:rFonts w:ascii="BIZ UDPゴシック" w:eastAsia="BIZ UDPゴシック" w:hAnsi="BIZ UDPゴシック" w:cs="BatangChe" w:hint="eastAsia"/>
          <w:sz w:val="24"/>
          <w:szCs w:val="24"/>
        </w:rPr>
        <w:t>くように、彼らを治めるであろう。それは、わたし自身が父から</w:t>
      </w:r>
      <w:r w:rsidR="00D179C5" w:rsidRPr="00D179C5">
        <w:rPr>
          <w:rFonts w:ascii="BIZ UDPゴシック" w:eastAsia="BIZ UDPゴシック" w:hAnsi="BIZ UDPゴシック" w:cs="ＭＳ 明朝" w:hint="eastAsia"/>
          <w:sz w:val="24"/>
          <w:szCs w:val="24"/>
        </w:rPr>
        <w:t>権</w:t>
      </w:r>
      <w:r w:rsidR="00D179C5" w:rsidRPr="00D179C5">
        <w:rPr>
          <w:rFonts w:ascii="BIZ UDPゴシック" w:eastAsia="BIZ UDPゴシック" w:hAnsi="BIZ UDPゴシック" w:cs="BatangChe" w:hint="eastAsia"/>
          <w:sz w:val="24"/>
          <w:szCs w:val="24"/>
        </w:rPr>
        <w:t>威を受けて治めるのと同</w:t>
      </w:r>
      <w:r w:rsidR="00D179C5" w:rsidRPr="00D179C5">
        <w:rPr>
          <w:rFonts w:ascii="BIZ UDPゴシック" w:eastAsia="BIZ UDPゴシック" w:hAnsi="BIZ UDPゴシック" w:cs="ＭＳ 明朝" w:hint="eastAsia"/>
          <w:sz w:val="24"/>
          <w:szCs w:val="24"/>
        </w:rPr>
        <w:t>様</w:t>
      </w:r>
      <w:r w:rsidR="00D179C5" w:rsidRPr="00D179C5">
        <w:rPr>
          <w:rFonts w:ascii="BIZ UDPゴシック" w:eastAsia="BIZ UDPゴシック" w:hAnsi="BIZ UDPゴシック" w:cs="BatangChe" w:hint="eastAsia"/>
          <w:sz w:val="24"/>
          <w:szCs w:val="24"/>
        </w:rPr>
        <w:t>である。</w:t>
      </w:r>
      <w:r w:rsidR="00D179C5">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2</w:t>
      </w:r>
      <w:r w:rsidR="00D179C5">
        <w:rPr>
          <w:rFonts w:ascii="ＭＳ Ｐ明朝" w:eastAsia="ＭＳ Ｐ明朝" w:hAnsi="ＭＳ Ｐ明朝" w:hint="eastAsia"/>
          <w:sz w:val="24"/>
          <w:szCs w:val="24"/>
        </w:rPr>
        <w:t>章</w:t>
      </w:r>
      <w:r w:rsidRPr="007756B4">
        <w:rPr>
          <w:rFonts w:ascii="ＭＳ Ｐ明朝" w:eastAsia="ＭＳ Ｐ明朝" w:hAnsi="ＭＳ Ｐ明朝"/>
          <w:sz w:val="24"/>
          <w:szCs w:val="24"/>
        </w:rPr>
        <w:t>26-27</w:t>
      </w:r>
      <w:r w:rsidR="00D179C5">
        <w:rPr>
          <w:rFonts w:ascii="ＭＳ Ｐ明朝" w:eastAsia="ＭＳ Ｐ明朝" w:hAnsi="ＭＳ Ｐ明朝" w:hint="eastAsia"/>
          <w:sz w:val="24"/>
          <w:szCs w:val="24"/>
        </w:rPr>
        <w:t>節）</w:t>
      </w:r>
    </w:p>
    <w:p w14:paraId="593CD5B9" w14:textId="77777777" w:rsidR="00401B4D" w:rsidRPr="007756B4" w:rsidRDefault="00401B4D" w:rsidP="00BB4B4A">
      <w:pPr>
        <w:spacing w:line="240" w:lineRule="atLeast"/>
        <w:rPr>
          <w:rFonts w:ascii="ＭＳ Ｐ明朝" w:eastAsia="ＭＳ Ｐ明朝" w:hAnsi="ＭＳ Ｐ明朝"/>
          <w:sz w:val="24"/>
          <w:szCs w:val="24"/>
        </w:rPr>
      </w:pPr>
    </w:p>
    <w:p w14:paraId="635A6543" w14:textId="4C1B265D" w:rsidR="00401B4D" w:rsidRPr="007756B4" w:rsidRDefault="00D179C5" w:rsidP="00FB3986">
      <w:pPr>
        <w:spacing w:line="240" w:lineRule="atLeast"/>
        <w:ind w:left="240" w:firstLine="240"/>
        <w:rPr>
          <w:rFonts w:ascii="ＭＳ Ｐ明朝" w:eastAsia="ＭＳ Ｐ明朝" w:hAnsi="ＭＳ Ｐ明朝"/>
          <w:sz w:val="24"/>
          <w:szCs w:val="24"/>
        </w:rPr>
      </w:pPr>
      <w:r w:rsidRPr="00D179C5">
        <w:rPr>
          <w:rFonts w:ascii="BIZ UDPゴシック" w:eastAsia="BIZ UDPゴシック" w:hAnsi="BIZ UDPゴシック" w:hint="eastAsia"/>
          <w:sz w:val="24"/>
          <w:szCs w:val="24"/>
        </w:rPr>
        <w:t>女</w:t>
      </w:r>
      <w:r>
        <w:rPr>
          <w:rFonts w:ascii="ＭＳ Ｐ明朝" w:eastAsia="ＭＳ Ｐ明朝" w:hAnsi="ＭＳ Ｐ明朝" w:hint="eastAsia"/>
          <w:sz w:val="24"/>
          <w:szCs w:val="24"/>
        </w:rPr>
        <w:t>（＝イスラエル）</w:t>
      </w:r>
      <w:r w:rsidRPr="00D179C5">
        <w:rPr>
          <w:rFonts w:ascii="BIZ UDPゴシック" w:eastAsia="BIZ UDPゴシック" w:hAnsi="BIZ UDPゴシック" w:hint="eastAsia"/>
          <w:sz w:val="24"/>
          <w:szCs w:val="24"/>
        </w:rPr>
        <w:t>は男の子を産んだが、彼は</w:t>
      </w:r>
      <w:r w:rsidRPr="00D179C5">
        <w:rPr>
          <w:rFonts w:ascii="HGP明朝E" w:eastAsia="HGP明朝E" w:hAnsi="HGP明朝E" w:hint="eastAsia"/>
          <w:b/>
          <w:bCs/>
          <w:sz w:val="24"/>
          <w:szCs w:val="24"/>
        </w:rPr>
        <w:t>鉄のつえ</w:t>
      </w:r>
      <w:r w:rsidRPr="00D179C5">
        <w:rPr>
          <w:rFonts w:ascii="BIZ UDPゴシック" w:eastAsia="BIZ UDPゴシック" w:hAnsi="BIZ UDPゴシック" w:hint="eastAsia"/>
          <w:sz w:val="24"/>
          <w:szCs w:val="24"/>
        </w:rPr>
        <w:t>をもってすべての国民を治めるべき者である。この子は、神のみもとに、その御座のところに、引き上げられた。</w:t>
      </w:r>
      <w:r w:rsidRPr="00D179C5">
        <w:rPr>
          <w:rFonts w:ascii="ＭＳ Ｐ明朝" w:eastAsia="ＭＳ Ｐ明朝" w:hAnsi="ＭＳ Ｐ明朝"/>
          <w:sz w:val="24"/>
          <w:szCs w:val="24"/>
        </w:rPr>
        <w:t>(</w:t>
      </w:r>
      <w:r w:rsidR="00401B4D" w:rsidRPr="007756B4">
        <w:rPr>
          <w:rFonts w:ascii="ＭＳ Ｐ明朝" w:eastAsia="ＭＳ Ｐ明朝" w:hAnsi="ＭＳ Ｐ明朝" w:hint="eastAsia"/>
          <w:sz w:val="24"/>
          <w:szCs w:val="24"/>
        </w:rPr>
        <w:t>黙示録</w:t>
      </w:r>
      <w:r w:rsidR="00401B4D" w:rsidRPr="007756B4">
        <w:rPr>
          <w:rFonts w:ascii="ＭＳ Ｐ明朝" w:eastAsia="ＭＳ Ｐ明朝" w:hAnsi="ＭＳ Ｐ明朝"/>
          <w:sz w:val="24"/>
          <w:szCs w:val="24"/>
        </w:rPr>
        <w:t>12</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5</w:t>
      </w:r>
      <w:r>
        <w:rPr>
          <w:rFonts w:ascii="ＭＳ Ｐ明朝" w:eastAsia="ＭＳ Ｐ明朝" w:hAnsi="ＭＳ Ｐ明朝" w:hint="eastAsia"/>
          <w:sz w:val="24"/>
          <w:szCs w:val="24"/>
        </w:rPr>
        <w:t>節)</w:t>
      </w:r>
    </w:p>
    <w:p w14:paraId="1DEBAF08" w14:textId="77777777" w:rsidR="00401B4D" w:rsidRPr="007756B4" w:rsidRDefault="00401B4D" w:rsidP="00BB4B4A">
      <w:pPr>
        <w:spacing w:line="240" w:lineRule="atLeast"/>
        <w:rPr>
          <w:rFonts w:ascii="ＭＳ Ｐ明朝" w:eastAsia="ＭＳ Ｐ明朝" w:hAnsi="ＭＳ Ｐ明朝"/>
          <w:sz w:val="24"/>
          <w:szCs w:val="24"/>
        </w:rPr>
      </w:pPr>
    </w:p>
    <w:p w14:paraId="75A68AC3" w14:textId="54D27CCF" w:rsidR="00401B4D" w:rsidRPr="007756B4" w:rsidRDefault="00AE681B" w:rsidP="00BB4B4A">
      <w:pPr>
        <w:spacing w:line="240" w:lineRule="atLeast"/>
        <w:ind w:firstLine="240"/>
        <w:rPr>
          <w:rFonts w:ascii="ＭＳ Ｐ明朝" w:eastAsia="ＭＳ Ｐ明朝" w:hAnsi="ＭＳ Ｐ明朝"/>
          <w:sz w:val="24"/>
          <w:szCs w:val="24"/>
        </w:rPr>
      </w:pPr>
      <w:r>
        <w:rPr>
          <w:rFonts w:ascii="ＭＳ Ｐ明朝" w:eastAsia="ＭＳ Ｐ明朝" w:hAnsi="ＭＳ Ｐ明朝" w:hint="eastAsia"/>
          <w:sz w:val="24"/>
          <w:szCs w:val="24"/>
        </w:rPr>
        <w:t>メシヤ</w:t>
      </w:r>
      <w:r w:rsidR="007F1BA8" w:rsidRPr="007F1BA8">
        <w:rPr>
          <w:rFonts w:ascii="ＭＳ Ｐ明朝" w:eastAsia="ＭＳ Ｐ明朝" w:hAnsi="ＭＳ Ｐ明朝" w:hint="eastAsia"/>
          <w:sz w:val="24"/>
          <w:szCs w:val="24"/>
        </w:rPr>
        <w:t>は、ご自身の王国の全領域において、律法の違反や弱者の搾取を一切お許しになりません。完全な義が、完全に行使されるのです。そしてその統治のもとで、イエス・キリストは、無実の者を弁護し正しいと認める一方で、悪しき者を同じく公正に罪ありとし、滅ぼされます</w:t>
      </w:r>
      <w:r w:rsidR="00401B4D" w:rsidRPr="007756B4">
        <w:rPr>
          <w:rFonts w:ascii="ＭＳ Ｐ明朝" w:eastAsia="ＭＳ Ｐ明朝" w:hAnsi="ＭＳ Ｐ明朝"/>
          <w:sz w:val="24"/>
          <w:szCs w:val="24"/>
        </w:rPr>
        <w:t>（</w:t>
      </w:r>
      <w:r w:rsidR="00D179C5">
        <w:rPr>
          <w:rFonts w:ascii="ＭＳ Ｐ明朝" w:eastAsia="ＭＳ Ｐ明朝" w:hAnsi="ＭＳ Ｐ明朝" w:hint="eastAsia"/>
          <w:sz w:val="24"/>
          <w:szCs w:val="24"/>
        </w:rPr>
        <w:t>参照</w:t>
      </w:r>
      <w:r w:rsidR="00401B4D" w:rsidRPr="007756B4">
        <w:rPr>
          <w:rFonts w:ascii="ＭＳ Ｐ明朝" w:eastAsia="ＭＳ Ｐ明朝" w:hAnsi="ＭＳ Ｐ明朝"/>
          <w:sz w:val="24"/>
          <w:szCs w:val="24"/>
        </w:rPr>
        <w:t>.</w:t>
      </w:r>
      <w:hyperlink r:id="rId881" w:anchor="17:15" w:tooltip="悪しき者を正しいとする者、正しい者を悪いとする者、この二つの者はともに主に憎まれる。" w:history="1">
        <w:r w:rsidR="00D179C5" w:rsidRPr="00D179C5">
          <w:rPr>
            <w:rStyle w:val="a7"/>
            <w:rFonts w:ascii="ＭＳ Ｐ明朝" w:eastAsia="ＭＳ Ｐ明朝" w:hAnsi="ＭＳ Ｐ明朝"/>
            <w:sz w:val="24"/>
            <w:szCs w:val="24"/>
          </w:rPr>
          <w:t>箴言</w:t>
        </w:r>
        <w:r w:rsidR="00D179C5" w:rsidRPr="00D179C5">
          <w:rPr>
            <w:rStyle w:val="a7"/>
            <w:rFonts w:ascii="ＭＳ Ｐ明朝" w:eastAsia="ＭＳ Ｐ明朝" w:hAnsi="ＭＳ Ｐ明朝" w:hint="eastAsia"/>
            <w:sz w:val="24"/>
            <w:szCs w:val="24"/>
          </w:rPr>
          <w:t>1</w:t>
        </w:r>
        <w:r w:rsidR="00401B4D" w:rsidRPr="00D179C5">
          <w:rPr>
            <w:rStyle w:val="a7"/>
            <w:rFonts w:ascii="ＭＳ Ｐ明朝" w:eastAsia="ＭＳ Ｐ明朝" w:hAnsi="ＭＳ Ｐ明朝"/>
            <w:sz w:val="24"/>
            <w:szCs w:val="24"/>
          </w:rPr>
          <w:t>7</w:t>
        </w:r>
        <w:r w:rsidR="00D179C5" w:rsidRPr="00D179C5">
          <w:rPr>
            <w:rStyle w:val="a7"/>
            <w:rFonts w:ascii="ＭＳ Ｐ明朝" w:eastAsia="ＭＳ Ｐ明朝" w:hAnsi="ＭＳ Ｐ明朝"/>
            <w:sz w:val="24"/>
            <w:szCs w:val="24"/>
          </w:rPr>
          <w:t>章</w:t>
        </w:r>
        <w:r w:rsidR="00401B4D" w:rsidRPr="00D179C5">
          <w:rPr>
            <w:rStyle w:val="a7"/>
            <w:rFonts w:ascii="ＭＳ Ｐ明朝" w:eastAsia="ＭＳ Ｐ明朝" w:hAnsi="ＭＳ Ｐ明朝"/>
            <w:sz w:val="24"/>
            <w:szCs w:val="24"/>
          </w:rPr>
          <w:t>15</w:t>
        </w:r>
        <w:r w:rsidR="00D179C5" w:rsidRPr="00D179C5">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w:t>
      </w:r>
    </w:p>
    <w:p w14:paraId="11265846" w14:textId="77777777" w:rsidR="00401B4D" w:rsidRPr="007756B4" w:rsidRDefault="00401B4D" w:rsidP="00BB4B4A">
      <w:pPr>
        <w:spacing w:line="240" w:lineRule="atLeast"/>
        <w:rPr>
          <w:rFonts w:ascii="ＭＳ Ｐ明朝" w:eastAsia="ＭＳ Ｐ明朝" w:hAnsi="ＭＳ Ｐ明朝"/>
          <w:sz w:val="24"/>
          <w:szCs w:val="24"/>
        </w:rPr>
      </w:pPr>
    </w:p>
    <w:p w14:paraId="5236994C" w14:textId="16C23A96" w:rsidR="00401B4D" w:rsidRPr="007756B4" w:rsidRDefault="00D179C5" w:rsidP="00FB3986">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(1)</w:t>
      </w:r>
      <w:r w:rsidRPr="00D179C5">
        <w:rPr>
          <w:rFonts w:ascii="BIZ UDPゴシック" w:eastAsia="BIZ UDPゴシック" w:hAnsi="BIZ UDPゴシック" w:hint="eastAsia"/>
          <w:sz w:val="24"/>
          <w:szCs w:val="24"/>
        </w:rPr>
        <w:t>主</w:t>
      </w:r>
      <w:r w:rsidRPr="00D179C5">
        <w:rPr>
          <w:rFonts w:ascii="BIZ UDPゴシック" w:eastAsia="BIZ UDPゴシック" w:hAnsi="BIZ UDPゴシック"/>
          <w:sz w:val="24"/>
          <w:szCs w:val="24"/>
        </w:rPr>
        <w:t>はわが主に言われる、「わたしがあなたのもろもろの敵をあなたの足台とするまで、わたしの右に座せよ」と。</w:t>
      </w:r>
      <w:r w:rsidRPr="00D179C5">
        <w:rPr>
          <w:rFonts w:ascii="ＭＳ Ｐ明朝" w:eastAsia="ＭＳ Ｐ明朝" w:hAnsi="ＭＳ Ｐ明朝"/>
          <w:sz w:val="24"/>
          <w:szCs w:val="24"/>
        </w:rPr>
        <w:t>(2)</w:t>
      </w:r>
      <w:r w:rsidRPr="00D179C5">
        <w:rPr>
          <w:rFonts w:ascii="BIZ UDPゴシック" w:eastAsia="BIZ UDPゴシック" w:hAnsi="BIZ UDPゴシック"/>
          <w:sz w:val="24"/>
          <w:szCs w:val="24"/>
        </w:rPr>
        <w:t>主はあなたの</w:t>
      </w:r>
      <w:r w:rsidRPr="00D179C5">
        <w:rPr>
          <w:rFonts w:ascii="HGP明朝E" w:eastAsia="HGP明朝E" w:hAnsi="HGP明朝E"/>
          <w:b/>
          <w:bCs/>
          <w:sz w:val="24"/>
          <w:szCs w:val="24"/>
        </w:rPr>
        <w:t>力あるつえ</w:t>
      </w:r>
      <w:r w:rsidRPr="00D179C5">
        <w:rPr>
          <w:rFonts w:ascii="BIZ UDPゴシック" w:eastAsia="BIZ UDPゴシック" w:hAnsi="BIZ UDPゴシック"/>
          <w:sz w:val="24"/>
          <w:szCs w:val="24"/>
        </w:rPr>
        <w:t>をシオンから出される。あなたはもろもろの敵のなかで治めよ。</w:t>
      </w:r>
      <w:r w:rsidR="00401B4D" w:rsidRPr="00D179C5">
        <w:rPr>
          <w:rFonts w:ascii="ＭＳ Ｐ明朝" w:eastAsia="ＭＳ Ｐ明朝" w:hAnsi="ＭＳ Ｐ明朝"/>
          <w:sz w:val="24"/>
          <w:szCs w:val="24"/>
        </w:rPr>
        <w:t xml:space="preserve"> </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詩篇</w:t>
      </w:r>
      <w:r w:rsidR="00401B4D" w:rsidRPr="007756B4">
        <w:rPr>
          <w:rFonts w:ascii="ＭＳ Ｐ明朝" w:eastAsia="ＭＳ Ｐ明朝" w:hAnsi="ＭＳ Ｐ明朝"/>
          <w:sz w:val="24"/>
          <w:szCs w:val="24"/>
        </w:rPr>
        <w:t>110</w:t>
      </w:r>
      <w:r>
        <w:rPr>
          <w:rFonts w:ascii="ＭＳ Ｐ明朝" w:eastAsia="ＭＳ Ｐ明朝" w:hAnsi="ＭＳ Ｐ明朝" w:hint="eastAsia"/>
          <w:sz w:val="24"/>
          <w:szCs w:val="24"/>
        </w:rPr>
        <w:t>篇</w:t>
      </w:r>
      <w:r w:rsidR="00401B4D" w:rsidRPr="007756B4">
        <w:rPr>
          <w:rFonts w:ascii="ＭＳ Ｐ明朝" w:eastAsia="ＭＳ Ｐ明朝" w:hAnsi="ＭＳ Ｐ明朝"/>
          <w:sz w:val="24"/>
          <w:szCs w:val="24"/>
        </w:rPr>
        <w:t>1-2</w:t>
      </w:r>
      <w:r>
        <w:rPr>
          <w:rFonts w:ascii="ＭＳ Ｐ明朝" w:eastAsia="ＭＳ Ｐ明朝" w:hAnsi="ＭＳ Ｐ明朝" w:hint="eastAsia"/>
          <w:sz w:val="24"/>
          <w:szCs w:val="24"/>
        </w:rPr>
        <w:t>節）</w:t>
      </w:r>
    </w:p>
    <w:p w14:paraId="13A3D719" w14:textId="77777777" w:rsidR="00401B4D" w:rsidRDefault="00401B4D" w:rsidP="00BB4B4A">
      <w:pPr>
        <w:spacing w:line="240" w:lineRule="atLeast"/>
        <w:rPr>
          <w:rFonts w:ascii="ＭＳ Ｐ明朝" w:eastAsia="ＭＳ Ｐ明朝" w:hAnsi="ＭＳ Ｐ明朝"/>
          <w:sz w:val="24"/>
          <w:szCs w:val="24"/>
        </w:rPr>
      </w:pPr>
    </w:p>
    <w:p w14:paraId="6884FAA5" w14:textId="77777777" w:rsidR="006C02FA" w:rsidRPr="007756B4" w:rsidRDefault="006C02FA" w:rsidP="00BB4B4A">
      <w:pPr>
        <w:spacing w:line="240" w:lineRule="atLeast"/>
        <w:rPr>
          <w:rFonts w:ascii="ＭＳ Ｐ明朝" w:eastAsia="ＭＳ Ｐ明朝" w:hAnsi="ＭＳ Ｐ明朝"/>
          <w:sz w:val="24"/>
          <w:szCs w:val="24"/>
        </w:rPr>
      </w:pPr>
    </w:p>
    <w:p w14:paraId="53C4DFF7" w14:textId="77777777" w:rsidR="006C02FA" w:rsidRDefault="006C02FA" w:rsidP="00FB3986">
      <w:pPr>
        <w:spacing w:line="240" w:lineRule="atLeast"/>
        <w:ind w:left="240" w:firstLine="240"/>
        <w:rPr>
          <w:rFonts w:ascii="ＭＳ Ｐ明朝" w:eastAsia="ＭＳ Ｐ明朝" w:hAnsi="ＭＳ Ｐ明朝"/>
          <w:sz w:val="24"/>
          <w:szCs w:val="24"/>
        </w:rPr>
      </w:pPr>
    </w:p>
    <w:p w14:paraId="669C6F3D" w14:textId="5090882C" w:rsidR="00E87832"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lastRenderedPageBreak/>
        <w:t>(8)</w:t>
      </w:r>
      <w:r w:rsidR="00E87832" w:rsidRPr="00E87832">
        <w:rPr>
          <w:rFonts w:ascii="BIZ UDPゴシック" w:eastAsia="BIZ UDPゴシック" w:hAnsi="BIZ UDPゴシック"/>
          <w:sz w:val="24"/>
          <w:szCs w:val="24"/>
        </w:rPr>
        <w:t>御子については、「神よ、あなたの御座は、世々限りなく続き、あなたの支配のつえは、</w:t>
      </w:r>
      <w:r w:rsidR="00E87832" w:rsidRPr="007F1BA8">
        <w:rPr>
          <w:rFonts w:ascii="HGP明朝E" w:eastAsia="HGP明朝E" w:hAnsi="HGP明朝E"/>
          <w:b/>
          <w:bCs/>
          <w:sz w:val="24"/>
          <w:szCs w:val="24"/>
        </w:rPr>
        <w:t>公平のつえ</w:t>
      </w:r>
      <w:r w:rsidR="00E87832" w:rsidRPr="00E87832">
        <w:rPr>
          <w:rFonts w:ascii="BIZ UDPゴシック" w:eastAsia="BIZ UDPゴシック" w:hAnsi="BIZ UDPゴシック"/>
          <w:sz w:val="24"/>
          <w:szCs w:val="24"/>
        </w:rPr>
        <w:t>である。</w:t>
      </w:r>
      <w:r w:rsidR="00E87832" w:rsidRPr="00E87832">
        <w:rPr>
          <w:rFonts w:ascii="ＭＳ Ｐ明朝" w:eastAsia="ＭＳ Ｐ明朝" w:hAnsi="ＭＳ Ｐ明朝"/>
          <w:sz w:val="24"/>
          <w:szCs w:val="24"/>
        </w:rPr>
        <w:t>(9)</w:t>
      </w:r>
      <w:r w:rsidR="00E87832" w:rsidRPr="00E87832">
        <w:rPr>
          <w:rFonts w:ascii="BIZ UDPゴシック" w:eastAsia="BIZ UDPゴシック" w:hAnsi="BIZ UDPゴシック"/>
          <w:sz w:val="24"/>
          <w:szCs w:val="24"/>
        </w:rPr>
        <w:t>あなたは義を愛し、不法を憎まれた。それゆえに、神、あなたの神は、喜びのあぶらを、あなたの友に注ぐよりも多く、あなたに注がれた</w:t>
      </w:r>
      <w:r w:rsidR="00E87832" w:rsidRPr="007756B4">
        <w:rPr>
          <w:rFonts w:ascii="ＭＳ Ｐ明朝" w:eastAsia="ＭＳ Ｐ明朝" w:hAnsi="ＭＳ Ｐ明朝"/>
          <w:sz w:val="24"/>
          <w:szCs w:val="24"/>
        </w:rPr>
        <w:t>(</w:t>
      </w:r>
      <w:hyperlink r:id="rId882" w:anchor="45:6" w:tooltip="神から賜わったあなたの位は永遠にかぎりなく続き、あなたの王のつえは公平のつえである。 あなたは義を愛し、悪を憎む。このゆえに神、あなたの神は喜びの油をあなたのともがらにまさって、あなたに注がれた。" w:history="1">
        <w:r w:rsidR="00E87832" w:rsidRPr="00E87832">
          <w:rPr>
            <w:rStyle w:val="a7"/>
            <w:rFonts w:ascii="ＭＳ Ｐ明朝" w:eastAsia="ＭＳ Ｐ明朝" w:hAnsi="ＭＳ Ｐ明朝"/>
            <w:sz w:val="24"/>
            <w:szCs w:val="24"/>
          </w:rPr>
          <w:t>詩篇45篇6-7節</w:t>
        </w:r>
      </w:hyperlink>
      <w:r w:rsidR="00E87832" w:rsidRPr="007756B4">
        <w:rPr>
          <w:rFonts w:ascii="ＭＳ Ｐ明朝" w:eastAsia="ＭＳ Ｐ明朝" w:hAnsi="ＭＳ Ｐ明朝"/>
          <w:sz w:val="24"/>
          <w:szCs w:val="24"/>
        </w:rPr>
        <w:t>)</w:t>
      </w:r>
      <w:r w:rsidR="00E87832" w:rsidRPr="00E87832">
        <w:rPr>
          <w:rFonts w:ascii="BIZ UDPゴシック" w:eastAsia="BIZ UDPゴシック" w:hAnsi="BIZ UDPゴシック"/>
          <w:sz w:val="24"/>
          <w:szCs w:val="24"/>
        </w:rPr>
        <w:t>」と言い、</w:t>
      </w:r>
      <w:r w:rsidR="00E87832">
        <w:rPr>
          <w:rFonts w:ascii="ＭＳ Ｐ明朝" w:eastAsia="ＭＳ Ｐ明朝" w:hAnsi="ＭＳ Ｐ明朝" w:hint="eastAsia"/>
          <w:sz w:val="24"/>
          <w:szCs w:val="24"/>
        </w:rPr>
        <w:t>（</w:t>
      </w:r>
      <w:r w:rsidR="00E87832" w:rsidRPr="007756B4">
        <w:rPr>
          <w:rFonts w:ascii="ＭＳ Ｐ明朝" w:eastAsia="ＭＳ Ｐ明朝" w:hAnsi="ＭＳ Ｐ明朝" w:hint="eastAsia"/>
          <w:sz w:val="24"/>
          <w:szCs w:val="24"/>
        </w:rPr>
        <w:t>ヘブル</w:t>
      </w:r>
      <w:r w:rsidR="00E87832" w:rsidRPr="007756B4">
        <w:rPr>
          <w:rFonts w:ascii="ＭＳ Ｐ明朝" w:eastAsia="ＭＳ Ｐ明朝" w:hAnsi="ＭＳ Ｐ明朝"/>
          <w:sz w:val="24"/>
          <w:szCs w:val="24"/>
        </w:rPr>
        <w:t>1</w:t>
      </w:r>
      <w:r w:rsidR="00E87832">
        <w:rPr>
          <w:rFonts w:ascii="ＭＳ Ｐ明朝" w:eastAsia="ＭＳ Ｐ明朝" w:hAnsi="ＭＳ Ｐ明朝" w:hint="eastAsia"/>
          <w:sz w:val="24"/>
          <w:szCs w:val="24"/>
        </w:rPr>
        <w:t>章</w:t>
      </w:r>
      <w:r w:rsidR="00E87832" w:rsidRPr="007756B4">
        <w:rPr>
          <w:rFonts w:ascii="ＭＳ Ｐ明朝" w:eastAsia="ＭＳ Ｐ明朝" w:hAnsi="ＭＳ Ｐ明朝"/>
          <w:sz w:val="24"/>
          <w:szCs w:val="24"/>
        </w:rPr>
        <w:t>8-9</w:t>
      </w:r>
      <w:r w:rsidR="00E87832">
        <w:rPr>
          <w:rFonts w:ascii="ＭＳ Ｐ明朝" w:eastAsia="ＭＳ Ｐ明朝" w:hAnsi="ＭＳ Ｐ明朝" w:hint="eastAsia"/>
          <w:sz w:val="24"/>
          <w:szCs w:val="24"/>
        </w:rPr>
        <w:t>節）</w:t>
      </w:r>
    </w:p>
    <w:p w14:paraId="5A0E9C6B" w14:textId="77777777" w:rsidR="00401B4D" w:rsidRPr="007756B4" w:rsidRDefault="00401B4D" w:rsidP="00BB4B4A">
      <w:pPr>
        <w:spacing w:line="240" w:lineRule="atLeast"/>
        <w:rPr>
          <w:rFonts w:ascii="ＭＳ Ｐ明朝" w:eastAsia="ＭＳ Ｐ明朝" w:hAnsi="ＭＳ Ｐ明朝"/>
          <w:sz w:val="24"/>
          <w:szCs w:val="24"/>
        </w:rPr>
      </w:pPr>
    </w:p>
    <w:p w14:paraId="06172EC3" w14:textId="0199BCC8" w:rsidR="009A6A74" w:rsidRDefault="00E87832" w:rsidP="00FA50D9">
      <w:pPr>
        <w:spacing w:line="240" w:lineRule="atLeast"/>
        <w:ind w:firstLine="240"/>
        <w:rPr>
          <w:rFonts w:ascii="ＭＳ Ｐ明朝" w:eastAsia="ＭＳ Ｐ明朝" w:hAnsi="ＭＳ Ｐ明朝"/>
          <w:sz w:val="24"/>
          <w:szCs w:val="24"/>
        </w:rPr>
      </w:pPr>
      <w:hyperlink r:id="rId883" w:anchor="19:15" w:tooltip="その口からは、諸国民を打つために、鋭いつるぎが出ていた。彼は、鉄のつえをもって諸国民を治め、また、全能者なる神の激しい怒りの酒ぶねを踏む。" w:history="1">
        <w:r w:rsidRPr="00C84462">
          <w:rPr>
            <w:rStyle w:val="a7"/>
            <w:rFonts w:ascii="ＭＳ Ｐ明朝" w:eastAsia="ＭＳ Ｐ明朝" w:hAnsi="ＭＳ Ｐ明朝"/>
            <w:sz w:val="24"/>
            <w:szCs w:val="24"/>
          </w:rPr>
          <w:t>15節</w:t>
        </w:r>
      </w:hyperlink>
      <w:r w:rsidRPr="00E87832">
        <w:rPr>
          <w:rFonts w:ascii="ＭＳ Ｐ明朝" w:eastAsia="ＭＳ Ｐ明朝" w:hAnsi="ＭＳ Ｐ明朝"/>
          <w:sz w:val="24"/>
          <w:szCs w:val="24"/>
        </w:rPr>
        <w:t>に</w:t>
      </w:r>
      <w:r w:rsidR="00ED423F" w:rsidRPr="00ED423F">
        <w:rPr>
          <w:rFonts w:ascii="ＭＳ Ｐ明朝" w:eastAsia="ＭＳ Ｐ明朝" w:hAnsi="ＭＳ Ｐ明朝" w:hint="eastAsia"/>
          <w:sz w:val="24"/>
          <w:szCs w:val="24"/>
        </w:rPr>
        <w:t>ある三つ目の象徴である「</w:t>
      </w:r>
      <w:r w:rsidR="008D5063">
        <w:rPr>
          <w:rFonts w:ascii="ＭＳ Ｐ明朝" w:eastAsia="ＭＳ Ｐ明朝" w:hAnsi="ＭＳ Ｐ明朝" w:hint="eastAsia"/>
          <w:sz w:val="24"/>
          <w:szCs w:val="24"/>
        </w:rPr>
        <w:t>酒ぶね</w:t>
      </w:r>
      <w:r w:rsidR="00ED423F" w:rsidRPr="00ED423F">
        <w:rPr>
          <w:rFonts w:ascii="ＭＳ Ｐ明朝" w:eastAsia="ＭＳ Ｐ明朝" w:hAnsi="ＭＳ Ｐ明朝" w:hint="eastAsia"/>
          <w:sz w:val="24"/>
          <w:szCs w:val="24"/>
        </w:rPr>
        <w:t>（</w:t>
      </w:r>
      <w:r w:rsidR="008D5063">
        <w:rPr>
          <w:rFonts w:ascii="ＭＳ Ｐ明朝" w:eastAsia="ＭＳ Ｐ明朝" w:hAnsi="ＭＳ Ｐ明朝" w:hint="eastAsia"/>
          <w:sz w:val="24"/>
          <w:szCs w:val="24"/>
        </w:rPr>
        <w:t>ぶどう踏み</w:t>
      </w:r>
      <w:r w:rsidR="00ED423F" w:rsidRPr="00ED423F">
        <w:rPr>
          <w:rFonts w:ascii="ＭＳ Ｐ明朝" w:eastAsia="ＭＳ Ｐ明朝" w:hAnsi="ＭＳ Ｐ明朝"/>
          <w:sz w:val="24"/>
          <w:szCs w:val="24"/>
        </w:rPr>
        <w:t>）」は、反キリストの軍勢にこれから下される殺りくを</w:t>
      </w:r>
      <w:r w:rsidR="00631CF4">
        <w:rPr>
          <w:rFonts w:ascii="ＭＳ Ｐ明朝" w:eastAsia="ＭＳ Ｐ明朝" w:hAnsi="ＭＳ Ｐ明朝" w:hint="eastAsia"/>
          <w:sz w:val="24"/>
          <w:szCs w:val="24"/>
        </w:rPr>
        <w:t>、</w:t>
      </w:r>
      <w:r w:rsidR="00ED423F" w:rsidRPr="00ED423F">
        <w:rPr>
          <w:rFonts w:ascii="ＭＳ Ｐ明朝" w:eastAsia="ＭＳ Ｐ明朝" w:hAnsi="ＭＳ Ｐ明朝"/>
          <w:sz w:val="24"/>
          <w:szCs w:val="24"/>
        </w:rPr>
        <w:t>非常に生々しく描いたものです。</w:t>
      </w:r>
      <w:r w:rsidR="00F96C1A">
        <w:rPr>
          <w:rFonts w:ascii="ＭＳ Ｐ明朝" w:eastAsia="ＭＳ Ｐ明朝" w:hAnsi="ＭＳ Ｐ明朝" w:hint="eastAsia"/>
          <w:sz w:val="24"/>
          <w:szCs w:val="24"/>
        </w:rPr>
        <w:t>これ</w:t>
      </w:r>
      <w:r w:rsidR="00ED423F" w:rsidRPr="00ED423F">
        <w:rPr>
          <w:rFonts w:ascii="ＭＳ Ｐ明朝" w:eastAsia="ＭＳ Ｐ明朝" w:hAnsi="ＭＳ Ｐ明朝"/>
          <w:sz w:val="24"/>
          <w:szCs w:val="24"/>
        </w:rPr>
        <w:t>は獣の軍勢が、再臨される王による征服の中で</w:t>
      </w:r>
      <w:r w:rsidR="00631CF4">
        <w:rPr>
          <w:rFonts w:ascii="ＭＳ Ｐ明朝" w:eastAsia="ＭＳ Ｐ明朝" w:hAnsi="ＭＳ Ｐ明朝" w:hint="eastAsia"/>
          <w:sz w:val="24"/>
          <w:szCs w:val="24"/>
        </w:rPr>
        <w:t>、</w:t>
      </w:r>
      <w:r w:rsidR="00ED423F" w:rsidRPr="00ED423F">
        <w:rPr>
          <w:rFonts w:ascii="ＭＳ Ｐ明朝" w:eastAsia="ＭＳ Ｐ明朝" w:hAnsi="ＭＳ Ｐ明朝"/>
          <w:sz w:val="24"/>
          <w:szCs w:val="24"/>
        </w:rPr>
        <w:t>足の下に踏みしだかれるぶどうを象徴しています</w:t>
      </w:r>
      <w:r w:rsidRPr="00E87832">
        <w:rPr>
          <w:rFonts w:ascii="ＭＳ Ｐ明朝" w:eastAsia="ＭＳ Ｐ明朝" w:hAnsi="ＭＳ Ｐ明朝"/>
          <w:sz w:val="24"/>
          <w:szCs w:val="24"/>
        </w:rPr>
        <w:t>（</w:t>
      </w:r>
      <w:hyperlink r:id="rId884" w:anchor="14:14" w:tooltip="… (18)  さらに、もうひとりの御使で、火を支配する権威を持っている者が、祭壇から出てきて、鋭いかまを持つ御使にむかい、大声で言った、「その鋭いかまを地に入れて、地のぶどうのふさを刈り集めなさい。ぶどうの実がすでに熟しているから」。  (19)  そこで、御使はそのかまを地に投げ入れて、地のぶどうを刈り集め、神の激しい怒りの大きな酒ぶねに投げ込んだ。  (20)  そして、その酒ぶねが都の外で踏まれた。すると、血が酒ぶねから流れ出て、馬のくつわにとどくほどになり、一千六百丁にわたってひろがった。" w:history="1">
        <w:r w:rsidRPr="007E6F80">
          <w:rPr>
            <w:rStyle w:val="a7"/>
            <w:rFonts w:ascii="ＭＳ Ｐ明朝" w:eastAsia="ＭＳ Ｐ明朝" w:hAnsi="ＭＳ Ｐ明朝"/>
            <w:sz w:val="24"/>
            <w:szCs w:val="24"/>
          </w:rPr>
          <w:t>黙示録14章14–20節</w:t>
        </w:r>
      </w:hyperlink>
      <w:r w:rsidRPr="00E87832">
        <w:rPr>
          <w:rFonts w:ascii="ＭＳ Ｐ明朝" w:eastAsia="ＭＳ Ｐ明朝" w:hAnsi="ＭＳ Ｐ明朝"/>
          <w:sz w:val="24"/>
          <w:szCs w:val="24"/>
        </w:rPr>
        <w:t xml:space="preserve">; </w:t>
      </w:r>
      <w:hyperlink r:id="rId885" w:anchor="2:1" w:tooltip="なにゆえ、もろもろの国びとは騒ぎたち、もろもろの民はむなしい事をたくらむのか。 地のもろもろの王は立ち構え、もろもろのつかさはともに、はかり、主とその油そそがれた者とに逆らって言う、" w:history="1">
        <w:r w:rsidRPr="007E6F80">
          <w:rPr>
            <w:rStyle w:val="a7"/>
            <w:rFonts w:ascii="ＭＳ Ｐ明朝" w:eastAsia="ＭＳ Ｐ明朝" w:hAnsi="ＭＳ Ｐ明朝"/>
            <w:sz w:val="24"/>
            <w:szCs w:val="24"/>
          </w:rPr>
          <w:t>詩篇2篇1–2節</w:t>
        </w:r>
      </w:hyperlink>
      <w:r w:rsidRPr="00E87832">
        <w:rPr>
          <w:rFonts w:ascii="ＭＳ Ｐ明朝" w:eastAsia="ＭＳ Ｐ明朝" w:hAnsi="ＭＳ Ｐ明朝"/>
          <w:sz w:val="24"/>
          <w:szCs w:val="24"/>
        </w:rPr>
        <w:t xml:space="preserve">, </w:t>
      </w:r>
      <w:hyperlink r:id="rId886" w:anchor="110:5" w:tooltip="主はあなたの右におられて、その怒りの日に王たちを打ち破られる。 主はもろもろの国のなかでさばきを行い、しかばねをもって満たし、広い地を治める首領たちを打ち破られる。 彼は道のほとりの川からくんで飲み、それによって、そのこうべをあげるであろう。" w:history="1">
        <w:r w:rsidRPr="00727C90">
          <w:rPr>
            <w:rStyle w:val="a7"/>
            <w:rFonts w:ascii="ＭＳ Ｐ明朝" w:eastAsia="ＭＳ Ｐ明朝" w:hAnsi="ＭＳ Ｐ明朝"/>
            <w:sz w:val="24"/>
            <w:szCs w:val="24"/>
          </w:rPr>
          <w:t>110篇5–7節</w:t>
        </w:r>
      </w:hyperlink>
      <w:r w:rsidRPr="00E87832">
        <w:rPr>
          <w:rFonts w:ascii="ＭＳ Ｐ明朝" w:eastAsia="ＭＳ Ｐ明朝" w:hAnsi="ＭＳ Ｐ明朝"/>
          <w:sz w:val="24"/>
          <w:szCs w:val="24"/>
        </w:rPr>
        <w:t xml:space="preserve">; </w:t>
      </w:r>
      <w:hyperlink r:id="rId887" w:anchor="11:4" w:tooltip="正義をもって貧しい者をさばき、公平をもって国のうちの柔和な者のために定めをなし、その口のむちをもって国を撃ち、そのくちびるの息をもって悪しき者を殺す。" w:history="1">
        <w:r w:rsidRPr="00727C90">
          <w:rPr>
            <w:rStyle w:val="a7"/>
            <w:rFonts w:ascii="ＭＳ Ｐ明朝" w:eastAsia="ＭＳ Ｐ明朝" w:hAnsi="ＭＳ Ｐ明朝"/>
            <w:sz w:val="24"/>
            <w:szCs w:val="24"/>
          </w:rPr>
          <w:t>イザヤ書11章4節</w:t>
        </w:r>
      </w:hyperlink>
      <w:r w:rsidRPr="00E87832">
        <w:rPr>
          <w:rFonts w:ascii="ＭＳ Ｐ明朝" w:eastAsia="ＭＳ Ｐ明朝" w:hAnsi="ＭＳ Ｐ明朝"/>
          <w:sz w:val="24"/>
          <w:szCs w:val="24"/>
        </w:rPr>
        <w:t>,</w:t>
      </w:r>
      <w:hyperlink r:id="rId888" w:anchor="29:5" w:tooltip="（5）しかしあなたのあだの群れは細かなちりのようになり、あらぶる者の群れは吹き去られるもみがらのようになる。また、にわかに、またたくまに、この事がある。(6)すなわち万軍の主は雷、地震、大いなる叫び、つむじ風、暴風および焼きつくす火の炎をもって臨まれる。(7)そしてアリエルを攻めて戦う国々の群れ、すなわちアリエルとその城を攻めて戦い、これを悩ます者はみな夢のように、夜の幻のようになる。(8)飢えた者が食べることを夢みても、さめると、その飢えがいえないように、あるいは、かわいた者が飲むことを夢みても、さめる…" w:history="1">
        <w:r w:rsidRPr="00727C90">
          <w:rPr>
            <w:rStyle w:val="a7"/>
            <w:rFonts w:ascii="ＭＳ Ｐ明朝" w:eastAsia="ＭＳ Ｐ明朝" w:hAnsi="ＭＳ Ｐ明朝"/>
            <w:sz w:val="24"/>
            <w:szCs w:val="24"/>
          </w:rPr>
          <w:t xml:space="preserve"> 29章5–8節</w:t>
        </w:r>
      </w:hyperlink>
      <w:r w:rsidRPr="00E87832">
        <w:rPr>
          <w:rFonts w:ascii="ＭＳ Ｐ明朝" w:eastAsia="ＭＳ Ｐ明朝" w:hAnsi="ＭＳ Ｐ明朝"/>
          <w:sz w:val="24"/>
          <w:szCs w:val="24"/>
        </w:rPr>
        <w:t xml:space="preserve">, </w:t>
      </w:r>
      <w:hyperlink r:id="rId889" w:anchor="34:1" w:tooltip="もろもろの国よ、近づいて聞け。もろもろの民よ、耳を傾けよ。地とそれに満ちるもの、世界とそれから出るすべてのものよ、聞け。 主はすべての国にむかって怒り、そのすべての軍勢にむかって憤り、彼らをことごとく滅ぼし、彼らをわたして、ほふらせられた。 彼らは殺されて投げすてられ、その死体の悪臭は立ちのぼり、山々はその血で溶けて流れる。" w:history="1">
        <w:r w:rsidRPr="00727C90">
          <w:rPr>
            <w:rStyle w:val="a7"/>
            <w:rFonts w:ascii="ＭＳ Ｐ明朝" w:eastAsia="ＭＳ Ｐ明朝" w:hAnsi="ＭＳ Ｐ明朝"/>
            <w:sz w:val="24"/>
            <w:szCs w:val="24"/>
          </w:rPr>
          <w:t>34章1–3節</w:t>
        </w:r>
      </w:hyperlink>
      <w:r w:rsidRPr="00E87832">
        <w:rPr>
          <w:rFonts w:ascii="ＭＳ Ｐ明朝" w:eastAsia="ＭＳ Ｐ明朝" w:hAnsi="ＭＳ Ｐ明朝"/>
          <w:sz w:val="24"/>
          <w:szCs w:val="24"/>
        </w:rPr>
        <w:t xml:space="preserve">, </w:t>
      </w:r>
      <w:hyperlink r:id="rId890" w:anchor="52:10" w:tooltip="主はその聖なるかいなを、もろもろの国びとの前にあらわされた。地のすべての果は、われわれの神の救を見る。" w:history="1">
        <w:r w:rsidRPr="00727C90">
          <w:rPr>
            <w:rStyle w:val="a7"/>
            <w:rFonts w:ascii="ＭＳ Ｐ明朝" w:eastAsia="ＭＳ Ｐ明朝" w:hAnsi="ＭＳ Ｐ明朝"/>
            <w:sz w:val="24"/>
            <w:szCs w:val="24"/>
          </w:rPr>
          <w:t>52章10節</w:t>
        </w:r>
      </w:hyperlink>
      <w:r w:rsidRPr="00E87832">
        <w:rPr>
          <w:rFonts w:ascii="ＭＳ Ｐ明朝" w:eastAsia="ＭＳ Ｐ明朝" w:hAnsi="ＭＳ Ｐ明朝"/>
          <w:sz w:val="24"/>
          <w:szCs w:val="24"/>
        </w:rPr>
        <w:t xml:space="preserve">, </w:t>
      </w:r>
      <w:hyperlink r:id="rId891" w:anchor="59:15" w:tooltip="真実は欠けてなく、悪を離れる者はかすめ奪われる。主はこれを見て、公平がなかったことを喜ばれなかった。 主は人のないのを見られ、仲に立つ者のないのをあやしまれた。それゆえ、ご自分のかいなをもって、勝利を得、その義をもって、おのれをささえられた。 主は義を胸当としてまとい、救のかぶとをその頭にいただき、報復の衣をまとって着物とし、熱心を外套として身を包まれた。 主は彼らの行いにしたがって報いをなし、あだにむかって怒り、敵にむかって報いをなし、海沿いの国々にむかって報いをされる。 こうして、人々は西の方から主の…" w:history="1">
        <w:r w:rsidRPr="00727C90">
          <w:rPr>
            <w:rStyle w:val="a7"/>
            <w:rFonts w:ascii="ＭＳ Ｐ明朝" w:eastAsia="ＭＳ Ｐ明朝" w:hAnsi="ＭＳ Ｐ明朝"/>
            <w:sz w:val="24"/>
            <w:szCs w:val="24"/>
          </w:rPr>
          <w:t>59章15–19節</w:t>
        </w:r>
      </w:hyperlink>
      <w:r w:rsidRPr="00E87832">
        <w:rPr>
          <w:rFonts w:ascii="ＭＳ Ｐ明朝" w:eastAsia="ＭＳ Ｐ明朝" w:hAnsi="ＭＳ Ｐ明朝"/>
          <w:sz w:val="24"/>
          <w:szCs w:val="24"/>
        </w:rPr>
        <w:t xml:space="preserve">, </w:t>
      </w:r>
      <w:hyperlink r:id="rId892" w:anchor="63:1" w:tooltip="（1）「このエドムから来る者、深紅の衣を着て、ボズラから来る者はだれか。その装いは、はなやかに、大いなる力をもって進み来る者はだれか」。「義をもって語り、救を施す力あるわたしがそれだ」。(2)「何ゆえあなたの装いは赤く、あなたの衣は酒ぶねを踏む者のように赤いのか」。(3)「わたしはひとりで酒ぶねを踏んだ。もろもろの民のなかに、わたしと事を共にする者はなかった。わたしは怒りによって彼らを踏み、憤りによって彼らを踏みにじったので、彼らの血がわが衣にふりかかり、わが装いをことごとく汚した。(4)報復の日がわが心…" w:history="1">
        <w:r w:rsidRPr="00257D47">
          <w:rPr>
            <w:rStyle w:val="a7"/>
            <w:rFonts w:ascii="ＭＳ Ｐ明朝" w:eastAsia="ＭＳ Ｐ明朝" w:hAnsi="ＭＳ Ｐ明朝"/>
            <w:sz w:val="24"/>
            <w:szCs w:val="24"/>
          </w:rPr>
          <w:t>63章1–6節</w:t>
        </w:r>
      </w:hyperlink>
      <w:r w:rsidRPr="00E87832">
        <w:rPr>
          <w:rFonts w:ascii="ＭＳ Ｐ明朝" w:eastAsia="ＭＳ Ｐ明朝" w:hAnsi="ＭＳ Ｐ明朝"/>
          <w:sz w:val="24"/>
          <w:szCs w:val="24"/>
        </w:rPr>
        <w:t xml:space="preserve">, </w:t>
      </w:r>
      <w:hyperlink r:id="rId893" w:anchor="66:15" w:tooltip="見よ、主は火の中にあらわれて来られる。その車はつむじ風のようだ。激しい怒りをもってその憤りをもらし、火の炎をもって責められる。 主は火をもって、またつるぎをもって、すべての人にさばきを行われる。主に殺される者は多い」。" w:history="1">
        <w:r w:rsidRPr="00257D47">
          <w:rPr>
            <w:rStyle w:val="a7"/>
            <w:rFonts w:ascii="ＭＳ Ｐ明朝" w:eastAsia="ＭＳ Ｐ明朝" w:hAnsi="ＭＳ Ｐ明朝"/>
            <w:sz w:val="24"/>
            <w:szCs w:val="24"/>
          </w:rPr>
          <w:t>66章15–16節</w:t>
        </w:r>
      </w:hyperlink>
      <w:r w:rsidRPr="00E87832">
        <w:rPr>
          <w:rFonts w:ascii="ＭＳ Ｐ明朝" w:eastAsia="ＭＳ Ｐ明朝" w:hAnsi="ＭＳ Ｐ明朝"/>
          <w:sz w:val="24"/>
          <w:szCs w:val="24"/>
        </w:rPr>
        <w:t xml:space="preserve">; </w:t>
      </w:r>
      <w:hyperlink r:id="rId894" w:anchor="3:9" w:tooltip="…(11)  周囲のすべての国民よ、急ぎ来て、集まれ。主よ、あなたの勇士をかしこにお下しください。  (12)  もろもろの国民をふるい立たせ、ヨシャパテの谷にのぼらせよ。わたしはそこに座して、周囲のすべての国民をさばく。  (13)  かまを入れよ、作物は熟した。来て踏め、酒ぶねは満ち、石がめはあふれている。彼らの悪が大きいからだ。  (14)  群衆また群衆は、さばきの谷におる。主の日がさばきの谷に近いからである。" w:history="1">
        <w:r w:rsidRPr="00257D47">
          <w:rPr>
            <w:rStyle w:val="a7"/>
            <w:rFonts w:ascii="ＭＳ Ｐ明朝" w:eastAsia="ＭＳ Ｐ明朝" w:hAnsi="ＭＳ Ｐ明朝"/>
            <w:sz w:val="24"/>
            <w:szCs w:val="24"/>
          </w:rPr>
          <w:t>ヨエル3章9–14節</w:t>
        </w:r>
      </w:hyperlink>
      <w:r w:rsidRPr="00E87832">
        <w:rPr>
          <w:rFonts w:ascii="ＭＳ Ｐ明朝" w:eastAsia="ＭＳ Ｐ明朝" w:hAnsi="ＭＳ Ｐ明朝"/>
          <w:sz w:val="24"/>
          <w:szCs w:val="24"/>
        </w:rPr>
        <w:t xml:space="preserve">; </w:t>
      </w:r>
      <w:hyperlink r:id="rId895" w:anchor="2:21" w:tooltip="「ユダの総督ゼルバベルに告げて言え、わたしは天と地を震う。 わたしは国々の王位を倒し、異邦の国々の力を滅ぼし、また戦車、およびこれに乗る者を倒す。馬およびこれに乗る者は、たがいにその仲間のつるぎによって倒れる。" w:history="1">
        <w:r w:rsidRPr="00257D47">
          <w:rPr>
            <w:rStyle w:val="a7"/>
            <w:rFonts w:ascii="ＭＳ Ｐ明朝" w:eastAsia="ＭＳ Ｐ明朝" w:hAnsi="ＭＳ Ｐ明朝"/>
            <w:sz w:val="24"/>
            <w:szCs w:val="24"/>
          </w:rPr>
          <w:t>ハガイ書2章21–22節</w:t>
        </w:r>
      </w:hyperlink>
      <w:r w:rsidRPr="00E87832">
        <w:rPr>
          <w:rFonts w:ascii="ＭＳ Ｐ明朝" w:eastAsia="ＭＳ Ｐ明朝" w:hAnsi="ＭＳ Ｐ明朝"/>
          <w:sz w:val="24"/>
          <w:szCs w:val="24"/>
        </w:rPr>
        <w:t xml:space="preserve">; </w:t>
      </w:r>
      <w:hyperlink r:id="rId896" w:anchor="12:3" w:tooltip="その日には、わたしはエルサレムをすべての民に対して重い石とする。これを持ちあげる者はみな大傷を受ける。地の国々の民は皆集まって、これを攻める。" w:history="1">
        <w:r w:rsidRPr="00257D47">
          <w:rPr>
            <w:rStyle w:val="a7"/>
            <w:rFonts w:ascii="ＭＳ Ｐ明朝" w:eastAsia="ＭＳ Ｐ明朝" w:hAnsi="ＭＳ Ｐ明朝"/>
            <w:sz w:val="24"/>
            <w:szCs w:val="24"/>
          </w:rPr>
          <w:t>ゼカリヤ書12章3節</w:t>
        </w:r>
      </w:hyperlink>
      <w:r w:rsidRPr="00E87832">
        <w:rPr>
          <w:rFonts w:ascii="ＭＳ Ｐ明朝" w:eastAsia="ＭＳ Ｐ明朝" w:hAnsi="ＭＳ Ｐ明朝"/>
          <w:sz w:val="24"/>
          <w:szCs w:val="24"/>
        </w:rPr>
        <w:t xml:space="preserve">, </w:t>
      </w:r>
      <w:hyperlink r:id="rId897" w:anchor="14:1" w:tooltip="見よ、主の日が来る。その時あなたの奪われた物は、あなたの中で分かたれる。 わたしは万国の民を集めて、エルサレムを攻め撃たせる。町は取られ、家はかすめられ、女は犯され、町の半ばは捕えられて行く。しかし残りの民は町から断たれることはない。 その時、主は出てきて、いくさの日にみずから戦われる時のように、それらの国びとと戦われる。" w:history="1">
        <w:r w:rsidRPr="00257D47">
          <w:rPr>
            <w:rStyle w:val="a7"/>
            <w:rFonts w:ascii="ＭＳ Ｐ明朝" w:eastAsia="ＭＳ Ｐ明朝" w:hAnsi="ＭＳ Ｐ明朝"/>
            <w:sz w:val="24"/>
            <w:szCs w:val="24"/>
          </w:rPr>
          <w:t>14章1–3節</w:t>
        </w:r>
      </w:hyperlink>
      <w:r w:rsidRPr="00E87832">
        <w:rPr>
          <w:rFonts w:ascii="ＭＳ Ｐ明朝" w:eastAsia="ＭＳ Ｐ明朝" w:hAnsi="ＭＳ Ｐ明朝" w:hint="eastAsia"/>
          <w:sz w:val="24"/>
          <w:szCs w:val="24"/>
        </w:rPr>
        <w:t>参照）。</w:t>
      </w:r>
      <w:r w:rsidR="00ED423F" w:rsidRPr="00ED423F">
        <w:rPr>
          <w:rFonts w:ascii="ＭＳ Ｐ明朝" w:eastAsia="ＭＳ Ｐ明朝" w:hAnsi="ＭＳ Ｐ明朝" w:hint="eastAsia"/>
          <w:sz w:val="24"/>
          <w:szCs w:val="24"/>
        </w:rPr>
        <w:t>この描写の中に私たちは、戦いを行う際の</w:t>
      </w:r>
      <w:r w:rsidR="00AE681B">
        <w:rPr>
          <w:rFonts w:ascii="ＭＳ Ｐ明朝" w:eastAsia="ＭＳ Ｐ明朝" w:hAnsi="ＭＳ Ｐ明朝" w:hint="eastAsia"/>
          <w:sz w:val="24"/>
          <w:szCs w:val="24"/>
        </w:rPr>
        <w:t>メシヤ</w:t>
      </w:r>
      <w:r w:rsidR="00ED423F" w:rsidRPr="00ED423F">
        <w:rPr>
          <w:rFonts w:ascii="ＭＳ Ｐ明朝" w:eastAsia="ＭＳ Ｐ明朝" w:hAnsi="ＭＳ Ｐ明朝" w:hint="eastAsia"/>
          <w:sz w:val="24"/>
          <w:szCs w:val="24"/>
        </w:rPr>
        <w:t>の義と、千年王国の御座に着かれた後に平和を治める際の義とが、並行して示されているのを見ることができます。後者の場合、それは主の王国の</w:t>
      </w:r>
      <w:r w:rsidR="00ED423F" w:rsidRPr="00ED423F">
        <w:rPr>
          <w:rFonts w:ascii="HGP明朝E" w:eastAsia="HGP明朝E" w:hAnsi="HGP明朝E" w:hint="eastAsia"/>
          <w:sz w:val="24"/>
          <w:szCs w:val="24"/>
        </w:rPr>
        <w:t>内において</w:t>
      </w:r>
      <w:r w:rsidR="00ED423F" w:rsidRPr="00ED423F">
        <w:rPr>
          <w:rFonts w:ascii="ＭＳ Ｐ明朝" w:eastAsia="ＭＳ Ｐ明朝" w:hAnsi="ＭＳ Ｐ明朝" w:hint="eastAsia"/>
          <w:sz w:val="24"/>
          <w:szCs w:val="24"/>
        </w:rPr>
        <w:t>悪を行うすべての者に対し、迅速で厳格でありながら完全に正しい報いを与えることになります。一方、ハルマゲドンの「ぶどうの収穫」の場合、それは主の王国の始まりを</w:t>
      </w:r>
      <w:r w:rsidR="00ED423F" w:rsidRPr="00ED423F">
        <w:rPr>
          <w:rFonts w:ascii="HGP明朝E" w:eastAsia="HGP明朝E" w:hAnsi="HGP明朝E" w:hint="eastAsia"/>
          <w:sz w:val="24"/>
          <w:szCs w:val="24"/>
        </w:rPr>
        <w:t>外から</w:t>
      </w:r>
      <w:r w:rsidR="00ED423F" w:rsidRPr="00ED423F">
        <w:rPr>
          <w:rFonts w:ascii="ＭＳ Ｐ明朝" w:eastAsia="ＭＳ Ｐ明朝" w:hAnsi="ＭＳ Ｐ明朝" w:hint="eastAsia"/>
          <w:sz w:val="24"/>
          <w:szCs w:val="24"/>
        </w:rPr>
        <w:t>阻み、滅ぼそうとするすべての者を、義にかなって完全に滅ぼすことになるのです。</w:t>
      </w:r>
    </w:p>
    <w:p w14:paraId="6B7058FB" w14:textId="77777777" w:rsidR="009A6A74" w:rsidRDefault="009A6A74" w:rsidP="00FA50D9">
      <w:pPr>
        <w:spacing w:line="240" w:lineRule="atLeast"/>
        <w:ind w:firstLine="240"/>
        <w:rPr>
          <w:rFonts w:ascii="ＭＳ Ｐ明朝" w:eastAsia="ＭＳ Ｐ明朝" w:hAnsi="ＭＳ Ｐ明朝"/>
          <w:sz w:val="24"/>
          <w:szCs w:val="24"/>
        </w:rPr>
      </w:pPr>
    </w:p>
    <w:p w14:paraId="51DCB35F" w14:textId="5344F16A" w:rsidR="00DD0216" w:rsidRPr="007756B4" w:rsidRDefault="00401B4D" w:rsidP="009A6A74">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(2)</w:t>
      </w:r>
      <w:r w:rsidR="00257D47" w:rsidRPr="00257D47">
        <w:rPr>
          <w:rFonts w:ascii="BIZ UDPゴシック" w:eastAsia="BIZ UDPゴシック" w:hAnsi="BIZ UDPゴシック"/>
          <w:sz w:val="24"/>
          <w:szCs w:val="24"/>
        </w:rPr>
        <w:t>その</w:t>
      </w:r>
      <w:r w:rsidR="00DD0216" w:rsidRPr="00257D47">
        <w:rPr>
          <w:rFonts w:ascii="ＭＳ Ｐ明朝" w:eastAsia="ＭＳ Ｐ明朝" w:hAnsi="ＭＳ Ｐ明朝"/>
          <w:sz w:val="24"/>
          <w:szCs w:val="24"/>
        </w:rPr>
        <w:t>（＝</w:t>
      </w:r>
      <w:r w:rsidR="00AE681B">
        <w:rPr>
          <w:rFonts w:ascii="ＭＳ Ｐ明朝" w:eastAsia="ＭＳ Ｐ明朝" w:hAnsi="ＭＳ Ｐ明朝"/>
          <w:sz w:val="24"/>
          <w:szCs w:val="24"/>
        </w:rPr>
        <w:t>メシヤ</w:t>
      </w:r>
      <w:r w:rsidR="00DD0216">
        <w:rPr>
          <w:rFonts w:ascii="ＭＳ Ｐ明朝" w:eastAsia="ＭＳ Ｐ明朝" w:hAnsi="ＭＳ Ｐ明朝" w:hint="eastAsia"/>
          <w:sz w:val="24"/>
          <w:szCs w:val="24"/>
        </w:rPr>
        <w:t>の</w:t>
      </w:r>
      <w:r w:rsidR="00DD0216" w:rsidRPr="007756B4">
        <w:rPr>
          <w:rFonts w:ascii="ＭＳ Ｐ明朝" w:eastAsia="ＭＳ Ｐ明朝" w:hAnsi="ＭＳ Ｐ明朝"/>
          <w:sz w:val="24"/>
          <w:szCs w:val="24"/>
        </w:rPr>
        <w:t>）</w:t>
      </w:r>
      <w:r w:rsidR="00DD0216">
        <w:rPr>
          <w:rFonts w:ascii="BIZ UDPゴシック" w:eastAsia="BIZ UDPゴシック" w:hAnsi="BIZ UDPゴシック" w:hint="eastAsia"/>
          <w:sz w:val="24"/>
          <w:szCs w:val="24"/>
        </w:rPr>
        <w:t>上に</w:t>
      </w:r>
      <w:r w:rsidR="00257D47" w:rsidRPr="00257D47">
        <w:rPr>
          <w:rFonts w:ascii="BIZ UDPゴシック" w:eastAsia="BIZ UDPゴシック" w:hAnsi="BIZ UDPゴシック"/>
          <w:sz w:val="24"/>
          <w:szCs w:val="24"/>
        </w:rPr>
        <w:t>主の霊がとどまる。これは知恵と悟りの霊、深慮と才能の霊、主を知る知識と主を恐れる霊である。</w:t>
      </w:r>
      <w:r w:rsidR="00257D47" w:rsidRPr="00257D47">
        <w:rPr>
          <w:rFonts w:ascii="ＭＳ Ｐ明朝" w:eastAsia="ＭＳ Ｐ明朝" w:hAnsi="ＭＳ Ｐ明朝"/>
          <w:sz w:val="24"/>
          <w:szCs w:val="24"/>
        </w:rPr>
        <w:t>(3)</w:t>
      </w:r>
      <w:r w:rsidR="00257D47" w:rsidRPr="00257D47">
        <w:rPr>
          <w:rFonts w:ascii="BIZ UDPゴシック" w:eastAsia="BIZ UDPゴシック" w:hAnsi="BIZ UDPゴシック"/>
          <w:sz w:val="24"/>
          <w:szCs w:val="24"/>
        </w:rPr>
        <w:t>彼は主を恐れることを楽しみとし、その目の見るところによって、さばきをなさず、その耳の聞くところによって、定めをなさず、</w:t>
      </w:r>
      <w:r w:rsidR="00257D47" w:rsidRPr="00257D47">
        <w:rPr>
          <w:rFonts w:ascii="ＭＳ Ｐ明朝" w:eastAsia="ＭＳ Ｐ明朝" w:hAnsi="ＭＳ Ｐ明朝"/>
          <w:sz w:val="24"/>
          <w:szCs w:val="24"/>
        </w:rPr>
        <w:t>(4)</w:t>
      </w:r>
      <w:r w:rsidR="00257D47" w:rsidRPr="00257D47">
        <w:rPr>
          <w:rFonts w:ascii="BIZ UDPゴシック" w:eastAsia="BIZ UDPゴシック" w:hAnsi="BIZ UDPゴシック"/>
          <w:sz w:val="24"/>
          <w:szCs w:val="24"/>
        </w:rPr>
        <w:t>正義をもって貧しい者をさばき、公平をもって国のうちの柔和な者のために定めをなし、その口のむちをもって国を撃ち、そのくちびるの息をもって悪しき者を殺す。</w:t>
      </w:r>
      <w:r w:rsidRPr="00257D47">
        <w:rPr>
          <w:rFonts w:ascii="BIZ UDPゴシック" w:eastAsia="BIZ UDPゴシック" w:hAnsi="BIZ UDPゴシック"/>
          <w:sz w:val="24"/>
          <w:szCs w:val="24"/>
        </w:rPr>
        <w:t xml:space="preserve"> </w:t>
      </w:r>
      <w:r w:rsidR="00DD0216">
        <w:rPr>
          <w:rFonts w:ascii="ＭＳ Ｐ明朝" w:eastAsia="ＭＳ Ｐ明朝" w:hAnsi="ＭＳ Ｐ明朝" w:hint="eastAsia"/>
          <w:sz w:val="24"/>
          <w:szCs w:val="24"/>
        </w:rPr>
        <w:t>（</w:t>
      </w:r>
      <w:r w:rsidR="00DD0216" w:rsidRPr="007756B4">
        <w:rPr>
          <w:rFonts w:ascii="ＭＳ Ｐ明朝" w:eastAsia="ＭＳ Ｐ明朝" w:hAnsi="ＭＳ Ｐ明朝" w:hint="eastAsia"/>
          <w:sz w:val="24"/>
          <w:szCs w:val="24"/>
        </w:rPr>
        <w:t>イザヤ</w:t>
      </w:r>
      <w:r w:rsidR="00DD0216" w:rsidRPr="007756B4">
        <w:rPr>
          <w:rFonts w:ascii="ＭＳ Ｐ明朝" w:eastAsia="ＭＳ Ｐ明朝" w:hAnsi="ＭＳ Ｐ明朝"/>
          <w:sz w:val="24"/>
          <w:szCs w:val="24"/>
        </w:rPr>
        <w:t>11</w:t>
      </w:r>
      <w:r w:rsidR="00DD0216">
        <w:rPr>
          <w:rFonts w:ascii="ＭＳ Ｐ明朝" w:eastAsia="ＭＳ Ｐ明朝" w:hAnsi="ＭＳ Ｐ明朝" w:hint="eastAsia"/>
          <w:sz w:val="24"/>
          <w:szCs w:val="24"/>
        </w:rPr>
        <w:t>章</w:t>
      </w:r>
      <w:r w:rsidR="00DD0216" w:rsidRPr="007756B4">
        <w:rPr>
          <w:rFonts w:ascii="ＭＳ Ｐ明朝" w:eastAsia="ＭＳ Ｐ明朝" w:hAnsi="ＭＳ Ｐ明朝"/>
          <w:sz w:val="24"/>
          <w:szCs w:val="24"/>
        </w:rPr>
        <w:t>2-4</w:t>
      </w:r>
      <w:r w:rsidR="00DD0216">
        <w:rPr>
          <w:rFonts w:ascii="ＭＳ Ｐ明朝" w:eastAsia="ＭＳ Ｐ明朝" w:hAnsi="ＭＳ Ｐ明朝" w:hint="eastAsia"/>
          <w:sz w:val="24"/>
          <w:szCs w:val="24"/>
        </w:rPr>
        <w:t>節）</w:t>
      </w:r>
    </w:p>
    <w:p w14:paraId="328DFB9C" w14:textId="1ADA29F1" w:rsidR="00257D47" w:rsidRPr="00257D47" w:rsidRDefault="00257D47" w:rsidP="00BB4B4A">
      <w:pPr>
        <w:spacing w:line="240" w:lineRule="atLeast"/>
        <w:rPr>
          <w:rFonts w:ascii="BIZ UDPゴシック" w:eastAsia="BIZ UDPゴシック" w:hAnsi="BIZ UDPゴシック"/>
          <w:sz w:val="24"/>
          <w:szCs w:val="24"/>
        </w:rPr>
      </w:pPr>
    </w:p>
    <w:p w14:paraId="6FDC2750" w14:textId="0B4E4F4C" w:rsidR="00401B4D" w:rsidRDefault="00DD0216" w:rsidP="00BB4B4A">
      <w:pPr>
        <w:spacing w:line="240" w:lineRule="atLeast"/>
        <w:ind w:firstLine="240"/>
        <w:rPr>
          <w:rFonts w:ascii="ＭＳ Ｐ明朝" w:eastAsia="ＭＳ Ｐ明朝" w:hAnsi="ＭＳ Ｐ明朝"/>
          <w:sz w:val="24"/>
          <w:szCs w:val="24"/>
        </w:rPr>
      </w:pPr>
      <w:r w:rsidRPr="00DD0216">
        <w:rPr>
          <w:rFonts w:ascii="ＭＳ Ｐ明朝" w:eastAsia="ＭＳ Ｐ明朝" w:hAnsi="ＭＳ Ｐ明朝" w:hint="eastAsia"/>
          <w:sz w:val="24"/>
          <w:szCs w:val="24"/>
        </w:rPr>
        <w:t>このように見ていくと、良い政府の二つの主要な役割、すなわち国内の法と秩序を守ることと、外からの脅威から国を守ることの両方において、私たちの主の統治は</w:t>
      </w:r>
      <w:r w:rsidR="00631CF4">
        <w:rPr>
          <w:rFonts w:ascii="ＭＳ Ｐ明朝" w:eastAsia="ＭＳ Ｐ明朝" w:hAnsi="ＭＳ Ｐ明朝" w:hint="eastAsia"/>
          <w:sz w:val="24"/>
          <w:szCs w:val="24"/>
        </w:rPr>
        <w:t>、</w:t>
      </w:r>
      <w:r w:rsidRPr="00DD0216">
        <w:rPr>
          <w:rFonts w:ascii="ＭＳ Ｐ明朝" w:eastAsia="ＭＳ Ｐ明朝" w:hAnsi="ＭＳ Ｐ明朝" w:hint="eastAsia"/>
          <w:sz w:val="24"/>
          <w:szCs w:val="24"/>
        </w:rPr>
        <w:t>完全な知識と完全な正義によってなされることがわかります。この事実は、国内であれ国外であれ、主の敵にとっては恐るべきものとなるはずです。</w:t>
      </w:r>
    </w:p>
    <w:p w14:paraId="42C53E83" w14:textId="77777777" w:rsidR="00DD0216" w:rsidRPr="007756B4" w:rsidRDefault="00DD0216" w:rsidP="00BB4B4A">
      <w:pPr>
        <w:spacing w:line="240" w:lineRule="atLeast"/>
        <w:rPr>
          <w:rFonts w:ascii="ＭＳ Ｐ明朝" w:eastAsia="ＭＳ Ｐ明朝" w:hAnsi="ＭＳ Ｐ明朝"/>
          <w:sz w:val="24"/>
          <w:szCs w:val="24"/>
        </w:rPr>
      </w:pPr>
    </w:p>
    <w:p w14:paraId="1E72A99F" w14:textId="63516AD8"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(16)</w:t>
      </w:r>
      <w:r w:rsidR="00D04C73" w:rsidRPr="00D04C73">
        <w:rPr>
          <w:rFonts w:ascii="BIZ UDPゴシック" w:eastAsia="BIZ UDPゴシック" w:hAnsi="BIZ UDPゴシック"/>
          <w:sz w:val="24"/>
          <w:szCs w:val="24"/>
        </w:rPr>
        <w:t>その着物にも、そのももにも、「王の王、主の主」という名がしるされていた。</w:t>
      </w:r>
      <w:r w:rsidR="00D04C73">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19</w:t>
      </w:r>
      <w:r w:rsidR="00D04C73">
        <w:rPr>
          <w:rFonts w:ascii="ＭＳ Ｐ明朝" w:eastAsia="ＭＳ Ｐ明朝" w:hAnsi="ＭＳ Ｐ明朝" w:hint="eastAsia"/>
          <w:sz w:val="24"/>
          <w:szCs w:val="24"/>
        </w:rPr>
        <w:t>章</w:t>
      </w:r>
      <w:r w:rsidRPr="007756B4">
        <w:rPr>
          <w:rFonts w:ascii="ＭＳ Ｐ明朝" w:eastAsia="ＭＳ Ｐ明朝" w:hAnsi="ＭＳ Ｐ明朝"/>
          <w:sz w:val="24"/>
          <w:szCs w:val="24"/>
        </w:rPr>
        <w:t>16</w:t>
      </w:r>
      <w:r w:rsidR="00D04C73">
        <w:rPr>
          <w:rFonts w:ascii="ＭＳ Ｐ明朝" w:eastAsia="ＭＳ Ｐ明朝" w:hAnsi="ＭＳ Ｐ明朝" w:hint="eastAsia"/>
          <w:sz w:val="24"/>
          <w:szCs w:val="24"/>
        </w:rPr>
        <w:t>節）</w:t>
      </w:r>
    </w:p>
    <w:p w14:paraId="2FE20351" w14:textId="77777777" w:rsidR="00401B4D" w:rsidRDefault="00401B4D" w:rsidP="00BB4B4A">
      <w:pPr>
        <w:spacing w:line="240" w:lineRule="atLeast"/>
        <w:rPr>
          <w:rFonts w:ascii="ＭＳ Ｐ明朝" w:eastAsia="ＭＳ Ｐ明朝" w:hAnsi="ＭＳ Ｐ明朝"/>
          <w:sz w:val="24"/>
          <w:szCs w:val="24"/>
        </w:rPr>
      </w:pPr>
    </w:p>
    <w:p w14:paraId="4BBBFFAC" w14:textId="77777777" w:rsidR="006C02FA" w:rsidRDefault="006C02FA" w:rsidP="00BB4B4A">
      <w:pPr>
        <w:spacing w:line="240" w:lineRule="atLeast"/>
        <w:rPr>
          <w:rFonts w:ascii="ＭＳ Ｐ明朝" w:eastAsia="ＭＳ Ｐ明朝" w:hAnsi="ＭＳ Ｐ明朝"/>
          <w:sz w:val="24"/>
          <w:szCs w:val="24"/>
        </w:rPr>
        <w:sectPr w:rsidR="006C02FA" w:rsidSect="00346268">
          <w:headerReference w:type="default" r:id="rId898"/>
          <w:pgSz w:w="11906" w:h="16838"/>
          <w:pgMar w:top="1985" w:right="1701" w:bottom="1701" w:left="1701" w:header="851" w:footer="680" w:gutter="0"/>
          <w:cols w:space="425"/>
          <w:docGrid w:type="lines" w:linePitch="360"/>
        </w:sectPr>
      </w:pPr>
    </w:p>
    <w:p w14:paraId="662F4593" w14:textId="77777777" w:rsidR="006C02FA" w:rsidRDefault="006C02FA" w:rsidP="00BB4B4A">
      <w:pPr>
        <w:spacing w:line="240" w:lineRule="atLeast"/>
        <w:rPr>
          <w:rFonts w:ascii="ＭＳ Ｐ明朝" w:eastAsia="ＭＳ Ｐ明朝" w:hAnsi="ＭＳ Ｐ明朝"/>
          <w:sz w:val="24"/>
          <w:szCs w:val="24"/>
        </w:rPr>
      </w:pPr>
    </w:p>
    <w:p w14:paraId="43130538" w14:textId="77777777" w:rsidR="006C02FA" w:rsidRPr="007756B4" w:rsidRDefault="006C02FA" w:rsidP="00BB4B4A">
      <w:pPr>
        <w:spacing w:line="240" w:lineRule="atLeast"/>
        <w:rPr>
          <w:rFonts w:ascii="ＭＳ Ｐ明朝" w:eastAsia="ＭＳ Ｐ明朝" w:hAnsi="ＭＳ Ｐ明朝"/>
          <w:sz w:val="24"/>
          <w:szCs w:val="24"/>
        </w:rPr>
      </w:pPr>
    </w:p>
    <w:p w14:paraId="58DA7817" w14:textId="501286C6" w:rsidR="00401B4D" w:rsidRDefault="000548EE" w:rsidP="009A6A74">
      <w:pPr>
        <w:spacing w:line="240" w:lineRule="atLeast"/>
        <w:ind w:firstLine="240"/>
        <w:rPr>
          <w:rFonts w:ascii="ＭＳ Ｐ明朝" w:eastAsia="ＭＳ Ｐ明朝" w:hAnsi="ＭＳ Ｐ明朝"/>
          <w:sz w:val="24"/>
          <w:szCs w:val="24"/>
        </w:rPr>
      </w:pPr>
      <w:r w:rsidRPr="000548EE">
        <w:rPr>
          <w:rFonts w:ascii="ＭＳ Ｐ明朝" w:eastAsia="ＭＳ Ｐ明朝" w:hAnsi="ＭＳ Ｐ明朝" w:hint="eastAsia"/>
          <w:sz w:val="24"/>
          <w:szCs w:val="24"/>
        </w:rPr>
        <w:t>前に</w:t>
      </w:r>
      <w:r>
        <w:fldChar w:fldCharType="begin"/>
      </w:r>
      <w:r>
        <w:instrText>HYPERLINK "https://jpn.bible/kougo/rev" \l "19:12" \o "その目は燃える炎であり、その頭には多くの冠があった。また、彼以外にはだれも知らない名がその身にしるされていた。"</w:instrText>
      </w:r>
      <w:r>
        <w:fldChar w:fldCharType="separate"/>
      </w:r>
      <w:r w:rsidRPr="00E145F5">
        <w:rPr>
          <w:rStyle w:val="a7"/>
          <w:rFonts w:ascii="ＭＳ Ｐ明朝" w:eastAsia="ＭＳ Ｐ明朝" w:hAnsi="ＭＳ Ｐ明朝"/>
          <w:sz w:val="24"/>
          <w:szCs w:val="24"/>
        </w:rPr>
        <w:t>19章12節</w:t>
      </w:r>
      <w:r>
        <w:fldChar w:fldCharType="end"/>
      </w:r>
      <w:r w:rsidRPr="000548EE">
        <w:rPr>
          <w:rFonts w:ascii="ＭＳ Ｐ明朝" w:eastAsia="ＭＳ Ｐ明朝" w:hAnsi="ＭＳ Ｐ明朝"/>
          <w:sz w:val="24"/>
          <w:szCs w:val="24"/>
        </w:rPr>
        <w:t>の箇所で説明したように、私たちの主には多くの名があります。それはかつて存在した、またこれから存在するあらゆる民族・種族・民・国の数</w:t>
      </w:r>
      <w:r w:rsidR="004479AF">
        <w:rPr>
          <w:rFonts w:ascii="ＭＳ Ｐ明朝" w:eastAsia="ＭＳ Ｐ明朝" w:hAnsi="ＭＳ Ｐ明朝" w:hint="eastAsia"/>
          <w:sz w:val="24"/>
          <w:szCs w:val="24"/>
        </w:rPr>
        <w:t>ほど多いのです</w:t>
      </w:r>
      <w:r w:rsidRPr="000548EE">
        <w:rPr>
          <w:rFonts w:ascii="ＭＳ Ｐ明朝" w:eastAsia="ＭＳ Ｐ明朝" w:hAnsi="ＭＳ Ｐ明朝"/>
          <w:sz w:val="24"/>
          <w:szCs w:val="24"/>
        </w:rPr>
        <w:t>。なぜなら、主はそのすべての上に立つ主権者だからです。したがって、ここで与えられる名は、すべての人々が主を知るための共</w:t>
      </w:r>
      <w:r w:rsidRPr="00121012">
        <w:rPr>
          <w:rFonts w:ascii="ＭＳ Ｐ明朝" w:eastAsia="ＭＳ Ｐ明朝" w:hAnsi="ＭＳ Ｐ明朝"/>
          <w:spacing w:val="20"/>
          <w:sz w:val="24"/>
          <w:szCs w:val="24"/>
        </w:rPr>
        <w:t>通の名であり、それが「王の王、</w:t>
      </w:r>
      <w:r w:rsidRPr="000548EE">
        <w:rPr>
          <w:rFonts w:ascii="ＭＳ Ｐ明朝" w:eastAsia="ＭＳ Ｐ明朝" w:hAnsi="ＭＳ Ｐ明朝"/>
          <w:sz w:val="24"/>
          <w:szCs w:val="24"/>
        </w:rPr>
        <w:t>主の主」です。この称号は、主がすべてを支配しておられることを要約</w:t>
      </w:r>
      <w:r w:rsidR="004479AF">
        <w:rPr>
          <w:rFonts w:ascii="ＭＳ Ｐ明朝" w:eastAsia="ＭＳ Ｐ明朝" w:hAnsi="ＭＳ Ｐ明朝" w:hint="eastAsia"/>
          <w:sz w:val="24"/>
          <w:szCs w:val="24"/>
        </w:rPr>
        <w:t>して示している</w:t>
      </w:r>
      <w:r w:rsidRPr="000548EE">
        <w:rPr>
          <w:rFonts w:ascii="ＭＳ Ｐ明朝" w:eastAsia="ＭＳ Ｐ明朝" w:hAnsi="ＭＳ Ｐ明朝"/>
          <w:sz w:val="24"/>
          <w:szCs w:val="24"/>
        </w:rPr>
        <w:t>ものです（</w:t>
      </w:r>
      <w:hyperlink r:id="rId899" w:anchor="6:15" w:tooltip="時がくれば、祝福に満ちた、ただひとりの力あるかた、もろもろの王の王、もろもろの主の主が、キリストを出現させて下さるであろう。" w:history="1">
        <w:r w:rsidR="00E145F5" w:rsidRPr="00E145F5">
          <w:rPr>
            <w:rStyle w:val="a7"/>
            <w:rFonts w:ascii="ＭＳ Ｐ明朝" w:eastAsia="ＭＳ Ｐ明朝" w:hAnsi="ＭＳ Ｐ明朝"/>
            <w:sz w:val="24"/>
            <w:szCs w:val="24"/>
          </w:rPr>
          <w:t>第一</w:t>
        </w:r>
        <w:r w:rsidRPr="00E145F5">
          <w:rPr>
            <w:rStyle w:val="a7"/>
            <w:rFonts w:ascii="ＭＳ Ｐ明朝" w:eastAsia="ＭＳ Ｐ明朝" w:hAnsi="ＭＳ Ｐ明朝"/>
            <w:sz w:val="24"/>
            <w:szCs w:val="24"/>
          </w:rPr>
          <w:t>テモテ6章15節</w:t>
        </w:r>
      </w:hyperlink>
      <w:r w:rsidRPr="000548EE">
        <w:rPr>
          <w:rFonts w:ascii="ＭＳ Ｐ明朝" w:eastAsia="ＭＳ Ｐ明朝" w:hAnsi="ＭＳ Ｐ明朝"/>
          <w:sz w:val="24"/>
          <w:szCs w:val="24"/>
        </w:rPr>
        <w:t xml:space="preserve">, </w:t>
      </w:r>
      <w:hyperlink r:id="rId900" w:anchor="17:14" w:tooltip="彼らは小羊に戦いをいどんでくるが、小羊は、主の主、王の王であるから、彼らにうち勝つ。また、小羊と共にいる召された、選ばれた、忠実な者たちも、勝利を得る」。" w:history="1">
        <w:r w:rsidRPr="00E145F5">
          <w:rPr>
            <w:rStyle w:val="a7"/>
            <w:rFonts w:ascii="ＭＳ Ｐ明朝" w:eastAsia="ＭＳ Ｐ明朝" w:hAnsi="ＭＳ Ｐ明朝"/>
            <w:sz w:val="24"/>
            <w:szCs w:val="24"/>
          </w:rPr>
          <w:t>黙示録17章14節</w:t>
        </w:r>
      </w:hyperlink>
      <w:r w:rsidRPr="000548EE">
        <w:rPr>
          <w:rFonts w:ascii="ＭＳ Ｐ明朝" w:eastAsia="ＭＳ Ｐ明朝" w:hAnsi="ＭＳ Ｐ明朝"/>
          <w:sz w:val="24"/>
          <w:szCs w:val="24"/>
        </w:rPr>
        <w:t xml:space="preserve">; </w:t>
      </w:r>
      <w:hyperlink r:id="rId901" w:anchor="10:17" w:tooltip="あなたがたの神である主は、神の神、主の主、大いにして力ある恐るべき神にましまし、人をかたより見ず、また、まいないを取らず、" w:history="1">
        <w:r w:rsidRPr="00E145F5">
          <w:rPr>
            <w:rStyle w:val="a7"/>
            <w:rFonts w:ascii="ＭＳ Ｐ明朝" w:eastAsia="ＭＳ Ｐ明朝" w:hAnsi="ＭＳ Ｐ明朝"/>
            <w:sz w:val="24"/>
            <w:szCs w:val="24"/>
          </w:rPr>
          <w:t>申命記10章17節</w:t>
        </w:r>
      </w:hyperlink>
      <w:r w:rsidRPr="000548EE">
        <w:rPr>
          <w:rFonts w:ascii="ＭＳ Ｐ明朝" w:eastAsia="ＭＳ Ｐ明朝" w:hAnsi="ＭＳ Ｐ明朝"/>
          <w:sz w:val="24"/>
          <w:szCs w:val="24"/>
        </w:rPr>
        <w:t xml:space="preserve">; </w:t>
      </w:r>
      <w:hyperlink r:id="rId902" w:anchor="136:2" w:tooltip="もろもろの神の神に感謝せよ、そのいつくしみはとこしえに絶えることがない。 もろもろの主の主に感謝せよ、そのいつくしみはとこしえに絶えることがない。" w:history="1">
        <w:r w:rsidRPr="00E145F5">
          <w:rPr>
            <w:rStyle w:val="a7"/>
            <w:rFonts w:ascii="ＭＳ Ｐ明朝" w:eastAsia="ＭＳ Ｐ明朝" w:hAnsi="ＭＳ Ｐ明朝"/>
            <w:sz w:val="24"/>
            <w:szCs w:val="24"/>
          </w:rPr>
          <w:t>詩篇136篇2-3節</w:t>
        </w:r>
      </w:hyperlink>
      <w:r w:rsidRPr="000548EE">
        <w:rPr>
          <w:rFonts w:ascii="ＭＳ Ｐ明朝" w:eastAsia="ＭＳ Ｐ明朝" w:hAnsi="ＭＳ Ｐ明朝"/>
          <w:sz w:val="24"/>
          <w:szCs w:val="24"/>
        </w:rPr>
        <w:t xml:space="preserve">; </w:t>
      </w:r>
      <w:hyperlink r:id="rId903" w:anchor="2:47" w:tooltip="そして王はダニエルに答えて言った、「あなたがこの秘密をあらわすことができたのを見ると、まことに、あなたがたの神は神々の神、王たちの主であって、秘密をあらわされるかただ」。" w:history="1">
        <w:r w:rsidRPr="00E145F5">
          <w:rPr>
            <w:rStyle w:val="a7"/>
            <w:rFonts w:ascii="ＭＳ Ｐ明朝" w:eastAsia="ＭＳ Ｐ明朝" w:hAnsi="ＭＳ Ｐ明朝"/>
            <w:sz w:val="24"/>
            <w:szCs w:val="24"/>
          </w:rPr>
          <w:t>ダニエル書2章47節</w:t>
        </w:r>
      </w:hyperlink>
      <w:r w:rsidRPr="000548EE">
        <w:rPr>
          <w:rFonts w:ascii="ＭＳ Ｐ明朝" w:eastAsia="ＭＳ Ｐ明朝" w:hAnsi="ＭＳ Ｐ明朝"/>
          <w:sz w:val="24"/>
          <w:szCs w:val="24"/>
        </w:rPr>
        <w:t>）。</w:t>
      </w:r>
    </w:p>
    <w:p w14:paraId="33FCAF5D" w14:textId="77777777" w:rsidR="000548EE" w:rsidRPr="007756B4" w:rsidRDefault="000548EE" w:rsidP="00BB4B4A">
      <w:pPr>
        <w:spacing w:line="240" w:lineRule="atLeast"/>
        <w:rPr>
          <w:rFonts w:ascii="ＭＳ Ｐ明朝" w:eastAsia="ＭＳ Ｐ明朝" w:hAnsi="ＭＳ Ｐ明朝"/>
          <w:sz w:val="24"/>
          <w:szCs w:val="24"/>
        </w:rPr>
      </w:pPr>
    </w:p>
    <w:p w14:paraId="5718347C" w14:textId="7F3B1798" w:rsidR="00D04C73" w:rsidRPr="000548EE"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(4)</w:t>
      </w:r>
      <w:r w:rsidR="00D04C73" w:rsidRPr="00D04C73">
        <w:rPr>
          <w:rFonts w:ascii="BIZ UDPゴシック" w:eastAsia="BIZ UDPゴシック" w:hAnsi="BIZ UDPゴシック"/>
          <w:sz w:val="24"/>
          <w:szCs w:val="24"/>
        </w:rPr>
        <w:t>ヨハネからアジヤにある七つの教会へ。今いまし、昔いまし、やがてきたるべきかたから、また、その御座の前にある七つの霊から、</w:t>
      </w:r>
      <w:r w:rsidR="00D04C73" w:rsidRPr="00D04C73">
        <w:rPr>
          <w:rFonts w:ascii="ＭＳ Ｐ明朝" w:eastAsia="ＭＳ Ｐ明朝" w:hAnsi="ＭＳ Ｐ明朝"/>
          <w:sz w:val="24"/>
          <w:szCs w:val="24"/>
        </w:rPr>
        <w:t>(5)</w:t>
      </w:r>
      <w:r w:rsidR="00D04C73" w:rsidRPr="00D04C73">
        <w:rPr>
          <w:rFonts w:ascii="BIZ UDPゴシック" w:eastAsia="BIZ UDPゴシック" w:hAnsi="BIZ UDPゴシック"/>
          <w:sz w:val="24"/>
          <w:szCs w:val="24"/>
        </w:rPr>
        <w:t>また、忠実な証人、死人の中から最初に生れた者、地上の諸王の支配者であるイエス・キリストから、恵みと平安とが、あなたがたにあるように。わたしたちを愛し、その血によってわたしたちを罪から解放し、</w:t>
      </w:r>
      <w:r w:rsidRPr="000548EE">
        <w:rPr>
          <w:rFonts w:ascii="ＭＳ Ｐ明朝" w:eastAsia="ＭＳ Ｐ明朝" w:hAnsi="ＭＳ Ｐ明朝"/>
          <w:sz w:val="24"/>
          <w:szCs w:val="24"/>
        </w:rPr>
        <w:t xml:space="preserve"> </w:t>
      </w:r>
      <w:r w:rsidR="000548EE" w:rsidRPr="000548EE">
        <w:rPr>
          <w:rFonts w:ascii="ＭＳ Ｐ明朝" w:eastAsia="ＭＳ Ｐ明朝" w:hAnsi="ＭＳ Ｐ明朝" w:hint="eastAsia"/>
          <w:sz w:val="24"/>
          <w:szCs w:val="24"/>
        </w:rPr>
        <w:t>（黙示録</w:t>
      </w:r>
      <w:r w:rsidR="000548EE" w:rsidRPr="000548EE">
        <w:rPr>
          <w:rFonts w:ascii="ＭＳ Ｐ明朝" w:eastAsia="ＭＳ Ｐ明朝" w:hAnsi="ＭＳ Ｐ明朝"/>
          <w:sz w:val="24"/>
          <w:szCs w:val="24"/>
        </w:rPr>
        <w:t>1章4-5節）</w:t>
      </w:r>
    </w:p>
    <w:p w14:paraId="557CD9ED" w14:textId="1F656FF9" w:rsidR="00401B4D" w:rsidRDefault="00401B4D" w:rsidP="00BB4B4A">
      <w:pPr>
        <w:spacing w:line="240" w:lineRule="atLeast"/>
        <w:rPr>
          <w:rFonts w:ascii="ＭＳ Ｐ明朝" w:eastAsia="ＭＳ Ｐ明朝" w:hAnsi="ＭＳ Ｐ明朝"/>
          <w:sz w:val="24"/>
          <w:szCs w:val="24"/>
        </w:rPr>
      </w:pPr>
    </w:p>
    <w:p w14:paraId="2FFA930C" w14:textId="77777777" w:rsidR="00230553" w:rsidRPr="007756B4" w:rsidRDefault="00230553" w:rsidP="00BB4B4A">
      <w:pPr>
        <w:spacing w:line="240" w:lineRule="atLeast"/>
        <w:rPr>
          <w:rFonts w:ascii="ＭＳ Ｐ明朝" w:eastAsia="ＭＳ Ｐ明朝" w:hAnsi="ＭＳ Ｐ明朝"/>
          <w:sz w:val="24"/>
          <w:szCs w:val="24"/>
        </w:rPr>
      </w:pPr>
    </w:p>
    <w:p w14:paraId="5AFA1C4C" w14:textId="378FF16E" w:rsidR="00401B4D" w:rsidRPr="00FB3986" w:rsidRDefault="00401B4D" w:rsidP="00FB3986">
      <w:pPr>
        <w:pStyle w:val="2"/>
        <w:rPr>
          <w:rFonts w:ascii="HGP明朝E" w:eastAsia="HGP明朝E" w:hAnsi="HGP明朝E"/>
          <w:sz w:val="24"/>
          <w:szCs w:val="24"/>
        </w:rPr>
      </w:pPr>
      <w:bookmarkStart w:id="55" w:name="_Toc213568478"/>
      <w:bookmarkStart w:id="56" w:name="_Hlk210631265"/>
      <w:bookmarkEnd w:id="52"/>
      <w:r w:rsidRPr="00FB3986">
        <w:rPr>
          <w:rFonts w:ascii="HGP明朝E" w:eastAsia="HGP明朝E" w:hAnsi="HGP明朝E"/>
          <w:sz w:val="24"/>
          <w:szCs w:val="24"/>
        </w:rPr>
        <w:t>2.  殺戮への誘い  黙示録19</w:t>
      </w:r>
      <w:r w:rsidR="000548EE" w:rsidRPr="00FB3986">
        <w:rPr>
          <w:rFonts w:ascii="HGP明朝E" w:eastAsia="HGP明朝E" w:hAnsi="HGP明朝E" w:hint="eastAsia"/>
          <w:sz w:val="24"/>
          <w:szCs w:val="24"/>
        </w:rPr>
        <w:t>章</w:t>
      </w:r>
      <w:r w:rsidRPr="00FB3986">
        <w:rPr>
          <w:rFonts w:ascii="HGP明朝E" w:eastAsia="HGP明朝E" w:hAnsi="HGP明朝E"/>
          <w:sz w:val="24"/>
          <w:szCs w:val="24"/>
        </w:rPr>
        <w:t>17-18</w:t>
      </w:r>
      <w:r w:rsidR="000548EE" w:rsidRPr="00FB3986">
        <w:rPr>
          <w:rFonts w:ascii="HGP明朝E" w:eastAsia="HGP明朝E" w:hAnsi="HGP明朝E" w:hint="eastAsia"/>
          <w:sz w:val="24"/>
          <w:szCs w:val="24"/>
        </w:rPr>
        <w:t>節</w:t>
      </w:r>
      <w:bookmarkEnd w:id="55"/>
    </w:p>
    <w:p w14:paraId="481C894B" w14:textId="77777777" w:rsidR="00401B4D" w:rsidRPr="007756B4" w:rsidRDefault="00401B4D" w:rsidP="00BB4B4A">
      <w:pPr>
        <w:spacing w:line="240" w:lineRule="atLeast"/>
        <w:rPr>
          <w:rFonts w:ascii="ＭＳ Ｐ明朝" w:eastAsia="ＭＳ Ｐ明朝" w:hAnsi="ＭＳ Ｐ明朝"/>
          <w:sz w:val="24"/>
          <w:szCs w:val="24"/>
        </w:rPr>
      </w:pPr>
    </w:p>
    <w:p w14:paraId="6CB00AB2" w14:textId="43931A09" w:rsidR="00401B4D" w:rsidRDefault="00401B4D" w:rsidP="00BB2E07">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(17)</w:t>
      </w:r>
      <w:r w:rsidR="0024492E" w:rsidRPr="0024492E">
        <w:rPr>
          <w:rFonts w:ascii="BIZ UDPゴシック" w:eastAsia="BIZ UDPゴシック" w:hAnsi="BIZ UDPゴシック"/>
          <w:sz w:val="24"/>
          <w:szCs w:val="24"/>
        </w:rPr>
        <w:t>また見ていると、ひとりの御使が太陽の中に立っていた。彼は、中空を飛んでいるすべての鳥にむかって、大声で叫んだ、「さあ、神の大宴会に集まってこい。</w:t>
      </w:r>
      <w:r w:rsidR="0024492E" w:rsidRPr="0024492E">
        <w:rPr>
          <w:rFonts w:ascii="ＭＳ Ｐ明朝" w:eastAsia="ＭＳ Ｐ明朝" w:hAnsi="ＭＳ Ｐ明朝"/>
          <w:sz w:val="24"/>
          <w:szCs w:val="24"/>
        </w:rPr>
        <w:t>(18)</w:t>
      </w:r>
      <w:r w:rsidR="0024492E" w:rsidRPr="0024492E">
        <w:rPr>
          <w:rFonts w:ascii="BIZ UDPゴシック" w:eastAsia="BIZ UDPゴシック" w:hAnsi="BIZ UDPゴシック"/>
          <w:sz w:val="24"/>
          <w:szCs w:val="24"/>
        </w:rPr>
        <w:t>そして、王たちの肉、将軍の肉、勇者の肉、馬の肉、馬に乗っている者の肉、また、すべての自由人と奴隷との肉、小さき者と大いなる者との肉をくらえ」。</w:t>
      </w:r>
      <w:r w:rsidRPr="007756B4">
        <w:rPr>
          <w:rFonts w:ascii="ＭＳ Ｐ明朝" w:eastAsia="ＭＳ Ｐ明朝" w:hAnsi="ＭＳ Ｐ明朝"/>
          <w:sz w:val="24"/>
          <w:szCs w:val="24"/>
        </w:rPr>
        <w:t xml:space="preserve"> </w:t>
      </w:r>
      <w:r w:rsidR="0024492E">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19</w:t>
      </w:r>
      <w:r w:rsidR="0024492E">
        <w:rPr>
          <w:rFonts w:ascii="ＭＳ Ｐ明朝" w:eastAsia="ＭＳ Ｐ明朝" w:hAnsi="ＭＳ Ｐ明朝" w:hint="eastAsia"/>
          <w:sz w:val="24"/>
          <w:szCs w:val="24"/>
        </w:rPr>
        <w:t>章</w:t>
      </w:r>
      <w:r w:rsidRPr="007756B4">
        <w:rPr>
          <w:rFonts w:ascii="ＭＳ Ｐ明朝" w:eastAsia="ＭＳ Ｐ明朝" w:hAnsi="ＭＳ Ｐ明朝"/>
          <w:sz w:val="24"/>
          <w:szCs w:val="24"/>
        </w:rPr>
        <w:t>17-18</w:t>
      </w:r>
      <w:r w:rsidR="0024492E">
        <w:rPr>
          <w:rFonts w:ascii="ＭＳ Ｐ明朝" w:eastAsia="ＭＳ Ｐ明朝" w:hAnsi="ＭＳ Ｐ明朝" w:hint="eastAsia"/>
          <w:sz w:val="24"/>
          <w:szCs w:val="24"/>
        </w:rPr>
        <w:t xml:space="preserve">節）　</w:t>
      </w:r>
    </w:p>
    <w:p w14:paraId="462E3571" w14:textId="77777777" w:rsidR="00B5200D" w:rsidRPr="007756B4" w:rsidRDefault="00B5200D" w:rsidP="00BB2E07">
      <w:pPr>
        <w:spacing w:line="240" w:lineRule="atLeast"/>
        <w:ind w:left="240" w:firstLine="240"/>
        <w:rPr>
          <w:rFonts w:ascii="ＭＳ Ｐ明朝" w:eastAsia="ＭＳ Ｐ明朝" w:hAnsi="ＭＳ Ｐ明朝"/>
          <w:sz w:val="24"/>
          <w:szCs w:val="24"/>
        </w:rPr>
      </w:pPr>
    </w:p>
    <w:p w14:paraId="0E0BFB95" w14:textId="5F78ED8E" w:rsidR="00401B4D" w:rsidRDefault="0024492E" w:rsidP="00BB4B4A">
      <w:pPr>
        <w:spacing w:line="240" w:lineRule="atLeast"/>
        <w:ind w:firstLine="240"/>
        <w:rPr>
          <w:rFonts w:ascii="ＭＳ Ｐ明朝" w:eastAsia="ＭＳ Ｐ明朝" w:hAnsi="ＭＳ Ｐ明朝"/>
          <w:sz w:val="24"/>
          <w:szCs w:val="24"/>
        </w:rPr>
      </w:pPr>
      <w:r w:rsidRPr="0024492E">
        <w:rPr>
          <w:rFonts w:ascii="ＭＳ Ｐ明朝" w:eastAsia="ＭＳ Ｐ明朝" w:hAnsi="ＭＳ Ｐ明朝" w:hint="eastAsia"/>
          <w:sz w:val="24"/>
          <w:szCs w:val="24"/>
        </w:rPr>
        <w:t>この</w:t>
      </w:r>
      <w:r w:rsidRPr="0024492E">
        <w:rPr>
          <w:rFonts w:ascii="ＭＳ Ｐ明朝" w:eastAsia="ＭＳ Ｐ明朝" w:hAnsi="ＭＳ Ｐ明朝"/>
          <w:sz w:val="24"/>
          <w:szCs w:val="24"/>
        </w:rPr>
        <w:t>「神の大いなる宴」は、空を飛ぶ鳥たちが反キリストの追随者の死体を食</w:t>
      </w:r>
      <w:r w:rsidR="004276AD">
        <w:rPr>
          <w:rFonts w:ascii="ＭＳ Ｐ明朝" w:eastAsia="ＭＳ Ｐ明朝" w:hAnsi="ＭＳ Ｐ明朝" w:hint="eastAsia"/>
          <w:sz w:val="24"/>
          <w:szCs w:val="24"/>
        </w:rPr>
        <w:t>らう</w:t>
      </w:r>
      <w:r w:rsidRPr="0024492E">
        <w:rPr>
          <w:rFonts w:ascii="ＭＳ Ｐ明朝" w:eastAsia="ＭＳ Ｐ明朝" w:hAnsi="ＭＳ Ｐ明朝"/>
          <w:sz w:val="24"/>
          <w:szCs w:val="24"/>
        </w:rPr>
        <w:t>ために招かれる呪いの宴です。</w:t>
      </w:r>
      <w:r w:rsidRPr="0024492E">
        <w:rPr>
          <w:rFonts w:ascii="ＭＳ Ｐ明朝" w:eastAsia="ＭＳ Ｐ明朝" w:hAnsi="ＭＳ Ｐ明朝" w:hint="eastAsia"/>
          <w:sz w:val="24"/>
          <w:szCs w:val="24"/>
        </w:rPr>
        <w:t>これは、キリストの再臨後に行われる「小羊とその花嫁の婚宴」という祝福の宴</w:t>
      </w:r>
      <w:r w:rsidRPr="0024492E">
        <w:rPr>
          <w:rFonts w:ascii="ＭＳ Ｐ明朝" w:eastAsia="ＭＳ Ｐ明朝" w:hAnsi="ＭＳ Ｐ明朝"/>
          <w:sz w:val="24"/>
          <w:szCs w:val="24"/>
        </w:rPr>
        <w:t>と、意図的かつ皮肉な対照をなしています。</w:t>
      </w:r>
      <w:r w:rsidRPr="0024492E">
        <w:rPr>
          <w:rFonts w:ascii="ＭＳ Ｐ明朝" w:eastAsia="ＭＳ Ｐ明朝" w:hAnsi="ＭＳ Ｐ明朝" w:hint="eastAsia"/>
          <w:sz w:val="24"/>
          <w:szCs w:val="24"/>
        </w:rPr>
        <w:t>この鳥たちによる「宴」の実際の描写は、少し後の</w:t>
      </w:r>
      <w:hyperlink r:id="rId904" w:anchor="19:21" w:tooltip="それ以外の者たちは、馬に乗っておられるかたの口から出るつるぎで切り殺され、その肉を、すべての鳥が飽きるまで食べた。" w:history="1">
        <w:r w:rsidRPr="00980AD6">
          <w:rPr>
            <w:rStyle w:val="a7"/>
            <w:rFonts w:ascii="ＭＳ Ｐ明朝" w:eastAsia="ＭＳ Ｐ明朝" w:hAnsi="ＭＳ Ｐ明朝"/>
            <w:sz w:val="24"/>
            <w:szCs w:val="24"/>
          </w:rPr>
          <w:t>19章21節</w:t>
        </w:r>
      </w:hyperlink>
      <w:r w:rsidRPr="0024492E">
        <w:rPr>
          <w:rFonts w:ascii="ＭＳ Ｐ明朝" w:eastAsia="ＭＳ Ｐ明朝" w:hAnsi="ＭＳ Ｐ明朝"/>
          <w:sz w:val="24"/>
          <w:szCs w:val="24"/>
        </w:rPr>
        <w:t>に記されています。</w:t>
      </w:r>
      <w:r w:rsidRPr="0024492E">
        <w:rPr>
          <w:rFonts w:ascii="ＭＳ Ｐ明朝" w:eastAsia="ＭＳ Ｐ明朝" w:hAnsi="ＭＳ Ｐ明朝" w:hint="eastAsia"/>
          <w:sz w:val="24"/>
          <w:szCs w:val="24"/>
        </w:rPr>
        <w:t>また、エゼキエル書</w:t>
      </w:r>
      <w:r w:rsidRPr="0024492E">
        <w:rPr>
          <w:rFonts w:ascii="ＭＳ Ｐ明朝" w:eastAsia="ＭＳ Ｐ明朝" w:hAnsi="ＭＳ Ｐ明朝"/>
          <w:sz w:val="24"/>
          <w:szCs w:val="24"/>
        </w:rPr>
        <w:t>39章にも、ハルマゲドンの戦いに関する同様の記述が見られます。</w:t>
      </w:r>
    </w:p>
    <w:p w14:paraId="0C48B6F3" w14:textId="77777777" w:rsidR="0024492E" w:rsidRPr="0024492E" w:rsidRDefault="0024492E" w:rsidP="00BB4B4A">
      <w:pPr>
        <w:spacing w:line="240" w:lineRule="atLeast"/>
        <w:rPr>
          <w:rFonts w:ascii="ＭＳ Ｐ明朝" w:eastAsia="ＭＳ Ｐ明朝" w:hAnsi="ＭＳ Ｐ明朝"/>
          <w:sz w:val="24"/>
          <w:szCs w:val="24"/>
        </w:rPr>
      </w:pPr>
    </w:p>
    <w:p w14:paraId="4DA1B55C" w14:textId="37C3AAEA" w:rsidR="00401B4D" w:rsidRPr="00980AD6" w:rsidRDefault="00980AD6" w:rsidP="00BB2E07">
      <w:pPr>
        <w:spacing w:line="240" w:lineRule="atLeast"/>
        <w:ind w:left="240" w:firstLine="240"/>
        <w:rPr>
          <w:rFonts w:ascii="ＭＳ Ｐ明朝" w:eastAsia="ＭＳ Ｐ明朝" w:hAnsi="ＭＳ Ｐ明朝"/>
          <w:sz w:val="24"/>
          <w:szCs w:val="24"/>
        </w:rPr>
      </w:pPr>
      <w:r w:rsidRPr="00980AD6">
        <w:rPr>
          <w:rFonts w:ascii="ＭＳ Ｐ明朝" w:eastAsia="ＭＳ Ｐ明朝" w:hAnsi="ＭＳ Ｐ明朝" w:hint="eastAsia"/>
          <w:sz w:val="24"/>
          <w:szCs w:val="24"/>
        </w:rPr>
        <w:t>(1)</w:t>
      </w:r>
      <w:r w:rsidR="0024492E" w:rsidRPr="00980AD6">
        <w:rPr>
          <w:rFonts w:ascii="BIZ UDPゴシック" w:eastAsia="BIZ UDPゴシック" w:hAnsi="BIZ UDPゴシック" w:hint="eastAsia"/>
          <w:sz w:val="24"/>
          <w:szCs w:val="24"/>
        </w:rPr>
        <w:t>人</w:t>
      </w:r>
      <w:r w:rsidR="0024492E" w:rsidRPr="00980AD6">
        <w:rPr>
          <w:rFonts w:ascii="BIZ UDPゴシック" w:eastAsia="BIZ UDPゴシック" w:hAnsi="BIZ UDPゴシック"/>
          <w:sz w:val="24"/>
          <w:szCs w:val="24"/>
        </w:rPr>
        <w:t>の子よ、ゴグに向かって預言して言え。主なる神はこう言われる、メセクとトバルの大君であるゴグ</w:t>
      </w:r>
      <w:r w:rsidR="0024492E" w:rsidRPr="00980AD6">
        <w:rPr>
          <w:rFonts w:ascii="ＭＳ Ｐ明朝" w:eastAsia="ＭＳ Ｐ明朝" w:hAnsi="ＭＳ Ｐ明朝"/>
          <w:sz w:val="24"/>
          <w:szCs w:val="24"/>
        </w:rPr>
        <w:t>（すなわち、反キリスト）</w:t>
      </w:r>
      <w:r w:rsidR="0024492E" w:rsidRPr="00980AD6">
        <w:rPr>
          <w:rFonts w:ascii="BIZ UDPゴシック" w:eastAsia="BIZ UDPゴシック" w:hAnsi="BIZ UDPゴシック"/>
          <w:sz w:val="24"/>
          <w:szCs w:val="24"/>
        </w:rPr>
        <w:t>よ、見よ、わたしはあなたの敵となる。</w:t>
      </w:r>
      <w:r w:rsidR="0024492E" w:rsidRPr="00980AD6">
        <w:rPr>
          <w:rFonts w:ascii="ＭＳ Ｐ明朝" w:eastAsia="ＭＳ Ｐ明朝" w:hAnsi="ＭＳ Ｐ明朝"/>
          <w:sz w:val="24"/>
          <w:szCs w:val="24"/>
        </w:rPr>
        <w:t>(2)</w:t>
      </w:r>
      <w:r w:rsidR="0024492E" w:rsidRPr="00980AD6">
        <w:rPr>
          <w:rFonts w:ascii="BIZ UDPゴシック" w:eastAsia="BIZ UDPゴシック" w:hAnsi="BIZ UDPゴシック"/>
          <w:sz w:val="24"/>
          <w:szCs w:val="24"/>
        </w:rPr>
        <w:t>わたしはあなたを引きもどし、あなたを押しやり、北の果から上らせ、イスラエルの山々に導き、</w:t>
      </w:r>
      <w:r w:rsidR="0024492E" w:rsidRPr="00980AD6">
        <w:rPr>
          <w:rFonts w:ascii="ＭＳ Ｐ明朝" w:eastAsia="ＭＳ Ｐ明朝" w:hAnsi="ＭＳ Ｐ明朝"/>
          <w:sz w:val="24"/>
          <w:szCs w:val="24"/>
        </w:rPr>
        <w:t>(3)</w:t>
      </w:r>
      <w:r w:rsidR="0024492E" w:rsidRPr="00980AD6">
        <w:rPr>
          <w:rFonts w:ascii="BIZ UDPゴシック" w:eastAsia="BIZ UDPゴシック" w:hAnsi="BIZ UDPゴシック"/>
          <w:sz w:val="24"/>
          <w:szCs w:val="24"/>
        </w:rPr>
        <w:t>あなたの左の手から弓を打ち落し、右の手から矢を落させる。</w:t>
      </w:r>
      <w:r w:rsidR="0024492E" w:rsidRPr="00980AD6">
        <w:rPr>
          <w:rFonts w:ascii="ＭＳ Ｐ明朝" w:eastAsia="ＭＳ Ｐ明朝" w:hAnsi="ＭＳ Ｐ明朝"/>
          <w:sz w:val="24"/>
          <w:szCs w:val="24"/>
        </w:rPr>
        <w:t>(4)</w:t>
      </w:r>
      <w:r w:rsidR="0024492E" w:rsidRPr="00980AD6">
        <w:rPr>
          <w:rFonts w:ascii="BIZ UDPゴシック" w:eastAsia="BIZ UDPゴシック" w:hAnsi="BIZ UDPゴシック"/>
          <w:sz w:val="24"/>
          <w:szCs w:val="24"/>
        </w:rPr>
        <w:t>あなたとあなたのすべての軍隊およびあなたと共にいる民たちは、</w:t>
      </w:r>
      <w:r w:rsidR="0024492E" w:rsidRPr="00980AD6">
        <w:rPr>
          <w:rFonts w:ascii="BIZ UDPゴシック" w:eastAsia="BIZ UDPゴシック" w:hAnsi="BIZ UDPゴシック"/>
          <w:sz w:val="24"/>
          <w:szCs w:val="24"/>
        </w:rPr>
        <w:lastRenderedPageBreak/>
        <w:t>イスラエルの山々に倒れる。わたしはあなたを、諸種の猛禽と野獣とに与えて食わせる。</w:t>
      </w:r>
      <w:r w:rsidR="0024492E" w:rsidRPr="00980AD6">
        <w:rPr>
          <w:rFonts w:ascii="ＭＳ Ｐ明朝" w:eastAsia="ＭＳ Ｐ明朝" w:hAnsi="ＭＳ Ｐ明朝"/>
          <w:sz w:val="24"/>
          <w:szCs w:val="24"/>
        </w:rPr>
        <w:t>(5)</w:t>
      </w:r>
      <w:r w:rsidR="0024492E" w:rsidRPr="00980AD6">
        <w:rPr>
          <w:rFonts w:ascii="BIZ UDPゴシック" w:eastAsia="BIZ UDPゴシック" w:hAnsi="BIZ UDPゴシック"/>
          <w:sz w:val="24"/>
          <w:szCs w:val="24"/>
        </w:rPr>
        <w:t>あなたは野の面に倒れ</w:t>
      </w:r>
      <w:r w:rsidR="0024492E" w:rsidRPr="00980AD6">
        <w:rPr>
          <w:rFonts w:ascii="BIZ UDPゴシック" w:eastAsia="BIZ UDPゴシック" w:hAnsi="BIZ UDPゴシック" w:hint="eastAsia"/>
          <w:sz w:val="24"/>
          <w:szCs w:val="24"/>
        </w:rPr>
        <w:t>る。わたしがこれを言ったからであると、主なる神は言われる。</w:t>
      </w:r>
      <w:r w:rsidR="0024492E" w:rsidRPr="00980AD6">
        <w:rPr>
          <w:rFonts w:ascii="ＭＳ Ｐ明朝" w:eastAsia="ＭＳ Ｐ明朝" w:hAnsi="ＭＳ Ｐ明朝" w:hint="eastAsia"/>
          <w:sz w:val="24"/>
          <w:szCs w:val="24"/>
        </w:rPr>
        <w:t>（</w:t>
      </w:r>
      <w:r w:rsidR="00401B4D" w:rsidRPr="00980AD6">
        <w:rPr>
          <w:rFonts w:ascii="ＭＳ Ｐ明朝" w:eastAsia="ＭＳ Ｐ明朝" w:hAnsi="ＭＳ Ｐ明朝" w:hint="eastAsia"/>
          <w:sz w:val="24"/>
          <w:szCs w:val="24"/>
        </w:rPr>
        <w:t>エゼキエル</w:t>
      </w:r>
      <w:r w:rsidR="00401B4D" w:rsidRPr="00980AD6">
        <w:rPr>
          <w:rFonts w:ascii="ＭＳ Ｐ明朝" w:eastAsia="ＭＳ Ｐ明朝" w:hAnsi="ＭＳ Ｐ明朝"/>
          <w:sz w:val="24"/>
          <w:szCs w:val="24"/>
        </w:rPr>
        <w:t>39</w:t>
      </w:r>
      <w:r w:rsidR="0024492E" w:rsidRPr="00980AD6">
        <w:rPr>
          <w:rFonts w:ascii="ＭＳ Ｐ明朝" w:eastAsia="ＭＳ Ｐ明朝" w:hAnsi="ＭＳ Ｐ明朝" w:hint="eastAsia"/>
          <w:sz w:val="24"/>
          <w:szCs w:val="24"/>
        </w:rPr>
        <w:t>章</w:t>
      </w:r>
      <w:r w:rsidR="00401B4D" w:rsidRPr="00980AD6">
        <w:rPr>
          <w:rFonts w:ascii="ＭＳ Ｐ明朝" w:eastAsia="ＭＳ Ｐ明朝" w:hAnsi="ＭＳ Ｐ明朝"/>
          <w:sz w:val="24"/>
          <w:szCs w:val="24"/>
        </w:rPr>
        <w:t>1-5</w:t>
      </w:r>
      <w:r w:rsidR="0024492E" w:rsidRPr="00980AD6">
        <w:rPr>
          <w:rFonts w:ascii="ＭＳ Ｐ明朝" w:eastAsia="ＭＳ Ｐ明朝" w:hAnsi="ＭＳ Ｐ明朝" w:hint="eastAsia"/>
          <w:sz w:val="24"/>
          <w:szCs w:val="24"/>
        </w:rPr>
        <w:t>節）</w:t>
      </w:r>
    </w:p>
    <w:p w14:paraId="577CC966" w14:textId="77777777" w:rsidR="00980AD6" w:rsidRDefault="00980AD6" w:rsidP="00BB4B4A">
      <w:pPr>
        <w:spacing w:line="240" w:lineRule="atLeast"/>
        <w:rPr>
          <w:rFonts w:ascii="ＭＳ Ｐ明朝" w:eastAsia="ＭＳ Ｐ明朝" w:hAnsi="ＭＳ Ｐ明朝"/>
          <w:sz w:val="24"/>
          <w:szCs w:val="24"/>
        </w:rPr>
      </w:pPr>
    </w:p>
    <w:p w14:paraId="6246F723" w14:textId="75C51580" w:rsidR="00401B4D" w:rsidRDefault="00980AD6" w:rsidP="00B5200D">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980AD6">
        <w:rPr>
          <w:rFonts w:ascii="ＭＳ Ｐ明朝" w:eastAsia="ＭＳ Ｐ明朝" w:hAnsi="ＭＳ Ｐ明朝"/>
          <w:sz w:val="24"/>
          <w:szCs w:val="24"/>
        </w:rPr>
        <w:t>17</w:t>
      </w:r>
      <w:r>
        <w:rPr>
          <w:rFonts w:ascii="ＭＳ Ｐ明朝" w:eastAsia="ＭＳ Ｐ明朝" w:hAnsi="ＭＳ Ｐ明朝" w:hint="eastAsia"/>
          <w:sz w:val="24"/>
          <w:szCs w:val="24"/>
        </w:rPr>
        <w:t>）</w:t>
      </w:r>
      <w:r w:rsidRPr="00980AD6">
        <w:rPr>
          <w:rFonts w:ascii="BIZ UDPゴシック" w:eastAsia="BIZ UDPゴシック" w:hAnsi="BIZ UDPゴシック"/>
          <w:sz w:val="24"/>
          <w:szCs w:val="24"/>
        </w:rPr>
        <w:t>主なる神はこう言われる、人の子よ、諸種の鳥と野の獣とに言え、みな集まってこい。わたしがおまえたちのために供えた犠牲、すなわちイスラエルの山々の上にある、大いなる犠牲に、四方から集まり、</w:t>
      </w:r>
      <w:r w:rsidRPr="00675A2E">
        <w:rPr>
          <w:rFonts w:ascii="BIZ UDPゴシック" w:eastAsia="BIZ UDPゴシック" w:hAnsi="BIZ UDPゴシック"/>
          <w:spacing w:val="-20"/>
          <w:sz w:val="24"/>
          <w:szCs w:val="24"/>
        </w:rPr>
        <w:t>その肉を食い、その血を飲め。</w:t>
      </w:r>
      <w:r w:rsidRPr="00980AD6">
        <w:rPr>
          <w:rFonts w:ascii="ＭＳ Ｐ明朝" w:eastAsia="ＭＳ Ｐ明朝" w:hAnsi="ＭＳ Ｐ明朝"/>
          <w:sz w:val="24"/>
          <w:szCs w:val="24"/>
        </w:rPr>
        <w:t>(18)</w:t>
      </w:r>
      <w:r w:rsidRPr="002F1AC6">
        <w:rPr>
          <w:rFonts w:ascii="BIZ UDPゴシック" w:eastAsia="BIZ UDPゴシック" w:hAnsi="BIZ UDPゴシック"/>
          <w:spacing w:val="20"/>
          <w:sz w:val="24"/>
          <w:szCs w:val="24"/>
        </w:rPr>
        <w:t>おまえたちは勇士の肉を食い、地の君たちの血を飲め。</w:t>
      </w:r>
      <w:r w:rsidRPr="00980AD6">
        <w:rPr>
          <w:rFonts w:ascii="BIZ UDPゴシック" w:eastAsia="BIZ UDPゴシック" w:hAnsi="BIZ UDPゴシック"/>
          <w:sz w:val="24"/>
          <w:szCs w:val="24"/>
        </w:rPr>
        <w:t>雄羊、小羊、雄やぎ、雄牛などすべてバシャンの肥えた獣を食え。</w:t>
      </w:r>
      <w:r w:rsidRPr="00980AD6">
        <w:rPr>
          <w:rFonts w:ascii="ＭＳ Ｐ明朝" w:eastAsia="ＭＳ Ｐ明朝" w:hAnsi="ＭＳ Ｐ明朝"/>
          <w:sz w:val="24"/>
          <w:szCs w:val="24"/>
        </w:rPr>
        <w:t>(19)</w:t>
      </w:r>
      <w:r w:rsidRPr="00980AD6">
        <w:rPr>
          <w:rFonts w:ascii="BIZ UDPゴシック" w:eastAsia="BIZ UDPゴシック" w:hAnsi="BIZ UDPゴシック"/>
          <w:sz w:val="24"/>
          <w:szCs w:val="24"/>
        </w:rPr>
        <w:t>わたしがおまえたちのために供えた犠牲は、飽きるまでその脂肪を食べ、酔うまで血を飲め。</w:t>
      </w:r>
      <w:r w:rsidRPr="00980AD6">
        <w:rPr>
          <w:rFonts w:ascii="ＭＳ Ｐ明朝" w:eastAsia="ＭＳ Ｐ明朝" w:hAnsi="ＭＳ Ｐ明朝"/>
          <w:sz w:val="24"/>
          <w:szCs w:val="24"/>
        </w:rPr>
        <w:t>(20)</w:t>
      </w:r>
      <w:r w:rsidRPr="00980AD6">
        <w:rPr>
          <w:rFonts w:ascii="BIZ UDPゴシック" w:eastAsia="BIZ UDPゴシック" w:hAnsi="BIZ UDPゴシック"/>
          <w:sz w:val="24"/>
          <w:szCs w:val="24"/>
        </w:rPr>
        <w:t>おまえたちはわが食卓について馬</w:t>
      </w:r>
      <w:r w:rsidRPr="00980AD6">
        <w:rPr>
          <w:rFonts w:ascii="BIZ UDPゴシック" w:eastAsia="BIZ UDPゴシック" w:hAnsi="BIZ UDPゴシック" w:hint="eastAsia"/>
          <w:sz w:val="24"/>
          <w:szCs w:val="24"/>
        </w:rPr>
        <w:t>と、騎手と、勇士と、もろもろの戦士とを飽きるほど食べると、主なる神は言われる。</w:t>
      </w:r>
      <w:r>
        <w:rPr>
          <w:rFonts w:ascii="ＭＳ Ｐ明朝" w:eastAsia="ＭＳ Ｐ明朝" w:hAnsi="ＭＳ Ｐ明朝" w:hint="eastAsia"/>
          <w:sz w:val="24"/>
          <w:szCs w:val="24"/>
        </w:rPr>
        <w:t>(エゼキエル39章17-20)</w:t>
      </w:r>
    </w:p>
    <w:p w14:paraId="49CAAFAE" w14:textId="77777777" w:rsidR="00980AD6" w:rsidRPr="007756B4" w:rsidRDefault="00980AD6" w:rsidP="00BB4B4A">
      <w:pPr>
        <w:spacing w:line="240" w:lineRule="atLeast"/>
        <w:rPr>
          <w:rFonts w:ascii="ＭＳ Ｐ明朝" w:eastAsia="ＭＳ Ｐ明朝" w:hAnsi="ＭＳ Ｐ明朝"/>
          <w:sz w:val="24"/>
          <w:szCs w:val="24"/>
        </w:rPr>
      </w:pPr>
    </w:p>
    <w:p w14:paraId="072DB9C4" w14:textId="36B3D57B" w:rsidR="002E3E4A" w:rsidRDefault="00DC6DF2" w:rsidP="002F1AC6">
      <w:pPr>
        <w:spacing w:line="240" w:lineRule="atLeast"/>
        <w:ind w:firstLine="240"/>
        <w:rPr>
          <w:rFonts w:ascii="ＭＳ Ｐ明朝" w:eastAsia="ＭＳ Ｐ明朝" w:hAnsi="ＭＳ Ｐ明朝"/>
          <w:sz w:val="24"/>
          <w:szCs w:val="24"/>
        </w:rPr>
      </w:pPr>
      <w:r>
        <w:rPr>
          <w:rFonts w:ascii="ＭＳ Ｐ明朝" w:eastAsia="ＭＳ Ｐ明朝" w:hAnsi="ＭＳ Ｐ明朝" w:hint="eastAsia"/>
          <w:sz w:val="24"/>
          <w:szCs w:val="24"/>
        </w:rPr>
        <w:t>こ</w:t>
      </w:r>
      <w:r w:rsidR="00E47F00" w:rsidRPr="00E47F00">
        <w:rPr>
          <w:rFonts w:ascii="ＭＳ Ｐ明朝" w:eastAsia="ＭＳ Ｐ明朝" w:hAnsi="ＭＳ Ｐ明朝" w:hint="eastAsia"/>
          <w:sz w:val="24"/>
          <w:szCs w:val="24"/>
        </w:rPr>
        <w:t>の箇所も</w:t>
      </w:r>
      <w:hyperlink r:id="rId905" w:anchor="19:17" w:tooltip="(17)また見ていると、ひとりの御使が太陽の中に立っていた。彼は、中空を飛んでいるすべての鳥にむかって、大声で叫んだ、「さあ、神の大宴会に集まってこい。(18)そして、王たちの肉、将軍の肉、勇者の肉、馬の肉、馬に乗っている者の肉、また、すべての自由人と奴隷との肉、小さき者と大いなる者との肉をくらえ」。" w:history="1">
        <w:r w:rsidR="00E47F00" w:rsidRPr="00DC6DF2">
          <w:rPr>
            <w:rStyle w:val="a7"/>
            <w:rFonts w:ascii="ＭＳ Ｐ明朝" w:eastAsia="ＭＳ Ｐ明朝" w:hAnsi="ＭＳ Ｐ明朝" w:hint="eastAsia"/>
            <w:sz w:val="24"/>
            <w:szCs w:val="24"/>
          </w:rPr>
          <w:t>黙示録</w:t>
        </w:r>
        <w:r w:rsidR="00E47F00" w:rsidRPr="00DC6DF2">
          <w:rPr>
            <w:rStyle w:val="a7"/>
            <w:rFonts w:ascii="ＭＳ Ｐ明朝" w:eastAsia="ＭＳ Ｐ明朝" w:hAnsi="ＭＳ Ｐ明朝"/>
            <w:sz w:val="24"/>
            <w:szCs w:val="24"/>
          </w:rPr>
          <w:t>19章17-18節</w:t>
        </w:r>
      </w:hyperlink>
      <w:r w:rsidR="00E47F00" w:rsidRPr="00E47F00">
        <w:rPr>
          <w:rFonts w:ascii="ＭＳ Ｐ明朝" w:eastAsia="ＭＳ Ｐ明朝" w:hAnsi="ＭＳ Ｐ明朝"/>
          <w:sz w:val="24"/>
          <w:szCs w:val="24"/>
        </w:rPr>
        <w:t>と同じく、</w:t>
      </w:r>
      <w:r w:rsidR="00C53E1B" w:rsidRPr="00C53E1B">
        <w:rPr>
          <w:rFonts w:ascii="ＭＳ Ｐ明朝" w:eastAsia="ＭＳ Ｐ明朝" w:hAnsi="ＭＳ Ｐ明朝" w:hint="eastAsia"/>
          <w:sz w:val="24"/>
          <w:szCs w:val="24"/>
        </w:rPr>
        <w:t>その殺りくは完全なものとして描かれています。人だけでなく動物も滅び、また獣に従う者たちは身分を問わず</w:t>
      </w:r>
      <w:r w:rsidR="00B5200D">
        <w:rPr>
          <w:rFonts w:ascii="ＭＳ Ｐ明朝" w:eastAsia="ＭＳ Ｐ明朝" w:hAnsi="ＭＳ Ｐ明朝" w:hint="eastAsia"/>
          <w:sz w:val="24"/>
          <w:szCs w:val="24"/>
        </w:rPr>
        <w:t>、</w:t>
      </w:r>
      <w:r w:rsidR="00C53E1B" w:rsidRPr="00C53E1B">
        <w:rPr>
          <w:rFonts w:ascii="ＭＳ Ｐ明朝" w:eastAsia="ＭＳ Ｐ明朝" w:hAnsi="ＭＳ Ｐ明朝" w:hint="eastAsia"/>
          <w:sz w:val="24"/>
          <w:szCs w:val="24"/>
        </w:rPr>
        <w:t>すべて滅ぼされます。「奴隷」との言及は、反キリストの兵士の多くが徴兵された者であるという現実を示しています。しかし、</w:t>
      </w:r>
      <w:r w:rsidR="007E618F">
        <w:rPr>
          <w:rFonts w:ascii="ＭＳ Ｐ明朝" w:eastAsia="ＭＳ Ｐ明朝" w:hAnsi="ＭＳ Ｐ明朝" w:hint="eastAsia"/>
          <w:sz w:val="24"/>
          <w:szCs w:val="24"/>
        </w:rPr>
        <w:t>だからと言って</w:t>
      </w:r>
      <w:r w:rsidR="00C53E1B" w:rsidRPr="00C53E1B">
        <w:rPr>
          <w:rFonts w:ascii="ＭＳ Ｐ明朝" w:eastAsia="ＭＳ Ｐ明朝" w:hAnsi="ＭＳ Ｐ明朝" w:hint="eastAsia"/>
          <w:sz w:val="24"/>
          <w:szCs w:val="24"/>
        </w:rPr>
        <w:t>彼ら</w:t>
      </w:r>
      <w:r w:rsidR="007E618F">
        <w:rPr>
          <w:rFonts w:ascii="ＭＳ Ｐ明朝" w:eastAsia="ＭＳ Ｐ明朝" w:hAnsi="ＭＳ Ｐ明朝" w:hint="eastAsia"/>
          <w:sz w:val="24"/>
          <w:szCs w:val="24"/>
        </w:rPr>
        <w:t>が容赦されるというわけで</w:t>
      </w:r>
      <w:r w:rsidR="00C53E1B" w:rsidRPr="00C53E1B">
        <w:rPr>
          <w:rFonts w:ascii="ＭＳ Ｐ明朝" w:eastAsia="ＭＳ Ｐ明朝" w:hAnsi="ＭＳ Ｐ明朝" w:hint="eastAsia"/>
          <w:sz w:val="24"/>
          <w:szCs w:val="24"/>
        </w:rPr>
        <w:t>はありません。彼らは確かに獣の刻印を受けており、また間違いなく、獣の怒りを恐れてではなく、神の民を滅ぼし、キリストご自身に敵対する意図をもって彼に従うことを選んだのです。これ</w:t>
      </w:r>
      <w:r w:rsidR="00B5200D">
        <w:rPr>
          <w:rFonts w:ascii="ＭＳ Ｐ明朝" w:eastAsia="ＭＳ Ｐ明朝" w:hAnsi="ＭＳ Ｐ明朝" w:hint="eastAsia"/>
          <w:sz w:val="24"/>
          <w:szCs w:val="24"/>
        </w:rPr>
        <w:t>は</w:t>
      </w:r>
      <w:r w:rsidR="00C53E1B" w:rsidRPr="00C53E1B">
        <w:rPr>
          <w:rFonts w:ascii="ＭＳ Ｐ明朝" w:eastAsia="ＭＳ Ｐ明朝" w:hAnsi="ＭＳ Ｐ明朝" w:hint="eastAsia"/>
          <w:sz w:val="24"/>
          <w:szCs w:val="24"/>
        </w:rPr>
        <w:t>大迫害の時代に</w:t>
      </w:r>
      <w:r w:rsidR="00B5200D">
        <w:rPr>
          <w:rFonts w:ascii="ＭＳ Ｐ明朝" w:eastAsia="ＭＳ Ｐ明朝" w:hAnsi="ＭＳ Ｐ明朝" w:hint="eastAsia"/>
          <w:sz w:val="24"/>
          <w:szCs w:val="24"/>
        </w:rPr>
        <w:t>、</w:t>
      </w:r>
      <w:r w:rsidR="00C53E1B" w:rsidRPr="00C53E1B">
        <w:rPr>
          <w:rFonts w:ascii="ＭＳ Ｐ明朝" w:eastAsia="ＭＳ Ｐ明朝" w:hAnsi="ＭＳ Ｐ明朝" w:hint="eastAsia"/>
          <w:sz w:val="24"/>
          <w:szCs w:val="24"/>
        </w:rPr>
        <w:t>多くの信者が直面することになる選択と同じようなものです。どちらの場合も、獣の怒りを恐れる者たちは、やがて「王の王」であられる再臨の主の怒りに直面することになります。</w:t>
      </w:r>
      <w:r w:rsidR="00E47F00" w:rsidRPr="00E47F00">
        <w:rPr>
          <w:rFonts w:ascii="ＭＳ Ｐ明朝" w:eastAsia="ＭＳ Ｐ明朝" w:hAnsi="ＭＳ Ｐ明朝" w:hint="eastAsia"/>
          <w:sz w:val="24"/>
          <w:szCs w:val="24"/>
        </w:rPr>
        <w:t>「馬」への言及は、ヨハネとエゼキエルがこの光景を</w:t>
      </w:r>
      <w:r w:rsidR="00B5200D">
        <w:rPr>
          <w:rFonts w:ascii="ＭＳ Ｐ明朝" w:eastAsia="ＭＳ Ｐ明朝" w:hAnsi="ＭＳ Ｐ明朝" w:hint="eastAsia"/>
          <w:sz w:val="24"/>
          <w:szCs w:val="24"/>
        </w:rPr>
        <w:t>、</w:t>
      </w:r>
      <w:r w:rsidR="00E47F00" w:rsidRPr="00E47F00">
        <w:rPr>
          <w:rFonts w:ascii="ＭＳ Ｐ明朝" w:eastAsia="ＭＳ Ｐ明朝" w:hAnsi="ＭＳ Ｐ明朝" w:hint="eastAsia"/>
          <w:sz w:val="24"/>
          <w:szCs w:val="24"/>
        </w:rPr>
        <w:t>彼らの時代的理解の範囲内で記していることを示しています。実際、ハルマゲドンに集結する世界の軍勢には、多くの馬や輸送動物が用いられる可能性もありますし、</w:t>
      </w:r>
      <w:r>
        <w:rPr>
          <w:rFonts w:ascii="ＭＳ Ｐ明朝" w:eastAsia="ＭＳ Ｐ明朝" w:hAnsi="ＭＳ Ｐ明朝" w:hint="eastAsia"/>
          <w:sz w:val="24"/>
          <w:szCs w:val="24"/>
        </w:rPr>
        <w:t>艱難期</w:t>
      </w:r>
      <w:r w:rsidR="00E47F00" w:rsidRPr="00E47F00">
        <w:rPr>
          <w:rFonts w:ascii="ＭＳ Ｐ明朝" w:eastAsia="ＭＳ Ｐ明朝" w:hAnsi="ＭＳ Ｐ明朝"/>
          <w:sz w:val="24"/>
          <w:szCs w:val="24"/>
        </w:rPr>
        <w:t>の出来事が人類文明の技術的退行をもたらす可能性も否定できません。</w:t>
      </w:r>
    </w:p>
    <w:p w14:paraId="4E52BEAF" w14:textId="037875AB" w:rsidR="00C944D1" w:rsidRDefault="00C53E1B" w:rsidP="00314562">
      <w:pPr>
        <w:spacing w:line="240" w:lineRule="atLeast"/>
        <w:ind w:firstLine="240"/>
        <w:rPr>
          <w:rFonts w:ascii="ＭＳ Ｐ明朝" w:eastAsia="ＭＳ Ｐ明朝" w:hAnsi="ＭＳ Ｐ明朝"/>
          <w:sz w:val="24"/>
          <w:szCs w:val="24"/>
        </w:rPr>
        <w:sectPr w:rsidR="00C944D1" w:rsidSect="00AF024B">
          <w:headerReference w:type="default" r:id="rId906"/>
          <w:pgSz w:w="11906" w:h="16838"/>
          <w:pgMar w:top="1985" w:right="1701" w:bottom="1701" w:left="1701" w:header="851" w:footer="737" w:gutter="0"/>
          <w:cols w:space="425"/>
          <w:docGrid w:type="lines" w:linePitch="360"/>
        </w:sectPr>
      </w:pPr>
      <w:r w:rsidRPr="00C53E1B">
        <w:rPr>
          <w:rFonts w:ascii="ＭＳ Ｐ明朝" w:eastAsia="ＭＳ Ｐ明朝" w:hAnsi="ＭＳ Ｐ明朝" w:hint="eastAsia"/>
          <w:sz w:val="24"/>
          <w:szCs w:val="24"/>
        </w:rPr>
        <w:t>さらに解釈的な観点から見れば、「戦いのために備えられた馬」と「装甲兵員輸送車（</w:t>
      </w:r>
      <w:r w:rsidRPr="00C53E1B">
        <w:rPr>
          <w:rFonts w:ascii="ＭＳ Ｐ明朝" w:eastAsia="ＭＳ Ｐ明朝" w:hAnsi="ＭＳ Ｐ明朝"/>
          <w:sz w:val="24"/>
          <w:szCs w:val="24"/>
        </w:rPr>
        <w:t>APC）」との違いは、それほど大きくありません。戦闘用の馬は多くの装具で飾られていますが、それら（鞍、飾り金具、防護や装飾のための器具など）は食べられません。ただし、その馬の死体自体は食用にできます。一方で、APCは文字どおり食べられないものの、その内部には多くの「食べられるもの」があります。たとえば、乗員たちの遺体（通常は一人の「乗り手」ではなく複数）や、彼らの糧食が積まれているのです。</w:t>
      </w:r>
      <w:r w:rsidRPr="00C53E1B">
        <w:rPr>
          <w:rFonts w:ascii="ＭＳ Ｐ明朝" w:eastAsia="ＭＳ Ｐ明朝" w:hAnsi="ＭＳ Ｐ明朝" w:hint="eastAsia"/>
          <w:sz w:val="24"/>
          <w:szCs w:val="24"/>
        </w:rPr>
        <w:t>このように、獣に従う者たちとそのすべてのものは、単なる被造物のための「いけにえ」となるのです。というのも、彼らは創造主ではなく、被造物を拝み、これに従うことを選んだからです</w:t>
      </w:r>
      <w:r w:rsidR="00E47F00" w:rsidRPr="00E47F00">
        <w:rPr>
          <w:rFonts w:ascii="ＭＳ Ｐ明朝" w:eastAsia="ＭＳ Ｐ明朝" w:hAnsi="ＭＳ Ｐ明朝" w:hint="eastAsia"/>
          <w:sz w:val="24"/>
          <w:szCs w:val="24"/>
        </w:rPr>
        <w:t>（</w:t>
      </w:r>
      <w:hyperlink r:id="rId907" w:anchor="1:25" w:tooltip="彼らは神の真理を変えて虚偽とし、創造者の代りに被造物を拝み、これに仕えたのである。創造者こそ永遠にほむべきものである、アァメン。" w:history="1">
        <w:r w:rsidR="00E47F00" w:rsidRPr="00DC6DF2">
          <w:rPr>
            <w:rStyle w:val="a7"/>
            <w:rFonts w:ascii="ＭＳ Ｐ明朝" w:eastAsia="ＭＳ Ｐ明朝" w:hAnsi="ＭＳ Ｐ明朝" w:hint="eastAsia"/>
            <w:sz w:val="24"/>
            <w:szCs w:val="24"/>
          </w:rPr>
          <w:t>ローマ</w:t>
        </w:r>
        <w:r w:rsidR="00E47F00" w:rsidRPr="00DC6DF2">
          <w:rPr>
            <w:rStyle w:val="a7"/>
            <w:rFonts w:ascii="ＭＳ Ｐ明朝" w:eastAsia="ＭＳ Ｐ明朝" w:hAnsi="ＭＳ Ｐ明朝"/>
            <w:sz w:val="24"/>
            <w:szCs w:val="24"/>
          </w:rPr>
          <w:t>1章25節</w:t>
        </w:r>
      </w:hyperlink>
      <w:r w:rsidR="00E47F00" w:rsidRPr="00E47F00">
        <w:rPr>
          <w:rFonts w:ascii="ＭＳ Ｐ明朝" w:eastAsia="ＭＳ Ｐ明朝" w:hAnsi="ＭＳ Ｐ明朝"/>
          <w:sz w:val="24"/>
          <w:szCs w:val="24"/>
        </w:rPr>
        <w:t>）。</w:t>
      </w:r>
    </w:p>
    <w:p w14:paraId="32621672" w14:textId="479CC311" w:rsidR="00401B4D" w:rsidRPr="00BB2E07" w:rsidRDefault="00401B4D" w:rsidP="00BB2E07">
      <w:pPr>
        <w:pStyle w:val="2"/>
        <w:rPr>
          <w:rFonts w:ascii="HGP明朝E" w:eastAsia="HGP明朝E" w:hAnsi="HGP明朝E"/>
          <w:sz w:val="24"/>
          <w:szCs w:val="24"/>
        </w:rPr>
      </w:pPr>
      <w:bookmarkStart w:id="57" w:name="_Toc213568479"/>
      <w:r w:rsidRPr="00BB2E07">
        <w:rPr>
          <w:rFonts w:ascii="HGP明朝E" w:eastAsia="HGP明朝E" w:hAnsi="HGP明朝E"/>
          <w:sz w:val="24"/>
          <w:szCs w:val="24"/>
        </w:rPr>
        <w:lastRenderedPageBreak/>
        <w:t>3. 反キリストとその軍勢  黙示録19</w:t>
      </w:r>
      <w:r w:rsidR="00117863" w:rsidRPr="00BB2E07">
        <w:rPr>
          <w:rFonts w:ascii="HGP明朝E" w:eastAsia="HGP明朝E" w:hAnsi="HGP明朝E" w:hint="eastAsia"/>
          <w:sz w:val="24"/>
          <w:szCs w:val="24"/>
        </w:rPr>
        <w:t>章</w:t>
      </w:r>
      <w:r w:rsidRPr="00BB2E07">
        <w:rPr>
          <w:rFonts w:ascii="HGP明朝E" w:eastAsia="HGP明朝E" w:hAnsi="HGP明朝E"/>
          <w:sz w:val="24"/>
          <w:szCs w:val="24"/>
        </w:rPr>
        <w:t>19</w:t>
      </w:r>
      <w:r w:rsidR="00117863" w:rsidRPr="00BB2E07">
        <w:rPr>
          <w:rFonts w:ascii="HGP明朝E" w:eastAsia="HGP明朝E" w:hAnsi="HGP明朝E" w:hint="eastAsia"/>
          <w:sz w:val="24"/>
          <w:szCs w:val="24"/>
        </w:rPr>
        <w:t>節</w:t>
      </w:r>
      <w:bookmarkEnd w:id="57"/>
    </w:p>
    <w:p w14:paraId="7803E455" w14:textId="77777777" w:rsidR="00401B4D" w:rsidRPr="007756B4" w:rsidRDefault="00401B4D" w:rsidP="00BB4B4A">
      <w:pPr>
        <w:spacing w:line="240" w:lineRule="atLeast"/>
        <w:rPr>
          <w:rFonts w:ascii="ＭＳ Ｐ明朝" w:eastAsia="ＭＳ Ｐ明朝" w:hAnsi="ＭＳ Ｐ明朝"/>
          <w:sz w:val="24"/>
          <w:szCs w:val="24"/>
        </w:rPr>
      </w:pPr>
    </w:p>
    <w:p w14:paraId="7CD698FE" w14:textId="6113B5C8" w:rsidR="00401B4D" w:rsidRPr="007756B4" w:rsidRDefault="00401B4D" w:rsidP="00BB2E07">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(19)</w:t>
      </w:r>
      <w:r w:rsidR="005A40BC" w:rsidRPr="005A40BC">
        <w:rPr>
          <w:rFonts w:ascii="BIZ UDPゴシック" w:eastAsia="BIZ UDPゴシック" w:hAnsi="BIZ UDPゴシック" w:hint="eastAsia"/>
          <w:sz w:val="24"/>
          <w:szCs w:val="24"/>
        </w:rPr>
        <w:t>なお見ていると、獣と地の王たちと彼らの軍勢とが集まり、馬に乗っているかたとその軍勢とに対して、戦いをいどんだ。</w:t>
      </w:r>
      <w:r w:rsidR="005A40BC" w:rsidRPr="005A40BC">
        <w:rPr>
          <w:rFonts w:ascii="ＭＳ Ｐ明朝" w:eastAsia="ＭＳ Ｐ明朝" w:hAnsi="ＭＳ Ｐ明朝"/>
          <w:sz w:val="24"/>
          <w:szCs w:val="24"/>
        </w:rPr>
        <w:t>(</w:t>
      </w:r>
      <w:r w:rsidRPr="007756B4">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19</w:t>
      </w:r>
      <w:r w:rsidR="005A40BC">
        <w:rPr>
          <w:rFonts w:ascii="ＭＳ Ｐ明朝" w:eastAsia="ＭＳ Ｐ明朝" w:hAnsi="ＭＳ Ｐ明朝" w:hint="eastAsia"/>
          <w:sz w:val="24"/>
          <w:szCs w:val="24"/>
        </w:rPr>
        <w:t>章</w:t>
      </w:r>
      <w:r w:rsidRPr="007756B4">
        <w:rPr>
          <w:rFonts w:ascii="ＭＳ Ｐ明朝" w:eastAsia="ＭＳ Ｐ明朝" w:hAnsi="ＭＳ Ｐ明朝"/>
          <w:sz w:val="24"/>
          <w:szCs w:val="24"/>
        </w:rPr>
        <w:t>19</w:t>
      </w:r>
      <w:r w:rsidR="005A40BC">
        <w:rPr>
          <w:rFonts w:ascii="ＭＳ Ｐ明朝" w:eastAsia="ＭＳ Ｐ明朝" w:hAnsi="ＭＳ Ｐ明朝" w:hint="eastAsia"/>
          <w:sz w:val="24"/>
          <w:szCs w:val="24"/>
        </w:rPr>
        <w:t>節)</w:t>
      </w:r>
    </w:p>
    <w:p w14:paraId="4FB83D9C" w14:textId="77777777" w:rsidR="00401B4D" w:rsidRPr="007756B4" w:rsidRDefault="00401B4D" w:rsidP="00BB4B4A">
      <w:pPr>
        <w:spacing w:line="240" w:lineRule="atLeast"/>
        <w:rPr>
          <w:rFonts w:ascii="ＭＳ Ｐ明朝" w:eastAsia="ＭＳ Ｐ明朝" w:hAnsi="ＭＳ Ｐ明朝"/>
          <w:sz w:val="24"/>
          <w:szCs w:val="24"/>
        </w:rPr>
      </w:pPr>
    </w:p>
    <w:p w14:paraId="2FDABF96" w14:textId="0CC682FE" w:rsidR="005A40BC" w:rsidRDefault="00495392" w:rsidP="00BB4B4A">
      <w:pPr>
        <w:spacing w:line="240" w:lineRule="atLeast"/>
        <w:ind w:firstLine="240"/>
        <w:rPr>
          <w:rFonts w:ascii="ＭＳ Ｐ明朝" w:eastAsia="ＭＳ Ｐ明朝" w:hAnsi="ＭＳ Ｐ明朝"/>
          <w:sz w:val="24"/>
          <w:szCs w:val="24"/>
        </w:rPr>
      </w:pPr>
      <w:r w:rsidRPr="00495392">
        <w:rPr>
          <w:rFonts w:ascii="ＭＳ Ｐ明朝" w:eastAsia="ＭＳ Ｐ明朝" w:hAnsi="ＭＳ Ｐ明朝" w:hint="eastAsia"/>
          <w:sz w:val="24"/>
          <w:szCs w:val="24"/>
        </w:rPr>
        <w:t>ここで反キリストが「地の王たち」を率いる者として描かれていることから、私たちは、世界中のすべての常備軍がすでに彼の支配のもとにあり、イスラエルへと集められていることを理解すべきです。さらに本文は、この集結の真の、そして狂気じみた目的が「イエス・キリストと戦うこと」にあるとはっきり示しています。したがって、イスラエルを滅ぼすという直接の目的は、主を戦いの場へと引き出すための単なる「餌」にすぎないのです。―なんという高慢がもたらす狂気でしょうか！しかしこの目的において、獣は自分の父である悪魔の命令に従っているだけでなく、人類の歴史が始まる以前に神に反逆したサタン自身の行動を真似ているのです。その結果は同じく比較にならないほど劇的で、しかも同様に迅速なものとなるのです。</w:t>
      </w:r>
    </w:p>
    <w:p w14:paraId="5F850824" w14:textId="3D3E37F4" w:rsidR="005A40BC" w:rsidRDefault="005A40BC" w:rsidP="00BB4B4A">
      <w:pPr>
        <w:spacing w:line="240" w:lineRule="atLeast"/>
        <w:ind w:firstLine="240"/>
        <w:rPr>
          <w:rFonts w:ascii="ＭＳ Ｐ明朝" w:eastAsia="ＭＳ Ｐ明朝" w:hAnsi="ＭＳ Ｐ明朝"/>
          <w:sz w:val="24"/>
          <w:szCs w:val="24"/>
        </w:rPr>
      </w:pPr>
      <w:r w:rsidRPr="005A40BC">
        <w:rPr>
          <w:rFonts w:ascii="ＭＳ Ｐ明朝" w:eastAsia="ＭＳ Ｐ明朝" w:hAnsi="ＭＳ Ｐ明朝" w:hint="eastAsia"/>
          <w:sz w:val="24"/>
          <w:szCs w:val="24"/>
        </w:rPr>
        <w:t>この全世界の軍勢の集結場所は、すでに前に</w:t>
      </w:r>
      <w:r>
        <w:rPr>
          <w:rFonts w:ascii="ＭＳ Ｐ明朝" w:eastAsia="ＭＳ Ｐ明朝" w:hAnsi="ＭＳ Ｐ明朝" w:hint="eastAsia"/>
          <w:sz w:val="24"/>
          <w:szCs w:val="24"/>
        </w:rPr>
        <w:t>ハ</w:t>
      </w:r>
      <w:r w:rsidR="004276AD">
        <w:rPr>
          <w:rFonts w:ascii="ＭＳ Ｐ明朝" w:eastAsia="ＭＳ Ｐ明朝" w:hAnsi="ＭＳ Ｐ明朝" w:hint="eastAsia"/>
          <w:sz w:val="24"/>
          <w:szCs w:val="24"/>
        </w:rPr>
        <w:t>ル</w:t>
      </w:r>
      <w:r w:rsidRPr="005A40BC">
        <w:rPr>
          <w:rFonts w:ascii="ＭＳ Ｐ明朝" w:eastAsia="ＭＳ Ｐ明朝" w:hAnsi="ＭＳ Ｐ明朝" w:hint="eastAsia"/>
          <w:sz w:val="24"/>
          <w:szCs w:val="24"/>
        </w:rPr>
        <w:t>マゲドン（</w:t>
      </w:r>
      <w:r w:rsidRPr="005A40BC">
        <w:rPr>
          <w:rFonts w:ascii="ＭＳ Ｐ明朝" w:eastAsia="ＭＳ Ｐ明朝" w:hAnsi="ＭＳ Ｐ明朝"/>
          <w:sz w:val="24"/>
          <w:szCs w:val="24"/>
        </w:rPr>
        <w:t>Armageddon）を扱った</w:t>
      </w:r>
      <w:r>
        <w:rPr>
          <w:rFonts w:ascii="ＭＳ Ｐ明朝" w:eastAsia="ＭＳ Ｐ明朝" w:hAnsi="ＭＳ Ｐ明朝"/>
          <w:sz w:val="24"/>
          <w:szCs w:val="24"/>
        </w:rPr>
        <w:fldChar w:fldCharType="begin"/>
      </w:r>
      <w:r>
        <w:rPr>
          <w:rFonts w:ascii="ＭＳ Ｐ明朝" w:eastAsia="ＭＳ Ｐ明朝" w:hAnsi="ＭＳ Ｐ明朝"/>
          <w:sz w:val="24"/>
          <w:szCs w:val="24"/>
        </w:rPr>
        <w:instrText>HYPERLINK "https://ichthys.com/Tribulation-Part5.htm" \l "6._Preparation_for_Armageddon_(12-16)" \o "6. Preparation for Armageddon"</w:instrText>
      </w:r>
      <w:r>
        <w:rPr>
          <w:rFonts w:ascii="ＭＳ Ｐ明朝" w:eastAsia="ＭＳ Ｐ明朝" w:hAnsi="ＭＳ Ｐ明朝"/>
          <w:sz w:val="24"/>
          <w:szCs w:val="24"/>
        </w:rPr>
      </w:r>
      <w:r>
        <w:rPr>
          <w:rFonts w:ascii="ＭＳ Ｐ明朝" w:eastAsia="ＭＳ Ｐ明朝" w:hAnsi="ＭＳ Ｐ明朝"/>
          <w:sz w:val="24"/>
          <w:szCs w:val="24"/>
        </w:rPr>
        <w:fldChar w:fldCharType="separate"/>
      </w:r>
      <w:r w:rsidRPr="005A40BC">
        <w:rPr>
          <w:rStyle w:val="a7"/>
          <w:rFonts w:ascii="ＭＳ Ｐ明朝" w:eastAsia="ＭＳ Ｐ明朝" w:hAnsi="ＭＳ Ｐ明朝"/>
          <w:sz w:val="24"/>
          <w:szCs w:val="24"/>
        </w:rPr>
        <w:t>第I部第6節</w:t>
      </w:r>
      <w:r>
        <w:rPr>
          <w:rFonts w:ascii="ＭＳ Ｐ明朝" w:eastAsia="ＭＳ Ｐ明朝" w:hAnsi="ＭＳ Ｐ明朝"/>
          <w:sz w:val="24"/>
          <w:szCs w:val="24"/>
        </w:rPr>
        <w:fldChar w:fldCharType="end"/>
      </w:r>
      <w:r w:rsidRPr="005A40BC">
        <w:rPr>
          <w:rFonts w:ascii="ＭＳ Ｐ明朝" w:eastAsia="ＭＳ Ｐ明朝" w:hAnsi="ＭＳ Ｐ明朝"/>
          <w:sz w:val="24"/>
          <w:szCs w:val="24"/>
        </w:rPr>
        <w:t>で述べたように、エルサレムです。その東側の谷に、反キリストの軍列の先頭部隊――おそらく最も精鋭の戦士たち――が配置されるでしょう。そこが彼の作戦全体の重心（ドイツ語</w:t>
      </w:r>
      <w:r>
        <w:rPr>
          <w:rFonts w:ascii="ＭＳ Ｐ明朝" w:eastAsia="ＭＳ Ｐ明朝" w:hAnsi="ＭＳ Ｐ明朝" w:hint="eastAsia"/>
          <w:sz w:val="24"/>
          <w:szCs w:val="24"/>
        </w:rPr>
        <w:t>：シュベルプンクト</w:t>
      </w:r>
      <w:r w:rsidRPr="005A40BC">
        <w:rPr>
          <w:rFonts w:ascii="ＭＳ Ｐ明朝" w:eastAsia="ＭＳ Ｐ明朝" w:hAnsi="ＭＳ Ｐ明朝"/>
          <w:sz w:val="24"/>
          <w:szCs w:val="24"/>
        </w:rPr>
        <w:t xml:space="preserve"> </w:t>
      </w:r>
      <w:proofErr w:type="spellStart"/>
      <w:r w:rsidRPr="005A40BC">
        <w:rPr>
          <w:rFonts w:ascii="ＭＳ Ｐ明朝" w:eastAsia="ＭＳ Ｐ明朝" w:hAnsi="ＭＳ Ｐ明朝"/>
          <w:sz w:val="24"/>
          <w:szCs w:val="24"/>
        </w:rPr>
        <w:t>Schwerpunkt</w:t>
      </w:r>
      <w:proofErr w:type="spellEnd"/>
      <w:r w:rsidRPr="005A40BC">
        <w:rPr>
          <w:rFonts w:ascii="ＭＳ Ｐ明朝" w:eastAsia="ＭＳ Ｐ明朝" w:hAnsi="ＭＳ Ｐ明朝"/>
          <w:sz w:val="24"/>
          <w:szCs w:val="24"/>
        </w:rPr>
        <w:t>）となり、その他の軍勢はエルサレムを中心に、北から南にかけて展開していくことになります。</w:t>
      </w:r>
    </w:p>
    <w:p w14:paraId="552ECDBB" w14:textId="77777777" w:rsidR="005A40BC" w:rsidRDefault="005A40BC" w:rsidP="00BB4B4A">
      <w:pPr>
        <w:spacing w:line="240" w:lineRule="atLeast"/>
        <w:rPr>
          <w:rFonts w:ascii="ＭＳ Ｐ明朝" w:eastAsia="ＭＳ Ｐ明朝" w:hAnsi="ＭＳ Ｐ明朝"/>
          <w:sz w:val="24"/>
          <w:szCs w:val="24"/>
        </w:rPr>
      </w:pPr>
    </w:p>
    <w:p w14:paraId="28A3AD41" w14:textId="74677CDC" w:rsidR="00FA2E45" w:rsidRDefault="00FA2E45" w:rsidP="002F1AC6">
      <w:pPr>
        <w:spacing w:line="240" w:lineRule="atLeast"/>
        <w:ind w:left="240" w:firstLine="240"/>
        <w:rPr>
          <w:rFonts w:ascii="ＭＳ Ｐ明朝" w:eastAsia="ＭＳ Ｐ明朝" w:hAnsi="ＭＳ Ｐ明朝"/>
          <w:spacing w:val="-20"/>
          <w:sz w:val="24"/>
          <w:szCs w:val="24"/>
        </w:rPr>
      </w:pPr>
      <w:r w:rsidRPr="00FA2E45">
        <w:rPr>
          <w:rFonts w:ascii="ＭＳ Ｐ明朝" w:eastAsia="ＭＳ Ｐ明朝" w:hAnsi="ＭＳ Ｐ明朝" w:hint="eastAsia"/>
          <w:sz w:val="24"/>
          <w:szCs w:val="24"/>
        </w:rPr>
        <w:t>（</w:t>
      </w:r>
      <w:r w:rsidRPr="00FA2E45">
        <w:rPr>
          <w:rFonts w:ascii="ＭＳ Ｐ明朝" w:eastAsia="ＭＳ Ｐ明朝" w:hAnsi="ＭＳ Ｐ明朝"/>
          <w:sz w:val="24"/>
          <w:szCs w:val="24"/>
        </w:rPr>
        <w:t>45）</w:t>
      </w:r>
      <w:r w:rsidRPr="00FA2E45">
        <w:rPr>
          <w:rFonts w:ascii="BIZ UDPゴシック" w:eastAsia="BIZ UDPゴシック" w:hAnsi="BIZ UDPゴシック"/>
          <w:sz w:val="24"/>
          <w:szCs w:val="24"/>
        </w:rPr>
        <w:t>それから彼</w:t>
      </w:r>
      <w:r w:rsidRPr="00FA2E45">
        <w:rPr>
          <w:rFonts w:ascii="ＭＳ Ｐ明朝" w:eastAsia="ＭＳ Ｐ明朝" w:hAnsi="ＭＳ Ｐ明朝"/>
          <w:sz w:val="24"/>
          <w:szCs w:val="24"/>
        </w:rPr>
        <w:t>（反キリスト）</w:t>
      </w:r>
      <w:r w:rsidRPr="00FA2E45">
        <w:rPr>
          <w:rFonts w:ascii="BIZ UDPゴシック" w:eastAsia="BIZ UDPゴシック" w:hAnsi="BIZ UDPゴシック"/>
          <w:sz w:val="24"/>
          <w:szCs w:val="24"/>
        </w:rPr>
        <w:t>は、海と海</w:t>
      </w:r>
      <w:r w:rsidRPr="00FA2E45">
        <w:rPr>
          <w:rFonts w:ascii="ＭＳ Ｐ明朝" w:eastAsia="ＭＳ Ｐ明朝" w:hAnsi="ＭＳ Ｐ明朝"/>
          <w:sz w:val="24"/>
          <w:szCs w:val="24"/>
        </w:rPr>
        <w:t>（すなわち地中海と死海）</w:t>
      </w:r>
      <w:r w:rsidRPr="00FA2E45">
        <w:rPr>
          <w:rFonts w:ascii="BIZ UDPゴシック" w:eastAsia="BIZ UDPゴシック" w:hAnsi="BIZ UDPゴシック"/>
          <w:sz w:val="24"/>
          <w:szCs w:val="24"/>
        </w:rPr>
        <w:t>の間、聖なる美の山</w:t>
      </w:r>
      <w:r w:rsidRPr="004A1F3C">
        <w:rPr>
          <w:rFonts w:ascii="ＭＳ Ｐ明朝" w:eastAsia="ＭＳ Ｐ明朝" w:hAnsi="ＭＳ Ｐ明朝"/>
          <w:spacing w:val="-20"/>
          <w:sz w:val="24"/>
          <w:szCs w:val="24"/>
        </w:rPr>
        <w:t>（すなわちエルサレムの神殿の山）</w:t>
      </w:r>
      <w:r w:rsidRPr="00FA2E45">
        <w:rPr>
          <w:rFonts w:ascii="BIZ UDPゴシック" w:eastAsia="BIZ UDPゴシック" w:hAnsi="BIZ UDPゴシック"/>
          <w:sz w:val="24"/>
          <w:szCs w:val="24"/>
        </w:rPr>
        <w:t>の近くに、自分の王の天幕</w:t>
      </w:r>
      <w:r w:rsidRPr="00FA2E45">
        <w:rPr>
          <w:rFonts w:ascii="ＭＳ Ｐ明朝" w:eastAsia="ＭＳ Ｐ明朝" w:hAnsi="ＭＳ Ｐ明朝"/>
          <w:sz w:val="24"/>
          <w:szCs w:val="24"/>
        </w:rPr>
        <w:t>（王の陣営の幕屋）</w:t>
      </w:r>
      <w:r w:rsidRPr="00FA2E45">
        <w:rPr>
          <w:rFonts w:ascii="BIZ UDPゴシック" w:eastAsia="BIZ UDPゴシック" w:hAnsi="BIZ UDPゴシック"/>
          <w:sz w:val="24"/>
          <w:szCs w:val="24"/>
        </w:rPr>
        <w:t>を張</w:t>
      </w:r>
      <w:r w:rsidR="006275B0">
        <w:rPr>
          <w:rFonts w:ascii="BIZ UDPゴシック" w:eastAsia="BIZ UDPゴシック" w:hAnsi="BIZ UDPゴシック" w:hint="eastAsia"/>
          <w:sz w:val="24"/>
          <w:szCs w:val="24"/>
        </w:rPr>
        <w:t>る</w:t>
      </w:r>
      <w:r w:rsidRPr="00FA2E45">
        <w:rPr>
          <w:rFonts w:ascii="BIZ UDPゴシック" w:eastAsia="BIZ UDPゴシック" w:hAnsi="BIZ UDPゴシック"/>
          <w:sz w:val="24"/>
          <w:szCs w:val="24"/>
        </w:rPr>
        <w:t>。</w:t>
      </w:r>
      <w:r w:rsidRPr="00FA2E45">
        <w:rPr>
          <w:rFonts w:ascii="BIZ UDPゴシック" w:eastAsia="BIZ UDPゴシック" w:hAnsi="BIZ UDPゴシック" w:hint="eastAsia"/>
          <w:sz w:val="24"/>
          <w:szCs w:val="24"/>
        </w:rPr>
        <w:t>しかし、</w:t>
      </w:r>
      <w:r w:rsidRPr="004A1F3C">
        <w:rPr>
          <w:rFonts w:ascii="ＭＳ Ｐ明朝" w:eastAsia="ＭＳ Ｐ明朝" w:hAnsi="ＭＳ Ｐ明朝" w:hint="eastAsia"/>
          <w:spacing w:val="-20"/>
          <w:sz w:val="24"/>
          <w:szCs w:val="24"/>
        </w:rPr>
        <w:t>（</w:t>
      </w:r>
      <w:r w:rsidR="001A713D" w:rsidRPr="004A1F3C">
        <w:rPr>
          <w:rFonts w:ascii="ＭＳ Ｐ明朝" w:eastAsia="ＭＳ Ｐ明朝" w:hAnsi="ＭＳ Ｐ明朝" w:hint="eastAsia"/>
          <w:spacing w:val="-20"/>
          <w:sz w:val="24"/>
          <w:szCs w:val="24"/>
        </w:rPr>
        <w:t>ハ</w:t>
      </w:r>
      <w:r w:rsidRPr="004A1F3C">
        <w:rPr>
          <w:rFonts w:ascii="ＭＳ Ｐ明朝" w:eastAsia="ＭＳ Ｐ明朝" w:hAnsi="ＭＳ Ｐ明朝" w:hint="eastAsia"/>
          <w:spacing w:val="-20"/>
          <w:sz w:val="24"/>
          <w:szCs w:val="24"/>
        </w:rPr>
        <w:t>ルマゲドンの戦いでの成功を望んでいたにもかかわらず）</w:t>
      </w:r>
      <w:r w:rsidRPr="006275B0">
        <w:rPr>
          <w:rFonts w:ascii="BIZ UDPゴシック" w:eastAsia="BIZ UDPゴシック" w:hAnsi="BIZ UDPゴシック" w:hint="eastAsia"/>
          <w:sz w:val="24"/>
          <w:szCs w:val="24"/>
        </w:rPr>
        <w:t>彼は自らの終わりに至り、そのとき彼を助ける者</w:t>
      </w:r>
      <w:r w:rsidRPr="004A1F3C">
        <w:rPr>
          <w:rFonts w:ascii="BIZ UDPゴシック" w:eastAsia="BIZ UDPゴシック" w:hAnsi="BIZ UDPゴシック" w:hint="eastAsia"/>
          <w:spacing w:val="-20"/>
          <w:sz w:val="24"/>
          <w:szCs w:val="24"/>
        </w:rPr>
        <w:t>は一人もい</w:t>
      </w:r>
      <w:r w:rsidR="006275B0" w:rsidRPr="004A1F3C">
        <w:rPr>
          <w:rFonts w:ascii="BIZ UDPゴシック" w:eastAsia="BIZ UDPゴシック" w:hAnsi="BIZ UDPゴシック" w:hint="eastAsia"/>
          <w:spacing w:val="-20"/>
          <w:sz w:val="24"/>
          <w:szCs w:val="24"/>
        </w:rPr>
        <w:t>ない</w:t>
      </w:r>
      <w:r w:rsidRPr="004A1F3C">
        <w:rPr>
          <w:rFonts w:ascii="BIZ UDPゴシック" w:eastAsia="BIZ UDPゴシック" w:hAnsi="BIZ UDPゴシック" w:hint="eastAsia"/>
          <w:spacing w:val="-20"/>
          <w:sz w:val="24"/>
          <w:szCs w:val="24"/>
        </w:rPr>
        <w:t>。</w:t>
      </w:r>
      <w:r w:rsidRPr="004A1F3C">
        <w:rPr>
          <w:rFonts w:ascii="ＭＳ Ｐ明朝" w:eastAsia="ＭＳ Ｐ明朝" w:hAnsi="ＭＳ Ｐ明朝" w:hint="eastAsia"/>
          <w:spacing w:val="-20"/>
          <w:sz w:val="24"/>
          <w:szCs w:val="24"/>
        </w:rPr>
        <w:t>（</w:t>
      </w:r>
      <w:r w:rsidR="006275B0" w:rsidRPr="004A1F3C">
        <w:rPr>
          <w:rFonts w:ascii="ＭＳ Ｐ明朝" w:eastAsia="ＭＳ Ｐ明朝" w:hAnsi="ＭＳ Ｐ明朝" w:hint="eastAsia"/>
          <w:spacing w:val="-20"/>
          <w:sz w:val="24"/>
          <w:szCs w:val="24"/>
        </w:rPr>
        <w:t xml:space="preserve">ESV訳　</w:t>
      </w:r>
      <w:r w:rsidRPr="004A1F3C">
        <w:rPr>
          <w:rFonts w:ascii="ＭＳ Ｐ明朝" w:eastAsia="ＭＳ Ｐ明朝" w:hAnsi="ＭＳ Ｐ明朝" w:hint="eastAsia"/>
          <w:spacing w:val="-20"/>
          <w:sz w:val="24"/>
          <w:szCs w:val="24"/>
        </w:rPr>
        <w:t>ダニエル</w:t>
      </w:r>
      <w:r w:rsidRPr="004A1F3C">
        <w:rPr>
          <w:rFonts w:ascii="ＭＳ Ｐ明朝" w:eastAsia="ＭＳ Ｐ明朝" w:hAnsi="ＭＳ Ｐ明朝"/>
          <w:spacing w:val="-20"/>
          <w:sz w:val="24"/>
          <w:szCs w:val="24"/>
        </w:rPr>
        <w:t>11章45節）</w:t>
      </w:r>
    </w:p>
    <w:p w14:paraId="1A6A3384" w14:textId="77777777" w:rsidR="002F1AC6" w:rsidRPr="00FA2E45" w:rsidRDefault="002F1AC6" w:rsidP="002F1AC6">
      <w:pPr>
        <w:spacing w:line="240" w:lineRule="atLeast"/>
        <w:ind w:left="240" w:firstLine="240"/>
        <w:rPr>
          <w:rFonts w:ascii="ＭＳ Ｐ明朝" w:eastAsia="ＭＳ Ｐ明朝" w:hAnsi="ＭＳ Ｐ明朝"/>
          <w:sz w:val="24"/>
          <w:szCs w:val="24"/>
        </w:rPr>
      </w:pPr>
    </w:p>
    <w:p w14:paraId="3AF8569E" w14:textId="77777777" w:rsidR="00314562" w:rsidRDefault="00FA2E45" w:rsidP="00120290">
      <w:pPr>
        <w:spacing w:line="240" w:lineRule="atLeast"/>
        <w:ind w:left="240" w:firstLine="240"/>
        <w:rPr>
          <w:rFonts w:ascii="BIZ UDPゴシック" w:eastAsia="BIZ UDPゴシック" w:hAnsi="BIZ UDPゴシック"/>
          <w:sz w:val="24"/>
          <w:szCs w:val="24"/>
        </w:rPr>
      </w:pPr>
      <w:r w:rsidRPr="00FA2E45">
        <w:rPr>
          <w:rFonts w:ascii="ＭＳ Ｐ明朝" w:eastAsia="ＭＳ Ｐ明朝" w:hAnsi="ＭＳ Ｐ明朝" w:hint="eastAsia"/>
          <w:sz w:val="24"/>
          <w:szCs w:val="24"/>
        </w:rPr>
        <w:t>（</w:t>
      </w:r>
      <w:r w:rsidRPr="00FA2E45">
        <w:rPr>
          <w:rFonts w:ascii="ＭＳ Ｐ明朝" w:eastAsia="ＭＳ Ｐ明朝" w:hAnsi="ＭＳ Ｐ明朝"/>
          <w:sz w:val="24"/>
          <w:szCs w:val="24"/>
        </w:rPr>
        <w:t>1）</w:t>
      </w:r>
      <w:r w:rsidRPr="006275B0">
        <w:rPr>
          <w:rFonts w:ascii="BIZ UDPゴシック" w:eastAsia="BIZ UDPゴシック" w:hAnsi="BIZ UDPゴシック"/>
          <w:sz w:val="24"/>
          <w:szCs w:val="24"/>
        </w:rPr>
        <w:t>見よ、その日、その時に、わたしがユダとエルサレムの捕らわれ人を元に戻すとき、</w:t>
      </w:r>
      <w:r w:rsidRPr="00FA2E45">
        <w:rPr>
          <w:rFonts w:ascii="ＭＳ Ｐ明朝" w:eastAsia="ＭＳ Ｐ明朝" w:hAnsi="ＭＳ Ｐ明朝" w:hint="eastAsia"/>
          <w:sz w:val="24"/>
          <w:szCs w:val="24"/>
        </w:rPr>
        <w:t>（</w:t>
      </w:r>
      <w:r w:rsidRPr="00FA2E45">
        <w:rPr>
          <w:rFonts w:ascii="ＭＳ Ｐ明朝" w:eastAsia="ＭＳ Ｐ明朝" w:hAnsi="ＭＳ Ｐ明朝"/>
          <w:sz w:val="24"/>
          <w:szCs w:val="24"/>
        </w:rPr>
        <w:t>2）</w:t>
      </w:r>
      <w:r w:rsidRPr="006275B0">
        <w:rPr>
          <w:rFonts w:ascii="BIZ UDPゴシック" w:eastAsia="BIZ UDPゴシック" w:hAnsi="BIZ UDPゴシック"/>
          <w:sz w:val="24"/>
          <w:szCs w:val="24"/>
        </w:rPr>
        <w:t>わたしはすべての国々を集めて、ヨシャパテの谷</w:t>
      </w:r>
      <w:r w:rsidRPr="00FA2E45">
        <w:rPr>
          <w:rFonts w:ascii="ＭＳ Ｐ明朝" w:eastAsia="ＭＳ Ｐ明朝" w:hAnsi="ＭＳ Ｐ明朝"/>
          <w:sz w:val="24"/>
          <w:szCs w:val="24"/>
        </w:rPr>
        <w:t>（すなわち「主がさばかれる」という意味）</w:t>
      </w:r>
      <w:r w:rsidRPr="006275B0">
        <w:rPr>
          <w:rFonts w:ascii="BIZ UDPゴシック" w:eastAsia="BIZ UDPゴシック" w:hAnsi="BIZ UDPゴシック"/>
          <w:sz w:val="24"/>
          <w:szCs w:val="24"/>
        </w:rPr>
        <w:t>に連れて行</w:t>
      </w:r>
      <w:r w:rsidR="006275B0">
        <w:rPr>
          <w:rFonts w:ascii="BIZ UDPゴシック" w:eastAsia="BIZ UDPゴシック" w:hAnsi="BIZ UDPゴシック" w:hint="eastAsia"/>
          <w:sz w:val="24"/>
          <w:szCs w:val="24"/>
        </w:rPr>
        <w:t>く</w:t>
      </w:r>
      <w:r w:rsidRPr="006275B0">
        <w:rPr>
          <w:rFonts w:ascii="BIZ UDPゴシック" w:eastAsia="BIZ UDPゴシック" w:hAnsi="BIZ UDPゴシック"/>
          <w:sz w:val="24"/>
          <w:szCs w:val="24"/>
        </w:rPr>
        <w:t>。</w:t>
      </w:r>
      <w:r w:rsidRPr="006275B0">
        <w:rPr>
          <w:rFonts w:ascii="BIZ UDPゴシック" w:eastAsia="BIZ UDPゴシック" w:hAnsi="BIZ UDPゴシック" w:hint="eastAsia"/>
          <w:sz w:val="24"/>
          <w:szCs w:val="24"/>
        </w:rPr>
        <w:t>そして、わたしの民、わたしのゆずりの民イスラエルのために、彼らとそこでさばき合</w:t>
      </w:r>
      <w:r w:rsidR="006275B0">
        <w:rPr>
          <w:rFonts w:ascii="BIZ UDPゴシック" w:eastAsia="BIZ UDPゴシック" w:hAnsi="BIZ UDPゴシック" w:hint="eastAsia"/>
          <w:sz w:val="24"/>
          <w:szCs w:val="24"/>
        </w:rPr>
        <w:t>う</w:t>
      </w:r>
      <w:r w:rsidRPr="006275B0">
        <w:rPr>
          <w:rFonts w:ascii="BIZ UDPゴシック" w:eastAsia="BIZ UDPゴシック" w:hAnsi="BIZ UDPゴシック" w:hint="eastAsia"/>
          <w:sz w:val="24"/>
          <w:szCs w:val="24"/>
        </w:rPr>
        <w:t>。彼らはわたしの民を諸国の間に散らし、その土地を分け合ったから。</w:t>
      </w:r>
      <w:r w:rsidRPr="00FA2E45">
        <w:rPr>
          <w:rFonts w:ascii="ＭＳ Ｐ明朝" w:eastAsia="ＭＳ Ｐ明朝" w:hAnsi="ＭＳ Ｐ明朝" w:hint="eastAsia"/>
          <w:sz w:val="24"/>
          <w:szCs w:val="24"/>
        </w:rPr>
        <w:t>（</w:t>
      </w:r>
      <w:r w:rsidRPr="00FA2E45">
        <w:rPr>
          <w:rFonts w:ascii="ＭＳ Ｐ明朝" w:eastAsia="ＭＳ Ｐ明朝" w:hAnsi="ＭＳ Ｐ明朝"/>
          <w:sz w:val="24"/>
          <w:szCs w:val="24"/>
        </w:rPr>
        <w:t>3）</w:t>
      </w:r>
      <w:r w:rsidRPr="006275B0">
        <w:rPr>
          <w:rFonts w:ascii="BIZ UDPゴシック" w:eastAsia="BIZ UDPゴシック" w:hAnsi="BIZ UDPゴシック"/>
          <w:sz w:val="24"/>
          <w:szCs w:val="24"/>
        </w:rPr>
        <w:t>彼らはわたしの民のためにくじを引き、少年を遊女と取り替え、少女を酒と交換して飲</w:t>
      </w:r>
      <w:r w:rsidR="006275B0">
        <w:rPr>
          <w:rFonts w:ascii="BIZ UDPゴシック" w:eastAsia="BIZ UDPゴシック" w:hAnsi="BIZ UDPゴシック" w:hint="eastAsia"/>
          <w:sz w:val="24"/>
          <w:szCs w:val="24"/>
        </w:rPr>
        <w:t>んだ</w:t>
      </w:r>
      <w:r w:rsidRPr="006275B0">
        <w:rPr>
          <w:rFonts w:ascii="BIZ UDPゴシック" w:eastAsia="BIZ UDPゴシック" w:hAnsi="BIZ UDPゴシック"/>
          <w:sz w:val="24"/>
          <w:szCs w:val="24"/>
        </w:rPr>
        <w:t>。</w:t>
      </w:r>
    </w:p>
    <w:p w14:paraId="718308F6" w14:textId="628F9FF5" w:rsidR="00FA2E45" w:rsidRPr="00FA2E45" w:rsidRDefault="006275B0" w:rsidP="00314562">
      <w:pPr>
        <w:spacing w:line="240" w:lineRule="atLeast"/>
        <w:ind w:left="4440" w:firstLine="600"/>
        <w:rPr>
          <w:rFonts w:ascii="ＭＳ Ｐ明朝" w:eastAsia="ＭＳ Ｐ明朝" w:hAnsi="ＭＳ Ｐ明朝"/>
          <w:sz w:val="24"/>
          <w:szCs w:val="24"/>
        </w:rPr>
      </w:pPr>
      <w:r>
        <w:rPr>
          <w:rFonts w:ascii="ＭＳ Ｐ明朝" w:eastAsia="ＭＳ Ｐ明朝" w:hAnsi="ＭＳ Ｐ明朝" w:hint="eastAsia"/>
          <w:sz w:val="24"/>
          <w:szCs w:val="24"/>
        </w:rPr>
        <w:t>（ESV訳　ヨエル</w:t>
      </w:r>
      <w:r w:rsidR="00FA2E45" w:rsidRPr="00FA2E45">
        <w:rPr>
          <w:rFonts w:ascii="ＭＳ Ｐ明朝" w:eastAsia="ＭＳ Ｐ明朝" w:hAnsi="ＭＳ Ｐ明朝"/>
          <w:sz w:val="24"/>
          <w:szCs w:val="24"/>
        </w:rPr>
        <w:t>3章</w:t>
      </w:r>
      <w:r>
        <w:rPr>
          <w:rFonts w:ascii="ＭＳ Ｐ明朝" w:eastAsia="ＭＳ Ｐ明朝" w:hAnsi="ＭＳ Ｐ明朝" w:hint="eastAsia"/>
          <w:sz w:val="24"/>
          <w:szCs w:val="24"/>
        </w:rPr>
        <w:t>1-3</w:t>
      </w:r>
      <w:r w:rsidR="00FA2E45" w:rsidRPr="00FA2E45">
        <w:rPr>
          <w:rFonts w:ascii="ＭＳ Ｐ明朝" w:eastAsia="ＭＳ Ｐ明朝" w:hAnsi="ＭＳ Ｐ明朝"/>
          <w:sz w:val="24"/>
          <w:szCs w:val="24"/>
        </w:rPr>
        <w:t>節</w:t>
      </w:r>
      <w:r>
        <w:rPr>
          <w:rFonts w:ascii="ＭＳ Ｐ明朝" w:eastAsia="ＭＳ Ｐ明朝" w:hAnsi="ＭＳ Ｐ明朝" w:hint="eastAsia"/>
          <w:sz w:val="24"/>
          <w:szCs w:val="24"/>
        </w:rPr>
        <w:t>）</w:t>
      </w:r>
    </w:p>
    <w:p w14:paraId="4AFBC079" w14:textId="77777777" w:rsidR="00FA2E45" w:rsidRDefault="00FA2E45" w:rsidP="00BB4B4A">
      <w:pPr>
        <w:spacing w:line="240" w:lineRule="atLeast"/>
        <w:rPr>
          <w:rFonts w:ascii="ＭＳ Ｐ明朝" w:eastAsia="ＭＳ Ｐ明朝" w:hAnsi="ＭＳ Ｐ明朝"/>
          <w:sz w:val="24"/>
          <w:szCs w:val="24"/>
        </w:rPr>
      </w:pPr>
    </w:p>
    <w:p w14:paraId="4B418181" w14:textId="77777777" w:rsidR="00314562" w:rsidRDefault="00314562" w:rsidP="00BB4B4A">
      <w:pPr>
        <w:spacing w:line="240" w:lineRule="atLeast"/>
        <w:rPr>
          <w:rFonts w:ascii="ＭＳ Ｐ明朝" w:eastAsia="ＭＳ Ｐ明朝" w:hAnsi="ＭＳ Ｐ明朝"/>
          <w:sz w:val="24"/>
          <w:szCs w:val="24"/>
        </w:rPr>
      </w:pPr>
    </w:p>
    <w:p w14:paraId="6CEABA7C" w14:textId="77777777" w:rsidR="00314562" w:rsidRDefault="00314562" w:rsidP="00BB4B4A">
      <w:pPr>
        <w:spacing w:line="240" w:lineRule="atLeast"/>
        <w:rPr>
          <w:rFonts w:ascii="ＭＳ Ｐ明朝" w:eastAsia="ＭＳ Ｐ明朝" w:hAnsi="ＭＳ Ｐ明朝"/>
          <w:sz w:val="24"/>
          <w:szCs w:val="24"/>
        </w:rPr>
      </w:pPr>
    </w:p>
    <w:p w14:paraId="392C4C84" w14:textId="77777777" w:rsidR="00314562" w:rsidRPr="00314562" w:rsidRDefault="00314562" w:rsidP="00BB4B4A">
      <w:pPr>
        <w:spacing w:line="240" w:lineRule="atLeast"/>
        <w:rPr>
          <w:rFonts w:ascii="ＭＳ Ｐ明朝" w:eastAsia="ＭＳ Ｐ明朝" w:hAnsi="ＭＳ Ｐ明朝"/>
          <w:sz w:val="24"/>
          <w:szCs w:val="24"/>
        </w:rPr>
      </w:pPr>
    </w:p>
    <w:p w14:paraId="17D29D50" w14:textId="77777777" w:rsidR="00314562" w:rsidRDefault="00FA2E45" w:rsidP="00314562">
      <w:pPr>
        <w:spacing w:line="240" w:lineRule="atLeast"/>
        <w:ind w:firstLine="240"/>
        <w:rPr>
          <w:rFonts w:ascii="BIZ UDPゴシック" w:eastAsia="BIZ UDPゴシック" w:hAnsi="BIZ UDPゴシック"/>
          <w:sz w:val="24"/>
          <w:szCs w:val="24"/>
        </w:rPr>
      </w:pPr>
      <w:r w:rsidRPr="006275B0">
        <w:rPr>
          <w:rFonts w:ascii="BIZ UDPゴシック" w:eastAsia="BIZ UDPゴシック" w:hAnsi="BIZ UDPゴシック" w:hint="eastAsia"/>
          <w:sz w:val="24"/>
          <w:szCs w:val="24"/>
        </w:rPr>
        <w:lastRenderedPageBreak/>
        <w:t>「それゆえ、わたしを待て」と主は言われ</w:t>
      </w:r>
      <w:r w:rsidR="006275B0" w:rsidRPr="006275B0">
        <w:rPr>
          <w:rFonts w:ascii="BIZ UDPゴシック" w:eastAsia="BIZ UDPゴシック" w:hAnsi="BIZ UDPゴシック" w:hint="eastAsia"/>
          <w:sz w:val="24"/>
          <w:szCs w:val="24"/>
        </w:rPr>
        <w:t>る</w:t>
      </w:r>
      <w:r w:rsidRPr="006275B0">
        <w:rPr>
          <w:rFonts w:ascii="BIZ UDPゴシック" w:eastAsia="BIZ UDPゴシック" w:hAnsi="BIZ UDPゴシック" w:hint="eastAsia"/>
          <w:sz w:val="24"/>
          <w:szCs w:val="24"/>
        </w:rPr>
        <w:t>。</w:t>
      </w:r>
    </w:p>
    <w:p w14:paraId="7285748B" w14:textId="77777777" w:rsidR="00314562" w:rsidRDefault="00FA2E45" w:rsidP="00314562">
      <w:pPr>
        <w:spacing w:line="240" w:lineRule="atLeast"/>
        <w:ind w:firstLine="240"/>
        <w:rPr>
          <w:rFonts w:ascii="BIZ UDPゴシック" w:eastAsia="BIZ UDPゴシック" w:hAnsi="BIZ UDPゴシック"/>
          <w:sz w:val="24"/>
          <w:szCs w:val="24"/>
        </w:rPr>
      </w:pPr>
      <w:r w:rsidRPr="006275B0">
        <w:rPr>
          <w:rFonts w:ascii="BIZ UDPゴシック" w:eastAsia="BIZ UDPゴシック" w:hAnsi="BIZ UDPゴシック" w:hint="eastAsia"/>
          <w:sz w:val="24"/>
          <w:szCs w:val="24"/>
        </w:rPr>
        <w:t>「わたしが立ち上がって獲物を奪うその日まで。</w:t>
      </w:r>
    </w:p>
    <w:p w14:paraId="78084BC6" w14:textId="77777777" w:rsidR="00314562" w:rsidRDefault="00FA2E45" w:rsidP="00314562">
      <w:pPr>
        <w:spacing w:line="240" w:lineRule="atLeast"/>
        <w:ind w:firstLine="240"/>
        <w:rPr>
          <w:rFonts w:ascii="BIZ UDPゴシック" w:eastAsia="BIZ UDPゴシック" w:hAnsi="BIZ UDPゴシック"/>
          <w:sz w:val="24"/>
          <w:szCs w:val="24"/>
        </w:rPr>
      </w:pPr>
      <w:r w:rsidRPr="006275B0">
        <w:rPr>
          <w:rFonts w:ascii="BIZ UDPゴシック" w:eastAsia="BIZ UDPゴシック" w:hAnsi="BIZ UDPゴシック" w:hint="eastAsia"/>
          <w:sz w:val="24"/>
          <w:szCs w:val="24"/>
        </w:rPr>
        <w:t>わたしの決意は、国々を集め、王国を呼び集めて、</w:t>
      </w:r>
    </w:p>
    <w:p w14:paraId="1FDD019E" w14:textId="77777777" w:rsidR="00314562" w:rsidRDefault="00FA2E45" w:rsidP="00314562">
      <w:pPr>
        <w:spacing w:line="240" w:lineRule="atLeast"/>
        <w:ind w:firstLine="240"/>
        <w:rPr>
          <w:rFonts w:ascii="BIZ UDPゴシック" w:eastAsia="BIZ UDPゴシック" w:hAnsi="BIZ UDPゴシック"/>
          <w:sz w:val="24"/>
          <w:szCs w:val="24"/>
        </w:rPr>
      </w:pPr>
      <w:r w:rsidRPr="006275B0">
        <w:rPr>
          <w:rFonts w:ascii="BIZ UDPゴシック" w:eastAsia="BIZ UDPゴシック" w:hAnsi="BIZ UDPゴシック" w:hint="eastAsia"/>
          <w:sz w:val="24"/>
          <w:szCs w:val="24"/>
        </w:rPr>
        <w:t>わたしの憤り、激しい怒りのすべてを</w:t>
      </w:r>
    </w:p>
    <w:p w14:paraId="4EADE098" w14:textId="77777777" w:rsidR="00314562" w:rsidRDefault="00FA2E45" w:rsidP="00314562">
      <w:pPr>
        <w:spacing w:line="240" w:lineRule="atLeast"/>
        <w:ind w:firstLine="240"/>
        <w:rPr>
          <w:rFonts w:ascii="BIZ UDPゴシック" w:eastAsia="BIZ UDPゴシック" w:hAnsi="BIZ UDPゴシック"/>
          <w:sz w:val="24"/>
          <w:szCs w:val="24"/>
        </w:rPr>
      </w:pPr>
      <w:r w:rsidRPr="006275B0">
        <w:rPr>
          <w:rFonts w:ascii="BIZ UDPゴシック" w:eastAsia="BIZ UDPゴシック" w:hAnsi="BIZ UDPゴシック" w:hint="eastAsia"/>
          <w:sz w:val="24"/>
          <w:szCs w:val="24"/>
        </w:rPr>
        <w:t>彼らの上に注ぐことにある。</w:t>
      </w:r>
    </w:p>
    <w:p w14:paraId="0535F4DA" w14:textId="77777777" w:rsidR="00314562" w:rsidRDefault="00FA2E45" w:rsidP="00314562">
      <w:pPr>
        <w:spacing w:line="240" w:lineRule="atLeast"/>
        <w:ind w:firstLine="240"/>
        <w:rPr>
          <w:rFonts w:ascii="BIZ UDPゴシック" w:eastAsia="BIZ UDPゴシック" w:hAnsi="BIZ UDPゴシック"/>
          <w:sz w:val="24"/>
          <w:szCs w:val="24"/>
        </w:rPr>
      </w:pPr>
      <w:r w:rsidRPr="006275B0">
        <w:rPr>
          <w:rFonts w:ascii="BIZ UDPゴシック" w:eastAsia="BIZ UDPゴシック" w:hAnsi="BIZ UDPゴシック" w:hint="eastAsia"/>
          <w:sz w:val="24"/>
          <w:szCs w:val="24"/>
        </w:rPr>
        <w:t>全地は、わたしのねたみの火によって</w:t>
      </w:r>
    </w:p>
    <w:p w14:paraId="159F142B" w14:textId="77777777" w:rsidR="00314562" w:rsidRDefault="00FA2E45" w:rsidP="00314562">
      <w:pPr>
        <w:spacing w:line="240" w:lineRule="atLeast"/>
        <w:ind w:firstLine="240"/>
        <w:rPr>
          <w:rFonts w:ascii="BIZ UDPゴシック" w:eastAsia="BIZ UDPゴシック" w:hAnsi="BIZ UDPゴシック"/>
          <w:spacing w:val="-20"/>
          <w:sz w:val="24"/>
          <w:szCs w:val="24"/>
        </w:rPr>
      </w:pPr>
      <w:r w:rsidRPr="006275B0">
        <w:rPr>
          <w:rFonts w:ascii="BIZ UDPゴシック" w:eastAsia="BIZ UDPゴシック" w:hAnsi="BIZ UDPゴシック" w:hint="eastAsia"/>
          <w:sz w:val="24"/>
          <w:szCs w:val="24"/>
        </w:rPr>
        <w:t>焼き尽くされる</w:t>
      </w:r>
      <w:r w:rsidRPr="00B5200D">
        <w:rPr>
          <w:rFonts w:ascii="BIZ UDPゴシック" w:eastAsia="BIZ UDPゴシック" w:hAnsi="BIZ UDPゴシック" w:hint="eastAsia"/>
          <w:spacing w:val="-20"/>
          <w:sz w:val="24"/>
          <w:szCs w:val="24"/>
        </w:rPr>
        <w:t>。」</w:t>
      </w:r>
    </w:p>
    <w:p w14:paraId="543C26E6" w14:textId="7AF14989" w:rsidR="00FA2E45" w:rsidRPr="00B5200D" w:rsidRDefault="006275B0" w:rsidP="00314562">
      <w:pPr>
        <w:spacing w:line="240" w:lineRule="atLeast"/>
        <w:ind w:left="2520" w:firstLine="840"/>
        <w:rPr>
          <w:rFonts w:ascii="ＭＳ Ｐ明朝" w:eastAsia="ＭＳ Ｐ明朝" w:hAnsi="ＭＳ Ｐ明朝"/>
          <w:spacing w:val="-20"/>
          <w:sz w:val="24"/>
          <w:szCs w:val="24"/>
        </w:rPr>
      </w:pPr>
      <w:r w:rsidRPr="00B5200D">
        <w:rPr>
          <w:rFonts w:ascii="ＭＳ Ｐ明朝" w:eastAsia="ＭＳ Ｐ明朝" w:hAnsi="ＭＳ Ｐ明朝" w:hint="eastAsia"/>
          <w:spacing w:val="-20"/>
          <w:sz w:val="24"/>
          <w:szCs w:val="24"/>
        </w:rPr>
        <w:t>(ES</w:t>
      </w:r>
      <w:r w:rsidR="00EB6E9C" w:rsidRPr="00B5200D">
        <w:rPr>
          <w:rFonts w:ascii="ＭＳ Ｐ明朝" w:eastAsia="ＭＳ Ｐ明朝" w:hAnsi="ＭＳ Ｐ明朝" w:hint="eastAsia"/>
          <w:spacing w:val="-20"/>
          <w:sz w:val="24"/>
          <w:szCs w:val="24"/>
        </w:rPr>
        <w:t>V</w:t>
      </w:r>
      <w:r w:rsidRPr="00B5200D">
        <w:rPr>
          <w:rFonts w:ascii="ＭＳ Ｐ明朝" w:eastAsia="ＭＳ Ｐ明朝" w:hAnsi="ＭＳ Ｐ明朝" w:hint="eastAsia"/>
          <w:spacing w:val="-20"/>
          <w:sz w:val="24"/>
          <w:szCs w:val="24"/>
        </w:rPr>
        <w:t>訳 ゼパニヤ3章8節)</w:t>
      </w:r>
    </w:p>
    <w:p w14:paraId="3539D7EB" w14:textId="77777777" w:rsidR="00FA2E45" w:rsidRPr="00EB6E9C" w:rsidRDefault="00FA2E45" w:rsidP="00BB4B4A">
      <w:pPr>
        <w:spacing w:line="240" w:lineRule="atLeast"/>
        <w:rPr>
          <w:rFonts w:ascii="ＭＳ Ｐ明朝" w:eastAsia="ＭＳ Ｐ明朝" w:hAnsi="ＭＳ Ｐ明朝"/>
          <w:sz w:val="24"/>
          <w:szCs w:val="24"/>
        </w:rPr>
      </w:pPr>
    </w:p>
    <w:p w14:paraId="071D1270" w14:textId="77777777" w:rsidR="00FA2E45" w:rsidRPr="006275B0" w:rsidRDefault="00FA2E45" w:rsidP="00BB4B4A">
      <w:pPr>
        <w:spacing w:line="240" w:lineRule="atLeast"/>
        <w:ind w:firstLine="240"/>
        <w:rPr>
          <w:rFonts w:ascii="BIZ UDPゴシック" w:eastAsia="BIZ UDPゴシック" w:hAnsi="BIZ UDPゴシック"/>
          <w:sz w:val="24"/>
          <w:szCs w:val="24"/>
        </w:rPr>
      </w:pPr>
      <w:r w:rsidRPr="006275B0">
        <w:rPr>
          <w:rFonts w:ascii="BIZ UDPゴシック" w:eastAsia="BIZ UDPゴシック" w:hAnsi="BIZ UDPゴシック" w:hint="eastAsia"/>
          <w:sz w:val="24"/>
          <w:szCs w:val="24"/>
        </w:rPr>
        <w:t>「沈黙せよ、島々よ。</w:t>
      </w:r>
    </w:p>
    <w:p w14:paraId="015911C8" w14:textId="77777777" w:rsidR="00FA2E45" w:rsidRPr="006275B0" w:rsidRDefault="00FA2E45" w:rsidP="00BB4B4A">
      <w:pPr>
        <w:spacing w:line="240" w:lineRule="atLeast"/>
        <w:ind w:firstLine="240"/>
        <w:rPr>
          <w:rFonts w:ascii="BIZ UDPゴシック" w:eastAsia="BIZ UDPゴシック" w:hAnsi="BIZ UDPゴシック"/>
          <w:sz w:val="24"/>
          <w:szCs w:val="24"/>
        </w:rPr>
      </w:pPr>
      <w:r w:rsidRPr="006275B0">
        <w:rPr>
          <w:rFonts w:ascii="BIZ UDPゴシック" w:eastAsia="BIZ UDPゴシック" w:hAnsi="BIZ UDPゴシック" w:hint="eastAsia"/>
          <w:sz w:val="24"/>
          <w:szCs w:val="24"/>
        </w:rPr>
        <w:t>国々よ、力を新たにせよ。</w:t>
      </w:r>
    </w:p>
    <w:p w14:paraId="510BD6E2" w14:textId="77777777" w:rsidR="00FA2E45" w:rsidRPr="006275B0" w:rsidRDefault="00FA2E45" w:rsidP="00BB4B4A">
      <w:pPr>
        <w:spacing w:line="240" w:lineRule="atLeast"/>
        <w:ind w:firstLine="240"/>
        <w:rPr>
          <w:rFonts w:ascii="BIZ UDPゴシック" w:eastAsia="BIZ UDPゴシック" w:hAnsi="BIZ UDPゴシック"/>
          <w:sz w:val="24"/>
          <w:szCs w:val="24"/>
        </w:rPr>
      </w:pPr>
      <w:r w:rsidRPr="006275B0">
        <w:rPr>
          <w:rFonts w:ascii="BIZ UDPゴシック" w:eastAsia="BIZ UDPゴシック" w:hAnsi="BIZ UDPゴシック" w:hint="eastAsia"/>
          <w:sz w:val="24"/>
          <w:szCs w:val="24"/>
        </w:rPr>
        <w:t>彼らは近づいて語れ。</w:t>
      </w:r>
    </w:p>
    <w:p w14:paraId="2CA96E18" w14:textId="77777777" w:rsidR="00314562" w:rsidRDefault="00FA2E45" w:rsidP="00120290">
      <w:pPr>
        <w:spacing w:line="240" w:lineRule="atLeast"/>
        <w:ind w:left="240"/>
        <w:rPr>
          <w:rFonts w:ascii="BIZ UDPゴシック" w:eastAsia="BIZ UDPゴシック" w:hAnsi="BIZ UDPゴシック"/>
          <w:sz w:val="24"/>
          <w:szCs w:val="24"/>
        </w:rPr>
      </w:pPr>
      <w:r w:rsidRPr="006275B0">
        <w:rPr>
          <w:rFonts w:ascii="BIZ UDPゴシック" w:eastAsia="BIZ UDPゴシック" w:hAnsi="BIZ UDPゴシック" w:hint="eastAsia"/>
          <w:sz w:val="24"/>
          <w:szCs w:val="24"/>
        </w:rPr>
        <w:t>私たちは共に、さばきの場で顔を合わせよう。」</w:t>
      </w:r>
      <w:r w:rsidR="00401B4D" w:rsidRPr="006275B0">
        <w:rPr>
          <w:rFonts w:ascii="BIZ UDPゴシック" w:eastAsia="BIZ UDPゴシック" w:hAnsi="BIZ UDPゴシック"/>
          <w:sz w:val="24"/>
          <w:szCs w:val="24"/>
        </w:rPr>
        <w:t xml:space="preserve"> </w:t>
      </w:r>
    </w:p>
    <w:p w14:paraId="217B26C1" w14:textId="77777777" w:rsidR="00675A2E" w:rsidRDefault="006275B0" w:rsidP="00314562">
      <w:pPr>
        <w:spacing w:line="240" w:lineRule="atLeast"/>
        <w:ind w:left="2520" w:firstLine="840"/>
        <w:rPr>
          <w:rFonts w:ascii="ＭＳ Ｐ明朝" w:eastAsia="ＭＳ Ｐ明朝" w:hAnsi="ＭＳ Ｐ明朝"/>
          <w:sz w:val="24"/>
          <w:szCs w:val="24"/>
        </w:rPr>
      </w:pPr>
      <w:r>
        <w:rPr>
          <w:rFonts w:ascii="ＭＳ Ｐ明朝" w:eastAsia="ＭＳ Ｐ明朝" w:hAnsi="ＭＳ Ｐ明朝" w:hint="eastAsia"/>
          <w:sz w:val="24"/>
          <w:szCs w:val="24"/>
        </w:rPr>
        <w:t xml:space="preserve">（NIV訳　</w:t>
      </w:r>
      <w:r w:rsidRPr="00FA2E45">
        <w:rPr>
          <w:rFonts w:ascii="ＭＳ Ｐ明朝" w:eastAsia="ＭＳ Ｐ明朝" w:hAnsi="ＭＳ Ｐ明朝" w:hint="eastAsia"/>
          <w:sz w:val="24"/>
          <w:szCs w:val="24"/>
        </w:rPr>
        <w:t>イザヤ</w:t>
      </w:r>
      <w:r w:rsidRPr="00FA2E45">
        <w:rPr>
          <w:rFonts w:ascii="ＭＳ Ｐ明朝" w:eastAsia="ＭＳ Ｐ明朝" w:hAnsi="ＭＳ Ｐ明朝"/>
          <w:sz w:val="24"/>
          <w:szCs w:val="24"/>
        </w:rPr>
        <w:t>41章1節）</w:t>
      </w:r>
    </w:p>
    <w:p w14:paraId="38A3289C" w14:textId="77777777" w:rsidR="00314562" w:rsidRDefault="00314562" w:rsidP="00314562">
      <w:pPr>
        <w:spacing w:line="240" w:lineRule="atLeast"/>
        <w:ind w:left="2520" w:firstLine="840"/>
        <w:rPr>
          <w:rFonts w:ascii="ＭＳ Ｐ明朝" w:eastAsia="ＭＳ Ｐ明朝" w:hAnsi="ＭＳ Ｐ明朝"/>
          <w:sz w:val="24"/>
          <w:szCs w:val="24"/>
        </w:rPr>
      </w:pPr>
    </w:p>
    <w:p w14:paraId="1C70EE4C" w14:textId="77777777" w:rsidR="00314562" w:rsidRDefault="00314562" w:rsidP="00314562">
      <w:pPr>
        <w:spacing w:line="240" w:lineRule="atLeast"/>
        <w:ind w:left="2520" w:firstLine="840"/>
        <w:rPr>
          <w:rFonts w:ascii="ＭＳ Ｐ明朝" w:eastAsia="ＭＳ Ｐ明朝" w:hAnsi="ＭＳ Ｐ明朝"/>
          <w:sz w:val="24"/>
          <w:szCs w:val="24"/>
        </w:rPr>
      </w:pPr>
    </w:p>
    <w:p w14:paraId="458AE05E" w14:textId="01FEF27E" w:rsidR="00314562" w:rsidRDefault="00314562" w:rsidP="00314562">
      <w:pPr>
        <w:spacing w:line="240" w:lineRule="atLeast"/>
        <w:ind w:left="2520" w:firstLine="840"/>
        <w:rPr>
          <w:rFonts w:ascii="ＭＳ Ｐ明朝" w:eastAsia="ＭＳ Ｐ明朝" w:hAnsi="ＭＳ Ｐ明朝"/>
          <w:sz w:val="24"/>
          <w:szCs w:val="24"/>
        </w:rPr>
        <w:sectPr w:rsidR="00314562" w:rsidSect="00AF024B">
          <w:headerReference w:type="default" r:id="rId908"/>
          <w:pgSz w:w="11906" w:h="16838"/>
          <w:pgMar w:top="1985" w:right="1701" w:bottom="1701" w:left="1701" w:header="851" w:footer="680" w:gutter="0"/>
          <w:cols w:space="425"/>
          <w:docGrid w:type="lines" w:linePitch="360"/>
        </w:sectPr>
      </w:pPr>
    </w:p>
    <w:p w14:paraId="44655FED" w14:textId="77777777" w:rsidR="001E493C" w:rsidRDefault="001E493C" w:rsidP="00120290">
      <w:pPr>
        <w:pStyle w:val="2"/>
        <w:rPr>
          <w:rFonts w:ascii="HGP明朝E" w:eastAsia="HGP明朝E" w:hAnsi="HGP明朝E"/>
          <w:sz w:val="24"/>
          <w:szCs w:val="24"/>
        </w:rPr>
      </w:pPr>
      <w:bookmarkStart w:id="58" w:name="_Toc213568480"/>
    </w:p>
    <w:p w14:paraId="622A1A1A" w14:textId="0C26B7C9" w:rsidR="00401B4D" w:rsidRPr="00120290" w:rsidRDefault="00401B4D" w:rsidP="00120290">
      <w:pPr>
        <w:pStyle w:val="2"/>
        <w:rPr>
          <w:rFonts w:ascii="HGP明朝E" w:eastAsia="HGP明朝E" w:hAnsi="HGP明朝E"/>
          <w:sz w:val="24"/>
          <w:szCs w:val="24"/>
        </w:rPr>
      </w:pPr>
      <w:r w:rsidRPr="00120290">
        <w:rPr>
          <w:rFonts w:ascii="HGP明朝E" w:eastAsia="HGP明朝E" w:hAnsi="HGP明朝E"/>
          <w:sz w:val="24"/>
          <w:szCs w:val="24"/>
        </w:rPr>
        <w:t>4.  獣と偽預言者の</w:t>
      </w:r>
      <w:r w:rsidR="00EB6E9C" w:rsidRPr="00120290">
        <w:rPr>
          <w:rFonts w:ascii="HGP明朝E" w:eastAsia="HGP明朝E" w:hAnsi="HGP明朝E" w:hint="eastAsia"/>
          <w:sz w:val="24"/>
          <w:szCs w:val="24"/>
        </w:rPr>
        <w:t>捕縛</w:t>
      </w:r>
      <w:r w:rsidR="00117863" w:rsidRPr="00120290">
        <w:rPr>
          <w:rFonts w:ascii="HGP明朝E" w:eastAsia="HGP明朝E" w:hAnsi="HGP明朝E" w:hint="eastAsia"/>
          <w:sz w:val="24"/>
          <w:szCs w:val="24"/>
        </w:rPr>
        <w:t xml:space="preserve">　</w:t>
      </w:r>
      <w:r w:rsidRPr="00120290">
        <w:rPr>
          <w:rFonts w:ascii="HGP明朝E" w:eastAsia="HGP明朝E" w:hAnsi="HGP明朝E"/>
          <w:sz w:val="24"/>
          <w:szCs w:val="24"/>
        </w:rPr>
        <w:t>黙示録19</w:t>
      </w:r>
      <w:r w:rsidR="00117863" w:rsidRPr="00120290">
        <w:rPr>
          <w:rFonts w:ascii="HGP明朝E" w:eastAsia="HGP明朝E" w:hAnsi="HGP明朝E" w:hint="eastAsia"/>
          <w:sz w:val="24"/>
          <w:szCs w:val="24"/>
        </w:rPr>
        <w:t>章</w:t>
      </w:r>
      <w:r w:rsidRPr="00120290">
        <w:rPr>
          <w:rFonts w:ascii="HGP明朝E" w:eastAsia="HGP明朝E" w:hAnsi="HGP明朝E"/>
          <w:sz w:val="24"/>
          <w:szCs w:val="24"/>
        </w:rPr>
        <w:t>20</w:t>
      </w:r>
      <w:r w:rsidR="00117863" w:rsidRPr="00120290">
        <w:rPr>
          <w:rFonts w:ascii="HGP明朝E" w:eastAsia="HGP明朝E" w:hAnsi="HGP明朝E" w:hint="eastAsia"/>
          <w:sz w:val="24"/>
          <w:szCs w:val="24"/>
        </w:rPr>
        <w:t>節</w:t>
      </w:r>
      <w:bookmarkEnd w:id="58"/>
    </w:p>
    <w:p w14:paraId="16EBA71B" w14:textId="77777777" w:rsidR="00596B89" w:rsidRPr="007756B4" w:rsidRDefault="00596B89" w:rsidP="00BB4B4A">
      <w:pPr>
        <w:spacing w:line="240" w:lineRule="atLeast"/>
        <w:rPr>
          <w:rFonts w:ascii="ＭＳ Ｐ明朝" w:eastAsia="ＭＳ Ｐ明朝" w:hAnsi="ＭＳ Ｐ明朝"/>
          <w:sz w:val="24"/>
          <w:szCs w:val="24"/>
        </w:rPr>
      </w:pPr>
    </w:p>
    <w:p w14:paraId="368F59FC" w14:textId="08557B15" w:rsidR="00EB6E9C" w:rsidRPr="00EB6E9C" w:rsidRDefault="00EB6E9C" w:rsidP="00120290">
      <w:pPr>
        <w:spacing w:line="240" w:lineRule="atLeast"/>
        <w:ind w:left="240" w:firstLine="240"/>
        <w:rPr>
          <w:rFonts w:ascii="ＭＳ Ｐ明朝" w:eastAsia="ＭＳ Ｐ明朝" w:hAnsi="ＭＳ Ｐ明朝"/>
          <w:sz w:val="24"/>
          <w:szCs w:val="24"/>
        </w:rPr>
      </w:pPr>
      <w:r w:rsidRPr="00EB6E9C">
        <w:rPr>
          <w:rFonts w:ascii="ＭＳ Ｐ明朝" w:eastAsia="ＭＳ Ｐ明朝" w:hAnsi="ＭＳ Ｐ明朝" w:hint="eastAsia"/>
          <w:sz w:val="24"/>
          <w:szCs w:val="24"/>
        </w:rPr>
        <w:t>（</w:t>
      </w:r>
      <w:r w:rsidRPr="00EB6E9C">
        <w:rPr>
          <w:rFonts w:ascii="ＭＳ Ｐ明朝" w:eastAsia="ＭＳ Ｐ明朝" w:hAnsi="ＭＳ Ｐ明朝"/>
          <w:sz w:val="24"/>
          <w:szCs w:val="24"/>
        </w:rPr>
        <w:t>20）</w:t>
      </w:r>
      <w:r w:rsidRPr="00EB6E9C">
        <w:rPr>
          <w:rFonts w:ascii="BIZ UDPゴシック" w:eastAsia="BIZ UDPゴシック" w:hAnsi="BIZ UDPゴシック"/>
          <w:sz w:val="24"/>
          <w:szCs w:val="24"/>
        </w:rPr>
        <w:t>そして獣は捕らえられ、また彼とともに偽預言者も捕らえられた。この偽預言者は、獣の前でしるしを行い、そのしるしによって、獣の刻印を受けた者たち、またその像を拝んでいた者たちを惑わしていた者である。この二人は、生きたまま、硫黄で燃える火の湖に投げ込まれた。</w:t>
      </w:r>
      <w:r>
        <w:rPr>
          <w:rFonts w:ascii="ＭＳ Ｐ明朝" w:eastAsia="ＭＳ Ｐ明朝" w:hAnsi="ＭＳ Ｐ明朝" w:hint="eastAsia"/>
          <w:sz w:val="24"/>
          <w:szCs w:val="24"/>
        </w:rPr>
        <w:t>（ESV訳</w:t>
      </w:r>
      <w:r w:rsidRPr="00EB6E9C">
        <w:rPr>
          <w:rFonts w:ascii="ＭＳ Ｐ明朝" w:eastAsia="ＭＳ Ｐ明朝" w:hAnsi="ＭＳ Ｐ明朝"/>
          <w:sz w:val="24"/>
          <w:szCs w:val="24"/>
        </w:rPr>
        <w:t xml:space="preserve"> 黙示録19章20節</w:t>
      </w:r>
      <w:r>
        <w:rPr>
          <w:rFonts w:ascii="ＭＳ Ｐ明朝" w:eastAsia="ＭＳ Ｐ明朝" w:hAnsi="ＭＳ Ｐ明朝" w:hint="eastAsia"/>
          <w:sz w:val="24"/>
          <w:szCs w:val="24"/>
        </w:rPr>
        <w:t>）</w:t>
      </w:r>
    </w:p>
    <w:p w14:paraId="347BEE0B" w14:textId="77777777" w:rsidR="00EB6E9C" w:rsidRPr="00EB6E9C" w:rsidRDefault="00EB6E9C" w:rsidP="00BB4B4A">
      <w:pPr>
        <w:spacing w:line="240" w:lineRule="atLeast"/>
        <w:rPr>
          <w:rFonts w:ascii="ＭＳ Ｐ明朝" w:eastAsia="ＭＳ Ｐ明朝" w:hAnsi="ＭＳ Ｐ明朝"/>
          <w:sz w:val="24"/>
          <w:szCs w:val="24"/>
        </w:rPr>
      </w:pPr>
    </w:p>
    <w:p w14:paraId="1D7A3B1F" w14:textId="3DC56965" w:rsidR="00EB6E9C" w:rsidRDefault="00EB6E9C" w:rsidP="00BB4B4A">
      <w:pPr>
        <w:spacing w:line="240" w:lineRule="atLeast"/>
        <w:ind w:firstLine="240"/>
        <w:rPr>
          <w:rFonts w:ascii="ＭＳ Ｐ明朝" w:eastAsia="ＭＳ Ｐ明朝" w:hAnsi="ＭＳ Ｐ明朝"/>
          <w:sz w:val="24"/>
          <w:szCs w:val="24"/>
        </w:rPr>
      </w:pPr>
      <w:r w:rsidRPr="00EB6E9C">
        <w:rPr>
          <w:rFonts w:ascii="ＭＳ Ｐ明朝" w:eastAsia="ＭＳ Ｐ明朝" w:hAnsi="ＭＳ Ｐ明朝" w:hint="eastAsia"/>
          <w:sz w:val="24"/>
          <w:szCs w:val="24"/>
        </w:rPr>
        <w:t>この節は、主とその方法がいかにためらいのない、直接的なものであるかをはっきりと示しています。</w:t>
      </w:r>
      <w:r>
        <w:rPr>
          <w:rFonts w:ascii="ＭＳ Ｐ明朝" w:eastAsia="ＭＳ Ｐ明朝" w:hAnsi="ＭＳ Ｐ明朝" w:hint="eastAsia"/>
          <w:sz w:val="24"/>
          <w:szCs w:val="24"/>
        </w:rPr>
        <w:t>ハ</w:t>
      </w:r>
      <w:r w:rsidRPr="00EB6E9C">
        <w:rPr>
          <w:rFonts w:ascii="ＭＳ Ｐ明朝" w:eastAsia="ＭＳ Ｐ明朝" w:hAnsi="ＭＳ Ｐ明朝" w:hint="eastAsia"/>
          <w:sz w:val="24"/>
          <w:szCs w:val="24"/>
        </w:rPr>
        <w:t>ルマゲドンの大虐殺が本格的に始まる前に</w:t>
      </w:r>
      <w:r w:rsidR="00A013C6">
        <w:rPr>
          <w:rFonts w:ascii="ＭＳ Ｐ明朝" w:eastAsia="ＭＳ Ｐ明朝" w:hAnsi="ＭＳ Ｐ明朝" w:hint="eastAsia"/>
          <w:sz w:val="24"/>
          <w:szCs w:val="24"/>
        </w:rPr>
        <w:t>、</w:t>
      </w:r>
      <w:r w:rsidRPr="00EB6E9C">
        <w:rPr>
          <w:rFonts w:ascii="ＭＳ Ｐ明朝" w:eastAsia="ＭＳ Ｐ明朝" w:hAnsi="ＭＳ Ｐ明朝" w:hint="eastAsia"/>
          <w:sz w:val="24"/>
          <w:szCs w:val="24"/>
        </w:rPr>
        <w:t>すでに主は反キリスト（獣）とその偽預言者を</w:t>
      </w:r>
      <w:r w:rsidR="00A013C6">
        <w:rPr>
          <w:rFonts w:ascii="ＭＳ Ｐ明朝" w:eastAsia="ＭＳ Ｐ明朝" w:hAnsi="ＭＳ Ｐ明朝" w:hint="eastAsia"/>
          <w:sz w:val="24"/>
          <w:szCs w:val="24"/>
        </w:rPr>
        <w:t>、</w:t>
      </w:r>
      <w:r w:rsidRPr="00EB6E9C">
        <w:rPr>
          <w:rFonts w:ascii="ＭＳ Ｐ明朝" w:eastAsia="ＭＳ Ｐ明朝" w:hAnsi="ＭＳ Ｐ明朝" w:hint="eastAsia"/>
          <w:sz w:val="24"/>
          <w:szCs w:val="24"/>
        </w:rPr>
        <w:t>軍勢の先頭から取り除かれます。こうしてエルサレムを包囲する軍の指導者たちは</w:t>
      </w:r>
      <w:r w:rsidR="001A713D">
        <w:rPr>
          <w:rFonts w:ascii="ＭＳ Ｐ明朝" w:eastAsia="ＭＳ Ｐ明朝" w:hAnsi="ＭＳ Ｐ明朝" w:hint="eastAsia"/>
          <w:sz w:val="24"/>
          <w:szCs w:val="24"/>
        </w:rPr>
        <w:t>、</w:t>
      </w:r>
      <w:r w:rsidRPr="00EB6E9C">
        <w:rPr>
          <w:rFonts w:ascii="ＭＳ Ｐ明朝" w:eastAsia="ＭＳ Ｐ明朝" w:hAnsi="ＭＳ Ｐ明朝" w:hint="eastAsia"/>
          <w:sz w:val="24"/>
          <w:szCs w:val="24"/>
        </w:rPr>
        <w:t>戦いの最も重要な局面で</w:t>
      </w:r>
      <w:r w:rsidR="00495392">
        <w:rPr>
          <w:rFonts w:ascii="ＭＳ Ｐ明朝" w:eastAsia="ＭＳ Ｐ明朝" w:hAnsi="ＭＳ Ｐ明朝" w:hint="eastAsia"/>
          <w:sz w:val="24"/>
          <w:szCs w:val="24"/>
        </w:rPr>
        <w:t>指揮系統</w:t>
      </w:r>
      <w:r w:rsidRPr="00EB6E9C">
        <w:rPr>
          <w:rFonts w:ascii="ＭＳ Ｐ明朝" w:eastAsia="ＭＳ Ｐ明朝" w:hAnsi="ＭＳ Ｐ明朝" w:hint="eastAsia"/>
          <w:sz w:val="24"/>
          <w:szCs w:val="24"/>
        </w:rPr>
        <w:t>を失うことになり、そのことが彼らの地上での最後の瞬間の恐怖をさらに強めるでしょう。ここに、主と共に歩むことの価値、そして主を敵に回すことの愚かしさが明確に示されています（</w:t>
      </w:r>
      <w:hyperlink r:id="rId909" w:anchor="30:16" w:tooltip="しかし、すべてあなたを食い滅ぼす者は食い滅ぼされ、あなたをしえたげる者は、ひとり残らず、捕え移され、あなたをかすめる者は、かすめられ、すべてあなたの物を奪う者は奪われる者となる。" w:history="1">
        <w:r w:rsidRPr="00840CEF">
          <w:rPr>
            <w:rStyle w:val="a7"/>
            <w:rFonts w:ascii="ＭＳ Ｐ明朝" w:eastAsia="ＭＳ Ｐ明朝" w:hAnsi="ＭＳ Ｐ明朝" w:hint="eastAsia"/>
            <w:sz w:val="24"/>
            <w:szCs w:val="24"/>
          </w:rPr>
          <w:t>エレミヤ</w:t>
        </w:r>
        <w:r w:rsidRPr="00840CEF">
          <w:rPr>
            <w:rStyle w:val="a7"/>
            <w:rFonts w:ascii="ＭＳ Ｐ明朝" w:eastAsia="ＭＳ Ｐ明朝" w:hAnsi="ＭＳ Ｐ明朝"/>
            <w:sz w:val="24"/>
            <w:szCs w:val="24"/>
          </w:rPr>
          <w:t>30章16節</w:t>
        </w:r>
      </w:hyperlink>
      <w:r w:rsidRPr="00EB6E9C">
        <w:rPr>
          <w:rFonts w:ascii="ＭＳ Ｐ明朝" w:eastAsia="ＭＳ Ｐ明朝" w:hAnsi="ＭＳ Ｐ明朝"/>
          <w:sz w:val="24"/>
          <w:szCs w:val="24"/>
        </w:rPr>
        <w:t>参照）。その日、主のさばきは、主に逆らうことを選んだすべての者に対して、迅速かつ厳しく下されるのです（</w:t>
      </w:r>
      <w:hyperlink r:id="rId910" w:anchor="10:22" w:tooltip="あなたの民イスラエルは海の砂のようであっても、そのうちの残りの者だけが帰って来る。滅びはすでに定まり、義であふれている。 主、万軍の主は定められた滅びを全地に行われる。" w:history="1">
        <w:r w:rsidRPr="00840CEF">
          <w:rPr>
            <w:rStyle w:val="a7"/>
            <w:rFonts w:ascii="ＭＳ Ｐ明朝" w:eastAsia="ＭＳ Ｐ明朝" w:hAnsi="ＭＳ Ｐ明朝"/>
            <w:sz w:val="24"/>
            <w:szCs w:val="24"/>
          </w:rPr>
          <w:t>イザヤ10章22-23節</w:t>
        </w:r>
      </w:hyperlink>
      <w:r w:rsidRPr="00EB6E9C">
        <w:rPr>
          <w:rFonts w:ascii="ＭＳ Ｐ明朝" w:eastAsia="ＭＳ Ｐ明朝" w:hAnsi="ＭＳ Ｐ明朝"/>
          <w:sz w:val="24"/>
          <w:szCs w:val="24"/>
        </w:rPr>
        <w:t xml:space="preserve">; </w:t>
      </w:r>
      <w:hyperlink r:id="rId911" w:anchor="9:28" w:tooltip="主は、御言をきびしくまたすみやかに、地上になしとげられるであろう」。" w:history="1">
        <w:r w:rsidRPr="00840CEF">
          <w:rPr>
            <w:rStyle w:val="a7"/>
            <w:rFonts w:ascii="ＭＳ Ｐ明朝" w:eastAsia="ＭＳ Ｐ明朝" w:hAnsi="ＭＳ Ｐ明朝"/>
            <w:sz w:val="24"/>
            <w:szCs w:val="24"/>
          </w:rPr>
          <w:t>ローマ9章28節</w:t>
        </w:r>
      </w:hyperlink>
      <w:r w:rsidRPr="00EB6E9C">
        <w:rPr>
          <w:rFonts w:ascii="ＭＳ Ｐ明朝" w:eastAsia="ＭＳ Ｐ明朝" w:hAnsi="ＭＳ Ｐ明朝"/>
          <w:sz w:val="24"/>
          <w:szCs w:val="24"/>
        </w:rPr>
        <w:t>参照）。</w:t>
      </w:r>
    </w:p>
    <w:p w14:paraId="0954900B" w14:textId="77777777" w:rsidR="001E493C" w:rsidRPr="00EB6E9C" w:rsidRDefault="001E493C" w:rsidP="00BB4B4A">
      <w:pPr>
        <w:spacing w:line="240" w:lineRule="atLeast"/>
        <w:ind w:firstLine="240"/>
        <w:rPr>
          <w:rFonts w:ascii="ＭＳ Ｐ明朝" w:eastAsia="ＭＳ Ｐ明朝" w:hAnsi="ＭＳ Ｐ明朝"/>
          <w:sz w:val="24"/>
          <w:szCs w:val="24"/>
        </w:rPr>
      </w:pPr>
    </w:p>
    <w:p w14:paraId="47C3A1D8" w14:textId="2F93EFC7" w:rsidR="00401B4D" w:rsidRDefault="00EB6E9C" w:rsidP="00BB4B4A">
      <w:pPr>
        <w:spacing w:line="240" w:lineRule="atLeast"/>
        <w:ind w:firstLine="240"/>
        <w:rPr>
          <w:rFonts w:ascii="ＭＳ Ｐ明朝" w:eastAsia="ＭＳ Ｐ明朝" w:hAnsi="ＭＳ Ｐ明朝"/>
          <w:sz w:val="24"/>
          <w:szCs w:val="24"/>
        </w:rPr>
      </w:pPr>
      <w:r w:rsidRPr="00EB6E9C">
        <w:rPr>
          <w:rFonts w:ascii="ＭＳ Ｐ明朝" w:eastAsia="ＭＳ Ｐ明朝" w:hAnsi="ＭＳ Ｐ明朝" w:hint="eastAsia"/>
          <w:sz w:val="24"/>
          <w:szCs w:val="24"/>
        </w:rPr>
        <w:t>獣と偽預言者――後者は反キリストの追随者たちを惑わす上で中心的な役割を果たした者ですが――この二人はすぐさま「生きたまま」火と硫黄の湖に投げ込まれます。これは、すべての不信者と堕落した天使たち</w:t>
      </w:r>
      <w:r w:rsidR="008E66A1">
        <w:rPr>
          <w:rFonts w:ascii="ＭＳ Ｐ明朝" w:eastAsia="ＭＳ Ｐ明朝" w:hAnsi="ＭＳ Ｐ明朝" w:hint="eastAsia"/>
          <w:sz w:val="24"/>
          <w:szCs w:val="24"/>
        </w:rPr>
        <w:t>が</w:t>
      </w:r>
      <w:r w:rsidRPr="00EB6E9C">
        <w:rPr>
          <w:rFonts w:ascii="ＭＳ Ｐ明朝" w:eastAsia="ＭＳ Ｐ明朝" w:hAnsi="ＭＳ Ｐ明朝" w:hint="eastAsia"/>
          <w:sz w:val="24"/>
          <w:szCs w:val="24"/>
        </w:rPr>
        <w:t>最終的</w:t>
      </w:r>
      <w:r w:rsidR="008E66A1">
        <w:rPr>
          <w:rFonts w:ascii="ＭＳ Ｐ明朝" w:eastAsia="ＭＳ Ｐ明朝" w:hAnsi="ＭＳ Ｐ明朝" w:hint="eastAsia"/>
          <w:sz w:val="24"/>
          <w:szCs w:val="24"/>
        </w:rPr>
        <w:t>に</w:t>
      </w:r>
      <w:r w:rsidRPr="00EB6E9C">
        <w:rPr>
          <w:rFonts w:ascii="ＭＳ Ｐ明朝" w:eastAsia="ＭＳ Ｐ明朝" w:hAnsi="ＭＳ Ｐ明朝" w:hint="eastAsia"/>
          <w:sz w:val="24"/>
          <w:szCs w:val="24"/>
        </w:rPr>
        <w:t>行き着く場所です。反キリストの行った忌まわしい行為は、世界史の中でも極めて特異であり、その悪の極致があまりにも明らかであるため、聖句にはこの即時の捕縛と処分について、特別な説明を加える必要すらありません。この二人は、いわゆる「第二の死」を最初に経験する者たちです</w:t>
      </w:r>
      <w:r w:rsidR="00885299">
        <w:rPr>
          <w:rStyle w:val="ac"/>
          <w:rFonts w:ascii="ＭＳ Ｐ明朝" w:eastAsia="ＭＳ Ｐ明朝" w:hAnsi="ＭＳ Ｐ明朝"/>
          <w:sz w:val="24"/>
          <w:szCs w:val="24"/>
        </w:rPr>
        <w:footnoteReference w:id="73"/>
      </w:r>
      <w:r w:rsidRPr="00EB6E9C">
        <w:rPr>
          <w:rFonts w:ascii="ＭＳ Ｐ明朝" w:eastAsia="ＭＳ Ｐ明朝" w:hAnsi="ＭＳ Ｐ明朝" w:hint="eastAsia"/>
          <w:sz w:val="24"/>
          <w:szCs w:val="24"/>
        </w:rPr>
        <w:t>。</w:t>
      </w:r>
      <w:r w:rsidR="00FC0FF1" w:rsidRPr="00FC0FF1">
        <w:rPr>
          <w:rFonts w:ascii="ＭＳ Ｐ明朝" w:eastAsia="ＭＳ Ｐ明朝" w:hAnsi="ＭＳ Ｐ明朝" w:hint="eastAsia"/>
          <w:sz w:val="24"/>
          <w:szCs w:val="24"/>
        </w:rPr>
        <w:t>彼らの場合、その</w:t>
      </w:r>
      <w:r w:rsidR="00617C79">
        <w:rPr>
          <w:rFonts w:ascii="ＭＳ Ｐ明朝" w:eastAsia="ＭＳ Ｐ明朝" w:hAnsi="ＭＳ Ｐ明朝" w:hint="eastAsia"/>
          <w:sz w:val="24"/>
          <w:szCs w:val="24"/>
        </w:rPr>
        <w:t>ための</w:t>
      </w:r>
      <w:r w:rsidR="00FC0FF1" w:rsidRPr="00FC0FF1">
        <w:rPr>
          <w:rFonts w:ascii="ＭＳ Ｐ明朝" w:eastAsia="ＭＳ Ｐ明朝" w:hAnsi="ＭＳ Ｐ明朝" w:hint="eastAsia"/>
          <w:sz w:val="24"/>
          <w:szCs w:val="24"/>
        </w:rPr>
        <w:t>最終的な審判はまったく不要です。なぜなら、彼らはその極端な言動によって、神に応答する意志が全くなかったことを、疑いようもなく、また論じる余地もないほどに全世界に示してしまったからです。実際、彼らは神とその民に対して、これまでに例のないほどの激しい反逆を行ったため、もはや彼らが自らの自由意志によって</w:t>
      </w:r>
      <w:r w:rsidR="001A713D">
        <w:rPr>
          <w:rFonts w:ascii="ＭＳ Ｐ明朝" w:eastAsia="ＭＳ Ｐ明朝" w:hAnsi="ＭＳ Ｐ明朝" w:hint="eastAsia"/>
          <w:sz w:val="24"/>
          <w:szCs w:val="24"/>
        </w:rPr>
        <w:t>、</w:t>
      </w:r>
      <w:r w:rsidR="00FC0FF1" w:rsidRPr="00FC0FF1">
        <w:rPr>
          <w:rFonts w:ascii="ＭＳ Ｐ明朝" w:eastAsia="ＭＳ Ｐ明朝" w:hAnsi="ＭＳ Ｐ明朝" w:hint="eastAsia"/>
          <w:sz w:val="24"/>
          <w:szCs w:val="24"/>
        </w:rPr>
        <w:t>主ではなく悪魔を選んだことを証明するために、追加の手続きは必要</w:t>
      </w:r>
      <w:r w:rsidR="00764EF2">
        <w:rPr>
          <w:rFonts w:ascii="ＭＳ Ｐ明朝" w:eastAsia="ＭＳ Ｐ明朝" w:hAnsi="ＭＳ Ｐ明朝" w:hint="eastAsia"/>
          <w:sz w:val="24"/>
          <w:szCs w:val="24"/>
        </w:rPr>
        <w:t>ないのです</w:t>
      </w:r>
      <w:r w:rsidR="00FC0FF1" w:rsidRPr="00FC0FF1">
        <w:rPr>
          <w:rFonts w:ascii="ＭＳ Ｐ明朝" w:eastAsia="ＭＳ Ｐ明朝" w:hAnsi="ＭＳ Ｐ明朝" w:hint="eastAsia"/>
          <w:sz w:val="24"/>
          <w:szCs w:val="24"/>
        </w:rPr>
        <w:t>。堕落した御使いたちと同様に、彼らの選びは完全に確定されており、人類の歴史そのものが――そして反キリストと偽預言者の場合には、彼らの時代とその行為が――すでに彼らの「裁判」となっているのです。</w:t>
      </w:r>
    </w:p>
    <w:p w14:paraId="2E0BA2FA" w14:textId="77777777" w:rsidR="00BE4862" w:rsidRDefault="00BE4862" w:rsidP="00BB4B4A">
      <w:pPr>
        <w:spacing w:line="240" w:lineRule="atLeast"/>
        <w:ind w:firstLine="240"/>
        <w:rPr>
          <w:rFonts w:ascii="ＭＳ Ｐ明朝" w:eastAsia="ＭＳ Ｐ明朝" w:hAnsi="ＭＳ Ｐ明朝"/>
          <w:sz w:val="24"/>
          <w:szCs w:val="24"/>
        </w:rPr>
      </w:pPr>
    </w:p>
    <w:p w14:paraId="17FFE9B2" w14:textId="77777777" w:rsidR="001E493C" w:rsidRDefault="001E493C" w:rsidP="009A6A74">
      <w:pPr>
        <w:spacing w:line="240" w:lineRule="atLeast"/>
        <w:ind w:left="240" w:firstLine="240"/>
        <w:rPr>
          <w:rFonts w:ascii="ＭＳ Ｐ明朝" w:eastAsia="ＭＳ Ｐ明朝" w:hAnsi="ＭＳ Ｐ明朝"/>
          <w:sz w:val="24"/>
          <w:szCs w:val="24"/>
        </w:rPr>
      </w:pPr>
    </w:p>
    <w:p w14:paraId="6F25AF85" w14:textId="77777777" w:rsidR="001E493C" w:rsidRDefault="001E493C" w:rsidP="009A6A74">
      <w:pPr>
        <w:spacing w:line="240" w:lineRule="atLeast"/>
        <w:ind w:left="240" w:firstLine="240"/>
        <w:rPr>
          <w:rFonts w:ascii="ＭＳ Ｐ明朝" w:eastAsia="ＭＳ Ｐ明朝" w:hAnsi="ＭＳ Ｐ明朝"/>
          <w:sz w:val="24"/>
          <w:szCs w:val="24"/>
        </w:rPr>
      </w:pPr>
    </w:p>
    <w:p w14:paraId="24725ED2" w14:textId="4FB508F6" w:rsidR="00BE4862" w:rsidRPr="00BE4862" w:rsidRDefault="00BE4862" w:rsidP="009A6A74">
      <w:pPr>
        <w:spacing w:line="240" w:lineRule="atLeast"/>
        <w:ind w:left="240" w:firstLine="240"/>
        <w:rPr>
          <w:rFonts w:ascii="ＭＳ Ｐ明朝" w:eastAsia="ＭＳ Ｐ明朝" w:hAnsi="ＭＳ Ｐ明朝"/>
          <w:sz w:val="24"/>
          <w:szCs w:val="24"/>
        </w:rPr>
      </w:pPr>
      <w:r w:rsidRPr="00BE4862">
        <w:rPr>
          <w:rFonts w:ascii="ＭＳ Ｐ明朝" w:eastAsia="ＭＳ Ｐ明朝" w:hAnsi="ＭＳ Ｐ明朝" w:hint="eastAsia"/>
          <w:sz w:val="24"/>
          <w:szCs w:val="24"/>
        </w:rPr>
        <w:lastRenderedPageBreak/>
        <w:t>（</w:t>
      </w:r>
      <w:r w:rsidRPr="00BE4862">
        <w:rPr>
          <w:rFonts w:ascii="ＭＳ Ｐ明朝" w:eastAsia="ＭＳ Ｐ明朝" w:hAnsi="ＭＳ Ｐ明朝"/>
          <w:sz w:val="24"/>
          <w:szCs w:val="24"/>
        </w:rPr>
        <w:t xml:space="preserve">32） </w:t>
      </w:r>
      <w:r w:rsidRPr="00BE4862">
        <w:rPr>
          <w:rFonts w:ascii="BIZ UDPゴシック" w:eastAsia="BIZ UDPゴシック" w:hAnsi="BIZ UDPゴシック"/>
          <w:sz w:val="24"/>
          <w:szCs w:val="24"/>
        </w:rPr>
        <w:t>主が彼らに下す懲らしめの一撃ごとに、タンバリンと竪琴の音が響く中で、主は御腕をもって彼らと戦われる。</w:t>
      </w:r>
      <w:r w:rsidRPr="00BE4862">
        <w:rPr>
          <w:rFonts w:ascii="ＭＳ Ｐ明朝" w:eastAsia="ＭＳ Ｐ明朝" w:hAnsi="ＭＳ Ｐ明朝" w:hint="eastAsia"/>
          <w:sz w:val="24"/>
          <w:szCs w:val="24"/>
        </w:rPr>
        <w:t>（</w:t>
      </w:r>
      <w:r w:rsidRPr="00BE4862">
        <w:rPr>
          <w:rFonts w:ascii="ＭＳ Ｐ明朝" w:eastAsia="ＭＳ Ｐ明朝" w:hAnsi="ＭＳ Ｐ明朝"/>
          <w:sz w:val="24"/>
          <w:szCs w:val="24"/>
        </w:rPr>
        <w:t>33）</w:t>
      </w:r>
      <w:r w:rsidRPr="00BE4862">
        <w:rPr>
          <w:rFonts w:ascii="BIZ UDPゴシック" w:eastAsia="BIZ UDPゴシック" w:hAnsi="BIZ UDPゴシック"/>
          <w:sz w:val="24"/>
          <w:szCs w:val="24"/>
        </w:rPr>
        <w:t xml:space="preserve"> トフェテ</w:t>
      </w:r>
      <w:r w:rsidRPr="00BE4862">
        <w:rPr>
          <w:rFonts w:ascii="ＭＳ Ｐ明朝" w:eastAsia="ＭＳ Ｐ明朝" w:hAnsi="ＭＳ Ｐ明朝"/>
          <w:sz w:val="24"/>
          <w:szCs w:val="24"/>
        </w:rPr>
        <w:t>（トフェテ：すなわち火の湖）</w:t>
      </w:r>
      <w:r w:rsidRPr="00BE4862">
        <w:rPr>
          <w:rFonts w:ascii="BIZ UDPゴシック" w:eastAsia="BIZ UDPゴシック" w:hAnsi="BIZ UDPゴシック"/>
          <w:sz w:val="24"/>
          <w:szCs w:val="24"/>
        </w:rPr>
        <w:t>はすでに昔から備えられている</w:t>
      </w:r>
      <w:r w:rsidRPr="00BE4862">
        <w:rPr>
          <w:rFonts w:ascii="ＭＳ Ｐ明朝" w:eastAsia="ＭＳ Ｐ明朝" w:hAnsi="ＭＳ Ｐ明朝"/>
          <w:sz w:val="24"/>
          <w:szCs w:val="24"/>
        </w:rPr>
        <w:t>（</w:t>
      </w:r>
      <w:hyperlink r:id="rId912" w:anchor="25:41" w:tooltip="それから、左にいる人々にも言うであろう、『のろわれた者どもよ、わたしを離れて、悪魔とその使たちとのために用意されている永遠の火にはいってしまえ。" w:history="1">
        <w:r w:rsidRPr="009A6A74">
          <w:rPr>
            <w:rStyle w:val="a7"/>
            <w:rFonts w:ascii="ＭＳ Ｐ明朝" w:eastAsia="ＭＳ Ｐ明朝" w:hAnsi="ＭＳ Ｐ明朝"/>
            <w:sz w:val="24"/>
            <w:szCs w:val="24"/>
          </w:rPr>
          <w:t>マタイ25章41節</w:t>
        </w:r>
      </w:hyperlink>
      <w:r w:rsidRPr="00BE4862">
        <w:rPr>
          <w:rFonts w:ascii="ＭＳ Ｐ明朝" w:eastAsia="ＭＳ Ｐ明朝" w:hAnsi="ＭＳ Ｐ明朝"/>
          <w:sz w:val="24"/>
          <w:szCs w:val="24"/>
        </w:rPr>
        <w:t>参照）。</w:t>
      </w:r>
      <w:r w:rsidRPr="00BE4862">
        <w:rPr>
          <w:rFonts w:ascii="BIZ UDPゴシック" w:eastAsia="BIZ UDPゴシック" w:hAnsi="BIZ UDPゴシック"/>
          <w:sz w:val="24"/>
          <w:szCs w:val="24"/>
        </w:rPr>
        <w:t>それは王</w:t>
      </w:r>
      <w:r w:rsidRPr="00BE4862">
        <w:rPr>
          <w:rFonts w:ascii="ＭＳ Ｐ明朝" w:eastAsia="ＭＳ Ｐ明朝" w:hAnsi="ＭＳ Ｐ明朝"/>
          <w:sz w:val="24"/>
          <w:szCs w:val="24"/>
        </w:rPr>
        <w:t>（すなわち反キリスト）</w:t>
      </w:r>
      <w:r w:rsidRPr="00BE4862">
        <w:rPr>
          <w:rFonts w:ascii="BIZ UDPゴシック" w:eastAsia="BIZ UDPゴシック" w:hAnsi="BIZ UDPゴシック"/>
          <w:sz w:val="24"/>
          <w:szCs w:val="24"/>
        </w:rPr>
        <w:t>のために整えられた。</w:t>
      </w:r>
      <w:r w:rsidRPr="009A6A74">
        <w:rPr>
          <w:rFonts w:ascii="HGP明朝E" w:eastAsia="HGP明朝E" w:hAnsi="HGP明朝E"/>
          <w:b/>
          <w:bCs/>
          <w:sz w:val="24"/>
          <w:szCs w:val="24"/>
        </w:rPr>
        <w:t>火の穴は深く広く掘られ、多くの薪が積まれている。主の息が、燃える硫黄の流れのように、それに火をつける。</w:t>
      </w:r>
      <w:r w:rsidRPr="00BE4862">
        <w:rPr>
          <w:rFonts w:ascii="ＭＳ Ｐ明朝" w:eastAsia="ＭＳ Ｐ明朝" w:hAnsi="ＭＳ Ｐ明朝"/>
          <w:sz w:val="24"/>
          <w:szCs w:val="24"/>
        </w:rPr>
        <w:t>（イザヤ30章32-33節／NIV）</w:t>
      </w:r>
    </w:p>
    <w:p w14:paraId="52AC5E80" w14:textId="77777777" w:rsidR="00BE4862" w:rsidRPr="00BE4862" w:rsidRDefault="00BE4862" w:rsidP="00BB4B4A">
      <w:pPr>
        <w:spacing w:line="240" w:lineRule="atLeast"/>
        <w:ind w:firstLine="240"/>
        <w:rPr>
          <w:rFonts w:ascii="ＭＳ Ｐ明朝" w:eastAsia="ＭＳ Ｐ明朝" w:hAnsi="ＭＳ Ｐ明朝"/>
          <w:sz w:val="24"/>
          <w:szCs w:val="24"/>
        </w:rPr>
      </w:pPr>
    </w:p>
    <w:p w14:paraId="39B247E4" w14:textId="38D62AF1" w:rsidR="00BE4862" w:rsidRPr="00BE4862" w:rsidRDefault="00BE4862" w:rsidP="00120290">
      <w:pPr>
        <w:spacing w:line="240" w:lineRule="atLeast"/>
        <w:ind w:left="240" w:firstLine="240"/>
        <w:rPr>
          <w:rFonts w:ascii="ＭＳ Ｐ明朝" w:eastAsia="ＭＳ Ｐ明朝" w:hAnsi="ＭＳ Ｐ明朝"/>
          <w:sz w:val="24"/>
          <w:szCs w:val="24"/>
        </w:rPr>
      </w:pPr>
      <w:r w:rsidRPr="00BE4862">
        <w:rPr>
          <w:rFonts w:ascii="BIZ UDPゴシック" w:eastAsia="BIZ UDPゴシック" w:hAnsi="BIZ UDPゴシック" w:hint="eastAsia"/>
          <w:sz w:val="24"/>
          <w:szCs w:val="24"/>
        </w:rPr>
        <w:t>私は見続けていた。あの角</w:t>
      </w:r>
      <w:r w:rsidRPr="00BE4862">
        <w:rPr>
          <w:rFonts w:ascii="ＭＳ Ｐ明朝" w:eastAsia="ＭＳ Ｐ明朝" w:hAnsi="ＭＳ Ｐ明朝" w:hint="eastAsia"/>
          <w:sz w:val="24"/>
          <w:szCs w:val="24"/>
        </w:rPr>
        <w:t>（すなわち反キリスト）</w:t>
      </w:r>
      <w:r w:rsidRPr="00BE4862">
        <w:rPr>
          <w:rFonts w:ascii="BIZ UDPゴシック" w:eastAsia="BIZ UDPゴシック" w:hAnsi="BIZ UDPゴシック" w:hint="eastAsia"/>
          <w:sz w:val="24"/>
          <w:szCs w:val="24"/>
        </w:rPr>
        <w:t>が傲慢な言葉を語る声のために見続けていた。すると彼は殺され、その体は滅ぼされて、燃える火に投げ込まれた。</w:t>
      </w:r>
      <w:r w:rsidRPr="00BE4862">
        <w:rPr>
          <w:rFonts w:ascii="ＭＳ Ｐ明朝" w:eastAsia="ＭＳ Ｐ明朝" w:hAnsi="ＭＳ Ｐ明朝" w:hint="eastAsia"/>
          <w:sz w:val="24"/>
          <w:szCs w:val="24"/>
        </w:rPr>
        <w:t>（ダニエル</w:t>
      </w:r>
      <w:r w:rsidRPr="00BE4862">
        <w:rPr>
          <w:rFonts w:ascii="ＭＳ Ｐ明朝" w:eastAsia="ＭＳ Ｐ明朝" w:hAnsi="ＭＳ Ｐ明朝"/>
          <w:sz w:val="24"/>
          <w:szCs w:val="24"/>
        </w:rPr>
        <w:t>7章11節</w:t>
      </w:r>
      <w:r>
        <w:rPr>
          <w:rFonts w:ascii="ＭＳ Ｐ明朝" w:eastAsia="ＭＳ Ｐ明朝" w:hAnsi="ＭＳ Ｐ明朝" w:hint="eastAsia"/>
          <w:sz w:val="24"/>
          <w:szCs w:val="24"/>
        </w:rPr>
        <w:t>/ESV</w:t>
      </w:r>
      <w:r w:rsidRPr="00BE4862">
        <w:rPr>
          <w:rFonts w:ascii="ＭＳ Ｐ明朝" w:eastAsia="ＭＳ Ｐ明朝" w:hAnsi="ＭＳ Ｐ明朝"/>
          <w:sz w:val="24"/>
          <w:szCs w:val="24"/>
        </w:rPr>
        <w:t>）</w:t>
      </w:r>
    </w:p>
    <w:p w14:paraId="077CC52E" w14:textId="77777777" w:rsidR="00BE4862" w:rsidRPr="00BE4862" w:rsidRDefault="00BE4862" w:rsidP="00BB4B4A">
      <w:pPr>
        <w:spacing w:line="240" w:lineRule="atLeast"/>
        <w:ind w:firstLine="240"/>
        <w:rPr>
          <w:rFonts w:ascii="ＭＳ Ｐ明朝" w:eastAsia="ＭＳ Ｐ明朝" w:hAnsi="ＭＳ Ｐ明朝"/>
          <w:sz w:val="24"/>
          <w:szCs w:val="24"/>
        </w:rPr>
      </w:pPr>
    </w:p>
    <w:p w14:paraId="58A536E6" w14:textId="6CEF891D" w:rsidR="00BE4862" w:rsidRPr="00BE4862" w:rsidRDefault="00BE4862" w:rsidP="00120290">
      <w:pPr>
        <w:spacing w:line="240" w:lineRule="atLeast"/>
        <w:ind w:left="240" w:firstLine="240"/>
        <w:rPr>
          <w:rFonts w:ascii="ＭＳ Ｐ明朝" w:eastAsia="ＭＳ Ｐ明朝" w:hAnsi="ＭＳ Ｐ明朝"/>
          <w:sz w:val="24"/>
          <w:szCs w:val="24"/>
        </w:rPr>
      </w:pPr>
      <w:r w:rsidRPr="00BE4862">
        <w:rPr>
          <w:rFonts w:ascii="BIZ UDPゴシック" w:eastAsia="BIZ UDPゴシック" w:hAnsi="BIZ UDPゴシック" w:hint="eastAsia"/>
          <w:sz w:val="24"/>
          <w:szCs w:val="24"/>
        </w:rPr>
        <w:t>彼</w:t>
      </w:r>
      <w:r w:rsidRPr="00BE4862">
        <w:rPr>
          <w:rFonts w:ascii="ＭＳ Ｐ明朝" w:eastAsia="ＭＳ Ｐ明朝" w:hAnsi="ＭＳ Ｐ明朝" w:hint="eastAsia"/>
          <w:sz w:val="24"/>
          <w:szCs w:val="24"/>
        </w:rPr>
        <w:t>（反キリスト）</w:t>
      </w:r>
      <w:r w:rsidRPr="00BE4862">
        <w:rPr>
          <w:rFonts w:ascii="BIZ UDPゴシック" w:eastAsia="BIZ UDPゴシック" w:hAnsi="BIZ UDPゴシック" w:hint="eastAsia"/>
          <w:sz w:val="24"/>
          <w:szCs w:val="24"/>
        </w:rPr>
        <w:t>は、自らの忌まわしい行いの極みによって、荒廃（すなわち神からの離反と</w:t>
      </w:r>
      <w:r>
        <w:rPr>
          <w:rFonts w:ascii="BIZ UDPゴシック" w:eastAsia="BIZ UDPゴシック" w:hAnsi="BIZ UDPゴシック" w:hint="eastAsia"/>
          <w:sz w:val="24"/>
          <w:szCs w:val="24"/>
        </w:rPr>
        <w:t>疎外</w:t>
      </w:r>
      <w:r w:rsidRPr="00BE4862">
        <w:rPr>
          <w:rFonts w:ascii="BIZ UDPゴシック" w:eastAsia="BIZ UDPゴシック" w:hAnsi="BIZ UDPゴシック" w:hint="eastAsia"/>
          <w:sz w:val="24"/>
          <w:szCs w:val="24"/>
        </w:rPr>
        <w:t>）を引き起こすことになる。そして、終わりの時までその状態が続き、定められたものが、この荒廃の者</w:t>
      </w:r>
      <w:r w:rsidRPr="00BE4862">
        <w:rPr>
          <w:rFonts w:ascii="ＭＳ Ｐ明朝" w:eastAsia="ＭＳ Ｐ明朝" w:hAnsi="ＭＳ Ｐ明朝" w:hint="eastAsia"/>
          <w:sz w:val="24"/>
          <w:szCs w:val="24"/>
        </w:rPr>
        <w:t>（すなわち獣）</w:t>
      </w:r>
      <w:r w:rsidRPr="00BE4862">
        <w:rPr>
          <w:rFonts w:ascii="BIZ UDPゴシック" w:eastAsia="BIZ UDPゴシック" w:hAnsi="BIZ UDPゴシック" w:hint="eastAsia"/>
          <w:sz w:val="24"/>
          <w:szCs w:val="24"/>
        </w:rPr>
        <w:t>の上に注ぎかけられる。</w:t>
      </w:r>
      <w:r w:rsidRPr="00BE4862">
        <w:rPr>
          <w:rFonts w:ascii="ＭＳ Ｐ明朝" w:eastAsia="ＭＳ Ｐ明朝" w:hAnsi="ＭＳ Ｐ明朝" w:hint="eastAsia"/>
          <w:sz w:val="24"/>
          <w:szCs w:val="24"/>
        </w:rPr>
        <w:t>（ダニエル</w:t>
      </w:r>
      <w:r w:rsidRPr="00BE4862">
        <w:rPr>
          <w:rFonts w:ascii="ＭＳ Ｐ明朝" w:eastAsia="ＭＳ Ｐ明朝" w:hAnsi="ＭＳ Ｐ明朝"/>
          <w:sz w:val="24"/>
          <w:szCs w:val="24"/>
        </w:rPr>
        <w:t>9章27節後半</w:t>
      </w:r>
      <w:r>
        <w:rPr>
          <w:rFonts w:ascii="ＭＳ Ｐ明朝" w:eastAsia="ＭＳ Ｐ明朝" w:hAnsi="ＭＳ Ｐ明朝" w:hint="eastAsia"/>
          <w:sz w:val="24"/>
          <w:szCs w:val="24"/>
        </w:rPr>
        <w:t>/ESV</w:t>
      </w:r>
      <w:r w:rsidRPr="00BE4862">
        <w:rPr>
          <w:rFonts w:ascii="ＭＳ Ｐ明朝" w:eastAsia="ＭＳ Ｐ明朝" w:hAnsi="ＭＳ Ｐ明朝"/>
          <w:sz w:val="24"/>
          <w:szCs w:val="24"/>
        </w:rPr>
        <w:t>）</w:t>
      </w:r>
    </w:p>
    <w:p w14:paraId="5537F071" w14:textId="77777777" w:rsidR="00BE4862" w:rsidRPr="00BE4862" w:rsidRDefault="00BE4862" w:rsidP="00BB4B4A">
      <w:pPr>
        <w:spacing w:line="240" w:lineRule="atLeast"/>
        <w:ind w:firstLine="240"/>
        <w:rPr>
          <w:rFonts w:ascii="ＭＳ Ｐ明朝" w:eastAsia="ＭＳ Ｐ明朝" w:hAnsi="ＭＳ Ｐ明朝"/>
          <w:sz w:val="24"/>
          <w:szCs w:val="24"/>
        </w:rPr>
      </w:pPr>
    </w:p>
    <w:p w14:paraId="27B1DEA5" w14:textId="290AF523" w:rsidR="00BE4862" w:rsidRDefault="00BE4862" w:rsidP="00911AA5">
      <w:pPr>
        <w:spacing w:line="240" w:lineRule="atLeast"/>
        <w:ind w:left="240" w:firstLine="240"/>
        <w:rPr>
          <w:rFonts w:ascii="ＭＳ Ｐ明朝" w:eastAsia="ＭＳ Ｐ明朝" w:hAnsi="ＭＳ Ｐ明朝"/>
          <w:sz w:val="24"/>
          <w:szCs w:val="24"/>
        </w:rPr>
      </w:pPr>
      <w:r w:rsidRPr="00BE4862">
        <w:rPr>
          <w:rFonts w:ascii="BIZ UDPゴシック" w:eastAsia="BIZ UDPゴシック" w:hAnsi="BIZ UDPゴシック" w:hint="eastAsia"/>
          <w:sz w:val="24"/>
          <w:szCs w:val="24"/>
        </w:rPr>
        <w:t>彼は海と海の間</w:t>
      </w:r>
      <w:r w:rsidRPr="00BE4862">
        <w:rPr>
          <w:rFonts w:ascii="ＭＳ Ｐ明朝" w:eastAsia="ＭＳ Ｐ明朝" w:hAnsi="ＭＳ Ｐ明朝" w:hint="eastAsia"/>
          <w:sz w:val="24"/>
          <w:szCs w:val="24"/>
        </w:rPr>
        <w:t>（すなわち地中海と死海の間）</w:t>
      </w:r>
      <w:r w:rsidRPr="00BE4862">
        <w:rPr>
          <w:rFonts w:ascii="BIZ UDPゴシック" w:eastAsia="BIZ UDPゴシック" w:hAnsi="BIZ UDPゴシック" w:hint="eastAsia"/>
          <w:sz w:val="24"/>
          <w:szCs w:val="24"/>
        </w:rPr>
        <w:t>に、聖なる美の山</w:t>
      </w:r>
      <w:r w:rsidRPr="00BE4862">
        <w:rPr>
          <w:rFonts w:ascii="ＭＳ Ｐ明朝" w:eastAsia="ＭＳ Ｐ明朝" w:hAnsi="ＭＳ Ｐ明朝" w:hint="eastAsia"/>
          <w:sz w:val="24"/>
          <w:szCs w:val="24"/>
        </w:rPr>
        <w:t>（すなわちエルサレムの神殿の山）</w:t>
      </w:r>
      <w:r w:rsidRPr="00BE4862">
        <w:rPr>
          <w:rFonts w:ascii="BIZ UDPゴシック" w:eastAsia="BIZ UDPゴシック" w:hAnsi="BIZ UDPゴシック" w:hint="eastAsia"/>
          <w:sz w:val="24"/>
          <w:szCs w:val="24"/>
        </w:rPr>
        <w:t>の近くに、自分の王の天幕を張る。しかし彼の終わりは来て、彼を助ける者はいない。</w:t>
      </w:r>
      <w:r w:rsidRPr="00BE4862">
        <w:rPr>
          <w:rFonts w:ascii="ＭＳ Ｐ明朝" w:eastAsia="ＭＳ Ｐ明朝" w:hAnsi="ＭＳ Ｐ明朝" w:hint="eastAsia"/>
          <w:sz w:val="24"/>
          <w:szCs w:val="24"/>
        </w:rPr>
        <w:t>（ダニエル</w:t>
      </w:r>
      <w:r w:rsidRPr="00BE4862">
        <w:rPr>
          <w:rFonts w:ascii="ＭＳ Ｐ明朝" w:eastAsia="ＭＳ Ｐ明朝" w:hAnsi="ＭＳ Ｐ明朝"/>
          <w:sz w:val="24"/>
          <w:szCs w:val="24"/>
        </w:rPr>
        <w:t>11章45節／NIV）</w:t>
      </w:r>
    </w:p>
    <w:p w14:paraId="39FCE290" w14:textId="77777777" w:rsidR="00911AA5" w:rsidRPr="00BE4862" w:rsidRDefault="00911AA5" w:rsidP="00911AA5">
      <w:pPr>
        <w:spacing w:line="240" w:lineRule="atLeast"/>
        <w:ind w:left="240" w:firstLine="240"/>
        <w:rPr>
          <w:rFonts w:ascii="ＭＳ Ｐ明朝" w:eastAsia="ＭＳ Ｐ明朝" w:hAnsi="ＭＳ Ｐ明朝"/>
          <w:sz w:val="24"/>
          <w:szCs w:val="24"/>
        </w:rPr>
      </w:pPr>
    </w:p>
    <w:p w14:paraId="283C2A53" w14:textId="5EA0E7D9" w:rsidR="00BE4862" w:rsidRPr="00BE4862" w:rsidRDefault="00BE4862" w:rsidP="00120290">
      <w:pPr>
        <w:spacing w:line="240" w:lineRule="atLeast"/>
        <w:ind w:left="240" w:firstLine="240"/>
        <w:rPr>
          <w:rFonts w:ascii="ＭＳ Ｐ明朝" w:eastAsia="ＭＳ Ｐ明朝" w:hAnsi="ＭＳ Ｐ明朝"/>
          <w:sz w:val="24"/>
          <w:szCs w:val="24"/>
        </w:rPr>
      </w:pPr>
      <w:r w:rsidRPr="00BE4862">
        <w:rPr>
          <w:rFonts w:ascii="ＭＳ Ｐ明朝" w:eastAsia="ＭＳ Ｐ明朝" w:hAnsi="ＭＳ Ｐ明朝" w:hint="eastAsia"/>
          <w:sz w:val="24"/>
          <w:szCs w:val="24"/>
        </w:rPr>
        <w:t>（</w:t>
      </w:r>
      <w:r w:rsidRPr="00BE4862">
        <w:rPr>
          <w:rFonts w:ascii="ＭＳ Ｐ明朝" w:eastAsia="ＭＳ Ｐ明朝" w:hAnsi="ＭＳ Ｐ明朝"/>
          <w:sz w:val="24"/>
          <w:szCs w:val="24"/>
        </w:rPr>
        <w:t>13）</w:t>
      </w:r>
      <w:r w:rsidRPr="00BE4862">
        <w:rPr>
          <w:rFonts w:ascii="BIZ UDPゴシック" w:eastAsia="BIZ UDPゴシック" w:hAnsi="BIZ UDPゴシック"/>
          <w:sz w:val="24"/>
          <w:szCs w:val="24"/>
        </w:rPr>
        <w:t>あなたはご自分の民を救うため、油注がれた者を救うために出て行かれた。あなたは悪の国のかしらを打ち砕き、その頭から足まで裸にされた。セラ。</w:t>
      </w:r>
      <w:r w:rsidRPr="00BE4862">
        <w:rPr>
          <w:rFonts w:ascii="ＭＳ Ｐ明朝" w:eastAsia="ＭＳ Ｐ明朝" w:hAnsi="ＭＳ Ｐ明朝" w:hint="eastAsia"/>
          <w:sz w:val="24"/>
          <w:szCs w:val="24"/>
        </w:rPr>
        <w:t>（</w:t>
      </w:r>
      <w:r w:rsidRPr="00BE4862">
        <w:rPr>
          <w:rFonts w:ascii="ＭＳ Ｐ明朝" w:eastAsia="ＭＳ Ｐ明朝" w:hAnsi="ＭＳ Ｐ明朝"/>
          <w:sz w:val="24"/>
          <w:szCs w:val="24"/>
        </w:rPr>
        <w:t>14）</w:t>
      </w:r>
      <w:r w:rsidRPr="00BE4862">
        <w:rPr>
          <w:rFonts w:ascii="BIZ UDPゴシック" w:eastAsia="BIZ UDPゴシック" w:hAnsi="BIZ UDPゴシック"/>
          <w:sz w:val="24"/>
          <w:szCs w:val="24"/>
        </w:rPr>
        <w:t xml:space="preserve"> あなたは彼の槍で彼自身の頭を刺し貫かれた。彼の戦士たちは私たちを散らすために突進し、隠れている弱者をむさぼり食らおうとして喜んでいた。</w:t>
      </w:r>
      <w:r w:rsidRPr="00BE4862">
        <w:rPr>
          <w:rFonts w:ascii="ＭＳ Ｐ明朝" w:eastAsia="ＭＳ Ｐ明朝" w:hAnsi="ＭＳ Ｐ明朝"/>
          <w:sz w:val="24"/>
          <w:szCs w:val="24"/>
        </w:rPr>
        <w:t>（ハバクク3章13-14節</w:t>
      </w:r>
      <w:r>
        <w:rPr>
          <w:rFonts w:ascii="ＭＳ Ｐ明朝" w:eastAsia="ＭＳ Ｐ明朝" w:hAnsi="ＭＳ Ｐ明朝" w:hint="eastAsia"/>
          <w:sz w:val="24"/>
          <w:szCs w:val="24"/>
        </w:rPr>
        <w:t>/ESV</w:t>
      </w:r>
      <w:r w:rsidRPr="00BE4862">
        <w:rPr>
          <w:rFonts w:ascii="ＭＳ Ｐ明朝" w:eastAsia="ＭＳ Ｐ明朝" w:hAnsi="ＭＳ Ｐ明朝"/>
          <w:sz w:val="24"/>
          <w:szCs w:val="24"/>
        </w:rPr>
        <w:t>）</w:t>
      </w:r>
    </w:p>
    <w:p w14:paraId="27306A47" w14:textId="77777777" w:rsidR="00BE4862" w:rsidRPr="00BE4862" w:rsidRDefault="00BE4862" w:rsidP="00BB4B4A">
      <w:pPr>
        <w:spacing w:line="240" w:lineRule="atLeast"/>
        <w:ind w:firstLine="240"/>
        <w:rPr>
          <w:rFonts w:ascii="ＭＳ Ｐ明朝" w:eastAsia="ＭＳ Ｐ明朝" w:hAnsi="ＭＳ Ｐ明朝"/>
          <w:sz w:val="24"/>
          <w:szCs w:val="24"/>
        </w:rPr>
      </w:pPr>
    </w:p>
    <w:p w14:paraId="0B54FD42" w14:textId="2CF0E871" w:rsidR="00BE4862" w:rsidRDefault="00BE4862" w:rsidP="00120290">
      <w:pPr>
        <w:spacing w:line="240" w:lineRule="atLeast"/>
        <w:ind w:left="240" w:firstLine="240"/>
        <w:rPr>
          <w:rFonts w:ascii="ＭＳ Ｐ明朝" w:eastAsia="ＭＳ Ｐ明朝" w:hAnsi="ＭＳ Ｐ明朝"/>
          <w:sz w:val="24"/>
          <w:szCs w:val="24"/>
        </w:rPr>
      </w:pPr>
      <w:r w:rsidRPr="00BE4862">
        <w:rPr>
          <w:rFonts w:ascii="ＭＳ Ｐ明朝" w:eastAsia="ＭＳ Ｐ明朝" w:hAnsi="ＭＳ Ｐ明朝" w:hint="eastAsia"/>
          <w:sz w:val="24"/>
          <w:szCs w:val="24"/>
        </w:rPr>
        <w:t>（</w:t>
      </w:r>
      <w:r w:rsidRPr="00BE4862">
        <w:rPr>
          <w:rFonts w:ascii="ＭＳ Ｐ明朝" w:eastAsia="ＭＳ Ｐ明朝" w:hAnsi="ＭＳ Ｐ明朝"/>
          <w:sz w:val="24"/>
          <w:szCs w:val="24"/>
        </w:rPr>
        <w:t>8）</w:t>
      </w:r>
      <w:r w:rsidRPr="00BE4862">
        <w:rPr>
          <w:rFonts w:ascii="BIZ UDPゴシック" w:eastAsia="BIZ UDPゴシック" w:hAnsi="BIZ UDPゴシック"/>
          <w:sz w:val="24"/>
          <w:szCs w:val="24"/>
        </w:rPr>
        <w:t>そして不法の者</w:t>
      </w:r>
      <w:r w:rsidRPr="00BE4862">
        <w:rPr>
          <w:rFonts w:ascii="ＭＳ Ｐ明朝" w:eastAsia="ＭＳ Ｐ明朝" w:hAnsi="ＭＳ Ｐ明朝"/>
          <w:sz w:val="24"/>
          <w:szCs w:val="24"/>
        </w:rPr>
        <w:t>（すなわち反キリスト）</w:t>
      </w:r>
      <w:r w:rsidRPr="00BE4862">
        <w:rPr>
          <w:rFonts w:ascii="BIZ UDPゴシック" w:eastAsia="BIZ UDPゴシック" w:hAnsi="BIZ UDPゴシック"/>
          <w:sz w:val="24"/>
          <w:szCs w:val="24"/>
        </w:rPr>
        <w:t>が現れるだろう。その者を、主イエスは御口の息で殺し、その輝かしい現れによって滅ぼされる。</w:t>
      </w:r>
      <w:r w:rsidRPr="00BE4862">
        <w:rPr>
          <w:rFonts w:ascii="ＭＳ Ｐ明朝" w:eastAsia="ＭＳ Ｐ明朝" w:hAnsi="ＭＳ Ｐ明朝" w:hint="eastAsia"/>
          <w:sz w:val="24"/>
          <w:szCs w:val="24"/>
        </w:rPr>
        <w:t>（</w:t>
      </w:r>
      <w:r w:rsidRPr="00BE4862">
        <w:rPr>
          <w:rFonts w:ascii="ＭＳ Ｐ明朝" w:eastAsia="ＭＳ Ｐ明朝" w:hAnsi="ＭＳ Ｐ明朝"/>
          <w:sz w:val="24"/>
          <w:szCs w:val="24"/>
        </w:rPr>
        <w:t>9）</w:t>
      </w:r>
      <w:r w:rsidRPr="00BE4862">
        <w:rPr>
          <w:rFonts w:ascii="BIZ UDPゴシック" w:eastAsia="BIZ UDPゴシック" w:hAnsi="BIZ UDPゴシック"/>
          <w:sz w:val="24"/>
          <w:szCs w:val="24"/>
        </w:rPr>
        <w:t>この不法の者の出現は、サタンの力によって行われ、あらゆる偽りの奇跡、しるし、不思議を伴う。</w:t>
      </w:r>
      <w:r w:rsidRPr="00BE4862">
        <w:rPr>
          <w:rFonts w:ascii="ＭＳ Ｐ明朝" w:eastAsia="ＭＳ Ｐ明朝" w:hAnsi="ＭＳ Ｐ明朝" w:hint="eastAsia"/>
          <w:sz w:val="24"/>
          <w:szCs w:val="24"/>
        </w:rPr>
        <w:t>（</w:t>
      </w:r>
      <w:r w:rsidRPr="00BE4862">
        <w:rPr>
          <w:rFonts w:ascii="ＭＳ Ｐ明朝" w:eastAsia="ＭＳ Ｐ明朝" w:hAnsi="ＭＳ Ｐ明朝"/>
          <w:sz w:val="24"/>
          <w:szCs w:val="24"/>
        </w:rPr>
        <w:t>10）</w:t>
      </w:r>
      <w:r w:rsidRPr="00BE4862">
        <w:rPr>
          <w:rFonts w:ascii="BIZ UDPゴシック" w:eastAsia="BIZ UDPゴシック" w:hAnsi="BIZ UDPゴシック"/>
          <w:sz w:val="24"/>
          <w:szCs w:val="24"/>
        </w:rPr>
        <w:t>また、滅びつつある者たちを惑わす、あらゆる不義の欺きが伴う。彼らは真理を愛して救われることを望まなかったために、このようになるのだ。</w:t>
      </w:r>
      <w:r w:rsidRPr="00BE4862">
        <w:rPr>
          <w:rFonts w:ascii="ＭＳ Ｐ明朝" w:eastAsia="ＭＳ Ｐ明朝" w:hAnsi="ＭＳ Ｐ明朝"/>
          <w:sz w:val="24"/>
          <w:szCs w:val="24"/>
        </w:rPr>
        <w:t>（第二テサロニケ2章8-10節</w:t>
      </w:r>
      <w:r>
        <w:rPr>
          <w:rFonts w:ascii="ＭＳ Ｐ明朝" w:eastAsia="ＭＳ Ｐ明朝" w:hAnsi="ＭＳ Ｐ明朝" w:hint="eastAsia"/>
          <w:sz w:val="24"/>
          <w:szCs w:val="24"/>
        </w:rPr>
        <w:t>/ESV</w:t>
      </w:r>
      <w:r w:rsidRPr="00BE4862">
        <w:rPr>
          <w:rFonts w:ascii="ＭＳ Ｐ明朝" w:eastAsia="ＭＳ Ｐ明朝" w:hAnsi="ＭＳ Ｐ明朝"/>
          <w:sz w:val="24"/>
          <w:szCs w:val="24"/>
        </w:rPr>
        <w:t>）</w:t>
      </w:r>
    </w:p>
    <w:p w14:paraId="64B77221" w14:textId="77777777" w:rsidR="001E493C" w:rsidRDefault="001E493C" w:rsidP="00BB4B4A">
      <w:pPr>
        <w:spacing w:line="240" w:lineRule="atLeast"/>
        <w:rPr>
          <w:rFonts w:ascii="ＭＳ Ｐ明朝" w:eastAsia="ＭＳ Ｐ明朝" w:hAnsi="ＭＳ Ｐ明朝"/>
          <w:sz w:val="24"/>
          <w:szCs w:val="24"/>
        </w:rPr>
        <w:sectPr w:rsidR="001E493C" w:rsidSect="00AF024B">
          <w:headerReference w:type="default" r:id="rId913"/>
          <w:pgSz w:w="11906" w:h="16838"/>
          <w:pgMar w:top="1985" w:right="1701" w:bottom="1701" w:left="1701" w:header="851" w:footer="624" w:gutter="0"/>
          <w:cols w:space="425"/>
          <w:docGrid w:type="lines" w:linePitch="360"/>
        </w:sectPr>
      </w:pPr>
      <w:bookmarkStart w:id="59" w:name="_Hlk211658034"/>
      <w:bookmarkEnd w:id="56"/>
    </w:p>
    <w:p w14:paraId="4CE4EB17" w14:textId="23102791" w:rsidR="00401B4D" w:rsidRPr="0078162E" w:rsidRDefault="00401B4D" w:rsidP="00E24B0A">
      <w:pPr>
        <w:pStyle w:val="2"/>
        <w:rPr>
          <w:rFonts w:ascii="HGP明朝E" w:eastAsia="HGP明朝E" w:hAnsi="HGP明朝E"/>
          <w:sz w:val="24"/>
          <w:szCs w:val="24"/>
        </w:rPr>
      </w:pPr>
      <w:bookmarkStart w:id="60" w:name="_Toc213568481"/>
      <w:r w:rsidRPr="0078162E">
        <w:rPr>
          <w:rFonts w:ascii="HGP明朝E" w:eastAsia="HGP明朝E" w:hAnsi="HGP明朝E"/>
          <w:sz w:val="24"/>
          <w:szCs w:val="24"/>
        </w:rPr>
        <w:lastRenderedPageBreak/>
        <w:t xml:space="preserve">5.  </w:t>
      </w:r>
      <w:r w:rsidRPr="001E493C">
        <w:rPr>
          <w:rFonts w:ascii="HGP明朝E" w:eastAsia="HGP明朝E" w:hAnsi="HGP明朝E"/>
          <w:sz w:val="24"/>
          <w:szCs w:val="24"/>
        </w:rPr>
        <w:t>ハルマゲドンの戦い  黙示録19</w:t>
      </w:r>
      <w:r w:rsidR="00117863" w:rsidRPr="001E493C">
        <w:rPr>
          <w:rFonts w:ascii="HGP明朝E" w:eastAsia="HGP明朝E" w:hAnsi="HGP明朝E" w:hint="eastAsia"/>
          <w:sz w:val="24"/>
          <w:szCs w:val="24"/>
        </w:rPr>
        <w:t>章</w:t>
      </w:r>
      <w:r w:rsidRPr="001E493C">
        <w:rPr>
          <w:rFonts w:ascii="HGP明朝E" w:eastAsia="HGP明朝E" w:hAnsi="HGP明朝E"/>
          <w:sz w:val="24"/>
          <w:szCs w:val="24"/>
        </w:rPr>
        <w:t>21</w:t>
      </w:r>
      <w:r w:rsidR="00117863" w:rsidRPr="001E493C">
        <w:rPr>
          <w:rFonts w:ascii="HGP明朝E" w:eastAsia="HGP明朝E" w:hAnsi="HGP明朝E" w:hint="eastAsia"/>
          <w:sz w:val="24"/>
          <w:szCs w:val="24"/>
        </w:rPr>
        <w:t>節</w:t>
      </w:r>
      <w:bookmarkEnd w:id="60"/>
    </w:p>
    <w:p w14:paraId="051BAC19" w14:textId="77777777" w:rsidR="00401B4D" w:rsidRPr="007756B4" w:rsidRDefault="00401B4D" w:rsidP="00BB4B4A">
      <w:pPr>
        <w:spacing w:line="240" w:lineRule="atLeast"/>
        <w:rPr>
          <w:rFonts w:ascii="ＭＳ Ｐ明朝" w:eastAsia="ＭＳ Ｐ明朝" w:hAnsi="ＭＳ Ｐ明朝"/>
          <w:sz w:val="24"/>
          <w:szCs w:val="24"/>
        </w:rPr>
      </w:pPr>
    </w:p>
    <w:p w14:paraId="258CD7D2" w14:textId="4ABFD88A" w:rsidR="00401B4D" w:rsidRPr="007756B4" w:rsidRDefault="00401B4D" w:rsidP="002B529F">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(21)</w:t>
      </w:r>
      <w:r w:rsidR="00053223" w:rsidRPr="00053223">
        <w:rPr>
          <w:rFonts w:ascii="BIZ UDPゴシック" w:eastAsia="BIZ UDPゴシック" w:hAnsi="BIZ UDPゴシック" w:hint="eastAsia"/>
          <w:sz w:val="24"/>
          <w:szCs w:val="24"/>
        </w:rPr>
        <w:t>それ以外の者たち</w:t>
      </w:r>
      <w:r w:rsidR="00053223" w:rsidRPr="00053223">
        <w:rPr>
          <w:rFonts w:ascii="ＭＳ Ｐ明朝" w:eastAsia="ＭＳ Ｐ明朝" w:hAnsi="ＭＳ Ｐ明朝" w:hint="eastAsia"/>
          <w:sz w:val="24"/>
          <w:szCs w:val="24"/>
        </w:rPr>
        <w:t>（すなわち獣の軍勢）</w:t>
      </w:r>
      <w:r w:rsidR="00053223" w:rsidRPr="00053223">
        <w:rPr>
          <w:rFonts w:ascii="BIZ UDPゴシック" w:eastAsia="BIZ UDPゴシック" w:hAnsi="BIZ UDPゴシック" w:hint="eastAsia"/>
          <w:sz w:val="24"/>
          <w:szCs w:val="24"/>
        </w:rPr>
        <w:t>は、馬に乗っておられるかたの口から出るつるぎで切り殺され、その肉を、すべての鳥が飽きるまで食べた。</w:t>
      </w:r>
      <w:r w:rsidR="00053223" w:rsidRPr="00053223">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19</w:t>
      </w:r>
      <w:r w:rsidR="00053223">
        <w:rPr>
          <w:rFonts w:ascii="ＭＳ Ｐ明朝" w:eastAsia="ＭＳ Ｐ明朝" w:hAnsi="ＭＳ Ｐ明朝" w:hint="eastAsia"/>
          <w:sz w:val="24"/>
          <w:szCs w:val="24"/>
        </w:rPr>
        <w:t>章</w:t>
      </w:r>
      <w:r w:rsidRPr="007756B4">
        <w:rPr>
          <w:rFonts w:ascii="ＭＳ Ｐ明朝" w:eastAsia="ＭＳ Ｐ明朝" w:hAnsi="ＭＳ Ｐ明朝"/>
          <w:sz w:val="24"/>
          <w:szCs w:val="24"/>
        </w:rPr>
        <w:t>21</w:t>
      </w:r>
      <w:r w:rsidR="00053223">
        <w:rPr>
          <w:rFonts w:ascii="ＭＳ Ｐ明朝" w:eastAsia="ＭＳ Ｐ明朝" w:hAnsi="ＭＳ Ｐ明朝" w:hint="eastAsia"/>
          <w:sz w:val="24"/>
          <w:szCs w:val="24"/>
        </w:rPr>
        <w:t>節）</w:t>
      </w:r>
    </w:p>
    <w:p w14:paraId="27406603" w14:textId="77777777" w:rsidR="00401B4D" w:rsidRPr="007756B4" w:rsidRDefault="00401B4D" w:rsidP="00BB4B4A">
      <w:pPr>
        <w:spacing w:line="240" w:lineRule="atLeast"/>
        <w:rPr>
          <w:rFonts w:ascii="ＭＳ Ｐ明朝" w:eastAsia="ＭＳ Ｐ明朝" w:hAnsi="ＭＳ Ｐ明朝"/>
          <w:sz w:val="24"/>
          <w:szCs w:val="24"/>
        </w:rPr>
      </w:pPr>
    </w:p>
    <w:p w14:paraId="5C794D2B" w14:textId="4EE98151" w:rsidR="00401B4D" w:rsidRPr="007756B4" w:rsidRDefault="00053223" w:rsidP="00BB4B4A">
      <w:pPr>
        <w:spacing w:line="240" w:lineRule="atLeast"/>
        <w:ind w:firstLine="240"/>
        <w:rPr>
          <w:rFonts w:ascii="ＭＳ Ｐ明朝" w:eastAsia="ＭＳ Ｐ明朝" w:hAnsi="ＭＳ Ｐ明朝"/>
          <w:sz w:val="24"/>
          <w:szCs w:val="24"/>
        </w:rPr>
      </w:pPr>
      <w:r w:rsidRPr="00053223">
        <w:rPr>
          <w:rFonts w:ascii="ＭＳ Ｐ明朝" w:eastAsia="ＭＳ Ｐ明朝" w:hAnsi="ＭＳ Ｐ明朝" w:hint="eastAsia"/>
          <w:sz w:val="24"/>
          <w:szCs w:val="24"/>
        </w:rPr>
        <w:t>この一節はとても簡潔ですが、黙示録の中で私たちが知っておくべき</w:t>
      </w:r>
      <w:r w:rsidR="00961E9A">
        <w:rPr>
          <w:rFonts w:ascii="ＭＳ Ｐ明朝" w:eastAsia="ＭＳ Ｐ明朝" w:hAnsi="ＭＳ Ｐ明朝" w:hint="eastAsia"/>
          <w:sz w:val="24"/>
          <w:szCs w:val="24"/>
        </w:rPr>
        <w:t>ハ</w:t>
      </w:r>
      <w:r w:rsidRPr="00053223">
        <w:rPr>
          <w:rFonts w:ascii="ＭＳ Ｐ明朝" w:eastAsia="ＭＳ Ｐ明朝" w:hAnsi="ＭＳ Ｐ明朝" w:hint="eastAsia"/>
          <w:sz w:val="24"/>
          <w:szCs w:val="24"/>
        </w:rPr>
        <w:t>ルマゲドンの戦いの本質を、はっきりと伝えています。つまり、主イエスはほんのわずかな時間で、反キリストに従うすべての軍勢を完全に滅ぼされ、その死体を、神によって呼び集められた鳥たちの</w:t>
      </w:r>
      <w:r w:rsidR="00A22F29">
        <w:rPr>
          <w:rFonts w:ascii="ＭＳ Ｐ明朝" w:eastAsia="ＭＳ Ｐ明朝" w:hAnsi="ＭＳ Ｐ明朝" w:hint="eastAsia"/>
          <w:sz w:val="24"/>
          <w:szCs w:val="24"/>
        </w:rPr>
        <w:t>餌食</w:t>
      </w:r>
      <w:r w:rsidRPr="00053223">
        <w:rPr>
          <w:rFonts w:ascii="ＭＳ Ｐ明朝" w:eastAsia="ＭＳ Ｐ明朝" w:hAnsi="ＭＳ Ｐ明朝" w:hint="eastAsia"/>
          <w:sz w:val="24"/>
          <w:szCs w:val="24"/>
        </w:rPr>
        <w:t>とされるのです。ここでこのように短くまとめられているのは、この「</w:t>
      </w:r>
      <w:r w:rsidR="00AE681B">
        <w:rPr>
          <w:rFonts w:ascii="ＭＳ Ｐ明朝" w:eastAsia="ＭＳ Ｐ明朝" w:hAnsi="ＭＳ Ｐ明朝" w:hint="eastAsia"/>
          <w:sz w:val="24"/>
          <w:szCs w:val="24"/>
        </w:rPr>
        <w:t>メシヤ</w:t>
      </w:r>
      <w:r w:rsidRPr="00053223">
        <w:rPr>
          <w:rFonts w:ascii="ＭＳ Ｐ明朝" w:eastAsia="ＭＳ Ｐ明朝" w:hAnsi="ＭＳ Ｐ明朝" w:hint="eastAsia"/>
          <w:sz w:val="24"/>
          <w:szCs w:val="24"/>
        </w:rPr>
        <w:t>が支配を始める前の最後の戦い」が、聖書の他の多くの場所にすでに詳しく書かれているからです。実際、この</w:t>
      </w:r>
      <w:r>
        <w:rPr>
          <w:rFonts w:ascii="ＭＳ Ｐ明朝" w:eastAsia="ＭＳ Ｐ明朝" w:hAnsi="ＭＳ Ｐ明朝" w:hint="eastAsia"/>
          <w:sz w:val="24"/>
          <w:szCs w:val="24"/>
        </w:rPr>
        <w:t>ハ</w:t>
      </w:r>
      <w:r w:rsidRPr="00053223">
        <w:rPr>
          <w:rFonts w:ascii="ＭＳ Ｐ明朝" w:eastAsia="ＭＳ Ｐ明朝" w:hAnsi="ＭＳ Ｐ明朝" w:hint="eastAsia"/>
          <w:sz w:val="24"/>
          <w:szCs w:val="24"/>
        </w:rPr>
        <w:t>ルマゲドンの戦いは、聖書の中で最も多く言及されている終末の出来事です。聖書の中のさまざまな箇所には、この戦いがどのように起こり、終わりの日に何が起きるのかについて、さらに多くの情報が書かれています。これから私たちは、</w:t>
      </w:r>
      <w:hyperlink r:id="rId914" w:anchor="14:2" w:tooltip="（2）わたしは万国の民を集めて、エルサレムを攻め撃たせる。町は取られ、家はかすめられ、女は犯され、町の半ばは捕えられて行く。しかし残りの民は町から断たれることはない。(3)その時、主は出てきて、いくさの日にみずから戦われる時のように、それらの国びとと戦われる。(4)その日には彼の足が、東の方エルサレムの前にあるオリブ山の上に立つ。そしてオリブ山は、非常に広い一つの谷によって、東から西に二つに裂け、その山の半ばは北に、半ばは南に移り、(5)わが山の谷はふさがれる。裂けた山の谷が、そのかたわらに接触する…" w:history="1">
        <w:r w:rsidRPr="00C41205">
          <w:rPr>
            <w:rStyle w:val="a7"/>
            <w:rFonts w:ascii="ＭＳ Ｐ明朝" w:eastAsia="ＭＳ Ｐ明朝" w:hAnsi="ＭＳ Ｐ明朝" w:hint="eastAsia"/>
            <w:sz w:val="24"/>
            <w:szCs w:val="24"/>
          </w:rPr>
          <w:t>ゼカリヤ書</w:t>
        </w:r>
        <w:r w:rsidRPr="00C41205">
          <w:rPr>
            <w:rStyle w:val="a7"/>
            <w:rFonts w:ascii="ＭＳ Ｐ明朝" w:eastAsia="ＭＳ Ｐ明朝" w:hAnsi="ＭＳ Ｐ明朝"/>
            <w:sz w:val="24"/>
            <w:szCs w:val="24"/>
          </w:rPr>
          <w:t>14章2-7節</w:t>
        </w:r>
      </w:hyperlink>
      <w:r w:rsidRPr="00053223">
        <w:rPr>
          <w:rFonts w:ascii="ＭＳ Ｐ明朝" w:eastAsia="ＭＳ Ｐ明朝" w:hAnsi="ＭＳ Ｐ明朝"/>
          <w:sz w:val="24"/>
          <w:szCs w:val="24"/>
        </w:rPr>
        <w:t>を手がかりにして、この最後の出来事の流れを順に見ていくことにします。</w:t>
      </w:r>
      <w:r w:rsidRPr="00053223">
        <w:rPr>
          <w:rFonts w:ascii="ＭＳ Ｐ明朝" w:eastAsia="ＭＳ Ｐ明朝" w:hAnsi="ＭＳ Ｐ明朝" w:hint="eastAsia"/>
          <w:sz w:val="24"/>
          <w:szCs w:val="24"/>
        </w:rPr>
        <w:t>この箇所は、特に詳しく調べる価値があります。</w:t>
      </w:r>
    </w:p>
    <w:p w14:paraId="34926222" w14:textId="77777777" w:rsidR="00401B4D" w:rsidRPr="007756B4" w:rsidRDefault="00401B4D" w:rsidP="00BB4B4A">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 xml:space="preserve"> </w:t>
      </w:r>
    </w:p>
    <w:p w14:paraId="102D383A" w14:textId="46202049" w:rsidR="00401B4D" w:rsidRPr="002B529F" w:rsidRDefault="001B5932" w:rsidP="002B529F">
      <w:pPr>
        <w:pStyle w:val="3"/>
        <w:rPr>
          <w:rFonts w:ascii="HGP明朝E" w:eastAsia="HGP明朝E" w:hAnsi="HGP明朝E"/>
        </w:rPr>
      </w:pPr>
      <w:bookmarkStart w:id="61" w:name="_Toc213568482"/>
      <w:r>
        <w:rPr>
          <w:rFonts w:ascii="HGP明朝E" w:eastAsia="HGP明朝E" w:hAnsi="HGP明朝E" w:hint="eastAsia"/>
        </w:rPr>
        <w:t>a</w:t>
      </w:r>
      <w:r w:rsidR="002B529F">
        <w:rPr>
          <w:rFonts w:ascii="HGP明朝E" w:eastAsia="HGP明朝E" w:hAnsi="HGP明朝E" w:hint="eastAsia"/>
        </w:rPr>
        <w:t>.</w:t>
      </w:r>
      <w:r w:rsidR="00401B4D" w:rsidRPr="002B529F">
        <w:rPr>
          <w:rFonts w:ascii="HGP明朝E" w:eastAsia="HGP明朝E" w:hAnsi="HGP明朝E"/>
        </w:rPr>
        <w:t>イエス・キリストのオリーブ山での再臨（ゼカリヤ14</w:t>
      </w:r>
      <w:r w:rsidR="00184A64" w:rsidRPr="002B529F">
        <w:rPr>
          <w:rFonts w:ascii="HGP明朝E" w:eastAsia="HGP明朝E" w:hAnsi="HGP明朝E" w:hint="eastAsia"/>
        </w:rPr>
        <w:t>章</w:t>
      </w:r>
      <w:r w:rsidR="00401B4D" w:rsidRPr="002B529F">
        <w:rPr>
          <w:rFonts w:ascii="HGP明朝E" w:eastAsia="HGP明朝E" w:hAnsi="HGP明朝E"/>
        </w:rPr>
        <w:t>2-7</w:t>
      </w:r>
      <w:r w:rsidR="00184A64" w:rsidRPr="002B529F">
        <w:rPr>
          <w:rFonts w:ascii="HGP明朝E" w:eastAsia="HGP明朝E" w:hAnsi="HGP明朝E" w:hint="eastAsia"/>
        </w:rPr>
        <w:t>節</w:t>
      </w:r>
      <w:r w:rsidR="00401B4D" w:rsidRPr="002B529F">
        <w:rPr>
          <w:rFonts w:ascii="HGP明朝E" w:eastAsia="HGP明朝E" w:hAnsi="HGP明朝E"/>
        </w:rPr>
        <w:t>）。</w:t>
      </w:r>
      <w:bookmarkEnd w:id="61"/>
    </w:p>
    <w:p w14:paraId="56B7BC74" w14:textId="77777777" w:rsidR="00184A64" w:rsidRPr="00184A64" w:rsidRDefault="00184A64" w:rsidP="00BB4B4A">
      <w:pPr>
        <w:pStyle w:val="ad"/>
        <w:spacing w:line="240" w:lineRule="atLeast"/>
        <w:ind w:left="0"/>
        <w:rPr>
          <w:rFonts w:ascii="ＭＳ Ｐ明朝" w:eastAsia="ＭＳ Ｐ明朝" w:hAnsi="ＭＳ Ｐ明朝"/>
          <w:sz w:val="24"/>
          <w:szCs w:val="24"/>
        </w:rPr>
      </w:pPr>
    </w:p>
    <w:p w14:paraId="10F369E1" w14:textId="07653A3E" w:rsidR="00401B4D" w:rsidRPr="007756B4" w:rsidRDefault="00401B4D" w:rsidP="001B5932">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(2)</w:t>
      </w:r>
      <w:r w:rsidR="00C41205" w:rsidRPr="00C41205">
        <w:rPr>
          <w:rFonts w:ascii="BIZ UDPゴシック" w:eastAsia="BIZ UDPゴシック" w:hAnsi="BIZ UDPゴシック"/>
          <w:sz w:val="24"/>
          <w:szCs w:val="24"/>
        </w:rPr>
        <w:t>わたしは万国の民を集めて、エルサレムを攻め撃たせる。町は取られ、家はかすめられ、女は犯され、町の半ばは捕えられて行く。しかし残りの民は町から断たれることはない。</w:t>
      </w:r>
      <w:r w:rsidR="00C41205" w:rsidRPr="00C41205">
        <w:rPr>
          <w:rFonts w:ascii="ＭＳ Ｐ明朝" w:eastAsia="ＭＳ Ｐ明朝" w:hAnsi="ＭＳ Ｐ明朝"/>
          <w:sz w:val="24"/>
          <w:szCs w:val="24"/>
        </w:rPr>
        <w:t>(3)</w:t>
      </w:r>
      <w:r w:rsidR="00C41205" w:rsidRPr="00C41205">
        <w:rPr>
          <w:rFonts w:ascii="BIZ UDPゴシック" w:eastAsia="BIZ UDPゴシック" w:hAnsi="BIZ UDPゴシック"/>
          <w:sz w:val="24"/>
          <w:szCs w:val="24"/>
        </w:rPr>
        <w:t>その時、主は出てきて、いくさの日にみずから戦われる時のように、それらの国びとと戦われる。</w:t>
      </w:r>
      <w:r w:rsidR="00C41205">
        <w:rPr>
          <w:rFonts w:ascii="BIZ UDPゴシック" w:eastAsia="BIZ UDPゴシック" w:hAnsi="BIZ UDPゴシック" w:hint="eastAsia"/>
          <w:sz w:val="24"/>
          <w:szCs w:val="24"/>
        </w:rPr>
        <w:t>（</w:t>
      </w:r>
      <w:r w:rsidRPr="007756B4">
        <w:rPr>
          <w:rFonts w:ascii="ＭＳ Ｐ明朝" w:eastAsia="ＭＳ Ｐ明朝" w:hAnsi="ＭＳ Ｐ明朝" w:hint="eastAsia"/>
          <w:sz w:val="24"/>
          <w:szCs w:val="24"/>
        </w:rPr>
        <w:t>ゼカリヤ</w:t>
      </w:r>
      <w:r w:rsidRPr="007756B4">
        <w:rPr>
          <w:rFonts w:ascii="ＭＳ Ｐ明朝" w:eastAsia="ＭＳ Ｐ明朝" w:hAnsi="ＭＳ Ｐ明朝"/>
          <w:sz w:val="24"/>
          <w:szCs w:val="24"/>
        </w:rPr>
        <w:t>14</w:t>
      </w:r>
      <w:r w:rsidR="00C41205">
        <w:rPr>
          <w:rFonts w:ascii="ＭＳ Ｐ明朝" w:eastAsia="ＭＳ Ｐ明朝" w:hAnsi="ＭＳ Ｐ明朝" w:hint="eastAsia"/>
          <w:sz w:val="24"/>
          <w:szCs w:val="24"/>
        </w:rPr>
        <w:t>章</w:t>
      </w:r>
      <w:r w:rsidRPr="007756B4">
        <w:rPr>
          <w:rFonts w:ascii="ＭＳ Ｐ明朝" w:eastAsia="ＭＳ Ｐ明朝" w:hAnsi="ＭＳ Ｐ明朝"/>
          <w:sz w:val="24"/>
          <w:szCs w:val="24"/>
        </w:rPr>
        <w:t>2-3</w:t>
      </w:r>
      <w:r w:rsidR="00C41205">
        <w:rPr>
          <w:rFonts w:ascii="ＭＳ Ｐ明朝" w:eastAsia="ＭＳ Ｐ明朝" w:hAnsi="ＭＳ Ｐ明朝" w:hint="eastAsia"/>
          <w:sz w:val="24"/>
          <w:szCs w:val="24"/>
        </w:rPr>
        <w:t>節）</w:t>
      </w:r>
    </w:p>
    <w:p w14:paraId="6531875F" w14:textId="77777777" w:rsidR="00401B4D" w:rsidRPr="007756B4" w:rsidRDefault="00401B4D" w:rsidP="00BB4B4A">
      <w:pPr>
        <w:spacing w:line="240" w:lineRule="atLeast"/>
        <w:rPr>
          <w:rFonts w:ascii="ＭＳ Ｐ明朝" w:eastAsia="ＭＳ Ｐ明朝" w:hAnsi="ＭＳ Ｐ明朝"/>
          <w:sz w:val="24"/>
          <w:szCs w:val="24"/>
        </w:rPr>
      </w:pPr>
    </w:p>
    <w:p w14:paraId="38CB93F6" w14:textId="4390DA40" w:rsidR="00401B4D" w:rsidRDefault="00184A64" w:rsidP="00BB4B4A">
      <w:pPr>
        <w:spacing w:line="240" w:lineRule="atLeast"/>
        <w:ind w:firstLine="240"/>
        <w:rPr>
          <w:rFonts w:ascii="ＭＳ Ｐ明朝" w:eastAsia="ＭＳ Ｐ明朝" w:hAnsi="ＭＳ Ｐ明朝"/>
          <w:sz w:val="24"/>
          <w:szCs w:val="24"/>
        </w:rPr>
      </w:pPr>
      <w:r w:rsidRPr="00184A64">
        <w:rPr>
          <w:rFonts w:ascii="ＭＳ Ｐ明朝" w:eastAsia="ＭＳ Ｐ明朝" w:hAnsi="ＭＳ Ｐ明朝" w:hint="eastAsia"/>
          <w:sz w:val="24"/>
          <w:szCs w:val="24"/>
        </w:rPr>
        <w:t>黙示録のこれまでの箇所で、すでに反キリストと偽預言者によって</w:t>
      </w:r>
      <w:r w:rsidR="00A22F29">
        <w:rPr>
          <w:rFonts w:ascii="ＭＳ Ｐ明朝" w:eastAsia="ＭＳ Ｐ明朝" w:hAnsi="ＭＳ Ｐ明朝" w:hint="eastAsia"/>
          <w:sz w:val="24"/>
          <w:szCs w:val="24"/>
        </w:rPr>
        <w:t>、</w:t>
      </w:r>
      <w:r w:rsidRPr="00184A64">
        <w:rPr>
          <w:rFonts w:ascii="ＭＳ Ｐ明朝" w:eastAsia="ＭＳ Ｐ明朝" w:hAnsi="ＭＳ Ｐ明朝" w:hint="eastAsia"/>
          <w:sz w:val="24"/>
          <w:szCs w:val="24"/>
        </w:rPr>
        <w:t>全世界の国々がイスラエルに集められていることを見てきました。この</w:t>
      </w:r>
      <w:r w:rsidRPr="00184A64">
        <w:rPr>
          <w:rFonts w:ascii="ＭＳ Ｐ明朝" w:eastAsia="ＭＳ Ｐ明朝" w:hAnsi="ＭＳ Ｐ明朝"/>
          <w:sz w:val="24"/>
          <w:szCs w:val="24"/>
        </w:rPr>
        <w:t>2節の状況によれば、エルサレムをめぐる戦いはすでにかなりの期間続いており、少なくとも世界中の軍隊を中東に集め、エルサレムを守っていた反乱勢力の拠点のほとんど、あるいはすべてを陥落させるほどの時間が経過していると考えられます（</w:t>
      </w:r>
      <w:hyperlink r:id="rId915" w:anchor="22:8" w:tooltip="ユダを守るおおいは取り除かれた。その日あなたは林の家の武具を仰ぎ望んだ。" w:history="1">
        <w:r w:rsidRPr="00184A64">
          <w:rPr>
            <w:rStyle w:val="a7"/>
            <w:rFonts w:ascii="ＭＳ Ｐ明朝" w:eastAsia="ＭＳ Ｐ明朝" w:hAnsi="ＭＳ Ｐ明朝"/>
            <w:sz w:val="24"/>
            <w:szCs w:val="24"/>
          </w:rPr>
          <w:t>イザヤ22章8節</w:t>
        </w:r>
      </w:hyperlink>
      <w:r w:rsidRPr="00184A64">
        <w:rPr>
          <w:rFonts w:ascii="ＭＳ Ｐ明朝" w:eastAsia="ＭＳ Ｐ明朝" w:hAnsi="ＭＳ Ｐ明朝"/>
          <w:sz w:val="24"/>
          <w:szCs w:val="24"/>
        </w:rPr>
        <w:t>）。</w:t>
      </w:r>
      <w:r w:rsidRPr="00184A64">
        <w:rPr>
          <w:rFonts w:ascii="ＭＳ Ｐ明朝" w:eastAsia="ＭＳ Ｐ明朝" w:hAnsi="ＭＳ Ｐ明朝" w:hint="eastAsia"/>
          <w:sz w:val="24"/>
          <w:szCs w:val="24"/>
        </w:rPr>
        <w:t>ハルマゲドンへの召集からキリストの再臨までの</w:t>
      </w:r>
      <w:r w:rsidRPr="00184A64">
        <w:rPr>
          <w:rFonts w:ascii="ＭＳ Ｐ明朝" w:eastAsia="ＭＳ Ｐ明朝" w:hAnsi="ＭＳ Ｐ明朝"/>
          <w:sz w:val="24"/>
          <w:szCs w:val="24"/>
        </w:rPr>
        <w:t>7か月の期間（図1参照</w:t>
      </w:r>
      <w:r w:rsidR="00BE56F6">
        <w:rPr>
          <w:rFonts w:ascii="ＭＳ Ｐ明朝" w:eastAsia="ＭＳ Ｐ明朝" w:hAnsi="ＭＳ Ｐ明朝" w:hint="eastAsia"/>
          <w:sz w:val="24"/>
          <w:szCs w:val="24"/>
        </w:rPr>
        <w:t>:このシリーズの最初に掲載されているタイムラインの図＜ひとしずくでは#4932＞</w:t>
      </w:r>
      <w:r w:rsidRPr="00184A64">
        <w:rPr>
          <w:rFonts w:ascii="ＭＳ Ｐ明朝" w:eastAsia="ＭＳ Ｐ明朝" w:hAnsi="ＭＳ Ｐ明朝"/>
          <w:sz w:val="24"/>
          <w:szCs w:val="24"/>
        </w:rPr>
        <w:t>）を考えると、エルサレムでの戦闘はすでに</w:t>
      </w:r>
      <w:r w:rsidR="00961E9A">
        <w:rPr>
          <w:rFonts w:ascii="ＭＳ Ｐ明朝" w:eastAsia="ＭＳ Ｐ明朝" w:hAnsi="ＭＳ Ｐ明朝" w:hint="eastAsia"/>
          <w:sz w:val="24"/>
          <w:szCs w:val="24"/>
        </w:rPr>
        <w:t>数ヶ月</w:t>
      </w:r>
      <w:r w:rsidRPr="00184A64">
        <w:rPr>
          <w:rFonts w:ascii="ＭＳ Ｐ明朝" w:eastAsia="ＭＳ Ｐ明朝" w:hAnsi="ＭＳ Ｐ明朝"/>
          <w:sz w:val="24"/>
          <w:szCs w:val="24"/>
        </w:rPr>
        <w:t>にわたって続いていた可能性があります。</w:t>
      </w:r>
      <w:r w:rsidR="00AE681B">
        <w:rPr>
          <w:rFonts w:ascii="ＭＳ Ｐ明朝" w:eastAsia="ＭＳ Ｐ明朝" w:hAnsi="ＭＳ Ｐ明朝" w:hint="eastAsia"/>
          <w:sz w:val="24"/>
          <w:szCs w:val="24"/>
        </w:rPr>
        <w:t>メシヤ</w:t>
      </w:r>
      <w:r w:rsidRPr="00184A64">
        <w:rPr>
          <w:rFonts w:ascii="ＭＳ Ｐ明朝" w:eastAsia="ＭＳ Ｐ明朝" w:hAnsi="ＭＳ Ｐ明朝" w:hint="eastAsia"/>
          <w:sz w:val="24"/>
          <w:szCs w:val="24"/>
        </w:rPr>
        <w:t>の再臨が差し迫るこの時点で、状況は非常に深刻です。反乱軍の抵抗は崩壊寸前であり、西側の半分はすでに反キリストの軍勢の手に落ちています。捕らえられた人々はひどい扱いを受け、女たちは暴行され（</w:t>
      </w:r>
      <w:r w:rsidRPr="00184A64">
        <w:rPr>
          <w:rFonts w:ascii="ＭＳ Ｐ明朝" w:eastAsia="ＭＳ Ｐ明朝" w:hAnsi="ＭＳ Ｐ明朝"/>
          <w:sz w:val="24"/>
          <w:szCs w:val="24"/>
        </w:rPr>
        <w:t>2節）、若者たちは奴隷として売られ（</w:t>
      </w:r>
      <w:hyperlink r:id="rId916" w:anchor="3:1" w:tooltip="（1）見よ、わたしがユダとエルサレムとの幸福をもとに返すその日、その時、(2)わたしは万国の民を集めて、これをヨシャパテの谷に携えくだり、その所でわが民、わが嗣業であるイスラエルのために彼らをさばく。彼らがわが民を諸国民のうちに散らして、わたしの地を分かち取ったからである。(3)彼らはわが民をくじ引きにし、遊女のために少年をわたし、酒のために少女を売って飲んだ。(4)ツロとシドンよ、ペリシテのすべての地方よ、おまえたちは、わたしとなんのかかわりがあるか。おまえたちはわたしに報復をしようとするのか。もしおま…" w:history="1">
        <w:r w:rsidRPr="00135BED">
          <w:rPr>
            <w:rStyle w:val="a7"/>
            <w:rFonts w:ascii="ＭＳ Ｐ明朝" w:eastAsia="ＭＳ Ｐ明朝" w:hAnsi="ＭＳ Ｐ明朝"/>
            <w:sz w:val="24"/>
            <w:szCs w:val="24"/>
          </w:rPr>
          <w:t>ヨエル3章1-8節</w:t>
        </w:r>
      </w:hyperlink>
      <w:r w:rsidRPr="00184A64">
        <w:rPr>
          <w:rFonts w:ascii="ＭＳ Ｐ明朝" w:eastAsia="ＭＳ Ｐ明朝" w:hAnsi="ＭＳ Ｐ明朝"/>
          <w:sz w:val="24"/>
          <w:szCs w:val="24"/>
        </w:rPr>
        <w:t>参照）、生き残った者たちも獣の捕虜となっています。</w:t>
      </w:r>
      <w:r w:rsidRPr="00184A64">
        <w:rPr>
          <w:rFonts w:ascii="ＭＳ Ｐ明朝" w:eastAsia="ＭＳ Ｐ明朝" w:hAnsi="ＭＳ Ｐ明朝" w:hint="eastAsia"/>
          <w:sz w:val="24"/>
          <w:szCs w:val="24"/>
        </w:rPr>
        <w:t>しかし、状況が最も絶望的になったそのと</w:t>
      </w:r>
      <w:r w:rsidRPr="00184A64">
        <w:rPr>
          <w:rFonts w:ascii="ＭＳ Ｐ明朝" w:eastAsia="ＭＳ Ｐ明朝" w:hAnsi="ＭＳ Ｐ明朝" w:hint="eastAsia"/>
          <w:sz w:val="24"/>
          <w:szCs w:val="24"/>
        </w:rPr>
        <w:lastRenderedPageBreak/>
        <w:t>き、イエス・キリストがご自身の民を救うために来られます（</w:t>
      </w:r>
      <w:hyperlink r:id="rId917" w:anchor="49:24" w:tooltip="（24）勇士が奪った獲物をどうして取り返すことができようか。暴君がかすめた捕虜をどうして救い出すことができようか。(25)しかし主はこう言われる、「勇士がかすめた捕虜も取り返され、暴君が奪った獲物も救い出される。わたしはあなたと争う者と争い、あなたの子らを救うからである。(26)わたしはあなたをしえたげる者にその肉を食わせ、その血を新しい酒のように飲ませて酔わせる。こうして、すべての人はわたしが主であって、あなたの救主、またあなたのあがない主、ヤコブの全能者であることを知るようになる」。" w:history="1">
        <w:r w:rsidRPr="00135BED">
          <w:rPr>
            <w:rStyle w:val="a7"/>
            <w:rFonts w:ascii="ＭＳ Ｐ明朝" w:eastAsia="ＭＳ Ｐ明朝" w:hAnsi="ＭＳ Ｐ明朝" w:hint="eastAsia"/>
            <w:sz w:val="24"/>
            <w:szCs w:val="24"/>
          </w:rPr>
          <w:t>イザヤ</w:t>
        </w:r>
        <w:r w:rsidRPr="00135BED">
          <w:rPr>
            <w:rStyle w:val="a7"/>
            <w:rFonts w:ascii="ＭＳ Ｐ明朝" w:eastAsia="ＭＳ Ｐ明朝" w:hAnsi="ＭＳ Ｐ明朝"/>
            <w:sz w:val="24"/>
            <w:szCs w:val="24"/>
          </w:rPr>
          <w:t>49章24-26節</w:t>
        </w:r>
      </w:hyperlink>
      <w:r w:rsidRPr="00184A64">
        <w:rPr>
          <w:rFonts w:ascii="ＭＳ Ｐ明朝" w:eastAsia="ＭＳ Ｐ明朝" w:hAnsi="ＭＳ Ｐ明朝"/>
          <w:sz w:val="24"/>
          <w:szCs w:val="24"/>
        </w:rPr>
        <w:t>参照：「捕らわれ人は強者から救い出される」）。</w:t>
      </w:r>
      <w:r w:rsidRPr="00184A64">
        <w:rPr>
          <w:rFonts w:ascii="ＭＳ Ｐ明朝" w:eastAsia="ＭＳ Ｐ明朝" w:hAnsi="ＭＳ Ｐ明朝" w:hint="eastAsia"/>
          <w:sz w:val="24"/>
          <w:szCs w:val="24"/>
        </w:rPr>
        <w:t>主はしばしば、私たちを完全に助けのない状態にまで導かれてから救い出されます。それは主の力がどれほど偉大であり、救うことができる方であるかを示すためです（</w:t>
      </w:r>
      <w:hyperlink r:id="rId918" w:anchor="12:10" w:tooltip="だから、わたしはキリストのためならば、弱さと、侮辱と、危機と、迫害と、行き詰まりとに甘んじよう。なぜなら、わたしが弱い時にこそ、わたしは強いからである。" w:history="1">
        <w:r w:rsidRPr="00135BED">
          <w:rPr>
            <w:rStyle w:val="a7"/>
            <w:rFonts w:ascii="ＭＳ Ｐ明朝" w:eastAsia="ＭＳ Ｐ明朝" w:hAnsi="ＭＳ Ｐ明朝" w:hint="eastAsia"/>
            <w:sz w:val="24"/>
            <w:szCs w:val="24"/>
          </w:rPr>
          <w:t>第二コリント</w:t>
        </w:r>
        <w:r w:rsidRPr="00135BED">
          <w:rPr>
            <w:rStyle w:val="a7"/>
            <w:rFonts w:ascii="ＭＳ Ｐ明朝" w:eastAsia="ＭＳ Ｐ明朝" w:hAnsi="ＭＳ Ｐ明朝"/>
            <w:sz w:val="24"/>
            <w:szCs w:val="24"/>
          </w:rPr>
          <w:t>12章10節</w:t>
        </w:r>
      </w:hyperlink>
      <w:r w:rsidRPr="00184A64">
        <w:rPr>
          <w:rFonts w:ascii="ＭＳ Ｐ明朝" w:eastAsia="ＭＳ Ｐ明朝" w:hAnsi="ＭＳ Ｐ明朝"/>
          <w:sz w:val="24"/>
          <w:szCs w:val="24"/>
        </w:rPr>
        <w:t>参照）。</w:t>
      </w:r>
    </w:p>
    <w:p w14:paraId="32F606BE" w14:textId="77777777" w:rsidR="00184A64" w:rsidRPr="007756B4" w:rsidRDefault="00184A64" w:rsidP="00BB4B4A">
      <w:pPr>
        <w:spacing w:line="240" w:lineRule="atLeast"/>
        <w:rPr>
          <w:rFonts w:ascii="ＭＳ Ｐ明朝" w:eastAsia="ＭＳ Ｐ明朝" w:hAnsi="ＭＳ Ｐ明朝"/>
          <w:sz w:val="24"/>
          <w:szCs w:val="24"/>
        </w:rPr>
      </w:pPr>
    </w:p>
    <w:p w14:paraId="6B0DE70E" w14:textId="7F838D9C" w:rsidR="00401B4D" w:rsidRDefault="0070776A" w:rsidP="001B5932">
      <w:pPr>
        <w:spacing w:line="240" w:lineRule="atLeast"/>
        <w:ind w:left="240" w:firstLine="120"/>
        <w:rPr>
          <w:rFonts w:ascii="ＭＳ Ｐ明朝" w:eastAsia="ＭＳ Ｐ明朝" w:hAnsi="ＭＳ Ｐ明朝"/>
          <w:sz w:val="24"/>
          <w:szCs w:val="24"/>
        </w:rPr>
      </w:pPr>
      <w:r w:rsidRPr="0070776A">
        <w:rPr>
          <w:rFonts w:ascii="BIZ UDPゴシック" w:eastAsia="BIZ UDPゴシック" w:hAnsi="BIZ UDPゴシック" w:hint="eastAsia"/>
          <w:sz w:val="24"/>
          <w:szCs w:val="24"/>
        </w:rPr>
        <w:t>かの亜麻布を着て、川の水の上にいた人が、天に向かって、その右の手と左の手をあげ、永遠に生ける者をさして誓い、それは、ひと時とふた時と半時である。</w:t>
      </w:r>
      <w:r w:rsidRPr="007D738C">
        <w:rPr>
          <w:rFonts w:ascii="HGP明朝E" w:eastAsia="HGP明朝E" w:hAnsi="HGP明朝E" w:hint="eastAsia"/>
          <w:b/>
          <w:bCs/>
          <w:sz w:val="24"/>
          <w:szCs w:val="24"/>
        </w:rPr>
        <w:t>聖なる民を打ち砕く力が消え去る時に</w:t>
      </w:r>
      <w:r w:rsidRPr="0070776A">
        <w:rPr>
          <w:rFonts w:ascii="BIZ UDPゴシック" w:eastAsia="BIZ UDPゴシック" w:hAnsi="BIZ UDPゴシック" w:hint="eastAsia"/>
          <w:sz w:val="24"/>
          <w:szCs w:val="24"/>
        </w:rPr>
        <w:t>、これらの事はみな成就するだろうと言うのを、わたしは聞いた。</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ダニエル</w:t>
      </w:r>
      <w:r w:rsidR="00401B4D" w:rsidRPr="007756B4">
        <w:rPr>
          <w:rFonts w:ascii="ＭＳ Ｐ明朝" w:eastAsia="ＭＳ Ｐ明朝" w:hAnsi="ＭＳ Ｐ明朝"/>
          <w:sz w:val="24"/>
          <w:szCs w:val="24"/>
        </w:rPr>
        <w:t>12</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7</w:t>
      </w:r>
      <w:r>
        <w:rPr>
          <w:rFonts w:ascii="ＭＳ Ｐ明朝" w:eastAsia="ＭＳ Ｐ明朝" w:hAnsi="ＭＳ Ｐ明朝" w:hint="eastAsia"/>
          <w:sz w:val="24"/>
          <w:szCs w:val="24"/>
        </w:rPr>
        <w:t>節）</w:t>
      </w:r>
    </w:p>
    <w:p w14:paraId="239985D1" w14:textId="77777777" w:rsidR="001B5932" w:rsidRPr="007756B4" w:rsidRDefault="001B5932" w:rsidP="00BB4B4A">
      <w:pPr>
        <w:spacing w:line="240" w:lineRule="atLeast"/>
        <w:ind w:firstLine="240"/>
        <w:rPr>
          <w:rFonts w:ascii="ＭＳ Ｐ明朝" w:eastAsia="ＭＳ Ｐ明朝" w:hAnsi="ＭＳ Ｐ明朝"/>
          <w:sz w:val="24"/>
          <w:szCs w:val="24"/>
        </w:rPr>
      </w:pPr>
    </w:p>
    <w:p w14:paraId="31897E59" w14:textId="1A674267" w:rsidR="005E0A97" w:rsidRDefault="005E0A97" w:rsidP="00BB4B4A">
      <w:pPr>
        <w:pStyle w:val="Web"/>
        <w:spacing w:before="0" w:beforeAutospacing="0" w:after="0" w:afterAutospacing="0" w:line="240" w:lineRule="atLeast"/>
        <w:ind w:firstLine="240"/>
        <w:rPr>
          <w:rFonts w:ascii="ＭＳ Ｐ明朝" w:eastAsia="ＭＳ Ｐ明朝" w:hAnsi="ＭＳ Ｐ明朝"/>
        </w:rPr>
      </w:pPr>
      <w:r w:rsidRPr="005E0A97">
        <w:rPr>
          <w:rFonts w:ascii="ＭＳ Ｐ明朝" w:eastAsia="ＭＳ Ｐ明朝" w:hAnsi="ＭＳ Ｐ明朝"/>
        </w:rPr>
        <w:t>まったく希望がないように見えるその時、希望の主である方が戻って来られます。天の上に現れ、ご自分の教会を集められた後、天の軍勢の先頭に立ってすぐに地上へ降り、聖なる民の残りの者たちを救われるのです。</w:t>
      </w:r>
    </w:p>
    <w:p w14:paraId="0C5293E6" w14:textId="77777777" w:rsidR="001B5932" w:rsidRPr="005E0A97" w:rsidRDefault="001B5932" w:rsidP="00BB4B4A">
      <w:pPr>
        <w:pStyle w:val="Web"/>
        <w:spacing w:before="0" w:beforeAutospacing="0" w:after="0" w:afterAutospacing="0" w:line="240" w:lineRule="atLeast"/>
        <w:ind w:firstLine="240"/>
        <w:rPr>
          <w:rFonts w:ascii="ＭＳ Ｐ明朝" w:eastAsia="ＭＳ Ｐ明朝" w:hAnsi="ＭＳ Ｐ明朝"/>
        </w:rPr>
      </w:pPr>
    </w:p>
    <w:p w14:paraId="222C4F02" w14:textId="5B00AE76" w:rsidR="00401B4D" w:rsidRPr="006F58C6" w:rsidRDefault="00401B4D" w:rsidP="001B5932">
      <w:pPr>
        <w:spacing w:line="240" w:lineRule="atLeast"/>
        <w:ind w:left="240" w:firstLine="240"/>
        <w:rPr>
          <w:rFonts w:ascii="BIZ UDPゴシック" w:eastAsia="BIZ UDPゴシック" w:hAnsi="BIZ UDPゴシック"/>
          <w:sz w:val="24"/>
          <w:szCs w:val="24"/>
        </w:rPr>
      </w:pPr>
      <w:r w:rsidRPr="007756B4">
        <w:rPr>
          <w:rFonts w:ascii="ＭＳ Ｐ明朝" w:eastAsia="ＭＳ Ｐ明朝" w:hAnsi="ＭＳ Ｐ明朝"/>
          <w:sz w:val="24"/>
          <w:szCs w:val="24"/>
        </w:rPr>
        <w:t>(4)</w:t>
      </w:r>
      <w:r w:rsidR="006F58C6">
        <w:rPr>
          <w:rFonts w:ascii="BIZ UDPゴシック" w:eastAsia="BIZ UDPゴシック" w:hAnsi="BIZ UDPゴシック" w:hint="eastAsia"/>
          <w:sz w:val="24"/>
          <w:szCs w:val="24"/>
        </w:rPr>
        <w:t>まことに、主は私にこう</w:t>
      </w:r>
      <w:r w:rsidR="005E0A97" w:rsidRPr="005E0A97">
        <w:rPr>
          <w:rFonts w:ascii="BIZ UDPゴシック" w:eastAsia="BIZ UDPゴシック" w:hAnsi="BIZ UDPゴシック"/>
          <w:sz w:val="24"/>
          <w:szCs w:val="24"/>
        </w:rPr>
        <w:t>言われ</w:t>
      </w:r>
      <w:r w:rsidR="006F58C6">
        <w:rPr>
          <w:rFonts w:ascii="BIZ UDPゴシック" w:eastAsia="BIZ UDPゴシック" w:hAnsi="BIZ UDPゴシック" w:hint="eastAsia"/>
          <w:sz w:val="24"/>
          <w:szCs w:val="24"/>
        </w:rPr>
        <w:t>る。</w:t>
      </w:r>
      <w:r w:rsidR="005E0A97" w:rsidRPr="005E0A97">
        <w:rPr>
          <w:rFonts w:ascii="BIZ UDPゴシック" w:eastAsia="BIZ UDPゴシック" w:hAnsi="BIZ UDPゴシック"/>
          <w:sz w:val="24"/>
          <w:szCs w:val="24"/>
        </w:rPr>
        <w:t>「</w:t>
      </w:r>
      <w:r w:rsidR="006F58C6">
        <w:rPr>
          <w:rFonts w:ascii="BIZ UDPゴシック" w:eastAsia="BIZ UDPゴシック" w:hAnsi="BIZ UDPゴシック" w:hint="eastAsia"/>
          <w:sz w:val="24"/>
          <w:szCs w:val="24"/>
        </w:rPr>
        <w:t>獅子、</w:t>
      </w:r>
      <w:r w:rsidR="00D97990">
        <w:rPr>
          <w:rFonts w:ascii="BIZ UDPゴシック" w:eastAsia="BIZ UDPゴシック" w:hAnsi="BIZ UDPゴシック" w:hint="eastAsia"/>
          <w:sz w:val="24"/>
          <w:szCs w:val="24"/>
        </w:rPr>
        <w:t>大いなる獅子が獲物に向かって唸るように</w:t>
      </w:r>
      <w:r w:rsidR="00D97990">
        <w:rPr>
          <w:rFonts w:ascii="BIZ UDPゴシック" w:eastAsia="BIZ UDPゴシック" w:hAnsi="BIZ UDPゴシック"/>
          <w:sz w:val="24"/>
          <w:szCs w:val="24"/>
        </w:rPr>
        <w:t>—</w:t>
      </w:r>
      <w:r w:rsidR="00D97990">
        <w:rPr>
          <w:rFonts w:ascii="BIZ UDPゴシック" w:eastAsia="BIZ UDPゴシック" w:hAnsi="BIZ UDPゴシック" w:hint="eastAsia"/>
          <w:sz w:val="24"/>
          <w:szCs w:val="24"/>
        </w:rPr>
        <w:t>たとえ牧者たちの群れが総出で立ち向かおうとも、その叫びの声に恐れおののくことも、騒ぎに同様することもない--</w:t>
      </w:r>
      <w:r w:rsidR="006F58C6">
        <w:rPr>
          <w:rFonts w:ascii="BIZ UDPゴシック" w:eastAsia="BIZ UDPゴシック" w:hAnsi="BIZ UDPゴシック" w:hint="eastAsia"/>
          <w:sz w:val="24"/>
          <w:szCs w:val="24"/>
        </w:rPr>
        <w:t>そのように、万軍の主はシオンの山とその</w:t>
      </w:r>
      <w:r w:rsidR="00D97990">
        <w:rPr>
          <w:rFonts w:ascii="BIZ UDPゴシック" w:eastAsia="BIZ UDPゴシック" w:hAnsi="BIZ UDPゴシック" w:hint="eastAsia"/>
          <w:sz w:val="24"/>
          <w:szCs w:val="24"/>
        </w:rPr>
        <w:t>高き所</w:t>
      </w:r>
      <w:r w:rsidR="00B512AD">
        <w:rPr>
          <w:rFonts w:ascii="BIZ UDPゴシック" w:eastAsia="BIZ UDPゴシック" w:hAnsi="BIZ UDPゴシック" w:hint="eastAsia"/>
          <w:sz w:val="24"/>
          <w:szCs w:val="24"/>
        </w:rPr>
        <w:t>どころ</w:t>
      </w:r>
      <w:r w:rsidR="00D97990">
        <w:rPr>
          <w:rFonts w:ascii="BIZ UDPゴシック" w:eastAsia="BIZ UDPゴシック" w:hAnsi="BIZ UDPゴシック" w:hint="eastAsia"/>
          <w:sz w:val="24"/>
          <w:szCs w:val="24"/>
        </w:rPr>
        <w:t>において戦いをされるために降りてこられる。</w:t>
      </w:r>
      <w:r w:rsidR="006F58C6" w:rsidRPr="0034730C">
        <w:rPr>
          <w:rFonts w:ascii="ＭＳ Ｐ明朝" w:eastAsia="ＭＳ Ｐ明朝" w:hAnsi="ＭＳ Ｐ明朝" w:hint="eastAsia"/>
          <w:sz w:val="24"/>
          <w:szCs w:val="24"/>
        </w:rPr>
        <w:t>(5)</w:t>
      </w:r>
      <w:r w:rsidR="00D97990" w:rsidRPr="00D97990">
        <w:rPr>
          <w:rFonts w:ascii="BIZ UDPゴシック" w:eastAsia="BIZ UDPゴシック" w:hAnsi="BIZ UDPゴシック" w:hint="eastAsia"/>
          <w:sz w:val="24"/>
          <w:szCs w:val="24"/>
        </w:rPr>
        <w:t>全能の主は、空を舞う鳥のようにエルサレムを守り、覆い、救い出され</w:t>
      </w:r>
      <w:r w:rsidR="00D97990">
        <w:rPr>
          <w:rFonts w:ascii="BIZ UDPゴシック" w:eastAsia="BIZ UDPゴシック" w:hAnsi="BIZ UDPゴシック" w:hint="eastAsia"/>
          <w:sz w:val="24"/>
          <w:szCs w:val="24"/>
        </w:rPr>
        <w:t>る</w:t>
      </w:r>
      <w:r w:rsidR="00D97990" w:rsidRPr="00D97990">
        <w:rPr>
          <w:rFonts w:ascii="BIZ UDPゴシック" w:eastAsia="BIZ UDPゴシック" w:hAnsi="BIZ UDPゴシック" w:hint="eastAsia"/>
          <w:sz w:val="24"/>
          <w:szCs w:val="24"/>
        </w:rPr>
        <w:t>。主はエルサレムを『</w:t>
      </w:r>
      <w:r w:rsidR="00D97990">
        <w:rPr>
          <w:rFonts w:ascii="BIZ UDPゴシック" w:eastAsia="BIZ UDPゴシック" w:hAnsi="BIZ UDPゴシック" w:hint="eastAsia"/>
          <w:sz w:val="24"/>
          <w:szCs w:val="24"/>
        </w:rPr>
        <w:t>過ぎ越し</w:t>
      </w:r>
      <w:r w:rsidR="00D97990" w:rsidRPr="00D97990">
        <w:rPr>
          <w:rFonts w:ascii="BIZ UDPゴシック" w:eastAsia="BIZ UDPゴシック" w:hAnsi="BIZ UDPゴシック" w:hint="eastAsia"/>
          <w:sz w:val="24"/>
          <w:szCs w:val="24"/>
        </w:rPr>
        <w:t>』</w:t>
      </w:r>
      <w:r w:rsidR="00DC7DED">
        <w:rPr>
          <w:rFonts w:ascii="BIZ UDPゴシック" w:eastAsia="BIZ UDPゴシック" w:hAnsi="BIZ UDPゴシック" w:hint="eastAsia"/>
          <w:sz w:val="24"/>
          <w:szCs w:val="24"/>
        </w:rPr>
        <w:t>て</w:t>
      </w:r>
      <w:r w:rsidR="00D97990" w:rsidRPr="00D97990">
        <w:rPr>
          <w:rFonts w:ascii="BIZ UDPゴシック" w:eastAsia="BIZ UDPゴシック" w:hAnsi="BIZ UDPゴシック" w:hint="eastAsia"/>
          <w:sz w:val="24"/>
          <w:szCs w:val="24"/>
        </w:rPr>
        <w:t>、</w:t>
      </w:r>
      <w:r w:rsidR="00DC7DED">
        <w:rPr>
          <w:rFonts w:ascii="BIZ UDPゴシック" w:eastAsia="BIZ UDPゴシック" w:hAnsi="BIZ UDPゴシック" w:hint="eastAsia"/>
          <w:sz w:val="24"/>
          <w:szCs w:val="24"/>
        </w:rPr>
        <w:t>それを</w:t>
      </w:r>
      <w:r w:rsidR="00D97990" w:rsidRPr="00D97990">
        <w:rPr>
          <w:rFonts w:ascii="BIZ UDPゴシック" w:eastAsia="BIZ UDPゴシック" w:hAnsi="BIZ UDPゴシック" w:hint="eastAsia"/>
          <w:sz w:val="24"/>
          <w:szCs w:val="24"/>
        </w:rPr>
        <w:t>救い出される。</w:t>
      </w:r>
      <w:r w:rsidR="0034730C">
        <w:rPr>
          <w:rFonts w:ascii="BIZ UDPゴシック" w:eastAsia="BIZ UDPゴシック" w:hAnsi="BIZ UDPゴシック" w:hint="eastAsia"/>
          <w:sz w:val="24"/>
          <w:szCs w:val="24"/>
        </w:rPr>
        <w:t>」</w:t>
      </w:r>
      <w:r w:rsidR="005E0A97" w:rsidRPr="005E0A97">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イザヤ</w:t>
      </w:r>
      <w:r w:rsidRPr="007756B4">
        <w:rPr>
          <w:rFonts w:ascii="ＭＳ Ｐ明朝" w:eastAsia="ＭＳ Ｐ明朝" w:hAnsi="ＭＳ Ｐ明朝"/>
          <w:sz w:val="24"/>
          <w:szCs w:val="24"/>
        </w:rPr>
        <w:t>31</w:t>
      </w:r>
      <w:r w:rsidR="005E0A97">
        <w:rPr>
          <w:rFonts w:ascii="ＭＳ Ｐ明朝" w:eastAsia="ＭＳ Ｐ明朝" w:hAnsi="ＭＳ Ｐ明朝" w:hint="eastAsia"/>
          <w:sz w:val="24"/>
          <w:szCs w:val="24"/>
        </w:rPr>
        <w:t>章</w:t>
      </w:r>
      <w:r w:rsidRPr="007756B4">
        <w:rPr>
          <w:rFonts w:ascii="ＭＳ Ｐ明朝" w:eastAsia="ＭＳ Ｐ明朝" w:hAnsi="ＭＳ Ｐ明朝"/>
          <w:sz w:val="24"/>
          <w:szCs w:val="24"/>
        </w:rPr>
        <w:t>4-5</w:t>
      </w:r>
      <w:r w:rsidR="005E0A97">
        <w:rPr>
          <w:rFonts w:ascii="ＭＳ Ｐ明朝" w:eastAsia="ＭＳ Ｐ明朝" w:hAnsi="ＭＳ Ｐ明朝" w:hint="eastAsia"/>
          <w:sz w:val="24"/>
          <w:szCs w:val="24"/>
        </w:rPr>
        <w:t>節</w:t>
      </w:r>
      <w:r w:rsidR="00DC7DED">
        <w:rPr>
          <w:rFonts w:ascii="ＭＳ Ｐ明朝" w:eastAsia="ＭＳ Ｐ明朝" w:hAnsi="ＭＳ Ｐ明朝" w:hint="eastAsia"/>
          <w:sz w:val="24"/>
          <w:szCs w:val="24"/>
        </w:rPr>
        <w:t>/NIV</w:t>
      </w:r>
      <w:r w:rsidR="005E0A97">
        <w:rPr>
          <w:rFonts w:ascii="ＭＳ Ｐ明朝" w:eastAsia="ＭＳ Ｐ明朝" w:hAnsi="ＭＳ Ｐ明朝" w:hint="eastAsia"/>
          <w:sz w:val="24"/>
          <w:szCs w:val="24"/>
        </w:rPr>
        <w:t>）</w:t>
      </w:r>
    </w:p>
    <w:p w14:paraId="18DFB9F3" w14:textId="77777777" w:rsidR="00401B4D" w:rsidRPr="007756B4" w:rsidRDefault="00401B4D" w:rsidP="00BB4B4A">
      <w:pPr>
        <w:spacing w:line="240" w:lineRule="atLeast"/>
        <w:rPr>
          <w:rFonts w:ascii="ＭＳ Ｐ明朝" w:eastAsia="ＭＳ Ｐ明朝" w:hAnsi="ＭＳ Ｐ明朝"/>
          <w:sz w:val="24"/>
          <w:szCs w:val="24"/>
        </w:rPr>
      </w:pPr>
    </w:p>
    <w:p w14:paraId="52C923CE" w14:textId="096F7D64" w:rsidR="00E7338A" w:rsidRPr="00E7338A" w:rsidRDefault="00401B4D" w:rsidP="00BB4B4A">
      <w:pPr>
        <w:spacing w:line="240" w:lineRule="atLeast"/>
        <w:rPr>
          <w:rFonts w:ascii="HGP明朝E" w:eastAsia="HGP明朝E" w:hAnsi="HGP明朝E"/>
          <w:sz w:val="24"/>
          <w:szCs w:val="24"/>
        </w:rPr>
      </w:pPr>
      <w:r w:rsidRPr="00E7338A">
        <w:rPr>
          <w:rFonts w:ascii="HGP明朝E" w:eastAsia="HGP明朝E" w:hAnsi="HGP明朝E"/>
          <w:sz w:val="24"/>
          <w:szCs w:val="24"/>
        </w:rPr>
        <w:t>4節</w:t>
      </w:r>
      <w:r w:rsidR="00E7338A" w:rsidRPr="00E7338A">
        <w:rPr>
          <w:rFonts w:ascii="HGP明朝E" w:eastAsia="HGP明朝E" w:hAnsi="HGP明朝E" w:hint="eastAsia"/>
          <w:sz w:val="24"/>
          <w:szCs w:val="24"/>
        </w:rPr>
        <w:t>:</w:t>
      </w:r>
    </w:p>
    <w:p w14:paraId="0152DEDE" w14:textId="77777777" w:rsidR="00401B4D" w:rsidRPr="007756B4" w:rsidRDefault="00401B4D" w:rsidP="00BB4B4A">
      <w:pPr>
        <w:spacing w:line="240" w:lineRule="atLeast"/>
        <w:rPr>
          <w:rFonts w:ascii="ＭＳ Ｐ明朝" w:eastAsia="ＭＳ Ｐ明朝" w:hAnsi="ＭＳ Ｐ明朝"/>
          <w:sz w:val="24"/>
          <w:szCs w:val="24"/>
        </w:rPr>
      </w:pPr>
    </w:p>
    <w:p w14:paraId="6BC48C3D" w14:textId="77777777" w:rsidR="00346E2C" w:rsidRDefault="00346E2C" w:rsidP="001B5932">
      <w:pPr>
        <w:autoSpaceDE w:val="0"/>
        <w:autoSpaceDN w:val="0"/>
        <w:adjustRightInd w:val="0"/>
        <w:spacing w:line="240" w:lineRule="atLeast"/>
        <w:ind w:left="240" w:firstLine="240"/>
        <w:jc w:val="left"/>
        <w:rPr>
          <w:rFonts w:ascii="ＭＳ Ｐ明朝" w:eastAsia="ＭＳ Ｐ明朝" w:hAnsi="ＭＳ Ｐ明朝"/>
          <w:kern w:val="0"/>
          <w:sz w:val="24"/>
          <w:szCs w:val="24"/>
          <w:lang w:val="x-none"/>
          <w14:ligatures w14:val="standardContextual"/>
        </w:rPr>
      </w:pPr>
      <w:r w:rsidRPr="00346E2C">
        <w:rPr>
          <w:rFonts w:ascii="ＭＳ Ｐ明朝" w:eastAsia="ＭＳ Ｐ明朝" w:hAnsi="ＭＳ Ｐ明朝"/>
          <w:kern w:val="0"/>
          <w:sz w:val="24"/>
          <w:szCs w:val="24"/>
          <w:lang w:val="x-none"/>
          <w14:ligatures w14:val="standardContextual"/>
        </w:rPr>
        <w:t>（4）</w:t>
      </w:r>
      <w:r w:rsidRPr="00346E2C">
        <w:rPr>
          <w:rFonts w:ascii="BIZ UDPゴシック" w:eastAsia="BIZ UDPゴシック" w:hAnsi="BIZ UDPゴシック" w:cs="‚l‚r ‚oƒSƒVƒbƒN Western"/>
          <w:kern w:val="0"/>
          <w:sz w:val="24"/>
          <w:szCs w:val="24"/>
          <w:lang w:val="x-none" w:eastAsia="x-none"/>
          <w14:ligatures w14:val="standardContextual"/>
        </w:rPr>
        <w:t>その日には彼の足が、東の方エルサレムの前にあるオリブ山の上に立つ。そしてオリブ山は、非常に広い一つの谷によって、東から西に二つに裂け、その山の半ばは北に、半ばは南に移り、</w:t>
      </w:r>
      <w:r w:rsidRPr="00346E2C">
        <w:rPr>
          <w:rFonts w:ascii="ＭＳ Ｐ明朝" w:eastAsia="ＭＳ Ｐ明朝" w:hAnsi="ＭＳ Ｐ明朝"/>
          <w:kern w:val="0"/>
          <w:sz w:val="24"/>
          <w:szCs w:val="24"/>
          <w:lang w:val="x-none"/>
          <w14:ligatures w14:val="standardContextual"/>
        </w:rPr>
        <w:t>（ゼカリヤ14章4節）</w:t>
      </w:r>
    </w:p>
    <w:p w14:paraId="4C900756" w14:textId="77777777" w:rsidR="001B5932" w:rsidRPr="00346E2C" w:rsidRDefault="001B5932" w:rsidP="001B5932">
      <w:pPr>
        <w:autoSpaceDE w:val="0"/>
        <w:autoSpaceDN w:val="0"/>
        <w:adjustRightInd w:val="0"/>
        <w:spacing w:line="240" w:lineRule="atLeast"/>
        <w:ind w:left="240" w:firstLine="240"/>
        <w:jc w:val="left"/>
        <w:rPr>
          <w:rFonts w:ascii="ＭＳ Ｐ明朝" w:eastAsia="ＭＳ Ｐ明朝" w:hAnsi="ＭＳ Ｐ明朝"/>
          <w:kern w:val="0"/>
          <w:sz w:val="24"/>
          <w:szCs w:val="24"/>
          <w:lang w:val="x-none"/>
          <w14:ligatures w14:val="standardContextual"/>
        </w:rPr>
      </w:pPr>
    </w:p>
    <w:p w14:paraId="6E45024F" w14:textId="77777777" w:rsidR="00346E2C" w:rsidRDefault="00346E2C" w:rsidP="00BB4B4A">
      <w:pPr>
        <w:widowControl/>
        <w:spacing w:line="240" w:lineRule="atLeast"/>
        <w:ind w:firstLine="240"/>
        <w:jc w:val="left"/>
        <w:rPr>
          <w:rFonts w:ascii="ＭＳ Ｐ明朝" w:eastAsia="ＭＳ Ｐ明朝" w:hAnsi="ＭＳ Ｐ明朝" w:cs="ＭＳ Ｐゴシック"/>
          <w:kern w:val="0"/>
          <w:sz w:val="24"/>
          <w:szCs w:val="24"/>
        </w:rPr>
      </w:pPr>
      <w:r w:rsidRPr="00346E2C">
        <w:rPr>
          <w:rFonts w:ascii="ＭＳ Ｐ明朝" w:eastAsia="ＭＳ Ｐ明朝" w:hAnsi="ＭＳ Ｐ明朝" w:cs="ＭＳ Ｐゴシック"/>
          <w:kern w:val="0"/>
          <w:sz w:val="24"/>
          <w:szCs w:val="24"/>
        </w:rPr>
        <w:t>この節がはっきり語るように、主は敵を打ち滅ぼす前に、まずエルサレムに残っている人々を救い出されます。主は実際に、町の東にあるオリーブ山（神殿とシオンの山を見おろす高台）に降り立たれます。オリーブ山は南北に長くのびた尾根のような山で、東側からエルサレムに行くにも出るにも、上り下りしなければならないため障害となっています。この山を二つに裂くという奇跡によって、大きな地震が起こります。これはエゼキエルが預言していたことです。</w:t>
      </w:r>
    </w:p>
    <w:p w14:paraId="5A37DDB8" w14:textId="77777777" w:rsidR="004135CA" w:rsidRPr="00346E2C" w:rsidRDefault="004135CA" w:rsidP="00BB4B4A">
      <w:pPr>
        <w:widowControl/>
        <w:spacing w:line="240" w:lineRule="atLeast"/>
        <w:ind w:firstLine="240"/>
        <w:jc w:val="left"/>
        <w:rPr>
          <w:rFonts w:ascii="ＭＳ Ｐ明朝" w:eastAsia="ＭＳ Ｐ明朝" w:hAnsi="ＭＳ Ｐ明朝" w:cs="ＭＳ Ｐゴシック"/>
          <w:kern w:val="0"/>
          <w:sz w:val="24"/>
          <w:szCs w:val="24"/>
        </w:rPr>
      </w:pPr>
    </w:p>
    <w:p w14:paraId="71CC7642" w14:textId="2D50C291" w:rsidR="004135CA" w:rsidRDefault="00346E2C" w:rsidP="004135CA">
      <w:pPr>
        <w:widowControl/>
        <w:spacing w:line="240" w:lineRule="atLeast"/>
        <w:ind w:left="240" w:firstLine="240"/>
        <w:jc w:val="left"/>
        <w:rPr>
          <w:rFonts w:ascii="ＭＳ Ｐ明朝" w:eastAsia="ＭＳ Ｐ明朝" w:hAnsi="ＭＳ Ｐ明朝" w:cs="ＭＳ Ｐゴシック"/>
          <w:kern w:val="0"/>
          <w:sz w:val="24"/>
          <w:szCs w:val="24"/>
        </w:rPr>
      </w:pPr>
      <w:r w:rsidRPr="00346E2C">
        <w:rPr>
          <w:rFonts w:ascii="ＭＳ Ｐ明朝" w:eastAsia="ＭＳ Ｐ明朝" w:hAnsi="ＭＳ Ｐ明朝" w:cs="ＭＳ Ｐゴシック"/>
          <w:kern w:val="0"/>
          <w:sz w:val="24"/>
          <w:szCs w:val="24"/>
        </w:rPr>
        <w:t>（18）</w:t>
      </w:r>
      <w:r w:rsidRPr="00346E2C">
        <w:rPr>
          <w:rFonts w:ascii="BIZ UDPゴシック" w:eastAsia="BIZ UDPゴシック" w:hAnsi="BIZ UDPゴシック" w:cs="ＭＳ Ｐゴシック"/>
          <w:kern w:val="0"/>
          <w:sz w:val="24"/>
          <w:szCs w:val="24"/>
        </w:rPr>
        <w:t>しかし主なる神は言われる、その日、すなわちゴグがイスラエルの地に攻め入る日に、わが怒りは現れる。</w:t>
      </w:r>
      <w:r w:rsidRPr="00346E2C">
        <w:rPr>
          <w:rFonts w:ascii="ＭＳ Ｐ明朝" w:eastAsia="ＭＳ Ｐ明朝" w:hAnsi="ＭＳ Ｐ明朝" w:cs="ＭＳ Ｐゴシック"/>
          <w:kern w:val="0"/>
          <w:sz w:val="24"/>
          <w:szCs w:val="24"/>
        </w:rPr>
        <w:t>(19)</w:t>
      </w:r>
      <w:r w:rsidRPr="00346E2C">
        <w:rPr>
          <w:rFonts w:ascii="BIZ UDPゴシック" w:eastAsia="BIZ UDPゴシック" w:hAnsi="BIZ UDPゴシック" w:cs="ＭＳ Ｐゴシック"/>
          <w:kern w:val="0"/>
          <w:sz w:val="24"/>
          <w:szCs w:val="24"/>
        </w:rPr>
        <w:t>わたしは、わがねたみと、燃えたつ怒りとを</w:t>
      </w:r>
      <w:r w:rsidRPr="00346E2C">
        <w:rPr>
          <w:rFonts w:ascii="BIZ UDPゴシック" w:eastAsia="BIZ UDPゴシック" w:hAnsi="BIZ UDPゴシック" w:cs="ＭＳ Ｐゴシック"/>
          <w:kern w:val="0"/>
          <w:sz w:val="24"/>
          <w:szCs w:val="24"/>
        </w:rPr>
        <w:lastRenderedPageBreak/>
        <w:t>もって言う。その日には必ずイスラエルの地に、大いなる震動があり、</w:t>
      </w:r>
      <w:r w:rsidRPr="00346E2C">
        <w:rPr>
          <w:rFonts w:ascii="ＭＳ Ｐ明朝" w:eastAsia="ＭＳ Ｐ明朝" w:hAnsi="ＭＳ Ｐ明朝" w:cs="ＭＳ Ｐゴシック"/>
          <w:kern w:val="0"/>
          <w:sz w:val="24"/>
          <w:szCs w:val="24"/>
        </w:rPr>
        <w:t>(20)</w:t>
      </w:r>
      <w:r w:rsidRPr="00346E2C">
        <w:rPr>
          <w:rFonts w:ascii="BIZ UDPゴシック" w:eastAsia="BIZ UDPゴシック" w:hAnsi="BIZ UDPゴシック" w:cs="ＭＳ Ｐゴシック"/>
          <w:kern w:val="0"/>
          <w:sz w:val="24"/>
          <w:szCs w:val="24"/>
        </w:rPr>
        <w:t>海の魚、空の鳥、野の獣、すべての地に這うもの、地のおもてにあるすべての人は、わが前に打ち震える。また山々はくずれ、がけは落ち、すべての石がきは地に倒れる。</w:t>
      </w:r>
      <w:r w:rsidRPr="00346E2C">
        <w:rPr>
          <w:rFonts w:ascii="ＭＳ Ｐ明朝" w:eastAsia="ＭＳ Ｐ明朝" w:hAnsi="ＭＳ Ｐ明朝" w:cs="ＭＳ Ｐゴシック"/>
          <w:kern w:val="0"/>
          <w:sz w:val="24"/>
          <w:szCs w:val="24"/>
        </w:rPr>
        <w:t>（エゼキエル38章18-20節）</w:t>
      </w:r>
      <w:r w:rsidR="004135CA">
        <w:rPr>
          <w:rFonts w:ascii="ＭＳ Ｐ明朝" w:eastAsia="ＭＳ Ｐ明朝" w:hAnsi="ＭＳ Ｐ明朝" w:cs="ＭＳ Ｐゴシック" w:hint="eastAsia"/>
          <w:kern w:val="0"/>
          <w:sz w:val="24"/>
          <w:szCs w:val="24"/>
        </w:rPr>
        <w:t>]</w:t>
      </w:r>
    </w:p>
    <w:p w14:paraId="05BE8401" w14:textId="77777777" w:rsidR="004135CA" w:rsidRPr="00346E2C" w:rsidRDefault="004135CA" w:rsidP="004135CA">
      <w:pPr>
        <w:widowControl/>
        <w:spacing w:line="240" w:lineRule="atLeast"/>
        <w:ind w:left="240" w:firstLine="240"/>
        <w:jc w:val="left"/>
        <w:rPr>
          <w:rFonts w:ascii="ＭＳ Ｐ明朝" w:eastAsia="ＭＳ Ｐ明朝" w:hAnsi="ＭＳ Ｐ明朝" w:cs="ＭＳ Ｐゴシック"/>
          <w:kern w:val="0"/>
          <w:sz w:val="24"/>
          <w:szCs w:val="24"/>
        </w:rPr>
      </w:pPr>
    </w:p>
    <w:p w14:paraId="24D32000" w14:textId="6C53E7E2" w:rsidR="00346E2C" w:rsidRDefault="00346E2C" w:rsidP="00BB4B4A">
      <w:pPr>
        <w:widowControl/>
        <w:spacing w:line="240" w:lineRule="atLeast"/>
        <w:ind w:firstLine="240"/>
        <w:jc w:val="left"/>
        <w:rPr>
          <w:rFonts w:ascii="ＭＳ Ｐ明朝" w:eastAsia="ＭＳ Ｐ明朝" w:hAnsi="ＭＳ Ｐ明朝" w:cs="ＭＳ Ｐゴシック"/>
          <w:kern w:val="0"/>
          <w:sz w:val="24"/>
          <w:szCs w:val="24"/>
        </w:rPr>
      </w:pPr>
      <w:r w:rsidRPr="00346E2C">
        <w:rPr>
          <w:rFonts w:ascii="ＭＳ Ｐ明朝" w:eastAsia="ＭＳ Ｐ明朝" w:hAnsi="ＭＳ Ｐ明朝" w:cs="ＭＳ Ｐゴシック"/>
          <w:kern w:val="0"/>
          <w:sz w:val="24"/>
          <w:szCs w:val="24"/>
        </w:rPr>
        <w:t>主がこの障害を二つに裂かれることで、エルサレムに追い詰められていた人々や防衛者たちは逃げ道を得て、休息を与えられます。そして主は引き続き、終末の最後の戦いを決着させられるのです。これによって「信仰による約束」が成就します。「</w:t>
      </w:r>
      <w:r w:rsidRPr="00346E2C">
        <w:rPr>
          <w:rFonts w:ascii="ＭＳ Ｐ明朝" w:eastAsia="ＭＳ Ｐ明朝" w:hAnsi="ＭＳ Ｐ明朝" w:cs="ＭＳ Ｐゴシック" w:hint="eastAsia"/>
          <w:kern w:val="0"/>
          <w:sz w:val="24"/>
          <w:szCs w:val="24"/>
        </w:rPr>
        <w:t>よく聞いておくがよい。だれでもこの山に、動き出して、海の中にはいれと言い、その言ったことは必ず成ると、心に疑わないで信じるなら、そのとおりに成るであろう。</w:t>
      </w:r>
      <w:r w:rsidRPr="00346E2C">
        <w:rPr>
          <w:rFonts w:ascii="ＭＳ Ｐ明朝" w:eastAsia="ＭＳ Ｐ明朝" w:hAnsi="ＭＳ Ｐ明朝" w:cs="ＭＳ Ｐゴシック"/>
          <w:kern w:val="0"/>
          <w:sz w:val="24"/>
          <w:szCs w:val="24"/>
        </w:rPr>
        <w:t>」（マルコ11章23節; 参照：</w:t>
      </w:r>
      <w:hyperlink r:id="rId919" w:anchor="21:21" w:tooltip="イエスは答えて言われた、「よく聞いておくがよい。もしあなたがたが信じて疑わないならば、このいちじくにあったようなことが、できるばかりでなく、この山にむかって、動き出して海の中にはいれと言っても、そのとおりになるであろう。" w:history="1">
        <w:r w:rsidRPr="00346E2C">
          <w:rPr>
            <w:rFonts w:ascii="ＭＳ Ｐ明朝" w:eastAsia="ＭＳ Ｐ明朝" w:hAnsi="ＭＳ Ｐ明朝" w:cs="ＭＳ Ｐゴシック"/>
            <w:color w:val="0563C1" w:themeColor="hyperlink"/>
            <w:kern w:val="0"/>
            <w:sz w:val="24"/>
            <w:szCs w:val="24"/>
            <w:u w:val="single"/>
          </w:rPr>
          <w:t>マタイ21章21節</w:t>
        </w:r>
      </w:hyperlink>
      <w:r w:rsidRPr="00346E2C">
        <w:rPr>
          <w:rFonts w:ascii="ＭＳ Ｐ明朝" w:eastAsia="ＭＳ Ｐ明朝" w:hAnsi="ＭＳ Ｐ明朝" w:cs="ＭＳ Ｐゴシック"/>
          <w:kern w:val="0"/>
          <w:sz w:val="24"/>
          <w:szCs w:val="24"/>
        </w:rPr>
        <w:t xml:space="preserve">; </w:t>
      </w:r>
      <w:hyperlink r:id="rId920" w:anchor="13:2" w:tooltip="たといまた、わたしに預言をする力があり、あらゆる奥義とあらゆる知識とに通じていても、また、山を移すほどの強い信仰があっても、もし愛がなければ、わたしは無に等しい。" w:history="1">
        <w:r w:rsidRPr="00346E2C">
          <w:rPr>
            <w:rFonts w:ascii="ＭＳ Ｐ明朝" w:eastAsia="ＭＳ Ｐ明朝" w:hAnsi="ＭＳ Ｐ明朝" w:cs="ＭＳ Ｐゴシック"/>
            <w:color w:val="0563C1" w:themeColor="hyperlink"/>
            <w:kern w:val="0"/>
            <w:sz w:val="24"/>
            <w:szCs w:val="24"/>
            <w:u w:val="single"/>
          </w:rPr>
          <w:t>第一コリント13章2節</w:t>
        </w:r>
      </w:hyperlink>
      <w:r w:rsidRPr="00346E2C">
        <w:rPr>
          <w:rFonts w:ascii="ＭＳ Ｐ明朝" w:eastAsia="ＭＳ Ｐ明朝" w:hAnsi="ＭＳ Ｐ明朝" w:cs="ＭＳ Ｐゴシック"/>
          <w:kern w:val="0"/>
          <w:sz w:val="24"/>
          <w:szCs w:val="24"/>
        </w:rPr>
        <w:t>）。オリーブ山が動かされるこの出来事は、</w:t>
      </w:r>
      <w:r w:rsidR="00AE681B">
        <w:rPr>
          <w:rFonts w:ascii="ＭＳ Ｐ明朝" w:eastAsia="ＭＳ Ｐ明朝" w:hAnsi="ＭＳ Ｐ明朝" w:cs="ＭＳ Ｐゴシック"/>
          <w:kern w:val="0"/>
          <w:sz w:val="24"/>
          <w:szCs w:val="24"/>
        </w:rPr>
        <w:t>メシヤ</w:t>
      </w:r>
      <w:r w:rsidRPr="00346E2C">
        <w:rPr>
          <w:rFonts w:ascii="ＭＳ Ｐ明朝" w:eastAsia="ＭＳ Ｐ明朝" w:hAnsi="ＭＳ Ｐ明朝" w:cs="ＭＳ Ｐゴシック"/>
          <w:kern w:val="0"/>
          <w:sz w:val="24"/>
          <w:szCs w:val="24"/>
        </w:rPr>
        <w:t>がもたらす勝利と救いを前もって喜ぶ時となるでしょう。</w:t>
      </w:r>
    </w:p>
    <w:p w14:paraId="7FEEC20E" w14:textId="77777777" w:rsidR="004135CA" w:rsidRPr="00346E2C" w:rsidRDefault="004135CA" w:rsidP="00BB4B4A">
      <w:pPr>
        <w:widowControl/>
        <w:spacing w:line="240" w:lineRule="atLeast"/>
        <w:ind w:firstLine="240"/>
        <w:jc w:val="left"/>
        <w:rPr>
          <w:rFonts w:ascii="ＭＳ Ｐ明朝" w:eastAsia="ＭＳ Ｐ明朝" w:hAnsi="ＭＳ Ｐ明朝" w:cs="ＭＳ Ｐゴシック"/>
          <w:kern w:val="0"/>
          <w:sz w:val="24"/>
          <w:szCs w:val="24"/>
        </w:rPr>
      </w:pPr>
    </w:p>
    <w:p w14:paraId="527F5473" w14:textId="77777777" w:rsidR="00346E2C" w:rsidRDefault="00346E2C" w:rsidP="004135CA">
      <w:pPr>
        <w:widowControl/>
        <w:spacing w:line="240" w:lineRule="atLeast"/>
        <w:ind w:left="240" w:firstLine="240"/>
        <w:jc w:val="left"/>
        <w:rPr>
          <w:rFonts w:ascii="ＭＳ Ｐ明朝" w:eastAsia="ＭＳ Ｐ明朝" w:hAnsi="ＭＳ Ｐ明朝" w:cs="ＭＳ Ｐゴシック"/>
          <w:kern w:val="0"/>
          <w:sz w:val="24"/>
          <w:szCs w:val="24"/>
        </w:rPr>
      </w:pPr>
      <w:r w:rsidRPr="00346E2C">
        <w:rPr>
          <w:rFonts w:ascii="ＭＳ Ｐ明朝" w:eastAsia="ＭＳ Ｐ明朝" w:hAnsi="ＭＳ Ｐ明朝" w:cs="ＭＳ Ｐゴシック"/>
          <w:kern w:val="0"/>
          <w:sz w:val="24"/>
          <w:szCs w:val="24"/>
        </w:rPr>
        <w:t>（9）</w:t>
      </w:r>
      <w:r w:rsidRPr="00346E2C">
        <w:rPr>
          <w:rFonts w:ascii="BIZ UDPゴシック" w:eastAsia="BIZ UDPゴシック" w:hAnsi="BIZ UDPゴシック" w:cs="ＭＳ Ｐゴシック" w:hint="eastAsia"/>
          <w:kern w:val="0"/>
          <w:sz w:val="24"/>
          <w:szCs w:val="24"/>
        </w:rPr>
        <w:t>よきおとずれをシオンに伝える者よ、高い山にのぼれ。よきおとずれをエルサレムに伝える者よ、強く声をあげよ、声をあげて恐れるな。ユダのもろもろの町に言え、「あなたがたの神を見よ」と。</w:t>
      </w:r>
      <w:r w:rsidRPr="00346E2C">
        <w:rPr>
          <w:rFonts w:ascii="ＭＳ Ｐ明朝" w:eastAsia="ＭＳ Ｐ明朝" w:hAnsi="ＭＳ Ｐ明朝" w:cs="ＭＳ Ｐゴシック"/>
          <w:kern w:val="0"/>
          <w:sz w:val="24"/>
          <w:szCs w:val="24"/>
        </w:rPr>
        <w:t>(10)</w:t>
      </w:r>
      <w:r w:rsidRPr="00346E2C">
        <w:rPr>
          <w:rFonts w:ascii="BIZ UDPゴシック" w:eastAsia="BIZ UDPゴシック" w:hAnsi="BIZ UDPゴシック" w:cs="ＭＳ Ｐゴシック"/>
          <w:kern w:val="0"/>
          <w:sz w:val="24"/>
          <w:szCs w:val="24"/>
        </w:rPr>
        <w:t>見よ、主なる神は大能をもってこられ、その腕</w:t>
      </w:r>
      <w:r w:rsidRPr="00346E2C">
        <w:rPr>
          <w:rFonts w:ascii="ＭＳ Ｐ明朝" w:eastAsia="ＭＳ Ｐ明朝" w:hAnsi="ＭＳ Ｐ明朝" w:cs="ＭＳ Ｐゴシック" w:hint="eastAsia"/>
          <w:kern w:val="0"/>
          <w:sz w:val="24"/>
          <w:szCs w:val="24"/>
        </w:rPr>
        <w:t>（すなわちイエス・キリスト）</w:t>
      </w:r>
      <w:r w:rsidRPr="00346E2C">
        <w:rPr>
          <w:rFonts w:ascii="BIZ UDPゴシック" w:eastAsia="BIZ UDPゴシック" w:hAnsi="BIZ UDPゴシック" w:cs="ＭＳ Ｐゴシック"/>
          <w:kern w:val="0"/>
          <w:sz w:val="24"/>
          <w:szCs w:val="24"/>
        </w:rPr>
        <w:t>は世を治める。見よ、その報いは主と共にあり、そのはたらきの報いは、そのみ前にある。</w:t>
      </w:r>
      <w:r w:rsidRPr="00346E2C">
        <w:rPr>
          <w:rFonts w:ascii="ＭＳ Ｐ明朝" w:eastAsia="ＭＳ Ｐ明朝" w:hAnsi="ＭＳ Ｐ明朝" w:cs="ＭＳ Ｐゴシック"/>
          <w:kern w:val="0"/>
          <w:sz w:val="24"/>
          <w:szCs w:val="24"/>
        </w:rPr>
        <w:t>（イザヤ40章9-10節; 参照</w:t>
      </w:r>
      <w:r w:rsidRPr="00346E2C">
        <w:rPr>
          <w:rFonts w:ascii="ＭＳ Ｐ明朝" w:eastAsia="ＭＳ Ｐ明朝" w:hAnsi="ＭＳ Ｐ明朝" w:cs="ＭＳ Ｐゴシック" w:hint="eastAsia"/>
          <w:kern w:val="0"/>
          <w:sz w:val="24"/>
          <w:szCs w:val="24"/>
        </w:rPr>
        <w:t>.</w:t>
      </w:r>
      <w:hyperlink r:id="rId921" w:anchor="1:15" w:tooltip="見よ、良きおとずれを伝える者の足は山の上にある。彼は平安を宣べている。ユダよ、あなたの祭を行い、あなたの誓願をはたせ。よこしまな者は重ねて、あなたに向かって攻めてこないからである。彼は全く断たれる。" w:history="1">
        <w:r w:rsidRPr="00346E2C">
          <w:rPr>
            <w:rFonts w:ascii="ＭＳ Ｐ明朝" w:eastAsia="ＭＳ Ｐ明朝" w:hAnsi="ＭＳ Ｐ明朝" w:cs="ＭＳ Ｐゴシック"/>
            <w:color w:val="0563C1" w:themeColor="hyperlink"/>
            <w:kern w:val="0"/>
            <w:sz w:val="24"/>
            <w:szCs w:val="24"/>
            <w:u w:val="single"/>
          </w:rPr>
          <w:t>ナホム1章15節</w:t>
        </w:r>
      </w:hyperlink>
      <w:r w:rsidRPr="00346E2C">
        <w:rPr>
          <w:rFonts w:ascii="ＭＳ Ｐ明朝" w:eastAsia="ＭＳ Ｐ明朝" w:hAnsi="ＭＳ Ｐ明朝" w:cs="ＭＳ Ｐゴシック"/>
          <w:kern w:val="0"/>
          <w:sz w:val="24"/>
          <w:szCs w:val="24"/>
        </w:rPr>
        <w:t>）</w:t>
      </w:r>
    </w:p>
    <w:p w14:paraId="21E65C0C" w14:textId="77777777" w:rsidR="004135CA" w:rsidRPr="00346E2C" w:rsidRDefault="004135CA" w:rsidP="004135CA">
      <w:pPr>
        <w:widowControl/>
        <w:spacing w:line="240" w:lineRule="atLeast"/>
        <w:ind w:left="240" w:firstLine="240"/>
        <w:jc w:val="left"/>
        <w:rPr>
          <w:rFonts w:ascii="ＭＳ Ｐ明朝" w:eastAsia="ＭＳ Ｐ明朝" w:hAnsi="ＭＳ Ｐ明朝" w:cs="ＭＳ Ｐゴシック"/>
          <w:kern w:val="0"/>
          <w:sz w:val="24"/>
          <w:szCs w:val="24"/>
        </w:rPr>
      </w:pPr>
    </w:p>
    <w:p w14:paraId="4D63DCB2" w14:textId="79D79F4F" w:rsidR="00401B4D" w:rsidRDefault="00346E2C" w:rsidP="004135CA">
      <w:pPr>
        <w:spacing w:line="240" w:lineRule="atLeast"/>
        <w:ind w:left="240" w:firstLine="240"/>
        <w:rPr>
          <w:rFonts w:ascii="ＭＳ Ｐ明朝" w:eastAsia="ＭＳ Ｐ明朝" w:hAnsi="ＭＳ Ｐ明朝"/>
          <w:sz w:val="24"/>
          <w:szCs w:val="24"/>
          <w14:ligatures w14:val="standardContextual"/>
        </w:rPr>
      </w:pPr>
      <w:r w:rsidRPr="00346E2C">
        <w:rPr>
          <w:rFonts w:ascii="ＭＳ Ｐ明朝" w:eastAsia="ＭＳ Ｐ明朝" w:hAnsi="ＭＳ Ｐ明朝"/>
          <w:sz w:val="24"/>
          <w:szCs w:val="24"/>
          <w14:ligatures w14:val="standardContextual"/>
        </w:rPr>
        <w:t>（7）</w:t>
      </w:r>
      <w:r w:rsidRPr="00346E2C">
        <w:rPr>
          <w:rFonts w:ascii="BIZ UDPゴシック" w:eastAsia="BIZ UDPゴシック" w:hAnsi="BIZ UDPゴシック"/>
          <w:sz w:val="24"/>
          <w:szCs w:val="24"/>
          <w14:ligatures w14:val="standardContextual"/>
        </w:rPr>
        <w:t>よきおとずれを伝え、平和を告げ、よきおとずれを伝え、救を告げ、シオンにむかって「あなたの神は王となられた」と言う者の足は山の上にあって、なんと麗しいことだろう。</w:t>
      </w:r>
      <w:r w:rsidRPr="00346E2C">
        <w:rPr>
          <w:rFonts w:ascii="ＭＳ Ｐ明朝" w:eastAsia="ＭＳ Ｐ明朝" w:hAnsi="ＭＳ Ｐ明朝"/>
          <w:sz w:val="24"/>
          <w:szCs w:val="24"/>
          <w14:ligatures w14:val="standardContextual"/>
        </w:rPr>
        <w:t>(8)</w:t>
      </w:r>
      <w:r w:rsidRPr="00346E2C">
        <w:rPr>
          <w:rFonts w:ascii="BIZ UDPゴシック" w:eastAsia="BIZ UDPゴシック" w:hAnsi="BIZ UDPゴシック"/>
          <w:sz w:val="24"/>
          <w:szCs w:val="24"/>
          <w14:ligatures w14:val="standardContextual"/>
        </w:rPr>
        <w:t>聞けよ、あなたの見張びとは声をあげて、共に喜び歌っている。彼らは目と目と相合わせて、主がシオンに帰られるのを見るからだ。</w:t>
      </w:r>
      <w:r w:rsidRPr="00346E2C">
        <w:rPr>
          <w:rFonts w:ascii="ＭＳ Ｐ明朝" w:eastAsia="ＭＳ Ｐ明朝" w:hAnsi="ＭＳ Ｐ明朝"/>
          <w:sz w:val="24"/>
          <w:szCs w:val="24"/>
          <w14:ligatures w14:val="standardContextual"/>
        </w:rPr>
        <w:t>(9)</w:t>
      </w:r>
      <w:r w:rsidRPr="00346E2C">
        <w:rPr>
          <w:rFonts w:ascii="BIZ UDPゴシック" w:eastAsia="BIZ UDPゴシック" w:hAnsi="BIZ UDPゴシック"/>
          <w:sz w:val="24"/>
          <w:szCs w:val="24"/>
          <w14:ligatures w14:val="standardContextual"/>
        </w:rPr>
        <w:t>エルサレムの荒れすたれた所よ、声を放って共に歌え。主はその民を慰め、エルサレムをあがなわれたからだ。</w:t>
      </w:r>
      <w:r w:rsidRPr="00346E2C">
        <w:rPr>
          <w:rFonts w:ascii="ＭＳ Ｐ明朝" w:eastAsia="ＭＳ Ｐ明朝" w:hAnsi="ＭＳ Ｐ明朝"/>
          <w:sz w:val="24"/>
          <w:szCs w:val="24"/>
          <w14:ligatures w14:val="standardContextual"/>
        </w:rPr>
        <w:t>(10)</w:t>
      </w:r>
      <w:r w:rsidRPr="00346E2C">
        <w:rPr>
          <w:rFonts w:ascii="BIZ UDPゴシック" w:eastAsia="BIZ UDPゴシック" w:hAnsi="BIZ UDPゴシック"/>
          <w:sz w:val="24"/>
          <w:szCs w:val="24"/>
          <w14:ligatures w14:val="standardContextual"/>
        </w:rPr>
        <w:t>主はその聖なるかいなを、もろもろの国びとの前にあらわされた。地</w:t>
      </w:r>
      <w:r w:rsidRPr="00346E2C">
        <w:rPr>
          <w:rFonts w:ascii="BIZ UDPゴシック" w:eastAsia="BIZ UDPゴシック" w:hAnsi="BIZ UDPゴシック" w:hint="eastAsia"/>
          <w:sz w:val="24"/>
          <w:szCs w:val="24"/>
          <w14:ligatures w14:val="standardContextual"/>
        </w:rPr>
        <w:t>のすべての果は、われわれの神の救を見る。</w:t>
      </w:r>
      <w:r w:rsidRPr="00346E2C">
        <w:rPr>
          <w:rFonts w:ascii="ＭＳ Ｐ明朝" w:eastAsia="ＭＳ Ｐ明朝" w:hAnsi="ＭＳ Ｐ明朝"/>
          <w:sz w:val="24"/>
          <w:szCs w:val="24"/>
          <w14:ligatures w14:val="standardContextual"/>
        </w:rPr>
        <w:t>（イザヤ52章7-10節）</w:t>
      </w:r>
    </w:p>
    <w:p w14:paraId="2756CB8F" w14:textId="77777777" w:rsidR="00346E2C" w:rsidRPr="00346E2C" w:rsidRDefault="00346E2C" w:rsidP="00BB4B4A">
      <w:pPr>
        <w:spacing w:line="240" w:lineRule="atLeast"/>
        <w:ind w:firstLine="240"/>
        <w:rPr>
          <w:rFonts w:ascii="ＭＳ Ｐ明朝" w:eastAsia="ＭＳ Ｐ明朝" w:hAnsi="ＭＳ Ｐ明朝"/>
          <w:sz w:val="24"/>
          <w:szCs w:val="24"/>
        </w:rPr>
      </w:pPr>
    </w:p>
    <w:p w14:paraId="0B167C79" w14:textId="1A4A334A" w:rsidR="00401B4D" w:rsidRPr="00346E2C" w:rsidRDefault="00401B4D" w:rsidP="00BB4B4A">
      <w:pPr>
        <w:spacing w:line="240" w:lineRule="atLeast"/>
        <w:rPr>
          <w:rFonts w:ascii="HGP明朝E" w:eastAsia="HGP明朝E" w:hAnsi="HGP明朝E"/>
          <w:sz w:val="24"/>
          <w:szCs w:val="24"/>
        </w:rPr>
      </w:pPr>
      <w:r w:rsidRPr="00346E2C">
        <w:rPr>
          <w:rFonts w:ascii="HGP明朝E" w:eastAsia="HGP明朝E" w:hAnsi="HGP明朝E"/>
          <w:sz w:val="24"/>
          <w:szCs w:val="24"/>
        </w:rPr>
        <w:t>5節</w:t>
      </w:r>
      <w:r w:rsidR="00346E2C">
        <w:rPr>
          <w:rFonts w:ascii="HGP明朝E" w:eastAsia="HGP明朝E" w:hAnsi="HGP明朝E" w:hint="eastAsia"/>
          <w:sz w:val="24"/>
          <w:szCs w:val="24"/>
        </w:rPr>
        <w:t>：</w:t>
      </w:r>
    </w:p>
    <w:p w14:paraId="78B1DF55" w14:textId="77777777" w:rsidR="00401B4D" w:rsidRPr="007756B4" w:rsidRDefault="00401B4D" w:rsidP="00BB4B4A">
      <w:pPr>
        <w:spacing w:line="240" w:lineRule="atLeast"/>
        <w:rPr>
          <w:rFonts w:ascii="ＭＳ Ｐ明朝" w:eastAsia="ＭＳ Ｐ明朝" w:hAnsi="ＭＳ Ｐ明朝"/>
          <w:sz w:val="24"/>
          <w:szCs w:val="24"/>
        </w:rPr>
      </w:pPr>
    </w:p>
    <w:p w14:paraId="1431BA7C" w14:textId="77777777" w:rsidR="00927B19" w:rsidRDefault="00930E43" w:rsidP="00927B19">
      <w:pPr>
        <w:spacing w:line="240" w:lineRule="atLeast"/>
        <w:ind w:left="240" w:firstLine="240"/>
      </w:pPr>
      <w:r w:rsidRPr="00930E43">
        <w:rPr>
          <w:rFonts w:ascii="ＭＳ Ｐ明朝" w:eastAsia="ＭＳ Ｐ明朝" w:hAnsi="ＭＳ Ｐ明朝" w:hint="eastAsia"/>
          <w:sz w:val="24"/>
          <w:szCs w:val="24"/>
        </w:rPr>
        <w:t>（</w:t>
      </w:r>
      <w:r w:rsidRPr="00930E43">
        <w:rPr>
          <w:rFonts w:ascii="ＭＳ Ｐ明朝" w:eastAsia="ＭＳ Ｐ明朝" w:hAnsi="ＭＳ Ｐ明朝"/>
          <w:sz w:val="24"/>
          <w:szCs w:val="24"/>
        </w:rPr>
        <w:t>5）</w:t>
      </w:r>
      <w:r w:rsidRPr="00930E43">
        <w:rPr>
          <w:rFonts w:ascii="BIZ UDPゴシック" w:eastAsia="BIZ UDPゴシック" w:hAnsi="BIZ UDPゴシック"/>
          <w:sz w:val="24"/>
          <w:szCs w:val="24"/>
        </w:rPr>
        <w:t>あなたがたは、わたしの山々</w:t>
      </w:r>
      <w:r w:rsidRPr="00930E43">
        <w:rPr>
          <w:rFonts w:ascii="ＭＳ Ｐ明朝" w:eastAsia="ＭＳ Ｐ明朝" w:hAnsi="ＭＳ Ｐ明朝"/>
          <w:sz w:val="24"/>
          <w:szCs w:val="24"/>
        </w:rPr>
        <w:t>（新しく裂けた二つの山）</w:t>
      </w:r>
      <w:r w:rsidRPr="00930E43">
        <w:rPr>
          <w:rFonts w:ascii="BIZ UDPゴシック" w:eastAsia="BIZ UDPゴシック" w:hAnsi="BIZ UDPゴシック"/>
          <w:sz w:val="24"/>
          <w:szCs w:val="24"/>
        </w:rPr>
        <w:t>の谷を通って逃げるでしょう。その谷はまっすぐエルサレムまで続くのです</w:t>
      </w:r>
      <w:r w:rsidR="00885299">
        <w:rPr>
          <w:rStyle w:val="ac"/>
          <w:rFonts w:ascii="BIZ UDPゴシック" w:eastAsia="BIZ UDPゴシック" w:hAnsi="BIZ UDPゴシック"/>
          <w:sz w:val="24"/>
          <w:szCs w:val="24"/>
        </w:rPr>
        <w:footnoteReference w:id="74"/>
      </w:r>
      <w:r w:rsidRPr="00930E43">
        <w:rPr>
          <w:rFonts w:ascii="BIZ UDPゴシック" w:eastAsia="BIZ UDPゴシック" w:hAnsi="BIZ UDPゴシック"/>
          <w:sz w:val="24"/>
          <w:szCs w:val="24"/>
        </w:rPr>
        <w:t>。あなたがたはユダの</w:t>
      </w:r>
      <w:r w:rsidRPr="00930E43">
        <w:rPr>
          <w:rFonts w:ascii="BIZ UDPゴシック" w:eastAsia="BIZ UDPゴシック" w:hAnsi="BIZ UDPゴシック"/>
          <w:sz w:val="24"/>
          <w:szCs w:val="24"/>
        </w:rPr>
        <w:lastRenderedPageBreak/>
        <w:t>王ウジヤの時代の地震のときに逃げたように</w:t>
      </w:r>
      <w:r w:rsidRPr="00930E43">
        <w:rPr>
          <w:rFonts w:ascii="ＭＳ Ｐ明朝" w:eastAsia="ＭＳ Ｐ明朝" w:hAnsi="ＭＳ Ｐ明朝"/>
          <w:sz w:val="24"/>
          <w:szCs w:val="24"/>
        </w:rPr>
        <w:t>（すばやく）</w:t>
      </w:r>
      <w:r w:rsidRPr="00930E43">
        <w:rPr>
          <w:rFonts w:ascii="BIZ UDPゴシック" w:eastAsia="BIZ UDPゴシック" w:hAnsi="BIZ UDPゴシック"/>
          <w:sz w:val="24"/>
          <w:szCs w:val="24"/>
        </w:rPr>
        <w:t>逃げるでしょう。</w:t>
      </w:r>
      <w:r w:rsidRPr="00930E43">
        <w:rPr>
          <w:rFonts w:ascii="BIZ UDPゴシック" w:eastAsia="BIZ UDPゴシック" w:hAnsi="BIZ UDPゴシック" w:hint="eastAsia"/>
          <w:sz w:val="24"/>
          <w:szCs w:val="24"/>
        </w:rPr>
        <w:t>そして、主であるわたしの神が</w:t>
      </w:r>
      <w:r w:rsidRPr="00930E43">
        <w:rPr>
          <w:rFonts w:ascii="ＭＳ Ｐ明朝" w:eastAsia="ＭＳ Ｐ明朝" w:hAnsi="ＭＳ Ｐ明朝" w:hint="eastAsia"/>
          <w:sz w:val="24"/>
          <w:szCs w:val="24"/>
        </w:rPr>
        <w:t>[戦いに]</w:t>
      </w:r>
      <w:r w:rsidRPr="00930E43">
        <w:rPr>
          <w:rFonts w:ascii="BIZ UDPゴシック" w:eastAsia="BIZ UDPゴシック" w:hAnsi="BIZ UDPゴシック" w:hint="eastAsia"/>
          <w:sz w:val="24"/>
          <w:szCs w:val="24"/>
        </w:rPr>
        <w:t>来られ、すべての聖なる者たちが主とともに来られるのです。</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ゼカリヤ</w:t>
      </w:r>
      <w:r w:rsidR="00401B4D" w:rsidRPr="007756B4">
        <w:rPr>
          <w:rFonts w:ascii="ＭＳ Ｐ明朝" w:eastAsia="ＭＳ Ｐ明朝" w:hAnsi="ＭＳ Ｐ明朝"/>
          <w:sz w:val="24"/>
          <w:szCs w:val="24"/>
        </w:rPr>
        <w:t>14</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5</w:t>
      </w:r>
      <w:r>
        <w:rPr>
          <w:rFonts w:ascii="ＭＳ Ｐ明朝" w:eastAsia="ＭＳ Ｐ明朝" w:hAnsi="ＭＳ Ｐ明朝" w:hint="eastAsia"/>
          <w:sz w:val="24"/>
          <w:szCs w:val="24"/>
        </w:rPr>
        <w:t>節/ESV;</w:t>
      </w:r>
      <w:r w:rsidR="00401B4D" w:rsidRPr="007756B4">
        <w:rPr>
          <w:rFonts w:ascii="ＭＳ Ｐ明朝" w:eastAsia="ＭＳ Ｐ明朝" w:hAnsi="ＭＳ Ｐ明朝"/>
          <w:sz w:val="24"/>
          <w:szCs w:val="24"/>
        </w:rPr>
        <w:t>参照</w:t>
      </w:r>
      <w:r>
        <w:rPr>
          <w:rFonts w:ascii="ＭＳ Ｐ明朝" w:eastAsia="ＭＳ Ｐ明朝" w:hAnsi="ＭＳ Ｐ明朝" w:hint="eastAsia"/>
          <w:sz w:val="24"/>
          <w:szCs w:val="24"/>
        </w:rPr>
        <w:t>.</w:t>
      </w:r>
      <w:hyperlink r:id="rId922" w:anchor="17:28" w:tooltip="ロトの時にも同じようなことが起った。人々は食い、飲み、買い、売り、植え、建てなどしていたが、 ロトがソドムから出て行った日に、天から火と硫黄とが降ってきて、彼らをことごとく滅ぼした。 人の子が現れる日も、ちょうどそれと同様であろう。 その日には、屋上にいる者は、自分の持ち物が家の中にあっても、取りにおりるな。畑にいる者も同じように、あとへもどるな。 ロトの妻のことを思い出しなさい。 自分の命を救おうとするものは、それを失い、それを失うものは、保つのである。" w:history="1">
        <w:r w:rsidR="00401B4D" w:rsidRPr="00930E43">
          <w:rPr>
            <w:rStyle w:val="a7"/>
            <w:rFonts w:ascii="ＭＳ Ｐ明朝" w:eastAsia="ＭＳ Ｐ明朝" w:hAnsi="ＭＳ Ｐ明朝"/>
            <w:sz w:val="24"/>
            <w:szCs w:val="24"/>
          </w:rPr>
          <w:t>ルカ17</w:t>
        </w:r>
        <w:r w:rsidRPr="00930E43">
          <w:rPr>
            <w:rStyle w:val="a7"/>
            <w:rFonts w:ascii="ＭＳ Ｐ明朝" w:eastAsia="ＭＳ Ｐ明朝" w:hAnsi="ＭＳ Ｐ明朝"/>
            <w:sz w:val="24"/>
            <w:szCs w:val="24"/>
          </w:rPr>
          <w:t>章</w:t>
        </w:r>
        <w:r w:rsidR="00401B4D" w:rsidRPr="00930E43">
          <w:rPr>
            <w:rStyle w:val="a7"/>
            <w:rFonts w:ascii="ＭＳ Ｐ明朝" w:eastAsia="ＭＳ Ｐ明朝" w:hAnsi="ＭＳ Ｐ明朝"/>
            <w:sz w:val="24"/>
            <w:szCs w:val="24"/>
          </w:rPr>
          <w:t>28-33</w:t>
        </w:r>
        <w:r w:rsidRPr="00930E43">
          <w:rPr>
            <w:rStyle w:val="a7"/>
            <w:rFonts w:ascii="ＭＳ Ｐ明朝" w:eastAsia="ＭＳ Ｐ明朝" w:hAnsi="ＭＳ Ｐ明朝"/>
            <w:sz w:val="24"/>
            <w:szCs w:val="24"/>
          </w:rPr>
          <w:t>節</w:t>
        </w:r>
      </w:hyperlink>
      <w:r w:rsidR="00927B19">
        <w:t>）</w:t>
      </w:r>
    </w:p>
    <w:p w14:paraId="3F697B14" w14:textId="77777777" w:rsidR="00FC4518" w:rsidRDefault="00FC4518" w:rsidP="00680E87">
      <w:pPr>
        <w:spacing w:line="240" w:lineRule="atLeast"/>
        <w:ind w:firstLine="240"/>
        <w:rPr>
          <w:rFonts w:ascii="ＭＳ Ｐ明朝" w:eastAsia="ＭＳ Ｐ明朝" w:hAnsi="ＭＳ Ｐ明朝"/>
          <w:sz w:val="24"/>
          <w:szCs w:val="24"/>
        </w:rPr>
      </w:pPr>
    </w:p>
    <w:p w14:paraId="3F727BCB" w14:textId="447108C0" w:rsidR="00401B4D" w:rsidRDefault="00930E43" w:rsidP="00680E87">
      <w:pPr>
        <w:spacing w:line="240" w:lineRule="atLeast"/>
        <w:ind w:firstLine="240"/>
        <w:rPr>
          <w:rFonts w:ascii="ＭＳ Ｐ明朝" w:eastAsia="ＭＳ Ｐ明朝" w:hAnsi="ＭＳ Ｐ明朝"/>
          <w:sz w:val="24"/>
          <w:szCs w:val="24"/>
        </w:rPr>
      </w:pPr>
      <w:r w:rsidRPr="00930E43">
        <w:rPr>
          <w:rFonts w:ascii="ＭＳ Ｐ明朝" w:eastAsia="ＭＳ Ｐ明朝" w:hAnsi="ＭＳ Ｐ明朝" w:hint="eastAsia"/>
          <w:sz w:val="24"/>
          <w:szCs w:val="24"/>
        </w:rPr>
        <w:t>ユダの王ウジヤの時代（紀元前</w:t>
      </w:r>
      <w:r w:rsidRPr="00930E43">
        <w:rPr>
          <w:rFonts w:ascii="ＭＳ Ｐ明朝" w:eastAsia="ＭＳ Ｐ明朝" w:hAnsi="ＭＳ Ｐ明朝"/>
          <w:sz w:val="24"/>
          <w:szCs w:val="24"/>
        </w:rPr>
        <w:t>792</w:t>
      </w:r>
      <w:r w:rsidRPr="00930E43">
        <w:rPr>
          <w:rFonts w:ascii="ＭＳ Ｐ明朝" w:eastAsia="ＭＳ Ｐ明朝" w:hAnsi="ＭＳ Ｐ明朝" w:hint="eastAsia"/>
          <w:sz w:val="24"/>
          <w:szCs w:val="24"/>
        </w:rPr>
        <w:t>〜</w:t>
      </w:r>
      <w:r w:rsidRPr="00930E43">
        <w:rPr>
          <w:rFonts w:ascii="ＭＳ Ｐ明朝" w:eastAsia="ＭＳ Ｐ明朝" w:hAnsi="ＭＳ Ｐ明朝"/>
          <w:sz w:val="24"/>
          <w:szCs w:val="24"/>
        </w:rPr>
        <w:t>740年ごろ）に起こった地震は、敵の攻撃と関係なく起こったものでした。</w:t>
      </w:r>
      <w:r w:rsidRPr="00930E43">
        <w:rPr>
          <w:rFonts w:ascii="ＭＳ Ｐ明朝" w:eastAsia="ＭＳ Ｐ明朝" w:hAnsi="ＭＳ Ｐ明朝" w:hint="eastAsia"/>
          <w:sz w:val="24"/>
          <w:szCs w:val="24"/>
        </w:rPr>
        <w:t>そのため当時、エルサレムの人々が逃げた方向は、おそらく東のオリーブ山を登るのではなく、西へ下り、町の西側の谷を通って逃れたと考えられます。しかしこの時、ハルマゲドンの戦いの最中では、獣（反キリスト）の軍勢がすでにエルサレムの西側を占領し、さらに北と南からも包囲しているでしょう。したがって、逃げることができる唯一の方向は東側です。主がこの時にオリーブ山を裂いて開かれる「逃れの道」（</w:t>
      </w:r>
      <w:hyperlink r:id="rId923" w:anchor="10:13" w:tooltip="あなたがたの会った試錬で、世の常でないものはない。神は真実である。あなたがたを耐えられないような試錬に会わせることはないばかりか、試錬と同時に、それに耐えられるように、のがれる道も備えて下さるのである。" w:history="1">
        <w:r w:rsidRPr="00930E43">
          <w:rPr>
            <w:rStyle w:val="a7"/>
            <w:rFonts w:ascii="ＭＳ Ｐ明朝" w:eastAsia="ＭＳ Ｐ明朝" w:hAnsi="ＭＳ Ｐ明朝" w:hint="eastAsia"/>
            <w:sz w:val="24"/>
            <w:szCs w:val="24"/>
          </w:rPr>
          <w:t>第一コリント</w:t>
        </w:r>
        <w:r w:rsidRPr="00930E43">
          <w:rPr>
            <w:rStyle w:val="a7"/>
            <w:rFonts w:ascii="ＭＳ Ｐ明朝" w:eastAsia="ＭＳ Ｐ明朝" w:hAnsi="ＭＳ Ｐ明朝"/>
            <w:sz w:val="24"/>
            <w:szCs w:val="24"/>
          </w:rPr>
          <w:t>10章13節</w:t>
        </w:r>
      </w:hyperlink>
      <w:r w:rsidRPr="00930E43">
        <w:rPr>
          <w:rFonts w:ascii="ＭＳ Ｐ明朝" w:eastAsia="ＭＳ Ｐ明朝" w:hAnsi="ＭＳ Ｐ明朝"/>
          <w:sz w:val="24"/>
          <w:szCs w:val="24"/>
        </w:rPr>
        <w:t>参照）は、まさに時を得た救いの道であり、エジプトの軍勢（反キリストの</w:t>
      </w:r>
      <w:r>
        <w:rPr>
          <w:rFonts w:ascii="ＭＳ Ｐ明朝" w:eastAsia="ＭＳ Ｐ明朝" w:hAnsi="ＭＳ Ｐ明朝" w:hint="eastAsia"/>
          <w:sz w:val="24"/>
          <w:szCs w:val="24"/>
        </w:rPr>
        <w:t>予</w:t>
      </w:r>
      <w:r w:rsidRPr="00930E43">
        <w:rPr>
          <w:rFonts w:ascii="ＭＳ Ｐ明朝" w:eastAsia="ＭＳ Ｐ明朝" w:hAnsi="ＭＳ Ｐ明朝"/>
          <w:sz w:val="24"/>
          <w:szCs w:val="24"/>
        </w:rPr>
        <w:t>型）から逃れるために紅海を開かれたときのように、主によって備えられた奇跡の脱出路となるのです。</w:t>
      </w:r>
    </w:p>
    <w:p w14:paraId="77B1F378" w14:textId="77777777" w:rsidR="00930E43" w:rsidRPr="007756B4" w:rsidRDefault="00930E43" w:rsidP="00BB4B4A">
      <w:pPr>
        <w:spacing w:line="240" w:lineRule="atLeast"/>
        <w:rPr>
          <w:rFonts w:ascii="ＭＳ Ｐ明朝" w:eastAsia="ＭＳ Ｐ明朝" w:hAnsi="ＭＳ Ｐ明朝"/>
          <w:sz w:val="24"/>
          <w:szCs w:val="24"/>
        </w:rPr>
      </w:pPr>
    </w:p>
    <w:p w14:paraId="2603E680" w14:textId="277BA5AB" w:rsidR="00401B4D" w:rsidRDefault="00401B4D" w:rsidP="00BB4B4A">
      <w:pPr>
        <w:spacing w:line="240" w:lineRule="atLeast"/>
        <w:rPr>
          <w:rFonts w:ascii="HGP明朝E" w:eastAsia="HGP明朝E" w:hAnsi="HGP明朝E"/>
          <w:sz w:val="24"/>
          <w:szCs w:val="24"/>
        </w:rPr>
      </w:pPr>
      <w:r w:rsidRPr="00346E2C">
        <w:rPr>
          <w:rFonts w:ascii="HGP明朝E" w:eastAsia="HGP明朝E" w:hAnsi="HGP明朝E"/>
          <w:sz w:val="24"/>
          <w:szCs w:val="24"/>
        </w:rPr>
        <w:t>6-7節</w:t>
      </w:r>
      <w:r w:rsidR="00346E2C" w:rsidRPr="00346E2C">
        <w:rPr>
          <w:rFonts w:ascii="HGP明朝E" w:eastAsia="HGP明朝E" w:hAnsi="HGP明朝E" w:hint="eastAsia"/>
          <w:sz w:val="24"/>
          <w:szCs w:val="24"/>
        </w:rPr>
        <w:t>：</w:t>
      </w:r>
    </w:p>
    <w:p w14:paraId="2860AABD" w14:textId="77777777" w:rsidR="00930E43" w:rsidRPr="00346E2C" w:rsidRDefault="00930E43" w:rsidP="00BB4B4A">
      <w:pPr>
        <w:spacing w:line="240" w:lineRule="atLeast"/>
        <w:rPr>
          <w:rFonts w:ascii="HGP明朝E" w:eastAsia="HGP明朝E" w:hAnsi="HGP明朝E"/>
          <w:sz w:val="24"/>
          <w:szCs w:val="24"/>
        </w:rPr>
      </w:pPr>
    </w:p>
    <w:p w14:paraId="20870131" w14:textId="71D2CD4D" w:rsidR="00FB1617" w:rsidRDefault="00FB1617" w:rsidP="00927B19">
      <w:pPr>
        <w:spacing w:line="240" w:lineRule="atLeast"/>
        <w:ind w:left="240" w:firstLine="240"/>
        <w:rPr>
          <w:rFonts w:ascii="ＭＳ Ｐ明朝" w:eastAsia="ＭＳ Ｐ明朝" w:hAnsi="ＭＳ Ｐ明朝"/>
          <w:sz w:val="24"/>
          <w:szCs w:val="24"/>
        </w:rPr>
      </w:pPr>
      <w:r w:rsidRPr="00FB1617">
        <w:rPr>
          <w:rFonts w:ascii="ＭＳ Ｐ明朝" w:eastAsia="ＭＳ Ｐ明朝" w:hAnsi="ＭＳ Ｐ明朝" w:hint="eastAsia"/>
          <w:sz w:val="24"/>
          <w:szCs w:val="24"/>
        </w:rPr>
        <w:t>（</w:t>
      </w:r>
      <w:r w:rsidRPr="00FB1617">
        <w:rPr>
          <w:rFonts w:ascii="ＭＳ Ｐ明朝" w:eastAsia="ＭＳ Ｐ明朝" w:hAnsi="ＭＳ Ｐ明朝"/>
          <w:sz w:val="24"/>
          <w:szCs w:val="24"/>
        </w:rPr>
        <w:t>6）</w:t>
      </w:r>
      <w:r w:rsidRPr="00FB1617">
        <w:rPr>
          <w:rFonts w:ascii="BIZ UDPゴシック" w:eastAsia="BIZ UDPゴシック" w:hAnsi="BIZ UDPゴシック"/>
          <w:sz w:val="24"/>
          <w:szCs w:val="24"/>
        </w:rPr>
        <w:t>その日には、光がなくなり、天の光</w:t>
      </w:r>
      <w:r w:rsidRPr="00FB1617">
        <w:rPr>
          <w:rFonts w:ascii="ＭＳ Ｐ明朝" w:eastAsia="ＭＳ Ｐ明朝" w:hAnsi="ＭＳ Ｐ明朝"/>
          <w:sz w:val="24"/>
          <w:szCs w:val="24"/>
        </w:rPr>
        <w:t>（太陽や星の光）</w:t>
      </w:r>
      <w:r w:rsidRPr="00FB1617">
        <w:rPr>
          <w:rFonts w:ascii="BIZ UDPゴシック" w:eastAsia="BIZ UDPゴシック" w:hAnsi="BIZ UDPゴシック"/>
          <w:sz w:val="24"/>
          <w:szCs w:val="24"/>
        </w:rPr>
        <w:t>が止められるでしょう</w:t>
      </w:r>
      <w:r w:rsidRPr="00FB1617">
        <w:rPr>
          <w:rFonts w:ascii="ＭＳ Ｐ明朝" w:eastAsia="ＭＳ Ｐ明朝" w:hAnsi="ＭＳ Ｐ明朝"/>
          <w:sz w:val="24"/>
          <w:szCs w:val="24"/>
        </w:rPr>
        <w:t>（直訳：「凝固する」）。</w:t>
      </w:r>
      <w:r w:rsidRPr="00FB1617">
        <w:rPr>
          <w:rFonts w:ascii="ＭＳ Ｐ明朝" w:eastAsia="ＭＳ Ｐ明朝" w:hAnsi="ＭＳ Ｐ明朝" w:hint="eastAsia"/>
          <w:sz w:val="24"/>
          <w:szCs w:val="24"/>
        </w:rPr>
        <w:t>（</w:t>
      </w:r>
      <w:r w:rsidRPr="00FB1617">
        <w:rPr>
          <w:rFonts w:ascii="ＭＳ Ｐ明朝" w:eastAsia="ＭＳ Ｐ明朝" w:hAnsi="ＭＳ Ｐ明朝"/>
          <w:sz w:val="24"/>
          <w:szCs w:val="24"/>
        </w:rPr>
        <w:t>7）</w:t>
      </w:r>
      <w:r w:rsidRPr="00FB1617">
        <w:rPr>
          <w:rFonts w:ascii="BIZ UDPゴシック" w:eastAsia="BIZ UDPゴシック" w:hAnsi="BIZ UDPゴシック"/>
          <w:sz w:val="24"/>
          <w:szCs w:val="24"/>
        </w:rPr>
        <w:t>その日は、主だけが知っておられる特別な日となり、昼でも夜でもなく、夕方のころに光が現れるのです。</w:t>
      </w:r>
      <w:r w:rsidRPr="00FB1617">
        <w:rPr>
          <w:rFonts w:ascii="ＭＳ Ｐ明朝" w:eastAsia="ＭＳ Ｐ明朝" w:hAnsi="ＭＳ Ｐ明朝" w:hint="eastAsia"/>
          <w:sz w:val="24"/>
          <w:szCs w:val="24"/>
        </w:rPr>
        <w:t>（ゼカリヤ</w:t>
      </w:r>
      <w:r w:rsidRPr="00FB1617">
        <w:rPr>
          <w:rFonts w:ascii="ＭＳ Ｐ明朝" w:eastAsia="ＭＳ Ｐ明朝" w:hAnsi="ＭＳ Ｐ明朝"/>
          <w:sz w:val="24"/>
          <w:szCs w:val="24"/>
        </w:rPr>
        <w:t>14章6-7節</w:t>
      </w:r>
      <w:r>
        <w:rPr>
          <w:rFonts w:ascii="ＭＳ Ｐ明朝" w:eastAsia="ＭＳ Ｐ明朝" w:hAnsi="ＭＳ Ｐ明朝" w:hint="eastAsia"/>
          <w:sz w:val="24"/>
          <w:szCs w:val="24"/>
        </w:rPr>
        <w:t>/ESV</w:t>
      </w:r>
      <w:r w:rsidRPr="00FB1617">
        <w:rPr>
          <w:rFonts w:ascii="ＭＳ Ｐ明朝" w:eastAsia="ＭＳ Ｐ明朝" w:hAnsi="ＭＳ Ｐ明朝"/>
          <w:sz w:val="24"/>
          <w:szCs w:val="24"/>
        </w:rPr>
        <w:t>）</w:t>
      </w:r>
    </w:p>
    <w:p w14:paraId="0789E760" w14:textId="77777777" w:rsidR="00927B19" w:rsidRPr="00FB1617" w:rsidRDefault="00927B19" w:rsidP="00927B19">
      <w:pPr>
        <w:spacing w:line="240" w:lineRule="atLeast"/>
        <w:ind w:left="240" w:firstLine="240"/>
        <w:rPr>
          <w:rFonts w:ascii="ＭＳ Ｐ明朝" w:eastAsia="ＭＳ Ｐ明朝" w:hAnsi="ＭＳ Ｐ明朝"/>
          <w:sz w:val="24"/>
          <w:szCs w:val="24"/>
        </w:rPr>
      </w:pPr>
    </w:p>
    <w:p w14:paraId="632DD5E4" w14:textId="3A3485CF" w:rsidR="00FB1617" w:rsidRPr="00FB1617" w:rsidRDefault="00FB1617" w:rsidP="00BB4B4A">
      <w:pPr>
        <w:spacing w:line="240" w:lineRule="atLeast"/>
        <w:ind w:firstLine="240"/>
        <w:rPr>
          <w:rFonts w:ascii="ＭＳ Ｐ明朝" w:eastAsia="ＭＳ Ｐ明朝" w:hAnsi="ＭＳ Ｐ明朝"/>
          <w:sz w:val="24"/>
          <w:szCs w:val="24"/>
        </w:rPr>
      </w:pPr>
      <w:r w:rsidRPr="00FB1617">
        <w:rPr>
          <w:rFonts w:ascii="ＭＳ Ｐ明朝" w:eastAsia="ＭＳ Ｐ明朝" w:hAnsi="ＭＳ Ｐ明朝" w:hint="eastAsia"/>
          <w:sz w:val="24"/>
          <w:szCs w:val="24"/>
        </w:rPr>
        <w:t>この節は、主がオリーブ山に降り立たれる前の出来事を説明しています。山が裂かれて人々が救われる出来事が、昔、主がイスラエルをパロの軍勢から救うために紅海を分けられたことを思い起こさせるように、ここでの「光が止められる」という超自然的な闇もまた、イスラエルがかつてエジプトから逃げ出す直前の状況を</w:t>
      </w:r>
      <w:r w:rsidR="008B07DD">
        <w:rPr>
          <w:rFonts w:ascii="ＭＳ Ｐ明朝" w:eastAsia="ＭＳ Ｐ明朝" w:hAnsi="ＭＳ Ｐ明朝" w:hint="eastAsia"/>
          <w:sz w:val="24"/>
          <w:szCs w:val="24"/>
        </w:rPr>
        <w:t>、</w:t>
      </w:r>
      <w:r w:rsidRPr="00FB1617">
        <w:rPr>
          <w:rFonts w:ascii="ＭＳ Ｐ明朝" w:eastAsia="ＭＳ Ｐ明朝" w:hAnsi="ＭＳ Ｐ明朝" w:hint="eastAsia"/>
          <w:sz w:val="24"/>
          <w:szCs w:val="24"/>
        </w:rPr>
        <w:t>意図的に思い出させるものです（</w:t>
      </w:r>
      <w:hyperlink r:id="rId924" w:anchor="24:7" w:tooltip="そのとき、あなたがたの父たちが主に呼ばわったので、主は暗やみをあなたがたとエジプトびととの間に置き、海を彼らの上に傾けて彼らをおおわれた。あなたがたは、わたしがエジプトでしたことを目で見た。そして長い間、荒野に住んでいた。" w:history="1">
        <w:r w:rsidRPr="00AC5BFB">
          <w:rPr>
            <w:rStyle w:val="a7"/>
            <w:rFonts w:ascii="ＭＳ Ｐ明朝" w:eastAsia="ＭＳ Ｐ明朝" w:hAnsi="ＭＳ Ｐ明朝" w:hint="eastAsia"/>
            <w:sz w:val="24"/>
            <w:szCs w:val="24"/>
          </w:rPr>
          <w:t>ヨシュア</w:t>
        </w:r>
        <w:r w:rsidRPr="00AC5BFB">
          <w:rPr>
            <w:rStyle w:val="a7"/>
            <w:rFonts w:ascii="ＭＳ Ｐ明朝" w:eastAsia="ＭＳ Ｐ明朝" w:hAnsi="ＭＳ Ｐ明朝"/>
            <w:sz w:val="24"/>
            <w:szCs w:val="24"/>
          </w:rPr>
          <w:t>24章7節</w:t>
        </w:r>
      </w:hyperlink>
      <w:r w:rsidRPr="00FB1617">
        <w:rPr>
          <w:rFonts w:ascii="ＭＳ Ｐ明朝" w:eastAsia="ＭＳ Ｐ明朝" w:hAnsi="ＭＳ Ｐ明朝"/>
          <w:sz w:val="24"/>
          <w:szCs w:val="24"/>
        </w:rPr>
        <w:t xml:space="preserve">; </w:t>
      </w:r>
      <w:hyperlink r:id="rId925" w:anchor="14:19" w:tooltip="このとき、イスラエルの部隊の前に行く神の使は移って彼らのうしろに行った。雲の柱も彼らの前から移って彼らのうしろに立ち、 エジプトびとの部隊とイスラエルびとの部隊との間にきたので、そこに雲とやみがあり夜もすがら、かれとこれと近づくことなく、夜がすぎた。" w:history="1">
        <w:r w:rsidRPr="00AC5BFB">
          <w:rPr>
            <w:rStyle w:val="a7"/>
            <w:rFonts w:ascii="ＭＳ Ｐ明朝" w:eastAsia="ＭＳ Ｐ明朝" w:hAnsi="ＭＳ Ｐ明朝"/>
            <w:sz w:val="24"/>
            <w:szCs w:val="24"/>
          </w:rPr>
          <w:t>出エジプト14章19-20節</w:t>
        </w:r>
      </w:hyperlink>
      <w:r w:rsidRPr="00FB1617">
        <w:rPr>
          <w:rFonts w:ascii="ＭＳ Ｐ明朝" w:eastAsia="ＭＳ Ｐ明朝" w:hAnsi="ＭＳ Ｐ明朝"/>
          <w:sz w:val="24"/>
          <w:szCs w:val="24"/>
        </w:rPr>
        <w:t xml:space="preserve">; </w:t>
      </w:r>
      <w:hyperlink r:id="rId926" w:anchor="105:39" w:tooltip="主は雲をひろげておおいとし、夜は火をもって照された。" w:history="1">
        <w:r w:rsidRPr="00AC5BFB">
          <w:rPr>
            <w:rStyle w:val="a7"/>
            <w:rFonts w:ascii="ＭＳ Ｐ明朝" w:eastAsia="ＭＳ Ｐ明朝" w:hAnsi="ＭＳ Ｐ明朝"/>
            <w:sz w:val="24"/>
            <w:szCs w:val="24"/>
          </w:rPr>
          <w:t>詩篇105篇39節</w:t>
        </w:r>
      </w:hyperlink>
      <w:r w:rsidRPr="00FB1617">
        <w:rPr>
          <w:rFonts w:ascii="ＭＳ Ｐ明朝" w:eastAsia="ＭＳ Ｐ明朝" w:hAnsi="ＭＳ Ｐ明朝"/>
          <w:sz w:val="24"/>
          <w:szCs w:val="24"/>
        </w:rPr>
        <w:t>参照）。</w:t>
      </w:r>
    </w:p>
    <w:p w14:paraId="70736A29" w14:textId="77777777" w:rsidR="00FB1617" w:rsidRPr="00FB1617" w:rsidRDefault="00FB1617" w:rsidP="00BB4B4A">
      <w:pPr>
        <w:spacing w:line="240" w:lineRule="atLeast"/>
        <w:rPr>
          <w:rFonts w:ascii="ＭＳ Ｐ明朝" w:eastAsia="ＭＳ Ｐ明朝" w:hAnsi="ＭＳ Ｐ明朝"/>
          <w:sz w:val="24"/>
          <w:szCs w:val="24"/>
        </w:rPr>
      </w:pPr>
    </w:p>
    <w:p w14:paraId="15E268B3" w14:textId="7E015A87" w:rsidR="00401B4D" w:rsidRPr="007756B4" w:rsidRDefault="00FB1617" w:rsidP="004135CA">
      <w:pPr>
        <w:spacing w:line="240" w:lineRule="atLeast"/>
        <w:ind w:left="240" w:firstLine="240"/>
        <w:rPr>
          <w:rFonts w:ascii="ＭＳ Ｐ明朝" w:eastAsia="ＭＳ Ｐ明朝" w:hAnsi="ＭＳ Ｐ明朝"/>
          <w:sz w:val="24"/>
          <w:szCs w:val="24"/>
        </w:rPr>
      </w:pPr>
      <w:r w:rsidRPr="00FB1617">
        <w:rPr>
          <w:rFonts w:ascii="ＭＳ Ｐ明朝" w:eastAsia="ＭＳ Ｐ明朝" w:hAnsi="ＭＳ Ｐ明朝" w:hint="eastAsia"/>
          <w:sz w:val="24"/>
          <w:szCs w:val="24"/>
        </w:rPr>
        <w:t>（</w:t>
      </w:r>
      <w:r w:rsidRPr="00FB1617">
        <w:rPr>
          <w:rFonts w:ascii="ＭＳ Ｐ明朝" w:eastAsia="ＭＳ Ｐ明朝" w:hAnsi="ＭＳ Ｐ明朝"/>
          <w:sz w:val="24"/>
          <w:szCs w:val="24"/>
        </w:rPr>
        <w:t>2）</w:t>
      </w:r>
      <w:r w:rsidRPr="00FB1617">
        <w:rPr>
          <w:rFonts w:ascii="BIZ UDPゴシック" w:eastAsia="BIZ UDPゴシック" w:hAnsi="BIZ UDPゴシック"/>
          <w:sz w:val="24"/>
          <w:szCs w:val="24"/>
        </w:rPr>
        <w:t>見よ、暗きは地をおおい、やみはもろもろの民をおおう。しかし、あなたの上には主が朝日のごとくのぼられ、主の栄光があなたの上にあらわれる。</w:t>
      </w:r>
      <w:r w:rsidRPr="00FB1617">
        <w:rPr>
          <w:rFonts w:ascii="ＭＳ Ｐ明朝" w:eastAsia="ＭＳ Ｐ明朝" w:hAnsi="ＭＳ Ｐ明朝"/>
          <w:sz w:val="24"/>
          <w:szCs w:val="24"/>
        </w:rPr>
        <w:t>(3)</w:t>
      </w:r>
      <w:r w:rsidRPr="00FB1617">
        <w:rPr>
          <w:rFonts w:ascii="BIZ UDPゴシック" w:eastAsia="BIZ UDPゴシック" w:hAnsi="BIZ UDPゴシック"/>
          <w:sz w:val="24"/>
          <w:szCs w:val="24"/>
        </w:rPr>
        <w:t>もろもろの国は、あなたの光に来、もろもろの王は、のぼるあなたの輝きに来る。</w:t>
      </w:r>
      <w:r w:rsidRPr="00FB1617">
        <w:rPr>
          <w:rFonts w:ascii="ＭＳ Ｐ明朝" w:eastAsia="ＭＳ Ｐ明朝" w:hAnsi="ＭＳ Ｐ明朝" w:hint="eastAsia"/>
          <w:sz w:val="24"/>
          <w:szCs w:val="24"/>
        </w:rPr>
        <w:t>（イザヤ</w:t>
      </w:r>
      <w:r w:rsidRPr="00FB1617">
        <w:rPr>
          <w:rFonts w:ascii="ＭＳ Ｐ明朝" w:eastAsia="ＭＳ Ｐ明朝" w:hAnsi="ＭＳ Ｐ明朝"/>
          <w:sz w:val="24"/>
          <w:szCs w:val="24"/>
        </w:rPr>
        <w:t>60章2-3節）</w:t>
      </w:r>
    </w:p>
    <w:p w14:paraId="358469B1" w14:textId="77777777" w:rsidR="00FC4518" w:rsidRDefault="00FC4518" w:rsidP="00D30C58">
      <w:pPr>
        <w:spacing w:line="240" w:lineRule="atLeast"/>
        <w:rPr>
          <w:rFonts w:ascii="ＭＳ Ｐ明朝" w:eastAsia="ＭＳ Ｐ明朝" w:hAnsi="ＭＳ Ｐ明朝"/>
          <w:sz w:val="24"/>
          <w:szCs w:val="24"/>
        </w:rPr>
      </w:pPr>
    </w:p>
    <w:p w14:paraId="6E7D435A" w14:textId="77777777" w:rsidR="00FC4518" w:rsidRDefault="00FC4518" w:rsidP="00D30C58">
      <w:pPr>
        <w:spacing w:line="240" w:lineRule="atLeast"/>
        <w:rPr>
          <w:rFonts w:ascii="ＭＳ Ｐ明朝" w:eastAsia="ＭＳ Ｐ明朝" w:hAnsi="ＭＳ Ｐ明朝"/>
          <w:sz w:val="24"/>
          <w:szCs w:val="24"/>
        </w:rPr>
      </w:pPr>
    </w:p>
    <w:p w14:paraId="6B1D2CAD" w14:textId="77777777" w:rsidR="00940FD8" w:rsidRDefault="00401B4D" w:rsidP="00D30C58">
      <w:pPr>
        <w:spacing w:line="240" w:lineRule="atLeast"/>
        <w:rPr>
          <w:rFonts w:ascii="ＭＳ Ｐ明朝" w:eastAsia="ＭＳ Ｐ明朝" w:hAnsi="ＭＳ Ｐ明朝"/>
          <w:sz w:val="24"/>
          <w:szCs w:val="24"/>
        </w:rPr>
        <w:sectPr w:rsidR="00940FD8" w:rsidSect="00AF024B">
          <w:headerReference w:type="default" r:id="rId927"/>
          <w:pgSz w:w="11906" w:h="16838"/>
          <w:pgMar w:top="1985" w:right="1701" w:bottom="1701" w:left="1701" w:header="851" w:footer="680" w:gutter="0"/>
          <w:cols w:space="425"/>
          <w:docGrid w:type="lines" w:linePitch="360"/>
        </w:sectPr>
      </w:pPr>
      <w:r w:rsidRPr="007756B4">
        <w:rPr>
          <w:rFonts w:ascii="ＭＳ Ｐ明朝" w:eastAsia="ＭＳ Ｐ明朝" w:hAnsi="ＭＳ Ｐ明朝"/>
          <w:sz w:val="24"/>
          <w:szCs w:val="24"/>
        </w:rPr>
        <w:t xml:space="preserve"> </w:t>
      </w:r>
      <w:bookmarkEnd w:id="59"/>
    </w:p>
    <w:p w14:paraId="72EBB237" w14:textId="33D787B0" w:rsidR="006647C8" w:rsidRPr="006647C8" w:rsidRDefault="006647C8" w:rsidP="00D30C58">
      <w:pPr>
        <w:spacing w:line="240" w:lineRule="atLeast"/>
        <w:rPr>
          <w:rFonts w:ascii="ＭＳ Ｐゴシック" w:eastAsia="ＭＳ Ｐゴシック" w:hAnsi="ＭＳ Ｐゴシック" w:cs="ＭＳ Ｐゴシック"/>
          <w:kern w:val="0"/>
          <w:sz w:val="24"/>
          <w:szCs w:val="24"/>
        </w:rPr>
      </w:pPr>
    </w:p>
    <w:p w14:paraId="5720E6D5" w14:textId="77777777" w:rsidR="006647C8" w:rsidRPr="002B529F" w:rsidRDefault="006647C8" w:rsidP="002B529F">
      <w:pPr>
        <w:pStyle w:val="3"/>
        <w:rPr>
          <w:rFonts w:ascii="HGP明朝E" w:eastAsia="HGP明朝E" w:hAnsi="HGP明朝E"/>
        </w:rPr>
      </w:pPr>
      <w:bookmarkStart w:id="62" w:name="_Hlk213497501"/>
      <w:bookmarkStart w:id="63" w:name="_Toc213568483"/>
      <w:r w:rsidRPr="002B529F">
        <w:rPr>
          <w:rFonts w:ascii="HGP明朝E" w:eastAsia="HGP明朝E" w:hAnsi="HGP明朝E" w:hint="eastAsia"/>
        </w:rPr>
        <w:t>b. 恐るべきしるしと驚異</w:t>
      </w:r>
      <w:bookmarkEnd w:id="62"/>
      <w:r w:rsidRPr="002B529F">
        <w:rPr>
          <w:rFonts w:ascii="HGP明朝E" w:eastAsia="HGP明朝E" w:hAnsi="HGP明朝E" w:hint="eastAsia"/>
        </w:rPr>
        <w:t>：</w:t>
      </w:r>
      <w:bookmarkEnd w:id="63"/>
    </w:p>
    <w:p w14:paraId="24446727" w14:textId="3F2E5B1A" w:rsidR="006647C8" w:rsidRPr="006647C8" w:rsidRDefault="006647C8" w:rsidP="00BB4B4A">
      <w:pPr>
        <w:widowControl/>
        <w:spacing w:line="240" w:lineRule="atLeast"/>
        <w:jc w:val="left"/>
        <w:rPr>
          <w:rFonts w:ascii="ＭＳ Ｐゴシック" w:eastAsia="ＭＳ Ｐゴシック" w:hAnsi="ＭＳ Ｐゴシック" w:cs="ＭＳ Ｐゴシック"/>
          <w:kern w:val="0"/>
          <w:sz w:val="24"/>
          <w:szCs w:val="24"/>
        </w:rPr>
      </w:pPr>
    </w:p>
    <w:p w14:paraId="6F35FA9D" w14:textId="7FD0A1D9" w:rsidR="006647C8" w:rsidRPr="006647C8" w:rsidRDefault="006647C8" w:rsidP="00BB4B4A">
      <w:pPr>
        <w:widowControl/>
        <w:spacing w:line="240" w:lineRule="atLeast"/>
        <w:ind w:firstLine="240"/>
        <w:rPr>
          <w:rFonts w:ascii="ＭＳ Ｐゴシック" w:eastAsia="ＭＳ Ｐゴシック" w:hAnsi="ＭＳ Ｐゴシック" w:cs="ＭＳ Ｐゴシック"/>
          <w:kern w:val="0"/>
          <w:sz w:val="24"/>
          <w:szCs w:val="24"/>
        </w:rPr>
      </w:pPr>
      <w:r w:rsidRPr="006647C8">
        <w:rPr>
          <w:rFonts w:ascii="ＭＳ Ｐ明朝" w:eastAsia="ＭＳ Ｐ明朝" w:hAnsi="ＭＳ Ｐ明朝" w:cs="ＭＳ Ｐゴシック" w:hint="eastAsia"/>
          <w:color w:val="000000"/>
          <w:kern w:val="0"/>
          <w:sz w:val="24"/>
          <w:szCs w:val="24"/>
        </w:rPr>
        <w:t>主イエス・キリストの輝かしく栄光に満ちた再臨と、オリーブ山への降臨にともなって、天と地のさまざまなしるしと</w:t>
      </w:r>
      <w:r w:rsidRPr="006647C8">
        <w:rPr>
          <w:rFonts w:ascii="ＭＳ Ｐ明朝" w:eastAsia="ＭＳ Ｐ明朝" w:hAnsi="ＭＳ Ｐ明朝" w:cs="ＭＳ Ｐゴシック" w:hint="eastAsia"/>
          <w:color w:val="000000" w:themeColor="text1"/>
          <w:kern w:val="0"/>
          <w:sz w:val="24"/>
          <w:szCs w:val="24"/>
        </w:rPr>
        <w:t>不思議なことが起こります。</w:t>
      </w:r>
      <w:r w:rsidRPr="006647C8">
        <w:rPr>
          <w:rFonts w:ascii="ＭＳ Ｐ明朝" w:eastAsia="ＭＳ Ｐ明朝" w:hAnsi="ＭＳ Ｐ明朝" w:cs="ＭＳ Ｐゴシック" w:hint="eastAsia"/>
          <w:color w:val="000000"/>
          <w:kern w:val="0"/>
          <w:sz w:val="24"/>
          <w:szCs w:val="24"/>
        </w:rPr>
        <w:t>これらの出来事は、神に敵対する者たちを恐れさせ、同時に神の民を力づけるものとなります。天と地は激しく揺れ動き、神の超越した力が</w:t>
      </w:r>
      <w:r w:rsidRPr="006647C8">
        <w:rPr>
          <w:rFonts w:ascii="ＭＳ Ｐ明朝" w:eastAsia="ＭＳ Ｐ明朝" w:hAnsi="ＭＳ Ｐ明朝" w:cs="ＭＳ Ｐゴシック" w:hint="eastAsia"/>
          <w:color w:val="000000" w:themeColor="text1"/>
          <w:kern w:val="0"/>
          <w:sz w:val="24"/>
          <w:szCs w:val="24"/>
        </w:rPr>
        <w:t>現されるのです</w:t>
      </w:r>
      <w:r w:rsidRPr="006647C8">
        <w:rPr>
          <w:rFonts w:ascii="ＭＳ Ｐ明朝" w:eastAsia="ＭＳ Ｐ明朝" w:hAnsi="ＭＳ Ｐ明朝" w:cs="ＭＳ Ｐゴシック" w:hint="eastAsia"/>
          <w:color w:val="000000"/>
          <w:kern w:val="0"/>
          <w:sz w:val="24"/>
          <w:szCs w:val="24"/>
        </w:rPr>
        <w:t>。このような出来事は、旧約・新約の多くの預言の中で、再臨に関してすでに詳しく語られています。</w:t>
      </w:r>
    </w:p>
    <w:p w14:paraId="3C44C1B5" w14:textId="77777777" w:rsidR="00761EE6" w:rsidRDefault="00761EE6" w:rsidP="00BB4B4A">
      <w:pPr>
        <w:widowControl/>
        <w:spacing w:line="240" w:lineRule="atLeast"/>
        <w:ind w:firstLine="240"/>
        <w:rPr>
          <w:rFonts w:ascii="BIZ UDPゴシック" w:eastAsia="BIZ UDPゴシック" w:hAnsi="BIZ UDPゴシック" w:cs="ＭＳ Ｐゴシック"/>
          <w:color w:val="000000"/>
          <w:kern w:val="0"/>
          <w:sz w:val="24"/>
          <w:szCs w:val="24"/>
        </w:rPr>
      </w:pPr>
    </w:p>
    <w:p w14:paraId="792CAFDD" w14:textId="77777777" w:rsidR="001B4C84" w:rsidRPr="007756B4" w:rsidRDefault="001B4C84" w:rsidP="004135CA">
      <w:pPr>
        <w:spacing w:line="240" w:lineRule="atLeast"/>
        <w:ind w:left="240" w:firstLine="240"/>
        <w:rPr>
          <w:rFonts w:ascii="ＭＳ Ｐ明朝" w:eastAsia="ＭＳ Ｐ明朝" w:hAnsi="ＭＳ Ｐ明朝"/>
          <w:sz w:val="24"/>
          <w:szCs w:val="24"/>
        </w:rPr>
      </w:pPr>
      <w:r w:rsidRPr="002D45E3">
        <w:rPr>
          <w:rFonts w:ascii="BIZ UDPゴシック" w:eastAsia="BIZ UDPゴシック" w:hAnsi="BIZ UDPゴシック" w:hint="eastAsia"/>
          <w:sz w:val="24"/>
          <w:szCs w:val="24"/>
        </w:rPr>
        <w:t>それゆえ、万軍の主の憤りにより、その激しい怒りの日に、</w:t>
      </w:r>
      <w:r w:rsidRPr="00616A35">
        <w:rPr>
          <w:rFonts w:ascii="HGP明朝E" w:eastAsia="HGP明朝E" w:hAnsi="HGP明朝E" w:hint="eastAsia"/>
          <w:b/>
          <w:bCs/>
          <w:sz w:val="24"/>
          <w:szCs w:val="24"/>
        </w:rPr>
        <w:t>天は震い</w:t>
      </w:r>
      <w:r w:rsidRPr="002D45E3">
        <w:rPr>
          <w:rFonts w:ascii="BIZ UDPゴシック" w:eastAsia="BIZ UDPゴシック" w:hAnsi="BIZ UDPゴシック" w:hint="eastAsia"/>
          <w:sz w:val="24"/>
          <w:szCs w:val="24"/>
        </w:rPr>
        <w:t>、地は</w:t>
      </w:r>
      <w:r w:rsidRPr="00616A35">
        <w:rPr>
          <w:rFonts w:ascii="HGP明朝E" w:eastAsia="HGP明朝E" w:hAnsi="HGP明朝E" w:hint="eastAsia"/>
          <w:b/>
          <w:bCs/>
          <w:sz w:val="24"/>
          <w:szCs w:val="24"/>
        </w:rPr>
        <w:t>揺り動いて</w:t>
      </w:r>
      <w:r w:rsidRPr="002D45E3">
        <w:rPr>
          <w:rFonts w:ascii="BIZ UDPゴシック" w:eastAsia="BIZ UDPゴシック" w:hAnsi="BIZ UDPゴシック" w:hint="eastAsia"/>
          <w:sz w:val="24"/>
          <w:szCs w:val="24"/>
        </w:rPr>
        <w:t>、その所をはなれる。</w:t>
      </w:r>
      <w:r>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イザヤ</w:t>
      </w:r>
      <w:r w:rsidRPr="007756B4">
        <w:rPr>
          <w:rFonts w:ascii="ＭＳ Ｐ明朝" w:eastAsia="ＭＳ Ｐ明朝" w:hAnsi="ＭＳ Ｐ明朝"/>
          <w:sz w:val="24"/>
          <w:szCs w:val="24"/>
        </w:rPr>
        <w:t>13</w:t>
      </w:r>
      <w:r>
        <w:rPr>
          <w:rFonts w:ascii="ＭＳ Ｐ明朝" w:eastAsia="ＭＳ Ｐ明朝" w:hAnsi="ＭＳ Ｐ明朝" w:hint="eastAsia"/>
          <w:sz w:val="24"/>
          <w:szCs w:val="24"/>
        </w:rPr>
        <w:t>章</w:t>
      </w:r>
      <w:r w:rsidRPr="007756B4">
        <w:rPr>
          <w:rFonts w:ascii="ＭＳ Ｐ明朝" w:eastAsia="ＭＳ Ｐ明朝" w:hAnsi="ＭＳ Ｐ明朝"/>
          <w:sz w:val="24"/>
          <w:szCs w:val="24"/>
        </w:rPr>
        <w:t>13</w:t>
      </w:r>
      <w:r>
        <w:rPr>
          <w:rFonts w:ascii="ＭＳ Ｐ明朝" w:eastAsia="ＭＳ Ｐ明朝" w:hAnsi="ＭＳ Ｐ明朝" w:hint="eastAsia"/>
          <w:sz w:val="24"/>
          <w:szCs w:val="24"/>
        </w:rPr>
        <w:t xml:space="preserve">節; </w:t>
      </w:r>
      <w:r w:rsidRPr="007756B4">
        <w:rPr>
          <w:rFonts w:ascii="ＭＳ Ｐ明朝" w:eastAsia="ＭＳ Ｐ明朝" w:hAnsi="ＭＳ Ｐ明朝"/>
          <w:sz w:val="24"/>
          <w:szCs w:val="24"/>
        </w:rPr>
        <w:t>参照</w:t>
      </w:r>
      <w:r>
        <w:rPr>
          <w:rFonts w:ascii="ＭＳ Ｐ明朝" w:eastAsia="ＭＳ Ｐ明朝" w:hAnsi="ＭＳ Ｐ明朝" w:hint="eastAsia"/>
          <w:sz w:val="24"/>
          <w:szCs w:val="24"/>
        </w:rPr>
        <w:t>.</w:t>
      </w:r>
      <w:hyperlink r:id="rId928" w:anchor="24:17" w:tooltip="地に住む者よ、恐れと、落し穴と、わなとはあなたの上にある。 恐れの声をのがれる者は落し穴に陥り、落し穴から出る者はわなに捕えられる。天の窓は開け、地の基が震い動くからである。 地は全く砕け、地は裂け、地は激しく震い、 地は酔いどれのようによろめき、仮小屋のようにゆり動く。そのとがはその上に重く、ついに倒れて再び起きあがることはない。" w:history="1">
        <w:r w:rsidRPr="002D45E3">
          <w:rPr>
            <w:rStyle w:val="a7"/>
            <w:rFonts w:ascii="ＭＳ Ｐ明朝" w:eastAsia="ＭＳ Ｐ明朝" w:hAnsi="ＭＳ Ｐ明朝"/>
            <w:sz w:val="24"/>
            <w:szCs w:val="24"/>
          </w:rPr>
          <w:t>イザヤ24章17-20節</w:t>
        </w:r>
      </w:hyperlink>
      <w:r>
        <w:rPr>
          <w:rFonts w:ascii="ＭＳ Ｐ明朝" w:eastAsia="ＭＳ Ｐ明朝" w:hAnsi="ＭＳ Ｐ明朝" w:hint="eastAsia"/>
          <w:sz w:val="24"/>
          <w:szCs w:val="24"/>
        </w:rPr>
        <w:t xml:space="preserve">; </w:t>
      </w:r>
      <w:hyperlink r:id="rId929" w:anchor="24:29" w:tooltip="しかし、その時に起る患難の後、たちまち日は暗くなり、月はその光を放つことをやめ、星は空から落ち、天体は揺り動かされるであろう。" w:history="1">
        <w:r w:rsidRPr="002D45E3">
          <w:rPr>
            <w:rStyle w:val="a7"/>
            <w:rFonts w:ascii="ＭＳ Ｐ明朝" w:eastAsia="ＭＳ Ｐ明朝" w:hAnsi="ＭＳ Ｐ明朝"/>
            <w:sz w:val="24"/>
            <w:szCs w:val="24"/>
          </w:rPr>
          <w:t>マタイ24章29節</w:t>
        </w:r>
      </w:hyperlink>
      <w:r>
        <w:rPr>
          <w:rFonts w:ascii="ＭＳ Ｐ明朝" w:eastAsia="ＭＳ Ｐ明朝" w:hAnsi="ＭＳ Ｐ明朝" w:hint="eastAsia"/>
          <w:sz w:val="24"/>
          <w:szCs w:val="24"/>
        </w:rPr>
        <w:t xml:space="preserve">; </w:t>
      </w:r>
      <w:hyperlink r:id="rId930" w:anchor="13:25" w:tooltip="星は空から落ち、天体は揺り動かされるであろう。" w:history="1">
        <w:r w:rsidRPr="002D45E3">
          <w:rPr>
            <w:rStyle w:val="a7"/>
            <w:rFonts w:ascii="ＭＳ Ｐ明朝" w:eastAsia="ＭＳ Ｐ明朝" w:hAnsi="ＭＳ Ｐ明朝"/>
            <w:sz w:val="24"/>
            <w:szCs w:val="24"/>
          </w:rPr>
          <w:t>マルコ13章25節</w:t>
        </w:r>
      </w:hyperlink>
      <w:r>
        <w:rPr>
          <w:rFonts w:ascii="ＭＳ Ｐ明朝" w:eastAsia="ＭＳ Ｐ明朝" w:hAnsi="ＭＳ Ｐ明朝" w:hint="eastAsia"/>
          <w:sz w:val="24"/>
          <w:szCs w:val="24"/>
        </w:rPr>
        <w:t xml:space="preserve">; </w:t>
      </w:r>
      <w:hyperlink r:id="rId931" w:anchor="21:25" w:tooltip="また日と月と星とに、しるしが現れるであろう。そして、地上では、諸国民が悩み、海と大波とのとどろきにおじ惑い、 人々は世界に起ろうとする事を思い、恐怖と不安で気絶するであろう。もろもろの天体が揺り動かされるからである。" w:history="1">
        <w:r w:rsidRPr="002D45E3">
          <w:rPr>
            <w:rStyle w:val="a7"/>
            <w:rFonts w:ascii="ＭＳ Ｐ明朝" w:eastAsia="ＭＳ Ｐ明朝" w:hAnsi="ＭＳ Ｐ明朝"/>
            <w:sz w:val="24"/>
            <w:szCs w:val="24"/>
          </w:rPr>
          <w:t>ルカ21章25-26節</w:t>
        </w:r>
      </w:hyperlink>
      <w:r w:rsidRPr="007756B4">
        <w:rPr>
          <w:rFonts w:ascii="ＭＳ Ｐ明朝" w:eastAsia="ＭＳ Ｐ明朝" w:hAnsi="ＭＳ Ｐ明朝"/>
          <w:sz w:val="24"/>
          <w:szCs w:val="24"/>
        </w:rPr>
        <w:t>)</w:t>
      </w:r>
    </w:p>
    <w:p w14:paraId="4263B04A" w14:textId="77777777" w:rsidR="001B4C84" w:rsidRPr="007756B4" w:rsidRDefault="001B4C84" w:rsidP="00BB4B4A">
      <w:pPr>
        <w:spacing w:line="240" w:lineRule="atLeast"/>
        <w:rPr>
          <w:rFonts w:ascii="ＭＳ Ｐ明朝" w:eastAsia="ＭＳ Ｐ明朝" w:hAnsi="ＭＳ Ｐ明朝"/>
          <w:sz w:val="24"/>
          <w:szCs w:val="24"/>
        </w:rPr>
      </w:pPr>
    </w:p>
    <w:p w14:paraId="056EDC3B" w14:textId="77777777" w:rsidR="001B4C84" w:rsidRPr="00616A35" w:rsidRDefault="001B4C84" w:rsidP="004135CA">
      <w:pPr>
        <w:spacing w:line="240" w:lineRule="atLeast"/>
        <w:ind w:left="240" w:firstLine="240"/>
        <w:rPr>
          <w:rFonts w:ascii="BIZ UDPゴシック" w:eastAsia="BIZ UDPゴシック" w:hAnsi="BIZ UDPゴシック"/>
          <w:sz w:val="24"/>
          <w:szCs w:val="24"/>
        </w:rPr>
      </w:pPr>
      <w:r w:rsidRPr="004E1CD0">
        <w:rPr>
          <w:rFonts w:ascii="ＭＳ Ｐ明朝" w:eastAsia="ＭＳ Ｐ明朝" w:hAnsi="ＭＳ Ｐ明朝" w:hint="eastAsia"/>
          <w:sz w:val="24"/>
          <w:szCs w:val="24"/>
        </w:rPr>
        <w:t>（</w:t>
      </w:r>
      <w:r w:rsidRPr="004E1CD0">
        <w:rPr>
          <w:rFonts w:ascii="ＭＳ Ｐ明朝" w:eastAsia="ＭＳ Ｐ明朝" w:hAnsi="ＭＳ Ｐ明朝"/>
          <w:sz w:val="24"/>
          <w:szCs w:val="24"/>
        </w:rPr>
        <w:t>6）</w:t>
      </w:r>
      <w:r w:rsidRPr="004E1CD0">
        <w:rPr>
          <w:rFonts w:ascii="BIZ UDPゴシック" w:eastAsia="BIZ UDPゴシック" w:hAnsi="BIZ UDPゴシック"/>
          <w:sz w:val="24"/>
          <w:szCs w:val="24"/>
        </w:rPr>
        <w:t>万軍の主</w:t>
      </w:r>
      <w:r w:rsidRPr="0052485C">
        <w:rPr>
          <w:rFonts w:ascii="ＭＳ Ｐ明朝" w:eastAsia="ＭＳ Ｐ明朝" w:hAnsi="ＭＳ Ｐ明朝" w:hint="eastAsia"/>
          <w:sz w:val="24"/>
          <w:szCs w:val="24"/>
        </w:rPr>
        <w:t>[ご自身]</w:t>
      </w:r>
      <w:r w:rsidRPr="004E1CD0">
        <w:rPr>
          <w:rFonts w:ascii="BIZ UDPゴシック" w:eastAsia="BIZ UDPゴシック" w:hAnsi="BIZ UDPゴシック"/>
          <w:sz w:val="24"/>
          <w:szCs w:val="24"/>
        </w:rPr>
        <w:t>の訪れ</w:t>
      </w:r>
      <w:r w:rsidRPr="004E1CD0">
        <w:rPr>
          <w:rFonts w:ascii="ＭＳ Ｐ明朝" w:eastAsia="ＭＳ Ｐ明朝" w:hAnsi="ＭＳ Ｐ明朝"/>
          <w:sz w:val="24"/>
          <w:szCs w:val="24"/>
        </w:rPr>
        <w:t>（すなわちハルマゲドンのさばき）</w:t>
      </w:r>
      <w:r w:rsidRPr="004E1CD0">
        <w:rPr>
          <w:rFonts w:ascii="BIZ UDPゴシック" w:eastAsia="BIZ UDPゴシック" w:hAnsi="BIZ UDPゴシック"/>
          <w:sz w:val="24"/>
          <w:szCs w:val="24"/>
        </w:rPr>
        <w:t>が、</w:t>
      </w:r>
      <w:r w:rsidRPr="00616A35">
        <w:rPr>
          <w:rFonts w:ascii="ＭＳ Ｐ明朝" w:eastAsia="ＭＳ Ｐ明朝" w:hAnsi="ＭＳ Ｐ明朝" w:hint="eastAsia"/>
          <w:sz w:val="24"/>
          <w:szCs w:val="24"/>
        </w:rPr>
        <w:t>[地上で]</w:t>
      </w:r>
      <w:r w:rsidRPr="00616A35">
        <w:rPr>
          <w:rFonts w:ascii="HGP明朝E" w:eastAsia="HGP明朝E" w:hAnsi="HGP明朝E"/>
          <w:b/>
          <w:bCs/>
          <w:sz w:val="24"/>
          <w:szCs w:val="24"/>
        </w:rPr>
        <w:t>雷</w:t>
      </w:r>
      <w:r w:rsidRPr="00616A35">
        <w:rPr>
          <w:rFonts w:ascii="HGP明朝E" w:eastAsia="HGP明朝E" w:hAnsi="HGP明朝E" w:hint="eastAsia"/>
          <w:b/>
          <w:bCs/>
          <w:sz w:val="24"/>
          <w:szCs w:val="24"/>
        </w:rPr>
        <w:t>と</w:t>
      </w:r>
      <w:r w:rsidRPr="00616A35">
        <w:rPr>
          <w:rFonts w:ascii="HGP明朝E" w:eastAsia="HGP明朝E" w:hAnsi="HGP明朝E"/>
          <w:b/>
          <w:bCs/>
          <w:sz w:val="24"/>
          <w:szCs w:val="24"/>
        </w:rPr>
        <w:t>地震</w:t>
      </w:r>
      <w:r>
        <w:rPr>
          <w:rFonts w:ascii="BIZ UDPゴシック" w:eastAsia="BIZ UDPゴシック" w:hAnsi="BIZ UDPゴシック" w:hint="eastAsia"/>
          <w:sz w:val="24"/>
          <w:szCs w:val="24"/>
        </w:rPr>
        <w:t>とともに</w:t>
      </w:r>
      <w:r w:rsidRPr="004E1CD0">
        <w:rPr>
          <w:rFonts w:ascii="BIZ UDPゴシック" w:eastAsia="BIZ UDPゴシック" w:hAnsi="BIZ UDPゴシック"/>
          <w:sz w:val="24"/>
          <w:szCs w:val="24"/>
        </w:rPr>
        <w:t>、</w:t>
      </w:r>
      <w:r>
        <w:rPr>
          <w:rFonts w:ascii="BIZ UDPゴシック" w:eastAsia="BIZ UDPゴシック" w:hAnsi="BIZ UDPゴシック" w:hint="eastAsia"/>
          <w:sz w:val="24"/>
          <w:szCs w:val="24"/>
        </w:rPr>
        <w:t>そして</w:t>
      </w:r>
      <w:r w:rsidRPr="004E1CD0">
        <w:rPr>
          <w:rFonts w:ascii="BIZ UDPゴシック" w:eastAsia="BIZ UDPゴシック" w:hAnsi="BIZ UDPゴシック"/>
          <w:sz w:val="24"/>
          <w:szCs w:val="24"/>
        </w:rPr>
        <w:t>強い声、</w:t>
      </w:r>
      <w:r w:rsidRPr="00616A35">
        <w:rPr>
          <w:rFonts w:ascii="HGP明朝E" w:eastAsia="HGP明朝E" w:hAnsi="HGP明朝E"/>
          <w:b/>
          <w:bCs/>
          <w:sz w:val="24"/>
          <w:szCs w:val="24"/>
        </w:rPr>
        <w:t>暴風、つむじ風、焼き尽くす炎</w:t>
      </w:r>
      <w:r w:rsidRPr="004E1CD0">
        <w:rPr>
          <w:rFonts w:ascii="BIZ UDPゴシック" w:eastAsia="BIZ UDPゴシック" w:hAnsi="BIZ UDPゴシック"/>
          <w:sz w:val="24"/>
          <w:szCs w:val="24"/>
        </w:rPr>
        <w:t>とともに</w:t>
      </w:r>
      <w:r>
        <w:rPr>
          <w:rFonts w:ascii="BIZ UDPゴシック" w:eastAsia="BIZ UDPゴシック" w:hAnsi="BIZ UDPゴシック" w:hint="eastAsia"/>
          <w:sz w:val="24"/>
          <w:szCs w:val="24"/>
        </w:rPr>
        <w:t>臨む</w:t>
      </w:r>
      <w:r w:rsidRPr="004E1CD0">
        <w:rPr>
          <w:rFonts w:ascii="BIZ UDPゴシック" w:eastAsia="BIZ UDPゴシック" w:hAnsi="BIZ UDPゴシック"/>
          <w:sz w:val="24"/>
          <w:szCs w:val="24"/>
        </w:rPr>
        <w:t>。</w:t>
      </w:r>
      <w:r w:rsidRPr="004E1CD0">
        <w:rPr>
          <w:rFonts w:ascii="ＭＳ Ｐ明朝" w:eastAsia="ＭＳ Ｐ明朝" w:hAnsi="ＭＳ Ｐ明朝" w:hint="eastAsia"/>
          <w:sz w:val="24"/>
          <w:szCs w:val="24"/>
        </w:rPr>
        <w:t>（</w:t>
      </w:r>
      <w:r w:rsidRPr="004E1CD0">
        <w:rPr>
          <w:rFonts w:ascii="ＭＳ Ｐ明朝" w:eastAsia="ＭＳ Ｐ明朝" w:hAnsi="ＭＳ Ｐ明朝"/>
          <w:sz w:val="24"/>
          <w:szCs w:val="24"/>
        </w:rPr>
        <w:t>7）</w:t>
      </w:r>
      <w:r w:rsidRPr="004E1CD0">
        <w:rPr>
          <w:rFonts w:ascii="BIZ UDPゴシック" w:eastAsia="BIZ UDPゴシック" w:hAnsi="BIZ UDPゴシック"/>
          <w:sz w:val="24"/>
          <w:szCs w:val="24"/>
        </w:rPr>
        <w:t>アリエル</w:t>
      </w:r>
      <w:r w:rsidRPr="004E1CD0">
        <w:rPr>
          <w:rFonts w:ascii="ＭＳ Ｐ明朝" w:eastAsia="ＭＳ Ｐ明朝" w:hAnsi="ＭＳ Ｐ明朝"/>
          <w:sz w:val="24"/>
          <w:szCs w:val="24"/>
        </w:rPr>
        <w:t>（</w:t>
      </w:r>
      <w:r>
        <w:rPr>
          <w:rFonts w:ascii="ＭＳ Ｐ明朝" w:eastAsia="ＭＳ Ｐ明朝" w:hAnsi="ＭＳ Ｐ明朝" w:hint="eastAsia"/>
          <w:sz w:val="24"/>
          <w:szCs w:val="24"/>
        </w:rPr>
        <w:t>すなわち、</w:t>
      </w:r>
      <w:r w:rsidRPr="004E1CD0">
        <w:rPr>
          <w:rFonts w:ascii="ＭＳ Ｐ明朝" w:eastAsia="ＭＳ Ｐ明朝" w:hAnsi="ＭＳ Ｐ明朝"/>
          <w:sz w:val="24"/>
          <w:szCs w:val="24"/>
        </w:rPr>
        <w:t>エルサレム）</w:t>
      </w:r>
      <w:r w:rsidRPr="004E1CD0">
        <w:rPr>
          <w:rFonts w:ascii="BIZ UDPゴシック" w:eastAsia="BIZ UDPゴシック" w:hAnsi="BIZ UDPゴシック"/>
          <w:sz w:val="24"/>
          <w:szCs w:val="24"/>
        </w:rPr>
        <w:t>に向かって集まる国々の軍勢は、</w:t>
      </w:r>
      <w:r w:rsidRPr="0052485C">
        <w:rPr>
          <w:rFonts w:ascii="BIZ UDPゴシック" w:eastAsia="BIZ UDPゴシック" w:hAnsi="BIZ UDPゴシック" w:hint="eastAsia"/>
          <w:sz w:val="24"/>
          <w:szCs w:val="24"/>
        </w:rPr>
        <w:t>夜</w:t>
      </w:r>
      <w:r>
        <w:rPr>
          <w:rFonts w:ascii="BIZ UDPゴシック" w:eastAsia="BIZ UDPゴシック" w:hAnsi="BIZ UDPゴシック" w:hint="eastAsia"/>
          <w:sz w:val="24"/>
          <w:szCs w:val="24"/>
        </w:rPr>
        <w:t>に</w:t>
      </w:r>
      <w:r w:rsidRPr="0052485C">
        <w:rPr>
          <w:rFonts w:ascii="BIZ UDPゴシック" w:eastAsia="BIZ UDPゴシック" w:hAnsi="BIZ UDPゴシック" w:hint="eastAsia"/>
          <w:sz w:val="24"/>
          <w:szCs w:val="24"/>
        </w:rPr>
        <w:t>見る幻の</w:t>
      </w:r>
      <w:r>
        <w:rPr>
          <w:rFonts w:ascii="BIZ UDPゴシック" w:eastAsia="BIZ UDPゴシック" w:hAnsi="BIZ UDPゴシック" w:hint="eastAsia"/>
          <w:sz w:val="24"/>
          <w:szCs w:val="24"/>
        </w:rPr>
        <w:t>ように</w:t>
      </w:r>
      <w:r w:rsidRPr="0052485C">
        <w:rPr>
          <w:rFonts w:ascii="BIZ UDPゴシック" w:eastAsia="BIZ UDPゴシック" w:hAnsi="BIZ UDPゴシック" w:hint="eastAsia"/>
          <w:sz w:val="24"/>
          <w:szCs w:val="24"/>
        </w:rPr>
        <w:t>、ただ夢のようになる。彼女とその要塞に対して陣を張り</w:t>
      </w:r>
      <w:r>
        <w:rPr>
          <w:rFonts w:ascii="BIZ UDPゴシック" w:eastAsia="BIZ UDPゴシック" w:hAnsi="BIZ UDPゴシック" w:hint="eastAsia"/>
          <w:sz w:val="24"/>
          <w:szCs w:val="24"/>
        </w:rPr>
        <w:t>、</w:t>
      </w:r>
      <w:r w:rsidRPr="0052485C">
        <w:rPr>
          <w:rFonts w:ascii="BIZ UDPゴシック" w:eastAsia="BIZ UDPゴシック" w:hAnsi="BIZ UDPゴシック" w:hint="eastAsia"/>
          <w:sz w:val="24"/>
          <w:szCs w:val="24"/>
        </w:rPr>
        <w:t>包囲する者たち、そのすべてが。</w:t>
      </w:r>
      <w:r w:rsidRPr="004E1CD0">
        <w:rPr>
          <w:rFonts w:ascii="ＭＳ Ｐ明朝" w:eastAsia="ＭＳ Ｐ明朝" w:hAnsi="ＭＳ Ｐ明朝" w:hint="eastAsia"/>
          <w:sz w:val="24"/>
          <w:szCs w:val="24"/>
        </w:rPr>
        <w:t>（イザヤ</w:t>
      </w:r>
      <w:r w:rsidRPr="004E1CD0">
        <w:rPr>
          <w:rFonts w:ascii="ＭＳ Ｐ明朝" w:eastAsia="ＭＳ Ｐ明朝" w:hAnsi="ＭＳ Ｐ明朝"/>
          <w:sz w:val="24"/>
          <w:szCs w:val="24"/>
        </w:rPr>
        <w:t>29章6-7節</w:t>
      </w:r>
      <w:r>
        <w:rPr>
          <w:rFonts w:ascii="ＭＳ Ｐ明朝" w:eastAsia="ＭＳ Ｐ明朝" w:hAnsi="ＭＳ Ｐ明朝" w:hint="eastAsia"/>
          <w:sz w:val="24"/>
          <w:szCs w:val="24"/>
        </w:rPr>
        <w:t>/ESV</w:t>
      </w:r>
      <w:r w:rsidRPr="004E1CD0">
        <w:rPr>
          <w:rFonts w:ascii="ＭＳ Ｐ明朝" w:eastAsia="ＭＳ Ｐ明朝" w:hAnsi="ＭＳ Ｐ明朝"/>
          <w:sz w:val="24"/>
          <w:szCs w:val="24"/>
        </w:rPr>
        <w:t>）</w:t>
      </w:r>
    </w:p>
    <w:p w14:paraId="090372A4" w14:textId="77777777" w:rsidR="001B4C84" w:rsidRPr="007756B4" w:rsidRDefault="001B4C84" w:rsidP="00BB4B4A">
      <w:pPr>
        <w:spacing w:line="240" w:lineRule="atLeast"/>
        <w:rPr>
          <w:rFonts w:ascii="ＭＳ Ｐ明朝" w:eastAsia="ＭＳ Ｐ明朝" w:hAnsi="ＭＳ Ｐ明朝"/>
          <w:sz w:val="24"/>
          <w:szCs w:val="24"/>
        </w:rPr>
      </w:pPr>
    </w:p>
    <w:p w14:paraId="6451C1B0" w14:textId="77777777" w:rsidR="001B4C84" w:rsidRDefault="001B4C84" w:rsidP="004135CA">
      <w:pPr>
        <w:spacing w:line="240" w:lineRule="atLeast"/>
        <w:ind w:left="240" w:firstLine="240"/>
        <w:rPr>
          <w:rFonts w:ascii="ＭＳ Ｐ明朝" w:eastAsia="ＭＳ Ｐ明朝" w:hAnsi="ＭＳ Ｐ明朝"/>
          <w:sz w:val="24"/>
          <w:szCs w:val="24"/>
        </w:rPr>
      </w:pPr>
      <w:r w:rsidRPr="002D4FDF">
        <w:rPr>
          <w:rFonts w:ascii="ＭＳ Ｐ明朝" w:eastAsia="ＭＳ Ｐ明朝" w:hAnsi="ＭＳ Ｐ明朝" w:hint="eastAsia"/>
          <w:sz w:val="24"/>
          <w:szCs w:val="24"/>
        </w:rPr>
        <w:t>（</w:t>
      </w:r>
      <w:r w:rsidRPr="002D4FDF">
        <w:rPr>
          <w:rFonts w:ascii="ＭＳ Ｐ明朝" w:eastAsia="ＭＳ Ｐ明朝" w:hAnsi="ＭＳ Ｐ明朝"/>
          <w:sz w:val="24"/>
          <w:szCs w:val="24"/>
        </w:rPr>
        <w:t>2）</w:t>
      </w:r>
      <w:r w:rsidRPr="0052485C">
        <w:rPr>
          <w:rFonts w:ascii="BIZ UDPゴシック" w:eastAsia="BIZ UDPゴシック" w:hAnsi="BIZ UDPゴシック"/>
          <w:sz w:val="24"/>
          <w:szCs w:val="24"/>
        </w:rPr>
        <w:t>主は国々に対して怒り、その怒りは彼らの軍勢すべてに向けられる。</w:t>
      </w:r>
      <w:r w:rsidRPr="0052485C">
        <w:rPr>
          <w:rFonts w:ascii="BIZ UDPゴシック" w:eastAsia="BIZ UDPゴシック" w:hAnsi="BIZ UDPゴシック" w:hint="eastAsia"/>
          <w:sz w:val="24"/>
          <w:szCs w:val="24"/>
        </w:rPr>
        <w:t>主は彼らを全く滅ぼし、屠殺に渡される。</w:t>
      </w:r>
      <w:r w:rsidRPr="002D4FDF">
        <w:rPr>
          <w:rFonts w:ascii="ＭＳ Ｐ明朝" w:eastAsia="ＭＳ Ｐ明朝" w:hAnsi="ＭＳ Ｐ明朝" w:hint="eastAsia"/>
          <w:sz w:val="24"/>
          <w:szCs w:val="24"/>
        </w:rPr>
        <w:t>（</w:t>
      </w:r>
      <w:r w:rsidRPr="002D4FDF">
        <w:rPr>
          <w:rFonts w:ascii="ＭＳ Ｐ明朝" w:eastAsia="ＭＳ Ｐ明朝" w:hAnsi="ＭＳ Ｐ明朝"/>
          <w:sz w:val="24"/>
          <w:szCs w:val="24"/>
        </w:rPr>
        <w:t>3）</w:t>
      </w:r>
      <w:r w:rsidRPr="0052485C">
        <w:rPr>
          <w:rFonts w:ascii="BIZ UDPゴシック" w:eastAsia="BIZ UDPゴシック" w:hAnsi="BIZ UDPゴシック" w:hint="eastAsia"/>
          <w:sz w:val="24"/>
          <w:szCs w:val="24"/>
        </w:rPr>
        <w:t>彼らの死体</w:t>
      </w:r>
      <w:r w:rsidRPr="0052485C">
        <w:rPr>
          <w:rFonts w:ascii="BIZ UDPゴシック" w:eastAsia="BIZ UDPゴシック" w:hAnsi="BIZ UDPゴシック"/>
          <w:sz w:val="24"/>
          <w:szCs w:val="24"/>
        </w:rPr>
        <w:t>は投げ捨てられ、</w:t>
      </w:r>
      <w:r w:rsidRPr="0052485C">
        <w:rPr>
          <w:rFonts w:ascii="BIZ UDPゴシック" w:eastAsia="BIZ UDPゴシック" w:hAnsi="BIZ UDPゴシック" w:hint="eastAsia"/>
          <w:sz w:val="24"/>
          <w:szCs w:val="24"/>
        </w:rPr>
        <w:t>その腐敗の悪臭が立ち上り</w:t>
      </w:r>
      <w:r w:rsidRPr="0052485C">
        <w:rPr>
          <w:rFonts w:ascii="BIZ UDPゴシック" w:eastAsia="BIZ UDPゴシック" w:hAnsi="BIZ UDPゴシック"/>
          <w:sz w:val="24"/>
          <w:szCs w:val="24"/>
        </w:rPr>
        <w:t>、山々は彼らの血で染まる。</w:t>
      </w:r>
      <w:r w:rsidRPr="002D4FDF">
        <w:rPr>
          <w:rFonts w:ascii="ＭＳ Ｐ明朝" w:eastAsia="ＭＳ Ｐ明朝" w:hAnsi="ＭＳ Ｐ明朝" w:hint="eastAsia"/>
          <w:sz w:val="24"/>
          <w:szCs w:val="24"/>
        </w:rPr>
        <w:t>（</w:t>
      </w:r>
      <w:r w:rsidRPr="002D4FDF">
        <w:rPr>
          <w:rFonts w:ascii="ＭＳ Ｐ明朝" w:eastAsia="ＭＳ Ｐ明朝" w:hAnsi="ＭＳ Ｐ明朝"/>
          <w:sz w:val="24"/>
          <w:szCs w:val="24"/>
        </w:rPr>
        <w:t>4）</w:t>
      </w:r>
      <w:r w:rsidRPr="0052485C">
        <w:rPr>
          <w:rFonts w:ascii="HGP明朝E" w:eastAsia="HGP明朝E" w:hAnsi="HGP明朝E" w:hint="eastAsia"/>
          <w:b/>
          <w:bCs/>
          <w:sz w:val="24"/>
          <w:szCs w:val="24"/>
        </w:rPr>
        <w:t>星々の軍勢はすべて、ぶどうの木から落ちた枯れ葉のように、いちじくの木から落ちたしぼんだいちじくのように、散り落ちる。</w:t>
      </w:r>
      <w:r w:rsidRPr="002D4FDF">
        <w:rPr>
          <w:rFonts w:ascii="ＭＳ Ｐ明朝" w:eastAsia="ＭＳ Ｐ明朝" w:hAnsi="ＭＳ Ｐ明朝" w:hint="eastAsia"/>
          <w:sz w:val="24"/>
          <w:szCs w:val="24"/>
        </w:rPr>
        <w:t>（イザヤ</w:t>
      </w:r>
      <w:r w:rsidRPr="002D4FDF">
        <w:rPr>
          <w:rFonts w:ascii="ＭＳ Ｐ明朝" w:eastAsia="ＭＳ Ｐ明朝" w:hAnsi="ＭＳ Ｐ明朝"/>
          <w:sz w:val="24"/>
          <w:szCs w:val="24"/>
        </w:rPr>
        <w:t>34章2-4節</w:t>
      </w:r>
      <w:r>
        <w:rPr>
          <w:rFonts w:ascii="ＭＳ Ｐ明朝" w:eastAsia="ＭＳ Ｐ明朝" w:hAnsi="ＭＳ Ｐ明朝" w:hint="eastAsia"/>
          <w:sz w:val="24"/>
          <w:szCs w:val="24"/>
        </w:rPr>
        <w:t>/NIV</w:t>
      </w:r>
      <w:r w:rsidRPr="002D4FDF">
        <w:rPr>
          <w:rFonts w:ascii="ＭＳ Ｐ明朝" w:eastAsia="ＭＳ Ｐ明朝" w:hAnsi="ＭＳ Ｐ明朝"/>
          <w:sz w:val="24"/>
          <w:szCs w:val="24"/>
        </w:rPr>
        <w:t>）</w:t>
      </w:r>
    </w:p>
    <w:p w14:paraId="2F805B0C" w14:textId="77777777" w:rsidR="001B4C84" w:rsidRPr="007756B4" w:rsidRDefault="001B4C84" w:rsidP="00BB4B4A">
      <w:pPr>
        <w:spacing w:line="240" w:lineRule="atLeast"/>
        <w:rPr>
          <w:rFonts w:ascii="ＭＳ Ｐ明朝" w:eastAsia="ＭＳ Ｐ明朝" w:hAnsi="ＭＳ Ｐ明朝"/>
          <w:sz w:val="24"/>
          <w:szCs w:val="24"/>
        </w:rPr>
      </w:pPr>
    </w:p>
    <w:p w14:paraId="6A31BA97" w14:textId="77777777" w:rsidR="001B4C84" w:rsidRDefault="001B4C84" w:rsidP="004135CA">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(30)</w:t>
      </w:r>
      <w:r w:rsidRPr="00616A35">
        <w:rPr>
          <w:rFonts w:ascii="BIZ UDPゴシック" w:eastAsia="BIZ UDPゴシック" w:hAnsi="BIZ UDPゴシック"/>
          <w:sz w:val="24"/>
          <w:szCs w:val="24"/>
        </w:rPr>
        <w:t>わたしはまた、</w:t>
      </w:r>
      <w:r w:rsidRPr="00616A35">
        <w:rPr>
          <w:rFonts w:ascii="HGP明朝E" w:eastAsia="HGP明朝E" w:hAnsi="HGP明朝E"/>
          <w:b/>
          <w:bCs/>
          <w:sz w:val="24"/>
          <w:szCs w:val="24"/>
        </w:rPr>
        <w:t>天と地とにしるし</w:t>
      </w:r>
      <w:r w:rsidRPr="00616A35">
        <w:rPr>
          <w:rFonts w:ascii="BIZ UDPゴシック" w:eastAsia="BIZ UDPゴシック" w:hAnsi="BIZ UDPゴシック"/>
          <w:sz w:val="24"/>
          <w:szCs w:val="24"/>
        </w:rPr>
        <w:t>を示す。すなわち血と、火と、煙の柱とがあるであろう。</w:t>
      </w:r>
      <w:r w:rsidRPr="00616A35">
        <w:rPr>
          <w:rFonts w:ascii="ＭＳ Ｐ明朝" w:eastAsia="ＭＳ Ｐ明朝" w:hAnsi="ＭＳ Ｐ明朝"/>
          <w:sz w:val="24"/>
          <w:szCs w:val="24"/>
        </w:rPr>
        <w:t>(31)</w:t>
      </w:r>
      <w:r w:rsidRPr="00616A35">
        <w:rPr>
          <w:rFonts w:ascii="BIZ UDPゴシック" w:eastAsia="BIZ UDPゴシック" w:hAnsi="BIZ UDPゴシック"/>
          <w:sz w:val="24"/>
          <w:szCs w:val="24"/>
        </w:rPr>
        <w:t>主の大いなる恐るべき日が来る前に、日は暗く、月は血に変る。</w:t>
      </w:r>
      <w:r>
        <w:rPr>
          <w:rFonts w:ascii="ＭＳ Ｐ明朝" w:eastAsia="ＭＳ Ｐ明朝" w:hAnsi="ＭＳ Ｐ明朝" w:hint="eastAsia"/>
          <w:sz w:val="24"/>
          <w:szCs w:val="24"/>
        </w:rPr>
        <w:t>（ヨエル2章30-31節）</w:t>
      </w:r>
    </w:p>
    <w:p w14:paraId="1F171256" w14:textId="77777777" w:rsidR="00192720" w:rsidRPr="007756B4" w:rsidRDefault="00192720" w:rsidP="004135CA">
      <w:pPr>
        <w:spacing w:line="240" w:lineRule="atLeast"/>
        <w:ind w:left="240" w:firstLine="240"/>
        <w:rPr>
          <w:rFonts w:ascii="ＭＳ Ｐ明朝" w:eastAsia="ＭＳ Ｐ明朝" w:hAnsi="ＭＳ Ｐ明朝"/>
          <w:sz w:val="24"/>
          <w:szCs w:val="24"/>
        </w:rPr>
      </w:pPr>
    </w:p>
    <w:p w14:paraId="1D7D410C" w14:textId="77777777" w:rsidR="001B4C84" w:rsidRPr="007756B4" w:rsidRDefault="001B4C84" w:rsidP="005922B8">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(15)</w:t>
      </w:r>
      <w:r w:rsidRPr="0028158F">
        <w:rPr>
          <w:rFonts w:ascii="BIZ UDPゴシック" w:eastAsia="BIZ UDPゴシック" w:hAnsi="BIZ UDPゴシック"/>
          <w:sz w:val="24"/>
          <w:szCs w:val="24"/>
        </w:rPr>
        <w:t>日も月も暗くなり、星もその光を失う。</w:t>
      </w:r>
      <w:r w:rsidRPr="0028158F">
        <w:rPr>
          <w:rFonts w:ascii="ＭＳ Ｐ明朝" w:eastAsia="ＭＳ Ｐ明朝" w:hAnsi="ＭＳ Ｐ明朝"/>
          <w:sz w:val="24"/>
          <w:szCs w:val="24"/>
        </w:rPr>
        <w:t>(16)</w:t>
      </w:r>
      <w:r w:rsidRPr="0028158F">
        <w:rPr>
          <w:rFonts w:ascii="BIZ UDPゴシック" w:eastAsia="BIZ UDPゴシック" w:hAnsi="BIZ UDPゴシック"/>
          <w:sz w:val="24"/>
          <w:szCs w:val="24"/>
        </w:rPr>
        <w:t>主はシオンから大声で叫び、エルサレムから声を出される。</w:t>
      </w:r>
      <w:r w:rsidRPr="00C55F36">
        <w:rPr>
          <w:rFonts w:ascii="HGP明朝E" w:eastAsia="HGP明朝E" w:hAnsi="HGP明朝E"/>
          <w:b/>
          <w:bCs/>
          <w:sz w:val="24"/>
          <w:szCs w:val="24"/>
        </w:rPr>
        <w:t>天も地もふるい動く。</w:t>
      </w:r>
      <w:r>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ヨエル</w:t>
      </w:r>
      <w:r w:rsidRPr="007756B4">
        <w:rPr>
          <w:rFonts w:ascii="ＭＳ Ｐ明朝" w:eastAsia="ＭＳ Ｐ明朝" w:hAnsi="ＭＳ Ｐ明朝"/>
          <w:sz w:val="24"/>
          <w:szCs w:val="24"/>
        </w:rPr>
        <w:t>3</w:t>
      </w:r>
      <w:r>
        <w:rPr>
          <w:rFonts w:ascii="ＭＳ Ｐ明朝" w:eastAsia="ＭＳ Ｐ明朝" w:hAnsi="ＭＳ Ｐ明朝" w:hint="eastAsia"/>
          <w:sz w:val="24"/>
          <w:szCs w:val="24"/>
        </w:rPr>
        <w:t>章</w:t>
      </w:r>
      <w:r w:rsidRPr="007756B4">
        <w:rPr>
          <w:rFonts w:ascii="ＭＳ Ｐ明朝" w:eastAsia="ＭＳ Ｐ明朝" w:hAnsi="ＭＳ Ｐ明朝"/>
          <w:sz w:val="24"/>
          <w:szCs w:val="24"/>
        </w:rPr>
        <w:t>15-16</w:t>
      </w:r>
      <w:r>
        <w:rPr>
          <w:rFonts w:ascii="ＭＳ Ｐ明朝" w:eastAsia="ＭＳ Ｐ明朝" w:hAnsi="ＭＳ Ｐ明朝" w:hint="eastAsia"/>
          <w:sz w:val="24"/>
          <w:szCs w:val="24"/>
        </w:rPr>
        <w:t>節前半）</w:t>
      </w:r>
    </w:p>
    <w:p w14:paraId="69352C31" w14:textId="77777777" w:rsidR="001B4C84" w:rsidRPr="007756B4" w:rsidRDefault="001B4C84" w:rsidP="00BB4B4A">
      <w:pPr>
        <w:spacing w:line="240" w:lineRule="atLeast"/>
        <w:rPr>
          <w:rFonts w:ascii="ＭＳ Ｐ明朝" w:eastAsia="ＭＳ Ｐ明朝" w:hAnsi="ＭＳ Ｐ明朝"/>
          <w:sz w:val="24"/>
          <w:szCs w:val="24"/>
        </w:rPr>
      </w:pPr>
    </w:p>
    <w:p w14:paraId="0A198E15" w14:textId="77777777" w:rsidR="00940FD8" w:rsidRDefault="001B4C84" w:rsidP="005922B8">
      <w:pPr>
        <w:spacing w:line="240" w:lineRule="atLeast"/>
        <w:ind w:left="240" w:firstLine="240"/>
        <w:rPr>
          <w:rFonts w:ascii="ＭＳ Ｐ明朝" w:eastAsia="ＭＳ Ｐ明朝" w:hAnsi="ＭＳ Ｐ明朝"/>
          <w:sz w:val="24"/>
          <w:szCs w:val="24"/>
        </w:rPr>
        <w:sectPr w:rsidR="00940FD8" w:rsidSect="00AF024B">
          <w:headerReference w:type="default" r:id="rId932"/>
          <w:pgSz w:w="11906" w:h="16838"/>
          <w:pgMar w:top="1985" w:right="1701" w:bottom="1701" w:left="1701" w:header="851" w:footer="680" w:gutter="0"/>
          <w:cols w:space="425"/>
          <w:docGrid w:type="lines" w:linePitch="360"/>
        </w:sectPr>
      </w:pPr>
      <w:r w:rsidRPr="00C55F36">
        <w:rPr>
          <w:rFonts w:ascii="BIZ UDPゴシック" w:eastAsia="BIZ UDPゴシック" w:hAnsi="BIZ UDPゴシック" w:hint="eastAsia"/>
          <w:sz w:val="24"/>
          <w:szCs w:val="24"/>
        </w:rPr>
        <w:t>「しばらくして、</w:t>
      </w:r>
      <w:r w:rsidRPr="00C55F36">
        <w:rPr>
          <w:rFonts w:ascii="HGP明朝E" w:eastAsia="HGP明朝E" w:hAnsi="HGP明朝E" w:hint="eastAsia"/>
          <w:b/>
          <w:bCs/>
          <w:sz w:val="24"/>
          <w:szCs w:val="24"/>
        </w:rPr>
        <w:t>もう一度、わたしは天と地、海と陸を揺り動かす。</w:t>
      </w:r>
      <w:r w:rsidRPr="00C55F36">
        <w:rPr>
          <w:rFonts w:ascii="ＭＳ Ｐ明朝" w:eastAsia="ＭＳ Ｐ明朝" w:hAnsi="ＭＳ Ｐ明朝" w:hint="eastAsia"/>
          <w:sz w:val="24"/>
          <w:szCs w:val="24"/>
        </w:rPr>
        <w:t>（</w:t>
      </w:r>
      <w:r w:rsidRPr="00C55F36">
        <w:rPr>
          <w:rFonts w:ascii="ＭＳ Ｐ明朝" w:eastAsia="ＭＳ Ｐ明朝" w:hAnsi="ＭＳ Ｐ明朝"/>
          <w:sz w:val="24"/>
          <w:szCs w:val="24"/>
        </w:rPr>
        <w:t>7）わたしはすべての国々を揺り動かし、すべての国々の宝がこの宮に来る。</w:t>
      </w:r>
      <w:r w:rsidRPr="00C55F36">
        <w:rPr>
          <w:rFonts w:ascii="ＭＳ Ｐ明朝" w:eastAsia="ＭＳ Ｐ明朝" w:hAnsi="ＭＳ Ｐ明朝" w:hint="eastAsia"/>
          <w:sz w:val="24"/>
          <w:szCs w:val="24"/>
        </w:rPr>
        <w:t>そしてこの宮を栄光で満たす」と万軍の主は言われる。（ハガイ</w:t>
      </w:r>
      <w:r w:rsidRPr="00C55F36">
        <w:rPr>
          <w:rFonts w:ascii="ＭＳ Ｐ明朝" w:eastAsia="ＭＳ Ｐ明朝" w:hAnsi="ＭＳ Ｐ明朝"/>
          <w:sz w:val="24"/>
          <w:szCs w:val="24"/>
        </w:rPr>
        <w:t>2章6-7節</w:t>
      </w:r>
      <w:r>
        <w:rPr>
          <w:rFonts w:ascii="ＭＳ Ｐ明朝" w:eastAsia="ＭＳ Ｐ明朝" w:hAnsi="ＭＳ Ｐ明朝" w:hint="eastAsia"/>
          <w:sz w:val="24"/>
          <w:szCs w:val="24"/>
        </w:rPr>
        <w:t>/NIV</w:t>
      </w:r>
      <w:r w:rsidRPr="00C55F36">
        <w:rPr>
          <w:rFonts w:ascii="ＭＳ Ｐ明朝" w:eastAsia="ＭＳ Ｐ明朝" w:hAnsi="ＭＳ Ｐ明朝"/>
          <w:sz w:val="24"/>
          <w:szCs w:val="24"/>
        </w:rPr>
        <w:t>〔参照：</w:t>
      </w:r>
      <w:hyperlink r:id="rId933" w:anchor="2:21" w:tooltip="「ユダの総督ゼルバベルに告げて言え、わたしは天と地を震う。 わたしは国々の王位を倒し、異邦の国々の力を滅ぼし、また戦車、およびこれに乗る者を倒す。馬およびこれに乗る者は、たがいにその仲間のつるぎによって倒れる。" w:history="1">
        <w:r w:rsidRPr="00277FD4">
          <w:rPr>
            <w:rStyle w:val="a7"/>
            <w:rFonts w:ascii="ＭＳ Ｐ明朝" w:eastAsia="ＭＳ Ｐ明朝" w:hAnsi="ＭＳ Ｐ明朝"/>
            <w:sz w:val="24"/>
            <w:szCs w:val="24"/>
          </w:rPr>
          <w:t>ハガイ2章21-22節</w:t>
        </w:r>
      </w:hyperlink>
      <w:r w:rsidRPr="00C55F36">
        <w:rPr>
          <w:rFonts w:ascii="ＭＳ Ｐ明朝" w:eastAsia="ＭＳ Ｐ明朝" w:hAnsi="ＭＳ Ｐ明朝"/>
          <w:sz w:val="24"/>
          <w:szCs w:val="24"/>
        </w:rPr>
        <w:t xml:space="preserve">; </w:t>
      </w:r>
      <w:hyperlink r:id="rId934" w:anchor="12:6" w:tooltip="あの時には、御声が地を震わせた。しかし今は、約束して言われた、「わたしはもう一度、地ばかりでなく天をも震わそう」。" w:history="1">
        <w:r w:rsidRPr="00277FD4">
          <w:rPr>
            <w:rStyle w:val="a7"/>
            <w:rFonts w:ascii="ＭＳ Ｐ明朝" w:eastAsia="ＭＳ Ｐ明朝" w:hAnsi="ＭＳ Ｐ明朝"/>
            <w:sz w:val="24"/>
            <w:szCs w:val="24"/>
          </w:rPr>
          <w:t>へブル12章26節</w:t>
        </w:r>
      </w:hyperlink>
      <w:r w:rsidRPr="00C55F36">
        <w:rPr>
          <w:rFonts w:ascii="ＭＳ Ｐ明朝" w:eastAsia="ＭＳ Ｐ明朝" w:hAnsi="ＭＳ Ｐ明朝"/>
          <w:sz w:val="24"/>
          <w:szCs w:val="24"/>
        </w:rPr>
        <w:t>〕）</w:t>
      </w:r>
    </w:p>
    <w:p w14:paraId="37ED54E7" w14:textId="77777777" w:rsidR="001B4C84" w:rsidRDefault="001B4C84" w:rsidP="005922B8">
      <w:pPr>
        <w:spacing w:line="240" w:lineRule="atLeast"/>
        <w:ind w:left="240" w:firstLine="240"/>
        <w:rPr>
          <w:rFonts w:ascii="ＭＳ Ｐ明朝" w:eastAsia="ＭＳ Ｐ明朝" w:hAnsi="ＭＳ Ｐ明朝"/>
          <w:sz w:val="24"/>
          <w:szCs w:val="24"/>
        </w:rPr>
      </w:pPr>
    </w:p>
    <w:p w14:paraId="26DEFA7C" w14:textId="77777777" w:rsidR="001B4C84" w:rsidRPr="007756B4" w:rsidRDefault="001B4C84" w:rsidP="00BB4B4A">
      <w:pPr>
        <w:spacing w:line="240" w:lineRule="atLeast"/>
        <w:rPr>
          <w:rFonts w:ascii="ＭＳ Ｐ明朝" w:eastAsia="ＭＳ Ｐ明朝" w:hAnsi="ＭＳ Ｐ明朝"/>
          <w:sz w:val="24"/>
          <w:szCs w:val="24"/>
        </w:rPr>
      </w:pPr>
    </w:p>
    <w:p w14:paraId="4F13CAB5" w14:textId="77777777" w:rsidR="00531B83" w:rsidRDefault="001B4C84" w:rsidP="00531B83">
      <w:pPr>
        <w:spacing w:line="240" w:lineRule="atLeast"/>
        <w:ind w:left="240" w:firstLine="240"/>
        <w:rPr>
          <w:rFonts w:ascii="ＭＳ Ｐ明朝" w:eastAsia="ＭＳ Ｐ明朝" w:hAnsi="ＭＳ Ｐ明朝"/>
          <w:spacing w:val="-20"/>
          <w:sz w:val="24"/>
          <w:szCs w:val="24"/>
        </w:rPr>
      </w:pPr>
      <w:r w:rsidRPr="007756B4">
        <w:rPr>
          <w:rFonts w:ascii="ＭＳ Ｐ明朝" w:eastAsia="ＭＳ Ｐ明朝" w:hAnsi="ＭＳ Ｐ明朝"/>
          <w:sz w:val="24"/>
          <w:szCs w:val="24"/>
        </w:rPr>
        <w:t>(12)</w:t>
      </w:r>
      <w:r w:rsidRPr="00D13A52">
        <w:rPr>
          <w:rFonts w:ascii="BIZ UDPゴシック" w:eastAsia="BIZ UDPゴシック" w:hAnsi="BIZ UDPゴシック"/>
          <w:sz w:val="24"/>
          <w:szCs w:val="24"/>
        </w:rPr>
        <w:t>小羊が第六の封印を解いた時、わたしが見ていると、大地震が起って、太陽は毛織の荒布のように黒くなり、月は全面、血のようになり、</w:t>
      </w:r>
      <w:r w:rsidRPr="00277FD4">
        <w:rPr>
          <w:rFonts w:ascii="ＭＳ Ｐ明朝" w:eastAsia="ＭＳ Ｐ明朝" w:hAnsi="ＭＳ Ｐ明朝"/>
          <w:sz w:val="24"/>
          <w:szCs w:val="24"/>
        </w:rPr>
        <w:t>(13)</w:t>
      </w:r>
      <w:r w:rsidRPr="00D13A52">
        <w:rPr>
          <w:rFonts w:ascii="BIZ UDPゴシック" w:eastAsia="BIZ UDPゴシック" w:hAnsi="BIZ UDPゴシック"/>
          <w:sz w:val="24"/>
          <w:szCs w:val="24"/>
        </w:rPr>
        <w:t>天の星は、いちじくのまだ青い実が大風に揺られて振り落されるように、地に落ちた。</w:t>
      </w:r>
      <w:r w:rsidRPr="00277FD4">
        <w:rPr>
          <w:rFonts w:ascii="ＭＳ Ｐ明朝" w:eastAsia="ＭＳ Ｐ明朝" w:hAnsi="ＭＳ Ｐ明朝"/>
          <w:sz w:val="24"/>
          <w:szCs w:val="24"/>
        </w:rPr>
        <w:t>(14)</w:t>
      </w:r>
      <w:r w:rsidRPr="00D13A52">
        <w:rPr>
          <w:rFonts w:ascii="BIZ UDPゴシック" w:eastAsia="BIZ UDPゴシック" w:hAnsi="BIZ UDPゴシック"/>
          <w:sz w:val="24"/>
          <w:szCs w:val="24"/>
        </w:rPr>
        <w:t>天は巻物が巻かれるように消えていき、すべての山と島とはその場所から移されてしまった。</w:t>
      </w:r>
      <w:r w:rsidRPr="00277FD4">
        <w:rPr>
          <w:rFonts w:ascii="ＭＳ Ｐ明朝" w:eastAsia="ＭＳ Ｐ明朝" w:hAnsi="ＭＳ Ｐ明朝"/>
          <w:sz w:val="24"/>
          <w:szCs w:val="24"/>
        </w:rPr>
        <w:t>(15)</w:t>
      </w:r>
      <w:r w:rsidRPr="00D13A52">
        <w:rPr>
          <w:rFonts w:ascii="BIZ UDPゴシック" w:eastAsia="BIZ UDPゴシック" w:hAnsi="BIZ UDPゴシック"/>
          <w:sz w:val="24"/>
          <w:szCs w:val="24"/>
        </w:rPr>
        <w:t>地の王たち、高官、千卒長、富める者、勇者、奴隷、自由人らはみ</w:t>
      </w:r>
      <w:r w:rsidRPr="00927B19">
        <w:rPr>
          <w:rFonts w:ascii="BIZ UDPゴシック" w:eastAsia="BIZ UDPゴシック" w:hAnsi="BIZ UDPゴシック"/>
          <w:spacing w:val="-20"/>
          <w:sz w:val="24"/>
          <w:szCs w:val="24"/>
        </w:rPr>
        <w:t>な、ほら穴や山の岩かげに、身をかくした。</w:t>
      </w:r>
      <w:r w:rsidRPr="00927B19">
        <w:rPr>
          <w:rFonts w:ascii="ＭＳ Ｐ明朝" w:eastAsia="ＭＳ Ｐ明朝" w:hAnsi="ＭＳ Ｐ明朝"/>
          <w:spacing w:val="-20"/>
          <w:sz w:val="24"/>
          <w:szCs w:val="24"/>
        </w:rPr>
        <w:t>(16)</w:t>
      </w:r>
      <w:r w:rsidRPr="00927B19">
        <w:rPr>
          <w:rFonts w:ascii="BIZ UDPゴシック" w:eastAsia="BIZ UDPゴシック" w:hAnsi="BIZ UDPゴシック"/>
          <w:spacing w:val="-20"/>
          <w:sz w:val="24"/>
          <w:szCs w:val="24"/>
        </w:rPr>
        <w:t>そして、山と岩とにむかって言った、「</w:t>
      </w:r>
      <w:r w:rsidRPr="00927B19">
        <w:rPr>
          <w:rFonts w:ascii="BIZ UDPゴシック" w:eastAsia="BIZ UDPゴシック" w:hAnsi="BIZ UDPゴシック" w:hint="eastAsia"/>
          <w:spacing w:val="-20"/>
          <w:sz w:val="24"/>
          <w:szCs w:val="24"/>
        </w:rPr>
        <w:t>さあ、われわれを</w:t>
      </w:r>
      <w:r w:rsidRPr="00D13A52">
        <w:rPr>
          <w:rFonts w:ascii="BIZ UDPゴシック" w:eastAsia="BIZ UDPゴシック" w:hAnsi="BIZ UDPゴシック" w:hint="eastAsia"/>
          <w:sz w:val="24"/>
          <w:szCs w:val="24"/>
        </w:rPr>
        <w:t>おおって、御座にいますかたの御顔と小羊の怒りとから、かくまってくれ。</w:t>
      </w:r>
      <w:r w:rsidRPr="00277FD4">
        <w:rPr>
          <w:rFonts w:ascii="ＭＳ Ｐ明朝" w:eastAsia="ＭＳ Ｐ明朝" w:hAnsi="ＭＳ Ｐ明朝"/>
          <w:sz w:val="24"/>
          <w:szCs w:val="24"/>
        </w:rPr>
        <w:t>(17)</w:t>
      </w:r>
      <w:r w:rsidRPr="00D13A52">
        <w:rPr>
          <w:rFonts w:ascii="BIZ UDPゴシック" w:eastAsia="BIZ UDPゴシック" w:hAnsi="BIZ UDPゴシック"/>
          <w:sz w:val="24"/>
          <w:szCs w:val="24"/>
        </w:rPr>
        <w:t>御怒りの大いなる日が、</w:t>
      </w:r>
      <w:r w:rsidRPr="00927B19">
        <w:rPr>
          <w:rFonts w:ascii="BIZ UDPゴシック" w:eastAsia="BIZ UDPゴシック" w:hAnsi="BIZ UDPゴシック"/>
          <w:spacing w:val="-20"/>
          <w:sz w:val="24"/>
          <w:szCs w:val="24"/>
        </w:rPr>
        <w:t>すでにきたのだ。だれが、その前に立つことができようか」。</w:t>
      </w:r>
      <w:r w:rsidRPr="00927B19">
        <w:rPr>
          <w:rFonts w:ascii="ＭＳ Ｐ明朝" w:eastAsia="ＭＳ Ｐ明朝" w:hAnsi="ＭＳ Ｐ明朝" w:hint="eastAsia"/>
          <w:spacing w:val="-20"/>
          <w:sz w:val="24"/>
          <w:szCs w:val="24"/>
        </w:rPr>
        <w:t>（黙示録</w:t>
      </w:r>
      <w:r w:rsidRPr="00927B19">
        <w:rPr>
          <w:rFonts w:ascii="ＭＳ Ｐ明朝" w:eastAsia="ＭＳ Ｐ明朝" w:hAnsi="ＭＳ Ｐ明朝"/>
          <w:spacing w:val="-20"/>
          <w:sz w:val="24"/>
          <w:szCs w:val="24"/>
        </w:rPr>
        <w:t>6</w:t>
      </w:r>
      <w:r w:rsidRPr="00927B19">
        <w:rPr>
          <w:rFonts w:ascii="ＭＳ Ｐ明朝" w:eastAsia="ＭＳ Ｐ明朝" w:hAnsi="ＭＳ Ｐ明朝" w:hint="eastAsia"/>
          <w:spacing w:val="-20"/>
          <w:sz w:val="24"/>
          <w:szCs w:val="24"/>
        </w:rPr>
        <w:t>章</w:t>
      </w:r>
      <w:r w:rsidRPr="00927B19">
        <w:rPr>
          <w:rFonts w:ascii="ＭＳ Ｐ明朝" w:eastAsia="ＭＳ Ｐ明朝" w:hAnsi="ＭＳ Ｐ明朝"/>
          <w:spacing w:val="-20"/>
          <w:sz w:val="24"/>
          <w:szCs w:val="24"/>
        </w:rPr>
        <w:t>12-17</w:t>
      </w:r>
      <w:r w:rsidRPr="00927B19">
        <w:rPr>
          <w:rFonts w:ascii="ＭＳ Ｐ明朝" w:eastAsia="ＭＳ Ｐ明朝" w:hAnsi="ＭＳ Ｐ明朝" w:hint="eastAsia"/>
          <w:spacing w:val="-20"/>
          <w:sz w:val="24"/>
          <w:szCs w:val="24"/>
        </w:rPr>
        <w:t xml:space="preserve">節; </w:t>
      </w:r>
      <w:r w:rsidRPr="00927B19">
        <w:rPr>
          <w:rFonts w:ascii="ＭＳ Ｐ明朝" w:eastAsia="ＭＳ Ｐ明朝" w:hAnsi="ＭＳ Ｐ明朝"/>
          <w:spacing w:val="-20"/>
          <w:sz w:val="24"/>
          <w:szCs w:val="24"/>
        </w:rPr>
        <w:t>参照</w:t>
      </w:r>
      <w:r w:rsidRPr="00927B19">
        <w:rPr>
          <w:rFonts w:ascii="ＭＳ Ｐ明朝" w:eastAsia="ＭＳ Ｐ明朝" w:hAnsi="ＭＳ Ｐ明朝" w:hint="eastAsia"/>
          <w:spacing w:val="-20"/>
          <w:sz w:val="24"/>
          <w:szCs w:val="24"/>
        </w:rPr>
        <w:t>.</w:t>
      </w:r>
      <w:hyperlink r:id="rId935" w:anchor="2:19" w:tooltip="主が立って地を脅かされるとき、人々は岩のほら穴にはいり、また地の穴にはいって、主の恐るべきみ前と、その威光の輝きとを避ける。 その日、人々は拝むためにみずから造ったしろがねの偶像と、こがねの偶像とを、もぐらもちと、こうもりに投げ与え、 岩のほら穴や、がけの裂け目にはいり、主が立って地を脅かされるとき、主の恐るべきみ前と、その威光の輝きとを避ける。" w:history="1">
        <w:r w:rsidRPr="00927B19">
          <w:rPr>
            <w:rStyle w:val="a7"/>
            <w:rFonts w:ascii="ＭＳ Ｐ明朝" w:eastAsia="ＭＳ Ｐ明朝" w:hAnsi="ＭＳ Ｐ明朝"/>
            <w:spacing w:val="-20"/>
            <w:sz w:val="24"/>
            <w:szCs w:val="24"/>
          </w:rPr>
          <w:t>イザヤ2章19-21節</w:t>
        </w:r>
      </w:hyperlink>
      <w:r w:rsidRPr="00927B19">
        <w:rPr>
          <w:rFonts w:ascii="ＭＳ Ｐ明朝" w:eastAsia="ＭＳ Ｐ明朝" w:hAnsi="ＭＳ Ｐ明朝" w:hint="eastAsia"/>
          <w:spacing w:val="-20"/>
          <w:sz w:val="24"/>
          <w:szCs w:val="24"/>
        </w:rPr>
        <w:t>,</w:t>
      </w:r>
      <w:r w:rsidRPr="00927B19">
        <w:rPr>
          <w:rFonts w:ascii="ＭＳ Ｐ明朝" w:eastAsia="ＭＳ Ｐ明朝" w:hAnsi="ＭＳ Ｐ明朝"/>
          <w:spacing w:val="-20"/>
          <w:sz w:val="24"/>
          <w:szCs w:val="24"/>
        </w:rPr>
        <w:t xml:space="preserve"> </w:t>
      </w:r>
      <w:hyperlink r:id="rId936" w:anchor="51:6" w:tooltip="目をあげて天を見、また下なる地を見よ。天は煙のように消え、地は衣のようにふるび、その中に住む者は、ぶよのように死ぬ。しかし、わが救はとこしえにながらえ、わが義はくじけることがない。" w:history="1">
        <w:r w:rsidRPr="00927B19">
          <w:rPr>
            <w:rStyle w:val="a7"/>
            <w:rFonts w:ascii="ＭＳ Ｐ明朝" w:eastAsia="ＭＳ Ｐ明朝" w:hAnsi="ＭＳ Ｐ明朝"/>
            <w:spacing w:val="-20"/>
            <w:sz w:val="24"/>
            <w:szCs w:val="24"/>
          </w:rPr>
          <w:t>51章6節</w:t>
        </w:r>
      </w:hyperlink>
      <w:r w:rsidRPr="00927B19">
        <w:rPr>
          <w:rFonts w:ascii="ＭＳ Ｐ明朝" w:eastAsia="ＭＳ Ｐ明朝" w:hAnsi="ＭＳ Ｐ明朝"/>
          <w:spacing w:val="-20"/>
          <w:sz w:val="24"/>
          <w:szCs w:val="24"/>
        </w:rPr>
        <w:t xml:space="preserve">; </w:t>
      </w:r>
      <w:hyperlink r:id="rId937" w:anchor="3:14" w:tooltip="愛する者たちよ。それだから、この日を待っているあなたがたは、しみもなくきずもなく、安らかな心で、神のみまえに出られるように励みなさい。" w:history="1">
        <w:r w:rsidRPr="00927B19">
          <w:rPr>
            <w:rStyle w:val="a7"/>
            <w:rFonts w:ascii="ＭＳ Ｐ明朝" w:eastAsia="ＭＳ Ｐ明朝" w:hAnsi="ＭＳ Ｐ明朝"/>
            <w:spacing w:val="-20"/>
            <w:sz w:val="24"/>
            <w:szCs w:val="24"/>
          </w:rPr>
          <w:t>第二ペテロ3章14節</w:t>
        </w:r>
      </w:hyperlink>
      <w:r w:rsidRPr="00927B19">
        <w:rPr>
          <w:rFonts w:ascii="ＭＳ Ｐ明朝" w:eastAsia="ＭＳ Ｐ明朝" w:hAnsi="ＭＳ Ｐ明朝"/>
          <w:spacing w:val="-20"/>
          <w:sz w:val="24"/>
          <w:szCs w:val="24"/>
        </w:rPr>
        <w:t>）</w:t>
      </w:r>
      <w:bookmarkStart w:id="64" w:name="_Toc213568484"/>
      <w:bookmarkStart w:id="65" w:name="_Hlk211659787"/>
    </w:p>
    <w:p w14:paraId="5369C3F0" w14:textId="77777777" w:rsidR="00531B83" w:rsidRDefault="00531B83" w:rsidP="00531B83">
      <w:pPr>
        <w:spacing w:line="240" w:lineRule="atLeast"/>
        <w:ind w:left="240" w:firstLine="240"/>
        <w:rPr>
          <w:rFonts w:ascii="ＭＳ Ｐ明朝" w:eastAsia="ＭＳ Ｐ明朝" w:hAnsi="ＭＳ Ｐ明朝"/>
          <w:spacing w:val="-20"/>
          <w:sz w:val="24"/>
          <w:szCs w:val="24"/>
        </w:rPr>
      </w:pPr>
    </w:p>
    <w:p w14:paraId="2B0B07B8" w14:textId="4554706C" w:rsidR="00401B4D" w:rsidRPr="00940FD8" w:rsidRDefault="00401B4D" w:rsidP="00940FD8">
      <w:pPr>
        <w:pStyle w:val="3"/>
        <w:rPr>
          <w:rFonts w:ascii="HGP明朝E" w:eastAsia="HGP明朝E" w:hAnsi="HGP明朝E"/>
          <w:sz w:val="24"/>
          <w:szCs w:val="24"/>
        </w:rPr>
      </w:pPr>
      <w:r w:rsidRPr="00940FD8">
        <w:rPr>
          <w:rFonts w:ascii="HGP明朝E" w:eastAsia="HGP明朝E" w:hAnsi="HGP明朝E"/>
          <w:sz w:val="24"/>
          <w:szCs w:val="24"/>
        </w:rPr>
        <w:t>c.  イスラエルの戦い</w:t>
      </w:r>
      <w:bookmarkEnd w:id="64"/>
    </w:p>
    <w:p w14:paraId="4AA000B0" w14:textId="77777777" w:rsidR="00FE5E12" w:rsidRDefault="00FE5E12" w:rsidP="00BB4B4A">
      <w:pPr>
        <w:spacing w:line="240" w:lineRule="atLeast"/>
        <w:rPr>
          <w:rFonts w:ascii="ＭＳ Ｐ明朝" w:eastAsia="ＭＳ Ｐ明朝" w:hAnsi="ＭＳ Ｐ明朝"/>
          <w:sz w:val="24"/>
          <w:szCs w:val="24"/>
        </w:rPr>
      </w:pPr>
    </w:p>
    <w:p w14:paraId="45217482" w14:textId="59DFFDE3" w:rsidR="00FE5E12" w:rsidRPr="00BB4B4A" w:rsidRDefault="00BB4B4A" w:rsidP="005922B8">
      <w:pPr>
        <w:spacing w:line="240" w:lineRule="atLeast"/>
        <w:ind w:left="480" w:firstLine="240"/>
        <w:rPr>
          <w:rFonts w:ascii="ＭＳ Ｐ明朝" w:eastAsia="ＭＳ Ｐ明朝" w:hAnsi="ＭＳ Ｐ明朝"/>
          <w:sz w:val="24"/>
          <w:szCs w:val="24"/>
        </w:rPr>
      </w:pPr>
      <w:r w:rsidRPr="00BB4B4A">
        <w:rPr>
          <w:rFonts w:ascii="ＭＳ Ｐ明朝" w:eastAsia="ＭＳ Ｐ明朝" w:hAnsi="ＭＳ Ｐ明朝"/>
          <w:sz w:val="24"/>
          <w:szCs w:val="24"/>
        </w:rPr>
        <w:t>(2)</w:t>
      </w:r>
      <w:r w:rsidRPr="00BB4B4A">
        <w:rPr>
          <w:rFonts w:ascii="BIZ UDPゴシック" w:eastAsia="BIZ UDPゴシック" w:hAnsi="BIZ UDPゴシック" w:hint="eastAsia"/>
          <w:sz w:val="24"/>
          <w:szCs w:val="24"/>
        </w:rPr>
        <w:t>主</w:t>
      </w:r>
      <w:r w:rsidR="003A3C63" w:rsidRPr="00BB4B4A">
        <w:rPr>
          <w:rFonts w:ascii="BIZ UDPゴシック" w:eastAsia="BIZ UDPゴシック" w:hAnsi="BIZ UDPゴシック"/>
          <w:sz w:val="24"/>
          <w:szCs w:val="24"/>
        </w:rPr>
        <w:t>はわが主に言われる、「わたしがあなたのもろもろの敵をあなたの足台とするまで、わたしの右に座せよ」と。</w:t>
      </w:r>
      <w:r w:rsidR="003A3C63" w:rsidRPr="00BB4B4A">
        <w:rPr>
          <w:rFonts w:ascii="ＭＳ Ｐ明朝" w:eastAsia="ＭＳ Ｐ明朝" w:hAnsi="ＭＳ Ｐ明朝"/>
          <w:sz w:val="24"/>
          <w:szCs w:val="24"/>
        </w:rPr>
        <w:t>(2)</w:t>
      </w:r>
      <w:r w:rsidR="003A3C63" w:rsidRPr="00BB4B4A">
        <w:rPr>
          <w:rFonts w:ascii="BIZ UDPゴシック" w:eastAsia="BIZ UDPゴシック" w:hAnsi="BIZ UDPゴシック"/>
          <w:sz w:val="24"/>
          <w:szCs w:val="24"/>
        </w:rPr>
        <w:t>主はあなたの力あるつえをシオンから出される。あなたはもろもろの敵のなかで治めよ。</w:t>
      </w:r>
      <w:r w:rsidR="003A3C63" w:rsidRPr="00BB4B4A">
        <w:rPr>
          <w:rFonts w:ascii="ＭＳ Ｐ明朝" w:eastAsia="ＭＳ Ｐ明朝" w:hAnsi="ＭＳ Ｐ明朝"/>
          <w:sz w:val="24"/>
          <w:szCs w:val="24"/>
        </w:rPr>
        <w:t>(3)</w:t>
      </w:r>
      <w:r w:rsidR="003A3C63" w:rsidRPr="00BB4B4A">
        <w:rPr>
          <w:rFonts w:ascii="HGP明朝E" w:eastAsia="HGP明朝E" w:hAnsi="HGP明朝E"/>
          <w:b/>
          <w:bCs/>
          <w:sz w:val="24"/>
          <w:szCs w:val="24"/>
        </w:rPr>
        <w:t>あなたの民は、</w:t>
      </w:r>
      <w:r w:rsidR="003A3C63" w:rsidRPr="00BB4B4A">
        <w:rPr>
          <w:rFonts w:ascii="BIZ UDPゴシック" w:eastAsia="BIZ UDPゴシック" w:hAnsi="BIZ UDPゴシック"/>
          <w:sz w:val="24"/>
          <w:szCs w:val="24"/>
        </w:rPr>
        <w:t>あなたがその軍勢を</w:t>
      </w:r>
      <w:r w:rsidR="00A1181F" w:rsidRPr="00BB4B4A">
        <w:rPr>
          <w:rFonts w:ascii="ＭＳ Ｐ明朝" w:eastAsia="ＭＳ Ｐ明朝" w:hAnsi="ＭＳ Ｐ明朝"/>
          <w:sz w:val="24"/>
          <w:szCs w:val="24"/>
        </w:rPr>
        <w:t>（すなわち、イスラエルの軍勢を）</w:t>
      </w:r>
      <w:r w:rsidR="003A3C63" w:rsidRPr="00BB4B4A">
        <w:rPr>
          <w:rFonts w:ascii="BIZ UDPゴシック" w:eastAsia="BIZ UDPゴシック" w:hAnsi="BIZ UDPゴシック"/>
          <w:sz w:val="24"/>
          <w:szCs w:val="24"/>
        </w:rPr>
        <w:t>聖なる山々に導く日に</w:t>
      </w:r>
      <w:r w:rsidR="003A3C63" w:rsidRPr="00BB4B4A">
        <w:rPr>
          <w:rFonts w:ascii="HGP明朝E" w:eastAsia="HGP明朝E" w:hAnsi="HGP明朝E"/>
          <w:b/>
          <w:bCs/>
          <w:sz w:val="24"/>
          <w:szCs w:val="24"/>
        </w:rPr>
        <w:t>心から喜んでおのれをささげる</w:t>
      </w:r>
      <w:r w:rsidR="003A3C63" w:rsidRPr="00BB4B4A">
        <w:rPr>
          <w:rFonts w:ascii="BIZ UDPゴシック" w:eastAsia="BIZ UDPゴシック" w:hAnsi="BIZ UDPゴシック"/>
          <w:sz w:val="24"/>
          <w:szCs w:val="24"/>
        </w:rPr>
        <w:t>であろう。あなたの若者</w:t>
      </w:r>
      <w:r w:rsidR="00A1181F" w:rsidRPr="00BB4B4A">
        <w:rPr>
          <w:rFonts w:ascii="ＭＳ Ｐ明朝" w:eastAsia="ＭＳ Ｐ明朝" w:hAnsi="ＭＳ Ｐ明朝"/>
          <w:sz w:val="24"/>
          <w:szCs w:val="24"/>
        </w:rPr>
        <w:t>［</w:t>
      </w:r>
      <w:r w:rsidR="00A1181F" w:rsidRPr="00BB4B4A">
        <w:rPr>
          <w:rFonts w:ascii="ＭＳ Ｐ明朝" w:eastAsia="ＭＳ Ｐ明朝" w:hAnsi="ＭＳ Ｐ明朝" w:hint="eastAsia"/>
          <w:sz w:val="24"/>
          <w:szCs w:val="24"/>
        </w:rPr>
        <w:t>の</w:t>
      </w:r>
      <w:r w:rsidR="00A1181F" w:rsidRPr="00BB4B4A">
        <w:rPr>
          <w:rFonts w:ascii="ＭＳ Ｐ明朝" w:eastAsia="ＭＳ Ｐ明朝" w:hAnsi="ＭＳ Ｐ明朝"/>
          <w:sz w:val="24"/>
          <w:szCs w:val="24"/>
        </w:rPr>
        <w:t>軍隊］</w:t>
      </w:r>
      <w:r w:rsidR="003A3C63" w:rsidRPr="00BB4B4A">
        <w:rPr>
          <w:rFonts w:ascii="BIZ UDPゴシック" w:eastAsia="BIZ UDPゴシック" w:hAnsi="BIZ UDPゴシック"/>
          <w:sz w:val="24"/>
          <w:szCs w:val="24"/>
        </w:rPr>
        <w:t>は朝の胎から出る露のように</w:t>
      </w:r>
      <w:r w:rsidR="00A1181F" w:rsidRPr="00BB4B4A">
        <w:rPr>
          <w:rFonts w:ascii="ＭＳ Ｐ明朝" w:eastAsia="ＭＳ Ｐ明朝" w:hAnsi="ＭＳ Ｐ明朝"/>
          <w:sz w:val="24"/>
          <w:szCs w:val="24"/>
        </w:rPr>
        <w:t>（すなわち</w:t>
      </w:r>
      <w:r w:rsidR="00BE49DD" w:rsidRPr="00BB4B4A">
        <w:rPr>
          <w:rFonts w:ascii="ＭＳ Ｐ明朝" w:eastAsia="ＭＳ Ｐ明朝" w:hAnsi="ＭＳ Ｐ明朝" w:hint="eastAsia"/>
          <w:sz w:val="24"/>
          <w:szCs w:val="24"/>
        </w:rPr>
        <w:t>、</w:t>
      </w:r>
      <w:r w:rsidR="00A1181F" w:rsidRPr="00BB4B4A">
        <w:rPr>
          <w:rFonts w:ascii="ＭＳ Ｐ明朝" w:eastAsia="ＭＳ Ｐ明朝" w:hAnsi="ＭＳ Ｐ明朝"/>
          <w:sz w:val="24"/>
          <w:szCs w:val="24"/>
        </w:rPr>
        <w:t>新たに復活した者の軍隊</w:t>
      </w:r>
      <w:r w:rsidR="00A1181F" w:rsidRPr="00BB4B4A">
        <w:rPr>
          <w:rFonts w:ascii="ＭＳ Ｐ明朝" w:eastAsia="ＭＳ Ｐ明朝" w:hAnsi="ＭＳ Ｐ明朝" w:hint="eastAsia"/>
          <w:sz w:val="24"/>
          <w:szCs w:val="24"/>
        </w:rPr>
        <w:t>が</w:t>
      </w:r>
      <w:r w:rsidR="00A1181F" w:rsidRPr="00BB4B4A">
        <w:rPr>
          <w:rFonts w:ascii="ＭＳ Ｐ明朝" w:eastAsia="ＭＳ Ｐ明朝" w:hAnsi="ＭＳ Ｐ明朝"/>
          <w:sz w:val="24"/>
          <w:szCs w:val="24"/>
        </w:rPr>
        <w:t>）</w:t>
      </w:r>
      <w:r w:rsidR="003A3C63" w:rsidRPr="00BB4B4A">
        <w:rPr>
          <w:rFonts w:ascii="BIZ UDPゴシック" w:eastAsia="BIZ UDPゴシック" w:hAnsi="BIZ UDPゴシック"/>
          <w:sz w:val="24"/>
          <w:szCs w:val="24"/>
        </w:rPr>
        <w:t>あなたに来るであろう。</w:t>
      </w:r>
      <w:r w:rsidR="003A3C63" w:rsidRPr="00BB4B4A">
        <w:rPr>
          <w:rFonts w:ascii="ＭＳ Ｐ明朝" w:eastAsia="ＭＳ Ｐ明朝" w:hAnsi="ＭＳ Ｐ明朝"/>
          <w:sz w:val="24"/>
          <w:szCs w:val="24"/>
        </w:rPr>
        <w:t>(4)</w:t>
      </w:r>
      <w:r w:rsidR="003A3C63" w:rsidRPr="00BB4B4A">
        <w:rPr>
          <w:rFonts w:ascii="BIZ UDPゴシック" w:eastAsia="BIZ UDPゴシック" w:hAnsi="BIZ UDPゴシック"/>
          <w:sz w:val="24"/>
          <w:szCs w:val="24"/>
        </w:rPr>
        <w:t>主は誓いを立てて、み心を変えられることはない、「あなたはメルキゼデクの位にしたがってとこしえに祭司で</w:t>
      </w:r>
      <w:r w:rsidR="003A3C63" w:rsidRPr="00BB4B4A">
        <w:rPr>
          <w:rFonts w:ascii="BIZ UDPゴシック" w:eastAsia="BIZ UDPゴシック" w:hAnsi="BIZ UDPゴシック" w:hint="eastAsia"/>
          <w:sz w:val="24"/>
          <w:szCs w:val="24"/>
        </w:rPr>
        <w:t>ある」。</w:t>
      </w:r>
      <w:r w:rsidR="003A3C63" w:rsidRPr="00BB4B4A">
        <w:rPr>
          <w:rFonts w:ascii="ＭＳ Ｐ明朝" w:eastAsia="ＭＳ Ｐ明朝" w:hAnsi="ＭＳ Ｐ明朝"/>
          <w:sz w:val="24"/>
          <w:szCs w:val="24"/>
        </w:rPr>
        <w:t>(5)</w:t>
      </w:r>
      <w:r w:rsidR="003A3C63" w:rsidRPr="00BB4B4A">
        <w:rPr>
          <w:rFonts w:ascii="BIZ UDPゴシック" w:eastAsia="BIZ UDPゴシック" w:hAnsi="BIZ UDPゴシック"/>
          <w:sz w:val="24"/>
          <w:szCs w:val="24"/>
        </w:rPr>
        <w:t>主はあなたの右におられて、その怒りの日に</w:t>
      </w:r>
      <w:r w:rsidR="00A1181F" w:rsidRPr="00BB4B4A">
        <w:rPr>
          <w:rFonts w:ascii="ＭＳ Ｐ明朝" w:eastAsia="ＭＳ Ｐ明朝" w:hAnsi="ＭＳ Ｐ明朝"/>
          <w:sz w:val="24"/>
          <w:szCs w:val="24"/>
        </w:rPr>
        <w:t>[それらの]</w:t>
      </w:r>
      <w:r w:rsidR="003A3C63" w:rsidRPr="00BB4B4A">
        <w:rPr>
          <w:rFonts w:ascii="BIZ UDPゴシック" w:eastAsia="BIZ UDPゴシック" w:hAnsi="BIZ UDPゴシック"/>
          <w:sz w:val="24"/>
          <w:szCs w:val="24"/>
        </w:rPr>
        <w:t>王たちを打ち破られる。</w:t>
      </w:r>
      <w:r w:rsidR="003A3C63" w:rsidRPr="00BB4B4A">
        <w:rPr>
          <w:rFonts w:ascii="ＭＳ Ｐ明朝" w:eastAsia="ＭＳ Ｐ明朝" w:hAnsi="ＭＳ Ｐ明朝"/>
          <w:sz w:val="24"/>
          <w:szCs w:val="24"/>
        </w:rPr>
        <w:t>(6)</w:t>
      </w:r>
      <w:r w:rsidR="003A3C63" w:rsidRPr="00BB4B4A">
        <w:rPr>
          <w:rFonts w:ascii="BIZ UDPゴシック" w:eastAsia="BIZ UDPゴシック" w:hAnsi="BIZ UDPゴシック"/>
          <w:sz w:val="24"/>
          <w:szCs w:val="24"/>
        </w:rPr>
        <w:t>主はもろもろの国のなかでさばきを行い、しかばねをもって満たし、広い地を治める首領たちを打ち破られる</w:t>
      </w:r>
      <w:r w:rsidR="00A1181F" w:rsidRPr="00BB4B4A">
        <w:rPr>
          <w:rFonts w:ascii="ＭＳ Ｐ明朝" w:eastAsia="ＭＳ Ｐ明朝" w:hAnsi="ＭＳ Ｐ明朝"/>
          <w:sz w:val="24"/>
          <w:szCs w:val="24"/>
        </w:rPr>
        <w:t>（</w:t>
      </w:r>
      <w:hyperlink r:id="rId938" w:anchor="3:15" w:tooltip="わたしは恨みをおく、おまえと女とのあいだに、おまえのすえと女のすえとの間に。彼はおまえのかしらを砕き、おまえは彼のかかとを砕くであろう」。" w:history="1">
        <w:r w:rsidR="00A1181F" w:rsidRPr="00BB4B4A">
          <w:rPr>
            <w:rStyle w:val="a7"/>
            <w:rFonts w:ascii="ＭＳ Ｐ明朝" w:eastAsia="ＭＳ Ｐ明朝" w:hAnsi="ＭＳ Ｐ明朝"/>
            <w:sz w:val="24"/>
            <w:szCs w:val="24"/>
          </w:rPr>
          <w:t>創世記3</w:t>
        </w:r>
        <w:r w:rsidR="00FE5E12" w:rsidRPr="00BB4B4A">
          <w:rPr>
            <w:rStyle w:val="a7"/>
            <w:rFonts w:ascii="ＭＳ Ｐ明朝" w:eastAsia="ＭＳ Ｐ明朝" w:hAnsi="ＭＳ Ｐ明朝"/>
            <w:sz w:val="24"/>
            <w:szCs w:val="24"/>
          </w:rPr>
          <w:t>章</w:t>
        </w:r>
        <w:r w:rsidR="00A1181F" w:rsidRPr="00BB4B4A">
          <w:rPr>
            <w:rStyle w:val="a7"/>
            <w:rFonts w:ascii="ＭＳ Ｐ明朝" w:eastAsia="ＭＳ Ｐ明朝" w:hAnsi="ＭＳ Ｐ明朝"/>
            <w:sz w:val="24"/>
            <w:szCs w:val="24"/>
          </w:rPr>
          <w:t>15</w:t>
        </w:r>
        <w:r w:rsidR="00FE5E12" w:rsidRPr="00BB4B4A">
          <w:rPr>
            <w:rStyle w:val="a7"/>
            <w:rFonts w:ascii="ＭＳ Ｐ明朝" w:eastAsia="ＭＳ Ｐ明朝" w:hAnsi="ＭＳ Ｐ明朝"/>
            <w:sz w:val="24"/>
            <w:szCs w:val="24"/>
          </w:rPr>
          <w:t>節</w:t>
        </w:r>
      </w:hyperlink>
      <w:r w:rsidR="00A1181F" w:rsidRPr="00BB4B4A">
        <w:rPr>
          <w:rFonts w:ascii="ＭＳ Ｐ明朝" w:eastAsia="ＭＳ Ｐ明朝" w:hAnsi="ＭＳ Ｐ明朝"/>
          <w:sz w:val="24"/>
          <w:szCs w:val="24"/>
        </w:rPr>
        <w:t>参照）</w:t>
      </w:r>
      <w:r w:rsidR="003A3C63" w:rsidRPr="00BB4B4A">
        <w:rPr>
          <w:rFonts w:ascii="BIZ UDPゴシック" w:eastAsia="BIZ UDPゴシック" w:hAnsi="BIZ UDPゴシック"/>
          <w:sz w:val="24"/>
          <w:szCs w:val="24"/>
        </w:rPr>
        <w:t>。</w:t>
      </w:r>
      <w:r w:rsidR="003A3C63" w:rsidRPr="00BB4B4A">
        <w:rPr>
          <w:rFonts w:ascii="ＭＳ Ｐ明朝" w:eastAsia="ＭＳ Ｐ明朝" w:hAnsi="ＭＳ Ｐ明朝"/>
          <w:sz w:val="24"/>
          <w:szCs w:val="24"/>
        </w:rPr>
        <w:t>(7)</w:t>
      </w:r>
      <w:r w:rsidR="003A3C63" w:rsidRPr="00BB4B4A">
        <w:rPr>
          <w:rFonts w:ascii="BIZ UDPゴシック" w:eastAsia="BIZ UDPゴシック" w:hAnsi="BIZ UDPゴシック"/>
          <w:sz w:val="24"/>
          <w:szCs w:val="24"/>
        </w:rPr>
        <w:t>彼</w:t>
      </w:r>
      <w:r w:rsidR="00BE49DD" w:rsidRPr="00BB4B4A">
        <w:rPr>
          <w:rFonts w:ascii="HGP明朝E" w:eastAsia="HGP明朝E" w:hAnsi="HGP明朝E"/>
          <w:b/>
          <w:bCs/>
          <w:sz w:val="24"/>
          <w:szCs w:val="24"/>
        </w:rPr>
        <w:t>［</w:t>
      </w:r>
      <w:r w:rsidR="00BE49DD" w:rsidRPr="00BB4B4A">
        <w:rPr>
          <w:rFonts w:ascii="HGP明朝E" w:eastAsia="HGP明朝E" w:hAnsi="HGP明朝E" w:hint="eastAsia"/>
          <w:b/>
          <w:bCs/>
          <w:sz w:val="24"/>
          <w:szCs w:val="24"/>
        </w:rPr>
        <w:t>主</w:t>
      </w:r>
      <w:r w:rsidR="00BE49DD" w:rsidRPr="00BB4B4A">
        <w:rPr>
          <w:rFonts w:ascii="HGP明朝E" w:eastAsia="HGP明朝E" w:hAnsi="HGP明朝E"/>
          <w:b/>
          <w:bCs/>
          <w:sz w:val="24"/>
          <w:szCs w:val="24"/>
        </w:rPr>
        <w:t>の軍勢］</w:t>
      </w:r>
      <w:r w:rsidR="003A3C63" w:rsidRPr="00BB4B4A">
        <w:rPr>
          <w:rFonts w:ascii="BIZ UDPゴシック" w:eastAsia="BIZ UDPゴシック" w:hAnsi="BIZ UDPゴシック"/>
          <w:sz w:val="24"/>
          <w:szCs w:val="24"/>
        </w:rPr>
        <w:t>は道のほとりの川からくんで飲み、それによって、そのこうべをあげるであろう</w:t>
      </w:r>
      <w:r w:rsidR="00FE5E12" w:rsidRPr="00BB4B4A">
        <w:rPr>
          <w:rFonts w:ascii="ＭＳ Ｐ明朝" w:eastAsia="ＭＳ Ｐ明朝" w:hAnsi="ＭＳ Ｐ明朝"/>
          <w:sz w:val="24"/>
          <w:szCs w:val="24"/>
        </w:rPr>
        <w:t>（</w:t>
      </w:r>
      <w:hyperlink r:id="rId939" w:anchor="15:1" w:tooltip="...（16）そしてサムソンは言った、「ろばのあご骨をもって山また山を築き、ろばのあご骨をもって一千人を打ち殺した」...(18)時に彼はひどくかわきを覚えたので、主に呼ばわって言った、「あなたはしもべの手をもって、この大きな救を施されたのに、わたしは今、かわいて死に、割礼をうけないものの手に陥ろうとしています」。(19)そこで神はレヒにあるくぼんだ所を裂かれたので、そこから水が流れ出た。サムソンがそれを飲むと彼の霊はもとにかえって元気づいた。それでその名を「呼ばわった者の泉」と呼んだ..." w:history="1">
        <w:r w:rsidR="00FE5E12" w:rsidRPr="00BB4B4A">
          <w:rPr>
            <w:rStyle w:val="a7"/>
            <w:rFonts w:ascii="ＭＳ Ｐ明朝" w:eastAsia="ＭＳ Ｐ明朝" w:hAnsi="ＭＳ Ｐ明朝"/>
            <w:sz w:val="24"/>
            <w:szCs w:val="24"/>
          </w:rPr>
          <w:t>士師記15章</w:t>
        </w:r>
      </w:hyperlink>
      <w:r w:rsidR="00FE5E12" w:rsidRPr="00BB4B4A">
        <w:rPr>
          <w:rFonts w:ascii="ＭＳ Ｐ明朝" w:eastAsia="ＭＳ Ｐ明朝" w:hAnsi="ＭＳ Ｐ明朝"/>
          <w:sz w:val="24"/>
          <w:szCs w:val="24"/>
        </w:rPr>
        <w:t>参照）</w:t>
      </w:r>
      <w:r w:rsidR="003A3C63" w:rsidRPr="00BB4B4A">
        <w:rPr>
          <w:rFonts w:ascii="BIZ UDPゴシック" w:eastAsia="BIZ UDPゴシック" w:hAnsi="BIZ UDPゴシック"/>
          <w:sz w:val="24"/>
          <w:szCs w:val="24"/>
        </w:rPr>
        <w:t>。</w:t>
      </w:r>
      <w:r w:rsidR="00FE5E12" w:rsidRPr="00BB4B4A">
        <w:rPr>
          <w:rFonts w:ascii="ＭＳ Ｐ明朝" w:eastAsia="ＭＳ Ｐ明朝" w:hAnsi="ＭＳ Ｐ明朝" w:hint="eastAsia"/>
          <w:sz w:val="24"/>
          <w:szCs w:val="24"/>
        </w:rPr>
        <w:t>（詩篇</w:t>
      </w:r>
      <w:r w:rsidR="00FE5E12" w:rsidRPr="00BB4B4A">
        <w:rPr>
          <w:rFonts w:ascii="ＭＳ Ｐ明朝" w:eastAsia="ＭＳ Ｐ明朝" w:hAnsi="ＭＳ Ｐ明朝"/>
          <w:sz w:val="24"/>
          <w:szCs w:val="24"/>
        </w:rPr>
        <w:t>110</w:t>
      </w:r>
      <w:r w:rsidR="00FE5E12" w:rsidRPr="00BB4B4A">
        <w:rPr>
          <w:rFonts w:ascii="ＭＳ Ｐ明朝" w:eastAsia="ＭＳ Ｐ明朝" w:hAnsi="ＭＳ Ｐ明朝" w:hint="eastAsia"/>
          <w:sz w:val="24"/>
          <w:szCs w:val="24"/>
        </w:rPr>
        <w:t>篇</w:t>
      </w:r>
      <w:r w:rsidR="00FE5E12" w:rsidRPr="00BB4B4A">
        <w:rPr>
          <w:rFonts w:ascii="ＭＳ Ｐ明朝" w:eastAsia="ＭＳ Ｐ明朝" w:hAnsi="ＭＳ Ｐ明朝"/>
          <w:sz w:val="24"/>
          <w:szCs w:val="24"/>
        </w:rPr>
        <w:t>1-7</w:t>
      </w:r>
      <w:r w:rsidR="00FE5E12" w:rsidRPr="00BB4B4A">
        <w:rPr>
          <w:rFonts w:ascii="ＭＳ Ｐ明朝" w:eastAsia="ＭＳ Ｐ明朝" w:hAnsi="ＭＳ Ｐ明朝" w:hint="eastAsia"/>
          <w:sz w:val="24"/>
          <w:szCs w:val="24"/>
        </w:rPr>
        <w:t>節）</w:t>
      </w:r>
    </w:p>
    <w:p w14:paraId="2CD8E8E2" w14:textId="77777777" w:rsidR="00BB4B4A" w:rsidRPr="00BB4B4A" w:rsidRDefault="00BB4B4A" w:rsidP="00BB4B4A">
      <w:pPr>
        <w:pStyle w:val="ad"/>
        <w:spacing w:line="240" w:lineRule="atLeast"/>
        <w:ind w:left="840"/>
        <w:rPr>
          <w:rFonts w:ascii="ＭＳ Ｐ明朝" w:eastAsia="ＭＳ Ｐ明朝" w:hAnsi="ＭＳ Ｐ明朝"/>
          <w:sz w:val="24"/>
          <w:szCs w:val="24"/>
        </w:rPr>
      </w:pPr>
    </w:p>
    <w:p w14:paraId="7E03541C" w14:textId="015850F4" w:rsidR="00795A7C" w:rsidRDefault="00795A7C" w:rsidP="00BB4B4A">
      <w:pPr>
        <w:pStyle w:val="Web"/>
        <w:spacing w:before="0" w:beforeAutospacing="0" w:after="0" w:afterAutospacing="0" w:line="240" w:lineRule="atLeast"/>
        <w:ind w:firstLine="238"/>
        <w:rPr>
          <w:rFonts w:ascii="ＭＳ Ｐ明朝" w:eastAsia="ＭＳ Ｐ明朝" w:hAnsi="ＭＳ Ｐ明朝"/>
        </w:rPr>
      </w:pPr>
      <w:r w:rsidRPr="00795A7C">
        <w:rPr>
          <w:rFonts w:ascii="ＭＳ Ｐ明朝" w:eastAsia="ＭＳ Ｐ明朝" w:hAnsi="ＭＳ Ｐ明朝"/>
        </w:rPr>
        <w:t>この最もよく知られた</w:t>
      </w:r>
      <w:r w:rsidR="00AE681B">
        <w:rPr>
          <w:rFonts w:ascii="ＭＳ Ｐ明朝" w:eastAsia="ＭＳ Ｐ明朝" w:hAnsi="ＭＳ Ｐ明朝"/>
        </w:rPr>
        <w:t>メシヤ</w:t>
      </w:r>
      <w:r w:rsidRPr="00795A7C">
        <w:rPr>
          <w:rFonts w:ascii="ＭＳ Ｐ明朝" w:eastAsia="ＭＳ Ｐ明朝" w:hAnsi="ＭＳ Ｐ明朝"/>
        </w:rPr>
        <w:t>預言の詩篇の一つでは、主イエス・キリストが地上に戻って統治を始める</w:t>
      </w:r>
      <w:r w:rsidR="00BE49DD">
        <w:rPr>
          <w:rFonts w:ascii="ＭＳ Ｐ明朝" w:eastAsia="ＭＳ Ｐ明朝" w:hAnsi="ＭＳ Ｐ明朝" w:hint="eastAsia"/>
        </w:rPr>
        <w:t>られる</w:t>
      </w:r>
      <w:r w:rsidRPr="00795A7C">
        <w:rPr>
          <w:rFonts w:ascii="ＭＳ Ｐ明朝" w:eastAsia="ＭＳ Ｐ明朝" w:hAnsi="ＭＳ Ｐ明朝"/>
        </w:rPr>
        <w:t>ことと、ハルマゲドンの戦いのさなかでイスラエルの軍勢を助け、力を与え</w:t>
      </w:r>
      <w:r w:rsidR="00BE49DD">
        <w:rPr>
          <w:rFonts w:ascii="ＭＳ Ｐ明朝" w:eastAsia="ＭＳ Ｐ明朝" w:hAnsi="ＭＳ Ｐ明朝" w:hint="eastAsia"/>
        </w:rPr>
        <w:t>られる</w:t>
      </w:r>
      <w:r w:rsidRPr="00795A7C">
        <w:rPr>
          <w:rFonts w:ascii="ＭＳ Ｐ明朝" w:eastAsia="ＭＳ Ｐ明朝" w:hAnsi="ＭＳ Ｐ明朝"/>
        </w:rPr>
        <w:t>ことが、非常に明確に示されています。簡単に言えば、キリストご自身</w:t>
      </w:r>
      <w:r w:rsidR="00BE49DD">
        <w:rPr>
          <w:rFonts w:ascii="ＭＳ Ｐ明朝" w:eastAsia="ＭＳ Ｐ明朝" w:hAnsi="ＭＳ Ｐ明朝" w:hint="eastAsia"/>
        </w:rPr>
        <w:t>で、ほとんどの反</w:t>
      </w:r>
      <w:r w:rsidRPr="00795A7C">
        <w:rPr>
          <w:rFonts w:ascii="ＭＳ Ｐ明朝" w:eastAsia="ＭＳ Ｐ明朝" w:hAnsi="ＭＳ Ｐ明朝"/>
        </w:rPr>
        <w:t>キリストの軍勢を滅ぼされます（その口から出る鋭い剣によって：</w:t>
      </w:r>
      <w:hyperlink r:id="rId940" w:anchor="2:8" w:tooltip="その時になると、不法の者が現れる。この者を、主イエスは口の息をもって殺し、来臨の輝きによって滅ぼすであろう。" w:history="1">
        <w:r w:rsidRPr="00795A7C">
          <w:rPr>
            <w:rStyle w:val="a7"/>
            <w:rFonts w:ascii="ＭＳ Ｐ明朝" w:eastAsia="ＭＳ Ｐ明朝" w:hAnsi="ＭＳ Ｐ明朝"/>
          </w:rPr>
          <w:t>第二テサロニケ2章8節</w:t>
        </w:r>
      </w:hyperlink>
      <w:r w:rsidRPr="00795A7C">
        <w:rPr>
          <w:rFonts w:ascii="ＭＳ Ｐ明朝" w:eastAsia="ＭＳ Ｐ明朝" w:hAnsi="ＭＳ Ｐ明朝"/>
        </w:rPr>
        <w:t xml:space="preserve">; </w:t>
      </w:r>
      <w:hyperlink r:id="rId941" w:anchor="1:16" w:tooltip="わたしたちを、その父なる神のために、御国の民とし、祭司として下さったかたに、世々限りなく栄光と権力とがあるように、アァメン。" w:history="1">
        <w:r w:rsidRPr="00FF35CC">
          <w:rPr>
            <w:rStyle w:val="a7"/>
            <w:rFonts w:ascii="ＭＳ Ｐ明朝" w:eastAsia="ＭＳ Ｐ明朝" w:hAnsi="ＭＳ Ｐ明朝"/>
          </w:rPr>
          <w:t>黙示録1章16節</w:t>
        </w:r>
      </w:hyperlink>
      <w:r w:rsidRPr="00795A7C">
        <w:rPr>
          <w:rFonts w:ascii="ＭＳ Ｐ明朝" w:eastAsia="ＭＳ Ｐ明朝" w:hAnsi="ＭＳ Ｐ明朝"/>
        </w:rPr>
        <w:t xml:space="preserve">, </w:t>
      </w:r>
      <w:hyperlink r:id="rId942" w:anchor="2:12" w:tooltip="ペルガモにある教会の御使に、こう書きおくりなさい。『鋭いもろ刃のつるぎを持っているかたが、次のように言われる。" w:history="1">
        <w:r w:rsidRPr="00FF35CC">
          <w:rPr>
            <w:rStyle w:val="a7"/>
            <w:rFonts w:ascii="ＭＳ Ｐ明朝" w:eastAsia="ＭＳ Ｐ明朝" w:hAnsi="ＭＳ Ｐ明朝"/>
          </w:rPr>
          <w:t>2章12節</w:t>
        </w:r>
      </w:hyperlink>
      <w:r w:rsidRPr="00795A7C">
        <w:rPr>
          <w:rFonts w:ascii="ＭＳ Ｐ明朝" w:eastAsia="ＭＳ Ｐ明朝" w:hAnsi="ＭＳ Ｐ明朝"/>
        </w:rPr>
        <w:t xml:space="preserve">, </w:t>
      </w:r>
      <w:hyperlink r:id="rId943" w:anchor="2:16" w:tooltip="だから、悔い改めなさい。そうしないと、わたしはすぐにあなたのところに行き、わたしの口のつるぎをもって彼らと戦おう。" w:history="1">
        <w:r w:rsidRPr="00FF35CC">
          <w:rPr>
            <w:rStyle w:val="a7"/>
            <w:rFonts w:ascii="ＭＳ Ｐ明朝" w:eastAsia="ＭＳ Ｐ明朝" w:hAnsi="ＭＳ Ｐ明朝"/>
          </w:rPr>
          <w:t>2章16節</w:t>
        </w:r>
      </w:hyperlink>
      <w:r w:rsidRPr="00795A7C">
        <w:rPr>
          <w:rFonts w:ascii="ＭＳ Ｐ明朝" w:eastAsia="ＭＳ Ｐ明朝" w:hAnsi="ＭＳ Ｐ明朝"/>
        </w:rPr>
        <w:t xml:space="preserve">, </w:t>
      </w:r>
      <w:hyperlink r:id="rId944" w:anchor="19:15" w:tooltip="その口からは、諸国民を打つために、鋭いつるぎが出ていた。彼は、鉄のつえをもって諸国民を治め、また、全能者なる神の激しい怒りの酒ぶねを踏む。" w:history="1">
        <w:r w:rsidRPr="00FF35CC">
          <w:rPr>
            <w:rStyle w:val="a7"/>
            <w:rFonts w:ascii="ＭＳ Ｐ明朝" w:eastAsia="ＭＳ Ｐ明朝" w:hAnsi="ＭＳ Ｐ明朝"/>
          </w:rPr>
          <w:t>19章15節</w:t>
        </w:r>
      </w:hyperlink>
      <w:r w:rsidRPr="00795A7C">
        <w:rPr>
          <w:rFonts w:ascii="ＭＳ Ｐ明朝" w:eastAsia="ＭＳ Ｐ明朝" w:hAnsi="ＭＳ Ｐ明朝"/>
        </w:rPr>
        <w:t xml:space="preserve">, </w:t>
      </w:r>
      <w:hyperlink r:id="rId945" w:anchor="19:21" w:tooltip="それ以外の者たちは、馬に乗っておられるかたの口から出るつるぎで切り殺され、その肉を、すべての鳥が飽きるまで食べた。" w:history="1">
        <w:r w:rsidRPr="00FF35CC">
          <w:rPr>
            <w:rStyle w:val="a7"/>
            <w:rFonts w:ascii="ＭＳ Ｐ明朝" w:eastAsia="ＭＳ Ｐ明朝" w:hAnsi="ＭＳ Ｐ明朝"/>
          </w:rPr>
          <w:t>19章21節</w:t>
        </w:r>
      </w:hyperlink>
      <w:r w:rsidRPr="00795A7C">
        <w:rPr>
          <w:rFonts w:ascii="ＭＳ Ｐ明朝" w:eastAsia="ＭＳ Ｐ明朝" w:hAnsi="ＭＳ Ｐ明朝"/>
        </w:rPr>
        <w:t>; 参照：</w:t>
      </w:r>
      <w:hyperlink r:id="rId946" w:anchor="11:4" w:tooltip="正義をもって貧しい者をさばき、公平をもって国のうちの柔和な者のために定めをなし、その口のむちをもって国を撃ち、そのくちびるの息をもって悪しき者を殺す。" w:history="1">
        <w:r w:rsidRPr="00FF35CC">
          <w:rPr>
            <w:rStyle w:val="a7"/>
            <w:rFonts w:ascii="ＭＳ Ｐ明朝" w:eastAsia="ＭＳ Ｐ明朝" w:hAnsi="ＭＳ Ｐ明朝"/>
          </w:rPr>
          <w:t>イザヤ11章4節</w:t>
        </w:r>
      </w:hyperlink>
      <w:r w:rsidRPr="00795A7C">
        <w:rPr>
          <w:rFonts w:ascii="ＭＳ Ｐ明朝" w:eastAsia="ＭＳ Ｐ明朝" w:hAnsi="ＭＳ Ｐ明朝"/>
        </w:rPr>
        <w:t xml:space="preserve">, </w:t>
      </w:r>
      <w:hyperlink r:id="rId947" w:anchor="49:2" w:tooltip="主はわが口を鋭利なつるぎとなし、わたしをみ手の陰にかくし、とぎすました矢となして、箙にわたしを隠された。" w:history="1">
        <w:r w:rsidRPr="00FF35CC">
          <w:rPr>
            <w:rStyle w:val="a7"/>
            <w:rFonts w:ascii="ＭＳ Ｐ明朝" w:eastAsia="ＭＳ Ｐ明朝" w:hAnsi="ＭＳ Ｐ明朝"/>
          </w:rPr>
          <w:t>49章2節</w:t>
        </w:r>
      </w:hyperlink>
      <w:r w:rsidRPr="00795A7C">
        <w:rPr>
          <w:rFonts w:ascii="ＭＳ Ｐ明朝" w:eastAsia="ＭＳ Ｐ明朝" w:hAnsi="ＭＳ Ｐ明朝"/>
        </w:rPr>
        <w:t>）。しかし、キリストの再臨の瞬間に悔い改めて主に立ち返るユダヤ人の兵士たちは、この最後の戦いにおいて、その勝利の栄誉を分かち合うことを許されるのです。彼らは</w:t>
      </w:r>
      <w:hyperlink r:id="rId948" w:anchor="110:3" w:tooltip="あなたの民は、あなたがその軍勢を聖なる山々に導く日に心から喜んでおのれをささげるであろう。あなたの若者は朝の胎から出る露のようにあなたに来るであろう。" w:history="1">
        <w:r w:rsidRPr="00FF35CC">
          <w:rPr>
            <w:rStyle w:val="a7"/>
            <w:rFonts w:ascii="ＭＳ Ｐ明朝" w:eastAsia="ＭＳ Ｐ明朝" w:hAnsi="ＭＳ Ｐ明朝"/>
          </w:rPr>
          <w:t>詩篇110篇3節</w:t>
        </w:r>
      </w:hyperlink>
      <w:r w:rsidRPr="00795A7C">
        <w:rPr>
          <w:rFonts w:ascii="ＭＳ Ｐ明朝" w:eastAsia="ＭＳ Ｐ明朝" w:hAnsi="ＭＳ Ｐ明朝"/>
        </w:rPr>
        <w:t>にある「進んで志願する</w:t>
      </w:r>
      <w:r w:rsidRPr="00795A7C">
        <w:rPr>
          <w:rFonts w:ascii="ＭＳ Ｐ明朝" w:eastAsia="ＭＳ Ｐ明朝" w:hAnsi="ＭＳ Ｐ明朝"/>
        </w:rPr>
        <w:lastRenderedPageBreak/>
        <w:t>民」であり、主の旗のもとに集まり、反キリストの軍勢を滅ぼすために進み出る者たちです。</w:t>
      </w:r>
      <w:hyperlink r:id="rId949" w:anchor="110:7" w:tooltip="彼は道のほとりの川からくんで飲み、それによって、そのこうべをあげるであろう。" w:history="1">
        <w:r w:rsidRPr="00E7630D">
          <w:rPr>
            <w:rStyle w:val="a7"/>
            <w:rFonts w:ascii="ＭＳ Ｐ明朝" w:eastAsia="ＭＳ Ｐ明朝" w:hAnsi="ＭＳ Ｐ明朝"/>
          </w:rPr>
          <w:t>詩篇110篇7節</w:t>
        </w:r>
      </w:hyperlink>
      <w:r w:rsidRPr="00795A7C">
        <w:rPr>
          <w:rFonts w:ascii="ＭＳ Ｐ明朝" w:eastAsia="ＭＳ Ｐ明朝" w:hAnsi="ＭＳ Ｐ明朝"/>
        </w:rPr>
        <w:t>のとおり、彼らは道ばたの川の水を飲むように、主によって新たな力と勇気を与えられ、</w:t>
      </w:r>
      <w:r w:rsidR="00971971">
        <w:rPr>
          <w:rFonts w:ascii="ＭＳ Ｐ明朝" w:eastAsia="ＭＳ Ｐ明朝" w:hAnsi="ＭＳ Ｐ明朝" w:hint="eastAsia"/>
        </w:rPr>
        <w:t>艱難期</w:t>
      </w:r>
      <w:r w:rsidRPr="00795A7C">
        <w:rPr>
          <w:rFonts w:ascii="ＭＳ Ｐ明朝" w:eastAsia="ＭＳ Ｐ明朝" w:hAnsi="ＭＳ Ｐ明朝"/>
        </w:rPr>
        <w:t>の最後の戦いにおいて自らの役割を果たすことになるのです。</w:t>
      </w:r>
    </w:p>
    <w:p w14:paraId="79DB3D12" w14:textId="77777777" w:rsidR="00BB4B4A" w:rsidRPr="00795A7C" w:rsidRDefault="00BB4B4A" w:rsidP="00BB4B4A">
      <w:pPr>
        <w:pStyle w:val="Web"/>
        <w:spacing w:before="0" w:beforeAutospacing="0" w:after="0" w:afterAutospacing="0" w:line="240" w:lineRule="atLeast"/>
        <w:ind w:firstLine="238"/>
        <w:rPr>
          <w:rFonts w:ascii="ＭＳ Ｐ明朝" w:eastAsia="ＭＳ Ｐ明朝" w:hAnsi="ＭＳ Ｐ明朝"/>
        </w:rPr>
      </w:pPr>
    </w:p>
    <w:p w14:paraId="5AE91F87" w14:textId="4168290A" w:rsidR="00A96459" w:rsidRDefault="00401B4D" w:rsidP="005922B8">
      <w:pPr>
        <w:spacing w:line="240" w:lineRule="atLeast"/>
        <w:ind w:left="478" w:firstLine="240"/>
        <w:rPr>
          <w:rFonts w:ascii="ＭＳ Ｐ明朝" w:eastAsia="ＭＳ Ｐ明朝" w:hAnsi="ＭＳ Ｐ明朝"/>
          <w:sz w:val="24"/>
          <w:szCs w:val="24"/>
        </w:rPr>
      </w:pPr>
      <w:r w:rsidRPr="007756B4">
        <w:rPr>
          <w:rFonts w:ascii="ＭＳ Ｐ明朝" w:eastAsia="ＭＳ Ｐ明朝" w:hAnsi="ＭＳ Ｐ明朝"/>
          <w:sz w:val="24"/>
          <w:szCs w:val="24"/>
        </w:rPr>
        <w:t>(9)</w:t>
      </w:r>
      <w:r w:rsidR="00A96459" w:rsidRPr="00A96459">
        <w:rPr>
          <w:rFonts w:ascii="BIZ UDPゴシック" w:eastAsia="BIZ UDPゴシック" w:hAnsi="BIZ UDPゴシック"/>
          <w:sz w:val="24"/>
          <w:szCs w:val="24"/>
        </w:rPr>
        <w:t>もろもろの国民の中に宣べ伝えよ。戦いの備えをなし、勇士をふるい立たせ、兵士をことごとく近づかせ、</w:t>
      </w:r>
      <w:r w:rsidR="00A96459" w:rsidRPr="00A96459">
        <w:rPr>
          <w:rFonts w:ascii="ＭＳ Ｐ明朝" w:eastAsia="ＭＳ Ｐ明朝" w:hAnsi="ＭＳ Ｐ明朝" w:hint="eastAsia"/>
          <w:sz w:val="24"/>
          <w:szCs w:val="24"/>
        </w:rPr>
        <w:t>[エルサレムに]</w:t>
      </w:r>
      <w:r w:rsidR="00A96459" w:rsidRPr="00A96459">
        <w:rPr>
          <w:rFonts w:ascii="BIZ UDPゴシック" w:eastAsia="BIZ UDPゴシック" w:hAnsi="BIZ UDPゴシック"/>
          <w:sz w:val="24"/>
          <w:szCs w:val="24"/>
        </w:rPr>
        <w:t>のぼらせよ。</w:t>
      </w:r>
      <w:r w:rsidR="00A96459" w:rsidRPr="00A96459">
        <w:rPr>
          <w:rFonts w:ascii="ＭＳ Ｐ明朝" w:eastAsia="ＭＳ Ｐ明朝" w:hAnsi="ＭＳ Ｐ明朝"/>
          <w:sz w:val="24"/>
          <w:szCs w:val="24"/>
        </w:rPr>
        <w:t>(10)</w:t>
      </w:r>
      <w:r w:rsidR="00A96459" w:rsidRPr="00A96459">
        <w:rPr>
          <w:rFonts w:ascii="BIZ UDPゴシック" w:eastAsia="BIZ UDPゴシック" w:hAnsi="BIZ UDPゴシック"/>
          <w:sz w:val="24"/>
          <w:szCs w:val="24"/>
        </w:rPr>
        <w:t>あなたがたのすきを、つるぎに、あなたがたのかまを、やりに打ちかえよ。弱い者に「わたしは勇士である」と言わせよ。</w:t>
      </w:r>
      <w:r w:rsidR="00A96459" w:rsidRPr="00A96459">
        <w:rPr>
          <w:rFonts w:ascii="ＭＳ Ｐ明朝" w:eastAsia="ＭＳ Ｐ明朝" w:hAnsi="ＭＳ Ｐ明朝"/>
          <w:sz w:val="24"/>
          <w:szCs w:val="24"/>
        </w:rPr>
        <w:t>(11)</w:t>
      </w:r>
      <w:r w:rsidR="00A96459" w:rsidRPr="00A96459">
        <w:rPr>
          <w:rFonts w:ascii="BIZ UDPゴシック" w:eastAsia="BIZ UDPゴシック" w:hAnsi="BIZ UDPゴシック"/>
          <w:sz w:val="24"/>
          <w:szCs w:val="24"/>
        </w:rPr>
        <w:t>周囲のすべての国民よ、急ぎ来て、集まれ。主よ、</w:t>
      </w:r>
      <w:r w:rsidR="00A96459" w:rsidRPr="00A96459">
        <w:rPr>
          <w:rFonts w:ascii="HGP明朝E" w:eastAsia="HGP明朝E" w:hAnsi="HGP明朝E"/>
          <w:b/>
          <w:bCs/>
          <w:sz w:val="24"/>
          <w:szCs w:val="24"/>
        </w:rPr>
        <w:t>あなたの勇士をかしこ</w:t>
      </w:r>
      <w:r w:rsidR="00A96459" w:rsidRPr="00A96459">
        <w:rPr>
          <w:rFonts w:ascii="HGP明朝E" w:eastAsia="HGP明朝E" w:hAnsi="HGP明朝E" w:hint="eastAsia"/>
          <w:b/>
          <w:bCs/>
          <w:sz w:val="24"/>
          <w:szCs w:val="24"/>
        </w:rPr>
        <w:t>[エルサレム]</w:t>
      </w:r>
      <w:r w:rsidR="00A96459" w:rsidRPr="00A96459">
        <w:rPr>
          <w:rFonts w:ascii="HGP明朝E" w:eastAsia="HGP明朝E" w:hAnsi="HGP明朝E"/>
          <w:b/>
          <w:bCs/>
          <w:sz w:val="24"/>
          <w:szCs w:val="24"/>
        </w:rPr>
        <w:t>にお下しください</w:t>
      </w:r>
      <w:r w:rsidR="00A96459" w:rsidRPr="00A96459">
        <w:rPr>
          <w:rFonts w:ascii="BIZ UDPゴシック" w:eastAsia="BIZ UDPゴシック" w:hAnsi="BIZ UDPゴシック"/>
          <w:sz w:val="24"/>
          <w:szCs w:val="24"/>
        </w:rPr>
        <w:t>。</w:t>
      </w:r>
      <w:r w:rsidR="00A96459" w:rsidRPr="00A96459">
        <w:rPr>
          <w:rFonts w:ascii="ＭＳ Ｐ明朝" w:eastAsia="ＭＳ Ｐ明朝" w:hAnsi="ＭＳ Ｐ明朝"/>
          <w:sz w:val="24"/>
          <w:szCs w:val="24"/>
        </w:rPr>
        <w:t>(12)</w:t>
      </w:r>
      <w:r w:rsidR="00A96459" w:rsidRPr="00A96459">
        <w:rPr>
          <w:rFonts w:ascii="BIZ UDPゴシック" w:eastAsia="BIZ UDPゴシック" w:hAnsi="BIZ UDPゴシック"/>
          <w:sz w:val="24"/>
          <w:szCs w:val="24"/>
        </w:rPr>
        <w:t>もろもろの国民をふるい立たせ、ヨシャパテの谷にのぼらせよ。わたしはそこに座して、周囲のすべての国民をさばく。</w:t>
      </w:r>
      <w:r w:rsidR="00A96459" w:rsidRPr="00A96459">
        <w:rPr>
          <w:rFonts w:ascii="ＭＳ Ｐ明朝" w:eastAsia="ＭＳ Ｐ明朝" w:hAnsi="ＭＳ Ｐ明朝"/>
          <w:sz w:val="24"/>
          <w:szCs w:val="24"/>
        </w:rPr>
        <w:t>(13)</w:t>
      </w:r>
      <w:r w:rsidR="00A96459" w:rsidRPr="00A96459">
        <w:rPr>
          <w:rFonts w:ascii="BIZ UDPゴシック" w:eastAsia="BIZ UDPゴシック" w:hAnsi="BIZ UDPゴシック"/>
          <w:sz w:val="24"/>
          <w:szCs w:val="24"/>
        </w:rPr>
        <w:t>かまを入れよ、</w:t>
      </w:r>
      <w:r w:rsidR="00A96459" w:rsidRPr="00A96459">
        <w:rPr>
          <w:rFonts w:ascii="BIZ UDPゴシック" w:eastAsia="BIZ UDPゴシック" w:hAnsi="BIZ UDPゴシック" w:hint="eastAsia"/>
          <w:sz w:val="24"/>
          <w:szCs w:val="24"/>
        </w:rPr>
        <w:t>作物は熟した。来て踏め、酒ぶねは満ち、石がめはあふれている。彼らの悪が大きいからだ。</w:t>
      </w:r>
      <w:r w:rsidR="00A96459" w:rsidRPr="00C2386C">
        <w:rPr>
          <w:rFonts w:ascii="ＭＳ Ｐ明朝" w:eastAsia="ＭＳ Ｐ明朝" w:hAnsi="ＭＳ Ｐ明朝"/>
          <w:sz w:val="24"/>
          <w:szCs w:val="24"/>
        </w:rPr>
        <w:t>(14)</w:t>
      </w:r>
      <w:r w:rsidR="00A96459" w:rsidRPr="00A96459">
        <w:rPr>
          <w:rFonts w:ascii="BIZ UDPゴシック" w:eastAsia="BIZ UDPゴシック" w:hAnsi="BIZ UDPゴシック"/>
          <w:sz w:val="24"/>
          <w:szCs w:val="24"/>
        </w:rPr>
        <w:t>群衆また群衆は、さばきの谷におる。主の日がさばきの谷に近いからである。</w:t>
      </w:r>
      <w:r w:rsidR="00A96459" w:rsidRPr="00A96459">
        <w:rPr>
          <w:rFonts w:ascii="ＭＳ Ｐ明朝" w:eastAsia="ＭＳ Ｐ明朝" w:hAnsi="ＭＳ Ｐ明朝"/>
          <w:sz w:val="24"/>
          <w:szCs w:val="24"/>
        </w:rPr>
        <w:t>(15)</w:t>
      </w:r>
      <w:r w:rsidR="00A96459" w:rsidRPr="00A96459">
        <w:rPr>
          <w:rFonts w:ascii="BIZ UDPゴシック" w:eastAsia="BIZ UDPゴシック" w:hAnsi="BIZ UDPゴシック"/>
          <w:sz w:val="24"/>
          <w:szCs w:val="24"/>
        </w:rPr>
        <w:t>日も月も暗くなり、星もその光を失う。</w:t>
      </w:r>
      <w:r w:rsidR="00A96459" w:rsidRPr="00A96459">
        <w:rPr>
          <w:rFonts w:ascii="ＭＳ Ｐ明朝" w:eastAsia="ＭＳ Ｐ明朝" w:hAnsi="ＭＳ Ｐ明朝"/>
          <w:sz w:val="24"/>
          <w:szCs w:val="24"/>
        </w:rPr>
        <w:t>(16)</w:t>
      </w:r>
      <w:r w:rsidR="00A96459" w:rsidRPr="00A96459">
        <w:rPr>
          <w:rFonts w:ascii="BIZ UDPゴシック" w:eastAsia="BIZ UDPゴシック" w:hAnsi="BIZ UDPゴシック"/>
          <w:sz w:val="24"/>
          <w:szCs w:val="24"/>
        </w:rPr>
        <w:t>主はシオンから大声で叫び、エルサレムから声を出される。天も地もふるい動く。</w:t>
      </w:r>
      <w:r w:rsidR="00A96459" w:rsidRPr="00A96459">
        <w:rPr>
          <w:rFonts w:ascii="ＭＳ Ｐ明朝" w:eastAsia="ＭＳ Ｐ明朝" w:hAnsi="ＭＳ Ｐ明朝"/>
          <w:sz w:val="24"/>
          <w:szCs w:val="24"/>
        </w:rPr>
        <w:t xml:space="preserve"> (ヨエル3章9-16節</w:t>
      </w:r>
      <w:r w:rsidR="00A96459">
        <w:rPr>
          <w:rFonts w:ascii="ＭＳ Ｐ明朝" w:eastAsia="ＭＳ Ｐ明朝" w:hAnsi="ＭＳ Ｐ明朝" w:hint="eastAsia"/>
          <w:sz w:val="24"/>
          <w:szCs w:val="24"/>
        </w:rPr>
        <w:t>前半</w:t>
      </w:r>
      <w:r w:rsidR="00A96459" w:rsidRPr="00A96459">
        <w:rPr>
          <w:rFonts w:ascii="ＭＳ Ｐ明朝" w:eastAsia="ＭＳ Ｐ明朝" w:hAnsi="ＭＳ Ｐ明朝"/>
          <w:sz w:val="24"/>
          <w:szCs w:val="24"/>
        </w:rPr>
        <w:t>)</w:t>
      </w:r>
    </w:p>
    <w:p w14:paraId="2F273C24" w14:textId="77777777" w:rsidR="00BB4B4A" w:rsidRDefault="00BB4B4A" w:rsidP="00BB4B4A">
      <w:pPr>
        <w:pStyle w:val="Web"/>
        <w:spacing w:before="0" w:beforeAutospacing="0" w:after="0" w:afterAutospacing="0" w:line="240" w:lineRule="atLeast"/>
        <w:ind w:firstLine="238"/>
        <w:rPr>
          <w:rFonts w:ascii="ＭＳ Ｐ明朝" w:eastAsia="ＭＳ Ｐ明朝" w:hAnsi="ＭＳ Ｐ明朝"/>
        </w:rPr>
      </w:pPr>
    </w:p>
    <w:p w14:paraId="3C015CF5" w14:textId="3F4A5F7E" w:rsidR="00890DE1" w:rsidRDefault="00F10DEB" w:rsidP="00BB4B4A">
      <w:pPr>
        <w:pStyle w:val="Web"/>
        <w:spacing w:before="0" w:beforeAutospacing="0" w:after="0" w:afterAutospacing="0" w:line="240" w:lineRule="atLeast"/>
        <w:ind w:firstLine="240"/>
        <w:rPr>
          <w:rFonts w:ascii="ＭＳ Ｐ明朝" w:eastAsia="ＭＳ Ｐ明朝" w:hAnsi="ＭＳ Ｐ明朝"/>
        </w:rPr>
      </w:pPr>
      <w:r w:rsidRPr="00CC3277">
        <w:rPr>
          <w:rFonts w:ascii="ＭＳ Ｐ明朝" w:eastAsia="ＭＳ Ｐ明朝" w:hAnsi="ＭＳ Ｐ明朝"/>
        </w:rPr>
        <w:t>戦いはまずエルサレムで、反キリストに対して始</w:t>
      </w:r>
      <w:r w:rsidRPr="00CC3277">
        <w:rPr>
          <w:rFonts w:ascii="ＭＳ Ｐ明朝" w:eastAsia="ＭＳ Ｐ明朝" w:hAnsi="ＭＳ Ｐ明朝" w:hint="eastAsia"/>
        </w:rPr>
        <w:t>まり</w:t>
      </w:r>
      <w:r w:rsidRPr="00CC3277">
        <w:rPr>
          <w:rFonts w:ascii="ＭＳ Ｐ明朝" w:eastAsia="ＭＳ Ｐ明朝" w:hAnsi="ＭＳ Ｐ明朝"/>
        </w:rPr>
        <w:t>ます。このときユダヤ人の防衛者たちは、すでに市街地の大部分が陥落しているにもかかわらず、神殿の丘を奪い返そうとする反キリスト軍をなんとか食い止めています（ゼカリヤ9章8節「わたしは</w:t>
      </w:r>
      <w:r w:rsidR="00CC3277">
        <w:rPr>
          <w:rFonts w:ascii="ＭＳ Ｐ明朝" w:eastAsia="ＭＳ Ｐ明朝" w:hAnsi="ＭＳ Ｐ明朝" w:hint="eastAsia"/>
        </w:rPr>
        <w:t>、</w:t>
      </w:r>
      <w:r w:rsidRPr="00CC3277">
        <w:rPr>
          <w:rFonts w:ascii="ＭＳ Ｐ明朝" w:eastAsia="ＭＳ Ｐ明朝" w:hAnsi="ＭＳ Ｐ明朝"/>
        </w:rPr>
        <w:t>わたしの家</w:t>
      </w:r>
      <w:r w:rsidR="00CC3277">
        <w:rPr>
          <w:rFonts w:ascii="ＭＳ Ｐ明朝" w:eastAsia="ＭＳ Ｐ明朝" w:hAnsi="ＭＳ Ｐ明朝" w:hint="eastAsia"/>
        </w:rPr>
        <w:t>のために、行き来する者の見張りとして衛所に立つ＜新改訳Ⅳ＞</w:t>
      </w:r>
      <w:r w:rsidRPr="00CC3277">
        <w:rPr>
          <w:rFonts w:ascii="ＭＳ Ｐ明朝" w:eastAsia="ＭＳ Ｐ明朝" w:hAnsi="ＭＳ Ｐ明朝"/>
        </w:rPr>
        <w:t>」参照。次節</w:t>
      </w:r>
      <w:hyperlink r:id="rId950" w:tooltip="わたしはエフライムから戦車を断ち、エルサレムから軍馬を断つ。また、いくさ弓も断たれる。彼は国々の民に平和を告げ、その政治は海から海に及び、大川から地の果にまで及ぶ。" w:history="1">
        <w:r w:rsidRPr="00CC3277">
          <w:rPr>
            <w:rStyle w:val="a7"/>
            <w:rFonts w:ascii="ＭＳ Ｐ明朝" w:eastAsia="ＭＳ Ｐ明朝" w:hAnsi="ＭＳ Ｐ明朝"/>
          </w:rPr>
          <w:t>9章10節</w:t>
        </w:r>
      </w:hyperlink>
      <w:r w:rsidRPr="00CC3277">
        <w:rPr>
          <w:rFonts w:ascii="ＭＳ Ｐ明朝" w:eastAsia="ＭＳ Ｐ明朝" w:hAnsi="ＭＳ Ｐ明朝"/>
        </w:rPr>
        <w:t>には</w:t>
      </w:r>
      <w:r w:rsidR="00AE681B">
        <w:rPr>
          <w:rFonts w:ascii="ＭＳ Ｐ明朝" w:eastAsia="ＭＳ Ｐ明朝" w:hAnsi="ＭＳ Ｐ明朝"/>
        </w:rPr>
        <w:t>メシヤ</w:t>
      </w:r>
      <w:r w:rsidRPr="00CC3277">
        <w:rPr>
          <w:rFonts w:ascii="ＭＳ Ｐ明朝" w:eastAsia="ＭＳ Ｐ明朝" w:hAnsi="ＭＳ Ｐ明朝"/>
        </w:rPr>
        <w:t>の再臨が続く）。したがって上で見たように</w:t>
      </w:r>
      <w:r w:rsidR="00BE49DD">
        <w:rPr>
          <w:rFonts w:ascii="ＭＳ Ｐ明朝" w:eastAsia="ＭＳ Ｐ明朝" w:hAnsi="ＭＳ Ｐ明朝" w:hint="eastAsia"/>
        </w:rPr>
        <w:t>、</w:t>
      </w:r>
      <w:r w:rsidRPr="00CC3277">
        <w:rPr>
          <w:rFonts w:ascii="ＭＳ Ｐ明朝" w:eastAsia="ＭＳ Ｐ明朝" w:hAnsi="ＭＳ Ｐ明朝"/>
        </w:rPr>
        <w:t>エルサレムとその防衛者たちは、主が「主の日の救い」という偉大な出来事を打ち出すための「金床（かなとこ）」となるのです。ただし、主ご自身が「ハルマゲドンのぶどう</w:t>
      </w:r>
      <w:r w:rsidR="00C2386C">
        <w:rPr>
          <w:rFonts w:ascii="ＭＳ Ｐ明朝" w:eastAsia="ＭＳ Ｐ明朝" w:hAnsi="ＭＳ Ｐ明朝" w:hint="eastAsia"/>
        </w:rPr>
        <w:t>の</w:t>
      </w:r>
      <w:r w:rsidRPr="00CC3277">
        <w:rPr>
          <w:rFonts w:ascii="ＭＳ Ｐ明朝" w:eastAsia="ＭＳ Ｐ明朝" w:hAnsi="ＭＳ Ｐ明朝"/>
        </w:rPr>
        <w:t>しぼり場」を踏み始めるのはここではなく、戦いが完全に終わった後にエルサレムに戻られ、神殿で王座に着かれる時です（</w:t>
      </w:r>
      <w:hyperlink r:id="rId951" w:anchor="3:1" w:tooltip="「見よ、わたしはわが使者をつかわす。彼はわたしの前に道を備える。またあなたがたが求める所の主は、たちまちその宮に来る。見よ、あなたがたの喜ぶ契約の使者が来ると、万軍の主が言われる。" w:history="1">
        <w:r w:rsidRPr="00CC3277">
          <w:rPr>
            <w:rStyle w:val="a7"/>
            <w:rFonts w:ascii="ＭＳ Ｐ明朝" w:eastAsia="ＭＳ Ｐ明朝" w:hAnsi="ＭＳ Ｐ明朝"/>
          </w:rPr>
          <w:t>マラキ3章1節</w:t>
        </w:r>
      </w:hyperlink>
      <w:r w:rsidRPr="00CC3277">
        <w:rPr>
          <w:rFonts w:ascii="ＭＳ Ｐ明朝" w:eastAsia="ＭＳ Ｐ明朝" w:hAnsi="ＭＳ Ｐ明朝"/>
        </w:rPr>
        <w:t>）。旧約でヨシュアがカナンに入ったとき、最初に南部を攻め、その後北部へと進軍しました（</w:t>
      </w:r>
      <w:hyperlink r:id="rId952" w:tooltip="（1）エルサレムの王アドニゼデクは、ヨシュアがアイを攻め取って、それを全く滅ぼし、さきにエリコとその王とにしたように、アイとその王にもしたこと、またギベオンの住民が、イスラエルと和を講じて、そのうちにおることを聞き、(2)大いに恐れた。それは、ギベオンが大きな町であって、王の都にもひとしいものであり、またアイより大きくて、そのうちの人々が、すべて強かったからである。(3)それでエルサレムの王アドニゼデクは、ヘブロンの王ホハム、ヤルムテの王ピラム、ラキシの王ヤピア、およびエグロンの王デビルに人をつかわして言…" w:history="1">
        <w:r w:rsidRPr="007959E8">
          <w:rPr>
            <w:rStyle w:val="a7"/>
            <w:rFonts w:ascii="ＭＳ Ｐ明朝" w:eastAsia="ＭＳ Ｐ明朝" w:hAnsi="ＭＳ Ｐ明朝"/>
          </w:rPr>
          <w:t>ヨシュア記10–12章</w:t>
        </w:r>
      </w:hyperlink>
      <w:r w:rsidRPr="00CC3277">
        <w:rPr>
          <w:rFonts w:ascii="ＭＳ Ｐ明朝" w:eastAsia="ＭＳ Ｐ明朝" w:hAnsi="ＭＳ Ｐ明朝"/>
        </w:rPr>
        <w:t>）。ヨシュアがキリストの</w:t>
      </w:r>
      <w:r w:rsidR="00D062D2">
        <w:rPr>
          <w:rFonts w:ascii="ＭＳ Ｐ明朝" w:eastAsia="ＭＳ Ｐ明朝" w:hAnsi="ＭＳ Ｐ明朝" w:hint="eastAsia"/>
        </w:rPr>
        <w:t>予型</w:t>
      </w:r>
      <w:r w:rsidRPr="00CC3277">
        <w:rPr>
          <w:rFonts w:ascii="ＭＳ Ｐ明朝" w:eastAsia="ＭＳ Ｐ明朝" w:hAnsi="ＭＳ Ｐ明朝"/>
        </w:rPr>
        <w:t>であり、その戦いが再臨の</w:t>
      </w:r>
      <w:r w:rsidR="007959E8">
        <w:rPr>
          <w:rFonts w:ascii="ＭＳ Ｐ明朝" w:eastAsia="ＭＳ Ｐ明朝" w:hAnsi="ＭＳ Ｐ明朝" w:hint="eastAsia"/>
        </w:rPr>
        <w:t>予型</w:t>
      </w:r>
      <w:r w:rsidRPr="00CC3277">
        <w:rPr>
          <w:rFonts w:ascii="ＭＳ Ｐ明朝" w:eastAsia="ＭＳ Ｐ明朝" w:hAnsi="ＭＳ Ｐ明朝"/>
        </w:rPr>
        <w:t>であることを思い出してください。同じように、主もまず「ユダ」を救い、その後にエルサレムに向かわれるのです。つまり、戦いの開始は南から始まります。このとき、反キリストの軍勢は北から南にかけて何百キロにもわたる大弧状の陣形で展開し、エルサレムはその中央（凹の中心）に位置しています。主はまず南部の軍勢を滅ぼし、そこから北へ、そして再び東南に向かって進軍し、最後にエルサレムへ戻られるという、三角形あるいは時計回りのような経路で敵を徹底的に掃討されるのです。</w:t>
      </w:r>
      <w:r w:rsidR="007959E8">
        <w:rPr>
          <w:rStyle w:val="ac"/>
          <w:rFonts w:ascii="ＭＳ Ｐ明朝" w:eastAsia="ＭＳ Ｐ明朝" w:hAnsi="ＭＳ Ｐ明朝"/>
        </w:rPr>
        <w:footnoteReference w:id="75"/>
      </w:r>
      <w:r w:rsidR="00D674E5" w:rsidRPr="00CC3277">
        <w:rPr>
          <w:rFonts w:ascii="ＭＳ Ｐ明朝" w:eastAsia="ＭＳ Ｐ明朝" w:hAnsi="ＭＳ Ｐ明朝" w:hint="eastAsia"/>
        </w:rPr>
        <w:t xml:space="preserve"> </w:t>
      </w:r>
      <w:r w:rsidR="00890DE1" w:rsidRPr="00890DE1">
        <w:rPr>
          <w:rFonts w:ascii="ＭＳ Ｐ明朝" w:eastAsia="ＭＳ Ｐ明朝" w:hAnsi="ＭＳ Ｐ明朝" w:hint="eastAsia"/>
        </w:rPr>
        <w:t>これが、ゼカリヤ書</w:t>
      </w:r>
      <w:r w:rsidR="00890DE1" w:rsidRPr="00890DE1">
        <w:rPr>
          <w:rFonts w:ascii="ＭＳ Ｐ明朝" w:eastAsia="ＭＳ Ｐ明朝" w:hAnsi="ＭＳ Ｐ明朝"/>
        </w:rPr>
        <w:t>12章の背後にある本質的な意味です。そこで</w:t>
      </w:r>
      <w:r w:rsidR="00890DE1" w:rsidRPr="00890DE1">
        <w:rPr>
          <w:rFonts w:ascii="ＭＳ Ｐ明朝" w:eastAsia="ＭＳ Ｐ明朝" w:hAnsi="ＭＳ Ｐ明朝"/>
        </w:rPr>
        <w:lastRenderedPageBreak/>
        <w:t>は、「エルサレムの栄誉」がユダのそれよりも大きくはならないと預言されています。これは、どちらかが優れているとか劣っているという理由によるものではありません。むしろ、主のハルマゲドンにおける戦いの進め方がそのようであるからです。すなわち、その戦いはオリーブ山の分裂とエルサレムの防護から始まり、そこから南へ進み、さらに南から北へ、そして再び南東へと戻ってエルサレムに至るのです。その経路は三角形、あるいは時計回りの形をしており、滅びの網の中に最後の敵まで</w:t>
      </w:r>
      <w:r w:rsidR="00890DE1" w:rsidRPr="00890DE1">
        <w:rPr>
          <w:rFonts w:ascii="ＭＳ Ｐ明朝" w:eastAsia="ＭＳ Ｐ明朝" w:hAnsi="ＭＳ Ｐ明朝" w:hint="eastAsia"/>
        </w:rPr>
        <w:t>もすべて巻き込むように設計されているのです。</w:t>
      </w:r>
    </w:p>
    <w:p w14:paraId="35CB7FDF" w14:textId="77777777" w:rsidR="00BB4B4A" w:rsidRDefault="00BB4B4A" w:rsidP="00BB4B4A">
      <w:pPr>
        <w:pStyle w:val="Web"/>
        <w:spacing w:before="0" w:beforeAutospacing="0" w:after="0" w:afterAutospacing="0" w:line="240" w:lineRule="atLeast"/>
        <w:ind w:firstLine="240"/>
        <w:rPr>
          <w:rFonts w:ascii="ＭＳ Ｐ明朝" w:eastAsia="ＭＳ Ｐ明朝" w:hAnsi="ＭＳ Ｐ明朝"/>
        </w:rPr>
      </w:pPr>
    </w:p>
    <w:p w14:paraId="6316C9B9" w14:textId="127F62E3" w:rsidR="00401B4D" w:rsidRPr="00593A86" w:rsidRDefault="00F80C32" w:rsidP="00BB4B4A">
      <w:pPr>
        <w:pStyle w:val="Web"/>
        <w:spacing w:before="0" w:beforeAutospacing="0" w:after="0" w:afterAutospacing="0" w:line="240" w:lineRule="atLeast"/>
        <w:ind w:left="240" w:firstLine="240"/>
        <w:rPr>
          <w:rFonts w:ascii="BIZ UDPゴシック" w:eastAsia="BIZ UDPゴシック" w:hAnsi="BIZ UDPゴシック"/>
        </w:rPr>
      </w:pPr>
      <w:r>
        <w:rPr>
          <w:rFonts w:ascii="ＭＳ Ｐ明朝" w:eastAsia="ＭＳ Ｐ明朝" w:hAnsi="ＭＳ Ｐ明朝" w:hint="eastAsia"/>
        </w:rPr>
        <w:t>（</w:t>
      </w:r>
      <w:r w:rsidRPr="00F80C32">
        <w:rPr>
          <w:rFonts w:ascii="ＭＳ Ｐ明朝" w:eastAsia="ＭＳ Ｐ明朝" w:hAnsi="ＭＳ Ｐ明朝"/>
        </w:rPr>
        <w:t>2</w:t>
      </w:r>
      <w:r>
        <w:rPr>
          <w:rFonts w:ascii="ＭＳ Ｐ明朝" w:eastAsia="ＭＳ Ｐ明朝" w:hAnsi="ＭＳ Ｐ明朝" w:hint="eastAsia"/>
        </w:rPr>
        <w:t>）</w:t>
      </w:r>
      <w:r w:rsidRPr="00F80C32">
        <w:rPr>
          <w:rFonts w:ascii="BIZ UDPゴシック" w:eastAsia="BIZ UDPゴシック" w:hAnsi="BIZ UDPゴシック"/>
        </w:rPr>
        <w:t>「見よ、わたしはエルサレムを、その周囲にあるすべての民をよろめかす杯にしようとしている。これはエルサレムの攻め囲まれる時、ユダにも及ぶ。</w:t>
      </w:r>
      <w:r w:rsidRPr="00F80C32">
        <w:rPr>
          <w:rFonts w:ascii="ＭＳ Ｐ明朝" w:eastAsia="ＭＳ Ｐ明朝" w:hAnsi="ＭＳ Ｐ明朝"/>
        </w:rPr>
        <w:t>(3)</w:t>
      </w:r>
      <w:r w:rsidRPr="00F80C32">
        <w:rPr>
          <w:rFonts w:ascii="BIZ UDPゴシック" w:eastAsia="BIZ UDPゴシック" w:hAnsi="BIZ UDPゴシック"/>
        </w:rPr>
        <w:t>その日には、わたしはエルサレムをすべての民に対して重い石とする。これを持ちあげる者はみな大傷を受ける。地の国々の民は皆集まって、これを攻める。</w:t>
      </w:r>
      <w:r w:rsidRPr="00F80C32">
        <w:rPr>
          <w:rFonts w:ascii="ＭＳ Ｐ明朝" w:eastAsia="ＭＳ Ｐ明朝" w:hAnsi="ＭＳ Ｐ明朝"/>
        </w:rPr>
        <w:t>(4)</w:t>
      </w:r>
      <w:r w:rsidRPr="00F80C32">
        <w:rPr>
          <w:rFonts w:ascii="BIZ UDPゴシック" w:eastAsia="BIZ UDPゴシック" w:hAnsi="BIZ UDPゴシック"/>
        </w:rPr>
        <w:t>主は言われる、その日には、わたしはすべての馬を撃って驚かせ、その乗り手を撃って狂わせる。しかし、もろもろの民の馬を、ことごとく撃って、めくらとするとき、ユダの家に対しては、わたしの目</w:t>
      </w:r>
      <w:r w:rsidRPr="00F80C32">
        <w:rPr>
          <w:rFonts w:ascii="BIZ UDPゴシック" w:eastAsia="BIZ UDPゴシック" w:hAnsi="BIZ UDPゴシック" w:hint="eastAsia"/>
        </w:rPr>
        <w:t>を開く。</w:t>
      </w:r>
      <w:r w:rsidRPr="00F80C32">
        <w:rPr>
          <w:rFonts w:ascii="ＭＳ Ｐ明朝" w:eastAsia="ＭＳ Ｐ明朝" w:hAnsi="ＭＳ Ｐ明朝"/>
        </w:rPr>
        <w:t>(5)</w:t>
      </w:r>
      <w:r w:rsidRPr="00F80C32">
        <w:rPr>
          <w:rFonts w:ascii="BIZ UDPゴシック" w:eastAsia="BIZ UDPゴシック" w:hAnsi="BIZ UDPゴシック"/>
        </w:rPr>
        <w:t>その時</w:t>
      </w:r>
      <w:r w:rsidRPr="00593A86">
        <w:rPr>
          <w:rFonts w:ascii="HGP明朝E" w:eastAsia="HGP明朝E" w:hAnsi="HGP明朝E"/>
          <w:b/>
          <w:bCs/>
        </w:rPr>
        <w:t>ユダの諸族</w:t>
      </w:r>
      <w:r w:rsidRPr="00F80C32">
        <w:rPr>
          <w:rFonts w:ascii="BIZ UDPゴシック" w:eastAsia="BIZ UDPゴシック" w:hAnsi="BIZ UDPゴシック"/>
        </w:rPr>
        <w:t>は、その心の中に『エルサレムの住民は、その神、万軍の主によって力強くなった』と言う。</w:t>
      </w:r>
      <w:r w:rsidRPr="00F80C32">
        <w:rPr>
          <w:rFonts w:ascii="ＭＳ Ｐ明朝" w:eastAsia="ＭＳ Ｐ明朝" w:hAnsi="ＭＳ Ｐ明朝"/>
        </w:rPr>
        <w:t>(6)</w:t>
      </w:r>
      <w:r w:rsidRPr="00F80C32">
        <w:rPr>
          <w:rFonts w:ascii="BIZ UDPゴシック" w:eastAsia="BIZ UDPゴシック" w:hAnsi="BIZ UDPゴシック"/>
        </w:rPr>
        <w:t>その日には、</w:t>
      </w:r>
      <w:r w:rsidRPr="00593A86">
        <w:rPr>
          <w:rFonts w:ascii="HGP明朝E" w:eastAsia="HGP明朝E" w:hAnsi="HGP明朝E"/>
          <w:b/>
          <w:bCs/>
        </w:rPr>
        <w:t>わたしはユダの諸族を、たきぎの中の火皿のようにし、麦束の中のたいまつのようにする。</w:t>
      </w:r>
      <w:r w:rsidRPr="00F80C32">
        <w:rPr>
          <w:rFonts w:ascii="BIZ UDPゴシック" w:eastAsia="BIZ UDPゴシック" w:hAnsi="BIZ UDPゴシック"/>
        </w:rPr>
        <w:t>彼らは右に左に、その周囲にあるすべての民を、焼き滅ぼす。しかしエルサレムはなお、そのもとの所、すなわちエルサレムで、人の住む所となる。</w:t>
      </w:r>
      <w:r w:rsidR="00593A86" w:rsidRPr="00593A86">
        <w:rPr>
          <w:rFonts w:ascii="ＭＳ Ｐ明朝" w:eastAsia="ＭＳ Ｐ明朝" w:hAnsi="ＭＳ Ｐ明朝" w:hint="eastAsia"/>
        </w:rPr>
        <w:t>（すなわち、完全に滅ぼされることはない）</w:t>
      </w:r>
      <w:r w:rsidRPr="00F80C32">
        <w:rPr>
          <w:rFonts w:ascii="ＭＳ Ｐ明朝" w:eastAsia="ＭＳ Ｐ明朝" w:hAnsi="ＭＳ Ｐ明朝"/>
        </w:rPr>
        <w:t>(7)</w:t>
      </w:r>
      <w:r w:rsidRPr="00593A86">
        <w:rPr>
          <w:rFonts w:ascii="HGP明朝E" w:eastAsia="HGP明朝E" w:hAnsi="HGP明朝E"/>
          <w:b/>
          <w:bCs/>
        </w:rPr>
        <w:t>主は</w:t>
      </w:r>
      <w:r w:rsidRPr="00F80C32">
        <w:rPr>
          <w:rFonts w:ascii="BIZ UDPゴシック" w:eastAsia="BIZ UDPゴシック" w:hAnsi="BIZ UDPゴシック"/>
        </w:rPr>
        <w:t>まず</w:t>
      </w:r>
      <w:r w:rsidRPr="00593A86">
        <w:rPr>
          <w:rFonts w:ascii="HGP明朝E" w:eastAsia="HGP明朝E" w:hAnsi="HGP明朝E"/>
          <w:b/>
          <w:bCs/>
        </w:rPr>
        <w:t>ユダの幕屋を救われる。</w:t>
      </w:r>
      <w:r w:rsidRPr="00F80C32">
        <w:rPr>
          <w:rFonts w:ascii="BIZ UDPゴシック" w:eastAsia="BIZ UDPゴシック" w:hAnsi="BIZ UDPゴシック"/>
        </w:rPr>
        <w:t>これはダビデの家の光栄と、エルサレムの住民の光栄とが、ユダの光栄にまさることのないようにするためである。</w:t>
      </w:r>
      <w:r w:rsidRPr="00F80C32">
        <w:rPr>
          <w:rFonts w:ascii="ＭＳ Ｐ明朝" w:eastAsia="ＭＳ Ｐ明朝" w:hAnsi="ＭＳ Ｐ明朝"/>
        </w:rPr>
        <w:t>(8)</w:t>
      </w:r>
      <w:r w:rsidRPr="00F80C32">
        <w:rPr>
          <w:rFonts w:ascii="BIZ UDPゴシック" w:eastAsia="BIZ UDPゴシック" w:hAnsi="BIZ UDPゴシック"/>
        </w:rPr>
        <w:t>その日、</w:t>
      </w:r>
      <w:r w:rsidRPr="00593A86">
        <w:rPr>
          <w:rFonts w:ascii="HGP明朝E" w:eastAsia="HGP明朝E" w:hAnsi="HGP明朝E"/>
          <w:b/>
          <w:bCs/>
        </w:rPr>
        <w:t>主はエルサレムの住民を守られる。</w:t>
      </w:r>
      <w:r w:rsidRPr="00F80C32">
        <w:rPr>
          <w:rFonts w:ascii="BIZ UDPゴシック" w:eastAsia="BIZ UDPゴシック" w:hAnsi="BIZ UDPゴシック"/>
        </w:rPr>
        <w:t>彼らの中の弱い者も、その日には、ダビデのようになる。またダビデの家は神のように、彼らに先だつ主の使のようになる。</w:t>
      </w:r>
      <w:r w:rsidRPr="00F80C32">
        <w:rPr>
          <w:rFonts w:ascii="ＭＳ Ｐ明朝" w:eastAsia="ＭＳ Ｐ明朝" w:hAnsi="ＭＳ Ｐ明朝"/>
        </w:rPr>
        <w:t>(9)</w:t>
      </w:r>
      <w:r w:rsidRPr="00F80C32">
        <w:rPr>
          <w:rFonts w:ascii="BIZ UDPゴシック" w:eastAsia="BIZ UDPゴシック" w:hAnsi="BIZ UDPゴシック"/>
        </w:rPr>
        <w:t>その日には、わたしはエルサレムに攻めて来る国民を、ことごとく滅ぼそうと努める。</w:t>
      </w:r>
      <w:r w:rsidR="00593A86" w:rsidRPr="00593A86">
        <w:rPr>
          <w:rFonts w:ascii="ＭＳ Ｐ明朝" w:eastAsia="ＭＳ Ｐ明朝" w:hAnsi="ＭＳ Ｐ明朝" w:hint="eastAsia"/>
        </w:rPr>
        <w:t>（</w:t>
      </w:r>
      <w:r w:rsidR="00401B4D" w:rsidRPr="00593A86">
        <w:rPr>
          <w:rFonts w:ascii="ＭＳ Ｐ明朝" w:eastAsia="ＭＳ Ｐ明朝" w:hAnsi="ＭＳ Ｐ明朝" w:hint="eastAsia"/>
        </w:rPr>
        <w:t>ゼ</w:t>
      </w:r>
      <w:r w:rsidR="00401B4D" w:rsidRPr="007756B4">
        <w:rPr>
          <w:rFonts w:ascii="ＭＳ Ｐ明朝" w:eastAsia="ＭＳ Ｐ明朝" w:hAnsi="ＭＳ Ｐ明朝" w:hint="eastAsia"/>
        </w:rPr>
        <w:t>カリヤ</w:t>
      </w:r>
      <w:r w:rsidR="00401B4D" w:rsidRPr="007756B4">
        <w:rPr>
          <w:rFonts w:ascii="ＭＳ Ｐ明朝" w:eastAsia="ＭＳ Ｐ明朝" w:hAnsi="ＭＳ Ｐ明朝"/>
        </w:rPr>
        <w:t>12</w:t>
      </w:r>
      <w:r w:rsidR="00593A86">
        <w:rPr>
          <w:rFonts w:ascii="ＭＳ Ｐ明朝" w:eastAsia="ＭＳ Ｐ明朝" w:hAnsi="ＭＳ Ｐ明朝" w:hint="eastAsia"/>
        </w:rPr>
        <w:t>章</w:t>
      </w:r>
      <w:r w:rsidR="00401B4D" w:rsidRPr="007756B4">
        <w:rPr>
          <w:rFonts w:ascii="ＭＳ Ｐ明朝" w:eastAsia="ＭＳ Ｐ明朝" w:hAnsi="ＭＳ Ｐ明朝"/>
        </w:rPr>
        <w:t>2-9</w:t>
      </w:r>
      <w:r w:rsidR="00593A86">
        <w:rPr>
          <w:rFonts w:ascii="ＭＳ Ｐ明朝" w:eastAsia="ＭＳ Ｐ明朝" w:hAnsi="ＭＳ Ｐ明朝" w:hint="eastAsia"/>
        </w:rPr>
        <w:t>節）</w:t>
      </w:r>
    </w:p>
    <w:p w14:paraId="2385B851" w14:textId="77777777" w:rsidR="00BB4B4A" w:rsidRDefault="00BB4B4A" w:rsidP="00BB4B4A">
      <w:pPr>
        <w:spacing w:line="240" w:lineRule="atLeast"/>
        <w:ind w:firstLine="240"/>
        <w:jc w:val="left"/>
        <w:rPr>
          <w:rFonts w:ascii="ＭＳ Ｐ明朝" w:eastAsia="ＭＳ Ｐ明朝" w:hAnsi="ＭＳ Ｐ明朝"/>
          <w:sz w:val="24"/>
          <w:szCs w:val="24"/>
          <w14:ligatures w14:val="standardContextual"/>
        </w:rPr>
      </w:pPr>
    </w:p>
    <w:p w14:paraId="0BE92BFA" w14:textId="011BD34C" w:rsidR="00F9445C" w:rsidRPr="00F9445C" w:rsidRDefault="00F9445C" w:rsidP="00BB4B4A">
      <w:pPr>
        <w:spacing w:line="240" w:lineRule="atLeast"/>
        <w:ind w:firstLine="240"/>
        <w:jc w:val="left"/>
        <w:rPr>
          <w:rFonts w:ascii="ＭＳ Ｐ明朝" w:eastAsia="ＭＳ Ｐ明朝" w:hAnsi="ＭＳ Ｐ明朝"/>
          <w:sz w:val="24"/>
          <w:szCs w:val="24"/>
          <w14:ligatures w14:val="standardContextual"/>
        </w:rPr>
      </w:pPr>
      <w:r w:rsidRPr="00F9445C">
        <w:rPr>
          <w:rFonts w:ascii="ＭＳ Ｐ明朝" w:eastAsia="ＭＳ Ｐ明朝" w:hAnsi="ＭＳ Ｐ明朝" w:hint="eastAsia"/>
          <w:sz w:val="24"/>
          <w:szCs w:val="24"/>
          <w14:ligatures w14:val="standardContextual"/>
        </w:rPr>
        <w:t>上記の箇所からわかるように、私たちの主イエスが反キリストの軍隊を滅ぼすという御業を行っている間、主の霊はエルサレムのイスラエル軍を力づけ、保護します。</w:t>
      </w:r>
      <w:r w:rsidRPr="00F9445C">
        <w:rPr>
          <w:rFonts w:ascii="ＭＳ Ｐ明朝" w:eastAsia="ＭＳ Ｐ明朝" w:hAnsi="ＭＳ Ｐ明朝"/>
          <w:sz w:val="24"/>
          <w:szCs w:val="24"/>
          <w14:ligatures w14:val="standardContextual"/>
        </w:rPr>
        <w:t xml:space="preserve"> 主の日にユダヤ軍を守り、鼓舞し、戦いに力を与えることは、実際、他の多くの聖句でも預言されています：</w:t>
      </w:r>
    </w:p>
    <w:p w14:paraId="0B48DD9B" w14:textId="77777777" w:rsidR="00F9445C" w:rsidRPr="00F9445C" w:rsidRDefault="00F9445C" w:rsidP="00BB4B4A">
      <w:pPr>
        <w:spacing w:line="240" w:lineRule="atLeast"/>
        <w:jc w:val="left"/>
        <w:rPr>
          <w:rFonts w:ascii="ＭＳ Ｐ明朝" w:eastAsia="ＭＳ Ｐ明朝" w:hAnsi="ＭＳ Ｐ明朝"/>
          <w:sz w:val="24"/>
          <w:szCs w:val="24"/>
          <w14:ligatures w14:val="standardContextual"/>
        </w:rPr>
      </w:pPr>
    </w:p>
    <w:p w14:paraId="056A373D" w14:textId="77777777" w:rsidR="00F9445C" w:rsidRPr="00F9445C" w:rsidRDefault="00F9445C" w:rsidP="00BB4B4A">
      <w:pPr>
        <w:spacing w:line="240" w:lineRule="atLeast"/>
        <w:ind w:left="240" w:firstLine="240"/>
        <w:jc w:val="left"/>
        <w:rPr>
          <w:rFonts w:ascii="ＭＳ Ｐ明朝" w:eastAsia="ＭＳ Ｐ明朝" w:hAnsi="ＭＳ Ｐ明朝"/>
          <w:sz w:val="24"/>
          <w:szCs w:val="24"/>
          <w14:ligatures w14:val="standardContextual"/>
        </w:rPr>
      </w:pPr>
      <w:r w:rsidRPr="00F9445C">
        <w:rPr>
          <w:rFonts w:ascii="BIZ UDPゴシック" w:eastAsia="BIZ UDPゴシック" w:hAnsi="BIZ UDPゴシック" w:hint="eastAsia"/>
          <w:sz w:val="24"/>
          <w:szCs w:val="24"/>
          <w14:ligatures w14:val="standardContextual"/>
        </w:rPr>
        <w:lastRenderedPageBreak/>
        <w:t>上空を飛ぶ鳥のように、全能の主はエルサレムを守られ、救い出され、エルサレムの上を</w:t>
      </w:r>
      <w:r w:rsidRPr="00F9445C">
        <w:rPr>
          <w:rFonts w:ascii="BIZ UDPゴシック" w:eastAsia="BIZ UDPゴシック" w:hAnsi="BIZ UDPゴシック"/>
          <w:sz w:val="24"/>
          <w:szCs w:val="24"/>
          <w14:ligatures w14:val="standardContextual"/>
        </w:rPr>
        <w:t xml:space="preserve"> 「過ぎ越されて」救われる。</w:t>
      </w:r>
      <w:r w:rsidRPr="00F9445C">
        <w:rPr>
          <w:rFonts w:ascii="ＭＳ Ｐ明朝" w:eastAsia="ＭＳ Ｐ明朝" w:hAnsi="ＭＳ Ｐ明朝" w:hint="eastAsia"/>
          <w:sz w:val="24"/>
          <w:szCs w:val="24"/>
          <w14:ligatures w14:val="standardContextual"/>
        </w:rPr>
        <w:t>（イザヤ</w:t>
      </w:r>
      <w:r w:rsidRPr="00F9445C">
        <w:rPr>
          <w:rFonts w:ascii="ＭＳ Ｐ明朝" w:eastAsia="ＭＳ Ｐ明朝" w:hAnsi="ＭＳ Ｐ明朝"/>
          <w:sz w:val="24"/>
          <w:szCs w:val="24"/>
          <w14:ligatures w14:val="standardContextual"/>
        </w:rPr>
        <w:t>31章4-5節 NIV）</w:t>
      </w:r>
    </w:p>
    <w:p w14:paraId="4C7DCF8A" w14:textId="77777777" w:rsidR="00401B4D" w:rsidRPr="007756B4" w:rsidRDefault="00401B4D" w:rsidP="00BB4B4A">
      <w:pPr>
        <w:spacing w:line="240" w:lineRule="atLeast"/>
        <w:rPr>
          <w:rFonts w:ascii="ＭＳ Ｐ明朝" w:eastAsia="ＭＳ Ｐ明朝" w:hAnsi="ＭＳ Ｐ明朝"/>
          <w:sz w:val="24"/>
          <w:szCs w:val="24"/>
        </w:rPr>
      </w:pPr>
    </w:p>
    <w:p w14:paraId="35E36E79" w14:textId="4070D2F7" w:rsidR="00F9445C" w:rsidRDefault="00F9445C" w:rsidP="00BB4B4A">
      <w:pPr>
        <w:spacing w:line="240" w:lineRule="atLeast"/>
        <w:ind w:left="240" w:firstLine="240"/>
        <w:rPr>
          <w:rFonts w:ascii="ＭＳ Ｐ明朝" w:eastAsia="ＭＳ Ｐ明朝" w:hAnsi="ＭＳ Ｐ明朝"/>
          <w:sz w:val="24"/>
          <w:szCs w:val="24"/>
        </w:rPr>
      </w:pPr>
      <w:r w:rsidRPr="00F9445C">
        <w:rPr>
          <w:rFonts w:ascii="BIZ UDPゴシック" w:eastAsia="BIZ UDPゴシック" w:hAnsi="BIZ UDPゴシック"/>
          <w:sz w:val="24"/>
          <w:szCs w:val="24"/>
        </w:rPr>
        <w:t>その日</w:t>
      </w:r>
      <w:r w:rsidRPr="002C2A72">
        <w:rPr>
          <w:rFonts w:ascii="ＭＳ Ｐ明朝" w:eastAsia="ＭＳ Ｐ明朝" w:hAnsi="ＭＳ Ｐ明朝" w:hint="eastAsia"/>
          <w:sz w:val="24"/>
          <w:szCs w:val="24"/>
        </w:rPr>
        <w:t>（ハルマゲドンの日）</w:t>
      </w:r>
      <w:r w:rsidRPr="00F9445C">
        <w:rPr>
          <w:rFonts w:ascii="BIZ UDPゴシック" w:eastAsia="BIZ UDPゴシック" w:hAnsi="BIZ UDPゴシック"/>
          <w:sz w:val="24"/>
          <w:szCs w:val="24"/>
        </w:rPr>
        <w:t>、万軍の主はその民の残った者のために、栄えの冠</w:t>
      </w:r>
      <w:r w:rsidRPr="00F9445C">
        <w:rPr>
          <w:rFonts w:ascii="ＭＳ Ｐ明朝" w:eastAsia="ＭＳ Ｐ明朝" w:hAnsi="ＭＳ Ｐ明朝" w:hint="eastAsia"/>
          <w:sz w:val="24"/>
          <w:szCs w:val="24"/>
        </w:rPr>
        <w:t>[のようなもの]</w:t>
      </w:r>
      <w:r w:rsidRPr="00F9445C">
        <w:rPr>
          <w:rFonts w:ascii="BIZ UDPゴシック" w:eastAsia="BIZ UDPゴシック" w:hAnsi="BIZ UDPゴシック"/>
          <w:sz w:val="24"/>
          <w:szCs w:val="24"/>
        </w:rPr>
        <w:t>となり、麗しい</w:t>
      </w:r>
      <w:r w:rsidRPr="00F9445C">
        <w:rPr>
          <w:rFonts w:ascii="ＭＳ Ｐ明朝" w:eastAsia="ＭＳ Ｐ明朝" w:hAnsi="ＭＳ Ｐ明朝" w:hint="eastAsia"/>
          <w:sz w:val="24"/>
          <w:szCs w:val="24"/>
        </w:rPr>
        <w:t>[髪飾りのような]</w:t>
      </w:r>
      <w:r w:rsidRPr="00F9445C">
        <w:rPr>
          <w:rFonts w:ascii="BIZ UDPゴシック" w:eastAsia="BIZ UDPゴシック" w:hAnsi="BIZ UDPゴシック"/>
          <w:sz w:val="24"/>
          <w:szCs w:val="24"/>
        </w:rPr>
        <w:t>冠となられる。 また、さばきの席に座する者</w:t>
      </w:r>
      <w:r w:rsidRPr="002C2A72">
        <w:rPr>
          <w:rFonts w:ascii="ＭＳ Ｐ明朝" w:eastAsia="ＭＳ Ｐ明朝" w:hAnsi="ＭＳ Ｐ明朝"/>
          <w:sz w:val="24"/>
          <w:szCs w:val="24"/>
        </w:rPr>
        <w:t>（</w:t>
      </w:r>
      <w:r>
        <w:rPr>
          <w:rFonts w:ascii="ＭＳ Ｐ明朝" w:eastAsia="ＭＳ Ｐ明朝" w:hAnsi="ＭＳ Ｐ明朝" w:hint="eastAsia"/>
          <w:sz w:val="24"/>
          <w:szCs w:val="24"/>
        </w:rPr>
        <w:t>すなわち、</w:t>
      </w:r>
      <w:r w:rsidRPr="00F9445C">
        <w:rPr>
          <w:rFonts w:ascii="ＭＳ Ｐ明朝" w:eastAsia="ＭＳ Ｐ明朝" w:hAnsi="ＭＳ Ｐ明朝" w:hint="eastAsia"/>
          <w:sz w:val="24"/>
          <w:szCs w:val="24"/>
        </w:rPr>
        <w:t>政治的、軍事的な指導者</w:t>
      </w:r>
      <w:r w:rsidRPr="002C2A72">
        <w:rPr>
          <w:rFonts w:ascii="ＭＳ Ｐ明朝" w:eastAsia="ＭＳ Ｐ明朝" w:hAnsi="ＭＳ Ｐ明朝"/>
          <w:sz w:val="24"/>
          <w:szCs w:val="24"/>
        </w:rPr>
        <w:t>）</w:t>
      </w:r>
      <w:r w:rsidRPr="00F9445C">
        <w:rPr>
          <w:rFonts w:ascii="BIZ UDPゴシック" w:eastAsia="BIZ UDPゴシック" w:hAnsi="BIZ UDPゴシック"/>
          <w:sz w:val="24"/>
          <w:szCs w:val="24"/>
        </w:rPr>
        <w:t>には</w:t>
      </w:r>
      <w:r w:rsidRPr="00F9445C">
        <w:rPr>
          <w:rFonts w:ascii="ＭＳ Ｐ明朝" w:eastAsia="ＭＳ Ｐ明朝" w:hAnsi="ＭＳ Ｐ明朝" w:hint="eastAsia"/>
          <w:sz w:val="24"/>
          <w:szCs w:val="24"/>
        </w:rPr>
        <w:t>[良い裁きを促す]</w:t>
      </w:r>
      <w:r w:rsidRPr="00F9445C">
        <w:rPr>
          <w:rFonts w:ascii="BIZ UDPゴシック" w:eastAsia="BIZ UDPゴシック" w:hAnsi="BIZ UDPゴシック"/>
          <w:sz w:val="24"/>
          <w:szCs w:val="24"/>
        </w:rPr>
        <w:t>さばきの霊となり、戦いを門まで追い返す者</w:t>
      </w:r>
      <w:r w:rsidRPr="007756B4">
        <w:rPr>
          <w:rFonts w:ascii="ＭＳ Ｐ明朝" w:eastAsia="ＭＳ Ｐ明朝" w:hAnsi="ＭＳ Ｐ明朝"/>
          <w:sz w:val="24"/>
          <w:szCs w:val="24"/>
        </w:rPr>
        <w:t>（</w:t>
      </w:r>
      <w:r>
        <w:rPr>
          <w:rFonts w:ascii="ＭＳ Ｐ明朝" w:eastAsia="ＭＳ Ｐ明朝" w:hAnsi="ＭＳ Ｐ明朝" w:hint="eastAsia"/>
          <w:sz w:val="24"/>
          <w:szCs w:val="24"/>
        </w:rPr>
        <w:t>すなわち、</w:t>
      </w:r>
      <w:r w:rsidRPr="007756B4">
        <w:rPr>
          <w:rFonts w:ascii="ＭＳ Ｐ明朝" w:eastAsia="ＭＳ Ｐ明朝" w:hAnsi="ＭＳ Ｐ明朝"/>
          <w:sz w:val="24"/>
          <w:szCs w:val="24"/>
        </w:rPr>
        <w:t>兵士</w:t>
      </w:r>
      <w:r>
        <w:rPr>
          <w:rFonts w:ascii="ＭＳ Ｐ明朝" w:eastAsia="ＭＳ Ｐ明朝" w:hAnsi="ＭＳ Ｐ明朝" w:hint="eastAsia"/>
          <w:sz w:val="24"/>
          <w:szCs w:val="24"/>
        </w:rPr>
        <w:t>ら</w:t>
      </w:r>
      <w:r w:rsidRPr="007756B4">
        <w:rPr>
          <w:rFonts w:ascii="ＭＳ Ｐ明朝" w:eastAsia="ＭＳ Ｐ明朝" w:hAnsi="ＭＳ Ｐ明朝"/>
          <w:sz w:val="24"/>
          <w:szCs w:val="24"/>
        </w:rPr>
        <w:t>）</w:t>
      </w:r>
      <w:r w:rsidRPr="00F9445C">
        <w:rPr>
          <w:rFonts w:ascii="BIZ UDPゴシック" w:eastAsia="BIZ UDPゴシック" w:hAnsi="BIZ UDPゴシック"/>
          <w:sz w:val="24"/>
          <w:szCs w:val="24"/>
        </w:rPr>
        <w:t>には力となられる。</w:t>
      </w:r>
      <w:r w:rsidRPr="00F9445C">
        <w:rPr>
          <w:rFonts w:ascii="ＭＳ Ｐ明朝" w:eastAsia="ＭＳ Ｐ明朝" w:hAnsi="ＭＳ Ｐ明朝" w:hint="eastAsia"/>
          <w:sz w:val="24"/>
          <w:szCs w:val="24"/>
        </w:rPr>
        <w:t>（イザヤ</w:t>
      </w:r>
      <w:r w:rsidRPr="00F9445C">
        <w:rPr>
          <w:rFonts w:ascii="ＭＳ Ｐ明朝" w:eastAsia="ＭＳ Ｐ明朝" w:hAnsi="ＭＳ Ｐ明朝"/>
          <w:sz w:val="24"/>
          <w:szCs w:val="24"/>
        </w:rPr>
        <w:t>28章5-6節）</w:t>
      </w:r>
      <w:r w:rsidR="001664B8">
        <w:rPr>
          <w:rStyle w:val="ac"/>
          <w:rFonts w:ascii="ＭＳ Ｐ明朝" w:eastAsia="ＭＳ Ｐ明朝" w:hAnsi="ＭＳ Ｐ明朝"/>
          <w:sz w:val="24"/>
          <w:szCs w:val="24"/>
        </w:rPr>
        <w:footnoteReference w:id="76"/>
      </w:r>
    </w:p>
    <w:p w14:paraId="585C11F2" w14:textId="77777777" w:rsidR="00F9445C" w:rsidRDefault="00F9445C" w:rsidP="00BB4B4A">
      <w:pPr>
        <w:spacing w:line="240" w:lineRule="atLeast"/>
        <w:rPr>
          <w:rFonts w:ascii="ＭＳ Ｐ明朝" w:eastAsia="ＭＳ Ｐ明朝" w:hAnsi="ＭＳ Ｐ明朝"/>
          <w:sz w:val="24"/>
          <w:szCs w:val="24"/>
        </w:rPr>
      </w:pPr>
    </w:p>
    <w:p w14:paraId="234681CA" w14:textId="55C3783E" w:rsidR="00F9445C" w:rsidRPr="00E82E46" w:rsidRDefault="00401B4D" w:rsidP="00BB4B4A">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(11)</w:t>
      </w:r>
      <w:r w:rsidR="00F9445C" w:rsidRPr="00E82E46">
        <w:rPr>
          <w:rFonts w:ascii="BIZ UDPゴシック" w:eastAsia="BIZ UDPゴシック" w:hAnsi="BIZ UDPゴシック"/>
          <w:sz w:val="24"/>
          <w:szCs w:val="24"/>
        </w:rPr>
        <w:t>いま多くの国民はあなた</w:t>
      </w:r>
      <w:r w:rsidR="00E82E46" w:rsidRPr="00E82E46">
        <w:rPr>
          <w:rFonts w:ascii="ＭＳ Ｐ明朝" w:eastAsia="ＭＳ Ｐ明朝" w:hAnsi="ＭＳ Ｐ明朝" w:hint="eastAsia"/>
          <w:sz w:val="24"/>
          <w:szCs w:val="24"/>
        </w:rPr>
        <w:t>［シオン］</w:t>
      </w:r>
      <w:r w:rsidR="00F9445C" w:rsidRPr="00E82E46">
        <w:rPr>
          <w:rFonts w:ascii="BIZ UDPゴシック" w:eastAsia="BIZ UDPゴシック" w:hAnsi="BIZ UDPゴシック"/>
          <w:sz w:val="24"/>
          <w:szCs w:val="24"/>
        </w:rPr>
        <w:t>に逆らい、集まって言う、「どうかシオンが汚されるように、われわれの目がシオン</w:t>
      </w:r>
      <w:r w:rsidR="00F9445C">
        <w:rPr>
          <w:rFonts w:ascii="ＭＳ Ｐ明朝" w:eastAsia="ＭＳ Ｐ明朝" w:hAnsi="ＭＳ Ｐ明朝" w:hint="eastAsia"/>
          <w:sz w:val="24"/>
          <w:szCs w:val="24"/>
        </w:rPr>
        <w:t>[の敗北]</w:t>
      </w:r>
      <w:r w:rsidR="00F9445C" w:rsidRPr="00E82E46">
        <w:rPr>
          <w:rFonts w:ascii="BIZ UDPゴシック" w:eastAsia="BIZ UDPゴシック" w:hAnsi="BIZ UDPゴシック"/>
          <w:sz w:val="24"/>
          <w:szCs w:val="24"/>
        </w:rPr>
        <w:t>を見てあざ笑うように」と。</w:t>
      </w:r>
      <w:r w:rsidR="00F9445C" w:rsidRPr="00F9445C">
        <w:rPr>
          <w:rFonts w:ascii="ＭＳ Ｐ明朝" w:eastAsia="ＭＳ Ｐ明朝" w:hAnsi="ＭＳ Ｐ明朝"/>
          <w:sz w:val="24"/>
          <w:szCs w:val="24"/>
        </w:rPr>
        <w:t>(12)</w:t>
      </w:r>
      <w:r w:rsidR="00F9445C" w:rsidRPr="00E82E46">
        <w:rPr>
          <w:rFonts w:ascii="BIZ UDPゴシック" w:eastAsia="BIZ UDPゴシック" w:hAnsi="BIZ UDPゴシック"/>
          <w:sz w:val="24"/>
          <w:szCs w:val="24"/>
        </w:rPr>
        <w:t>しかし彼らは主の思いを知らず、またその計画を悟らない。すなわち主が麦束を打ち場に集めるように、彼らを</w:t>
      </w:r>
      <w:r w:rsidR="00E82E46">
        <w:rPr>
          <w:rFonts w:ascii="ＭＳ Ｐ明朝" w:eastAsia="ＭＳ Ｐ明朝" w:hAnsi="ＭＳ Ｐ明朝" w:hint="eastAsia"/>
          <w:sz w:val="24"/>
          <w:szCs w:val="24"/>
        </w:rPr>
        <w:t>[故意に]</w:t>
      </w:r>
      <w:r w:rsidR="00F9445C" w:rsidRPr="00E82E46">
        <w:rPr>
          <w:rFonts w:ascii="BIZ UDPゴシック" w:eastAsia="BIZ UDPゴシック" w:hAnsi="BIZ UDPゴシック"/>
          <w:sz w:val="24"/>
          <w:szCs w:val="24"/>
        </w:rPr>
        <w:t>集められることを悟らない。</w:t>
      </w:r>
      <w:r w:rsidR="00F9445C" w:rsidRPr="00F9445C">
        <w:rPr>
          <w:rFonts w:ascii="ＭＳ Ｐ明朝" w:eastAsia="ＭＳ Ｐ明朝" w:hAnsi="ＭＳ Ｐ明朝"/>
          <w:sz w:val="24"/>
          <w:szCs w:val="24"/>
        </w:rPr>
        <w:t>(13)</w:t>
      </w:r>
      <w:r w:rsidR="00F9445C" w:rsidRPr="00E82E46">
        <w:rPr>
          <w:rFonts w:ascii="BIZ UDPゴシック" w:eastAsia="BIZ UDPゴシック" w:hAnsi="BIZ UDPゴシック"/>
          <w:sz w:val="24"/>
          <w:szCs w:val="24"/>
        </w:rPr>
        <w:t>シオンの娘よ、</w:t>
      </w:r>
      <w:r w:rsidR="00F9445C" w:rsidRPr="00AD4C89">
        <w:rPr>
          <w:rFonts w:ascii="HGP明朝E" w:eastAsia="HGP明朝E" w:hAnsi="HGP明朝E"/>
          <w:b/>
          <w:bCs/>
          <w:sz w:val="24"/>
          <w:szCs w:val="24"/>
        </w:rPr>
        <w:t>立って打ちこなせ。</w:t>
      </w:r>
      <w:r w:rsidR="00F9445C" w:rsidRPr="00E82E46">
        <w:rPr>
          <w:rFonts w:ascii="BIZ UDPゴシック" w:eastAsia="BIZ UDPゴシック" w:hAnsi="BIZ UDPゴシック"/>
          <w:sz w:val="24"/>
          <w:szCs w:val="24"/>
        </w:rPr>
        <w:t>わたしはあなたの角を鉄となし、あなたのひずめを青銅としよう。あなたは多くの民を打ち砕き、彼らのぶんどり物を主にささげ、彼らの富を全地の主にささげる。</w:t>
      </w:r>
      <w:r w:rsidRPr="00E82E46">
        <w:rPr>
          <w:rFonts w:ascii="BIZ UDPゴシック" w:eastAsia="BIZ UDPゴシック" w:hAnsi="BIZ UDPゴシック"/>
          <w:sz w:val="24"/>
          <w:szCs w:val="24"/>
        </w:rPr>
        <w:t xml:space="preserve"> </w:t>
      </w:r>
      <w:r w:rsidR="00E82E46" w:rsidRPr="00E82E46">
        <w:rPr>
          <w:rFonts w:ascii="ＭＳ Ｐ明朝" w:eastAsia="ＭＳ Ｐ明朝" w:hAnsi="ＭＳ Ｐ明朝" w:hint="eastAsia"/>
          <w:sz w:val="24"/>
          <w:szCs w:val="24"/>
        </w:rPr>
        <w:t>(ミカ4章11-13節)</w:t>
      </w:r>
    </w:p>
    <w:p w14:paraId="6F424BB2" w14:textId="77777777" w:rsidR="00E82E46" w:rsidRPr="00E82E46" w:rsidRDefault="00E82E46" w:rsidP="00BB4B4A">
      <w:pPr>
        <w:spacing w:line="240" w:lineRule="atLeast"/>
        <w:rPr>
          <w:rFonts w:ascii="BIZ UDPゴシック" w:eastAsia="BIZ UDPゴシック" w:hAnsi="BIZ UDPゴシック"/>
          <w:sz w:val="24"/>
          <w:szCs w:val="24"/>
        </w:rPr>
      </w:pPr>
    </w:p>
    <w:p w14:paraId="4971D292" w14:textId="43D9B741" w:rsidR="00EA6277" w:rsidRDefault="00EA6277" w:rsidP="00E81A36">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EA6277">
        <w:rPr>
          <w:rFonts w:ascii="ＭＳ Ｐ明朝" w:eastAsia="ＭＳ Ｐ明朝" w:hAnsi="ＭＳ Ｐ明朝"/>
          <w:sz w:val="24"/>
          <w:szCs w:val="24"/>
        </w:rPr>
        <w:t>13)</w:t>
      </w:r>
      <w:r w:rsidRPr="00AD4C89">
        <w:rPr>
          <w:rFonts w:ascii="HGP明朝E" w:eastAsia="HGP明朝E" w:hAnsi="HGP明朝E"/>
          <w:b/>
          <w:bCs/>
          <w:sz w:val="24"/>
          <w:szCs w:val="24"/>
        </w:rPr>
        <w:t>わたしはユダを張って、わが弓となし、</w:t>
      </w:r>
      <w:r w:rsidRPr="00AD4C89">
        <w:rPr>
          <w:rFonts w:ascii="BIZ UDPゴシック" w:eastAsia="BIZ UDPゴシック" w:hAnsi="BIZ UDPゴシック"/>
          <w:sz w:val="24"/>
          <w:szCs w:val="24"/>
        </w:rPr>
        <w:t>エフライム</w:t>
      </w:r>
      <w:r w:rsidRPr="00EA6277">
        <w:rPr>
          <w:rFonts w:ascii="ＭＳ Ｐ明朝" w:eastAsia="ＭＳ Ｐ明朝" w:hAnsi="ＭＳ Ｐ明朝" w:hint="eastAsia"/>
          <w:sz w:val="24"/>
          <w:szCs w:val="24"/>
        </w:rPr>
        <w:t>（＝南と北＝イスラエルの全部を合わせたもの）</w:t>
      </w:r>
      <w:r w:rsidRPr="00AD4C89">
        <w:rPr>
          <w:rFonts w:ascii="BIZ UDPゴシック" w:eastAsia="BIZ UDPゴシック" w:hAnsi="BIZ UDPゴシック"/>
          <w:sz w:val="24"/>
          <w:szCs w:val="24"/>
        </w:rPr>
        <w:t>をその</w:t>
      </w:r>
      <w:r>
        <w:rPr>
          <w:rFonts w:ascii="ＭＳ Ｐ明朝" w:eastAsia="ＭＳ Ｐ明朝" w:hAnsi="ＭＳ Ｐ明朝" w:hint="eastAsia"/>
          <w:sz w:val="24"/>
          <w:szCs w:val="24"/>
        </w:rPr>
        <w:t>[弓の弦を満たす]</w:t>
      </w:r>
      <w:r w:rsidRPr="00AD4C89">
        <w:rPr>
          <w:rFonts w:ascii="BIZ UDPゴシック" w:eastAsia="BIZ UDPゴシック" w:hAnsi="BIZ UDPゴシック"/>
          <w:sz w:val="24"/>
          <w:szCs w:val="24"/>
        </w:rPr>
        <w:t>矢とした。シオン</w:t>
      </w:r>
      <w:r w:rsidRPr="00EA6277">
        <w:rPr>
          <w:rFonts w:ascii="ＭＳ Ｐ明朝" w:eastAsia="ＭＳ Ｐ明朝" w:hAnsi="ＭＳ Ｐ明朝" w:hint="eastAsia"/>
          <w:sz w:val="24"/>
          <w:szCs w:val="24"/>
        </w:rPr>
        <w:t>（＝エルサレム）</w:t>
      </w:r>
      <w:r w:rsidRPr="00AD4C89">
        <w:rPr>
          <w:rFonts w:ascii="BIZ UDPゴシック" w:eastAsia="BIZ UDPゴシック" w:hAnsi="BIZ UDPゴシック"/>
          <w:sz w:val="24"/>
          <w:szCs w:val="24"/>
        </w:rPr>
        <w:t>よ、わたしはあなたの子らを</w:t>
      </w:r>
      <w:r w:rsidRPr="00EA6277">
        <w:rPr>
          <w:rFonts w:ascii="ＭＳ Ｐ明朝" w:eastAsia="ＭＳ Ｐ明朝" w:hAnsi="ＭＳ Ｐ明朝" w:hint="eastAsia"/>
          <w:sz w:val="24"/>
          <w:szCs w:val="24"/>
        </w:rPr>
        <w:t>［武器のように］</w:t>
      </w:r>
      <w:r w:rsidRPr="00AD4C89">
        <w:rPr>
          <w:rFonts w:ascii="BIZ UDPゴシック" w:eastAsia="BIZ UDPゴシック" w:hAnsi="BIZ UDPゴシック"/>
          <w:sz w:val="24"/>
          <w:szCs w:val="24"/>
        </w:rPr>
        <w:t>呼び起して、ギリシヤの人々</w:t>
      </w:r>
      <w:r w:rsidR="00AD4C89" w:rsidRPr="00AD4C89">
        <w:rPr>
          <w:rFonts w:ascii="ＭＳ Ｐ明朝" w:eastAsia="ＭＳ Ｐ明朝" w:hAnsi="ＭＳ Ｐ明朝" w:hint="eastAsia"/>
          <w:sz w:val="24"/>
          <w:szCs w:val="24"/>
        </w:rPr>
        <w:t>（すなわち、ヤワン；反キリストの</w:t>
      </w:r>
      <w:r w:rsidR="00E81A36">
        <w:rPr>
          <w:rFonts w:ascii="ＭＳ Ｐ明朝" w:eastAsia="ＭＳ Ｐ明朝" w:hAnsi="ＭＳ Ｐ明朝" w:hint="eastAsia"/>
          <w:sz w:val="24"/>
          <w:szCs w:val="24"/>
        </w:rPr>
        <w:t>「</w:t>
      </w:r>
      <w:r w:rsidR="00AD4C89" w:rsidRPr="00E81A36">
        <w:rPr>
          <w:rFonts w:ascii="ＭＳ Ｐ明朝" w:eastAsia="ＭＳ Ｐ明朝" w:hAnsi="ＭＳ Ｐ明朝" w:hint="eastAsia"/>
          <w:sz w:val="24"/>
          <w:szCs w:val="24"/>
        </w:rPr>
        <w:t>予型</w:t>
      </w:r>
      <w:r w:rsidR="00E81A36" w:rsidRPr="00E81A36">
        <w:rPr>
          <w:rFonts w:ascii="ＭＳ Ｐ明朝" w:eastAsia="ＭＳ Ｐ明朝" w:hAnsi="ＭＳ Ｐ明朝" w:hint="eastAsia"/>
          <w:sz w:val="24"/>
          <w:szCs w:val="24"/>
        </w:rPr>
        <w:t>」である</w:t>
      </w:r>
      <w:r w:rsidR="00AD4C89" w:rsidRPr="00E81A36">
        <w:rPr>
          <w:rFonts w:ascii="ＭＳ Ｐ明朝" w:eastAsia="ＭＳ Ｐ明朝" w:hAnsi="ＭＳ Ｐ明朝" w:hint="eastAsia"/>
          <w:sz w:val="24"/>
          <w:szCs w:val="24"/>
        </w:rPr>
        <w:t>アンティオコス</w:t>
      </w:r>
      <w:r w:rsidR="00AD4C89" w:rsidRPr="00AD4C89">
        <w:rPr>
          <w:rFonts w:ascii="ＭＳ Ｐ明朝" w:eastAsia="ＭＳ Ｐ明朝" w:hAnsi="ＭＳ Ｐ明朝" w:hint="eastAsia"/>
          <w:sz w:val="24"/>
          <w:szCs w:val="24"/>
        </w:rPr>
        <w:t>の</w:t>
      </w:r>
      <w:r w:rsidR="00E81A36">
        <w:rPr>
          <w:rFonts w:ascii="ＭＳ Ｐ明朝" w:eastAsia="ＭＳ Ｐ明朝" w:hAnsi="ＭＳ Ｐ明朝" w:hint="eastAsia"/>
          <w:sz w:val="24"/>
          <w:szCs w:val="24"/>
        </w:rPr>
        <w:t>出自を指す</w:t>
      </w:r>
      <w:r w:rsidR="00AD4C89" w:rsidRPr="00AD4C89">
        <w:rPr>
          <w:rFonts w:ascii="ＭＳ Ｐ明朝" w:eastAsia="ＭＳ Ｐ明朝" w:hAnsi="ＭＳ Ｐ明朝" w:hint="eastAsia"/>
          <w:sz w:val="24"/>
          <w:szCs w:val="24"/>
        </w:rPr>
        <w:t>）</w:t>
      </w:r>
      <w:r w:rsidRPr="00AD4C89">
        <w:rPr>
          <w:rFonts w:ascii="BIZ UDPゴシック" w:eastAsia="BIZ UDPゴシック" w:hAnsi="BIZ UDPゴシック"/>
          <w:sz w:val="24"/>
          <w:szCs w:val="24"/>
        </w:rPr>
        <w:t>を攻めさせ、あなたを勇士のつるぎのようにさせる。</w:t>
      </w:r>
      <w:r w:rsidRPr="00EA6277">
        <w:rPr>
          <w:rFonts w:ascii="ＭＳ Ｐ明朝" w:eastAsia="ＭＳ Ｐ明朝" w:hAnsi="ＭＳ Ｐ明朝"/>
          <w:sz w:val="24"/>
          <w:szCs w:val="24"/>
        </w:rPr>
        <w:t>(14)</w:t>
      </w:r>
      <w:r w:rsidRPr="00AD4C89">
        <w:rPr>
          <w:rFonts w:ascii="BIZ UDPゴシック" w:eastAsia="BIZ UDPゴシック" w:hAnsi="BIZ UDPゴシック"/>
          <w:sz w:val="24"/>
          <w:szCs w:val="24"/>
        </w:rPr>
        <w:t>その時、主は彼らの上に現れて、その矢をいなずまのよう</w:t>
      </w:r>
      <w:r w:rsidRPr="00AD4C89">
        <w:rPr>
          <w:rFonts w:ascii="BIZ UDPゴシック" w:eastAsia="BIZ UDPゴシック" w:hAnsi="BIZ UDPゴシック" w:hint="eastAsia"/>
          <w:sz w:val="24"/>
          <w:szCs w:val="24"/>
        </w:rPr>
        <w:t>に射られる。主なる神はラッパを吹きならし、南のつむじ風に乗って出てこられる。</w:t>
      </w:r>
      <w:r w:rsidR="00AD4C89">
        <w:rPr>
          <w:rFonts w:ascii="ＭＳ Ｐ明朝" w:eastAsia="ＭＳ Ｐ明朝" w:hAnsi="ＭＳ Ｐ明朝" w:hint="eastAsia"/>
          <w:sz w:val="24"/>
          <w:szCs w:val="24"/>
        </w:rPr>
        <w:t>（参照.</w:t>
      </w:r>
      <w:hyperlink r:id="rId953" w:anchor="21:1" w:tooltip="海の荒野についての託宣。つむじ風がネゲブを吹き過ぎるように、荒野から、恐るべき地から、来るものがある。" w:history="1">
        <w:r w:rsidR="00AD4C89" w:rsidRPr="00AA4C8C">
          <w:rPr>
            <w:rStyle w:val="a7"/>
            <w:rFonts w:ascii="ＭＳ Ｐ明朝" w:eastAsia="ＭＳ Ｐ明朝" w:hAnsi="ＭＳ Ｐ明朝" w:hint="eastAsia"/>
            <w:sz w:val="24"/>
            <w:szCs w:val="24"/>
          </w:rPr>
          <w:t>イザヤ21章1節</w:t>
        </w:r>
      </w:hyperlink>
      <w:r w:rsidR="00AD4C89">
        <w:rPr>
          <w:rFonts w:ascii="ＭＳ Ｐ明朝" w:eastAsia="ＭＳ Ｐ明朝" w:hAnsi="ＭＳ Ｐ明朝" w:hint="eastAsia"/>
          <w:sz w:val="24"/>
          <w:szCs w:val="24"/>
        </w:rPr>
        <w:t>）</w:t>
      </w:r>
      <w:r w:rsidRPr="00EA6277">
        <w:rPr>
          <w:rFonts w:ascii="ＭＳ Ｐ明朝" w:eastAsia="ＭＳ Ｐ明朝" w:hAnsi="ＭＳ Ｐ明朝"/>
          <w:sz w:val="24"/>
          <w:szCs w:val="24"/>
        </w:rPr>
        <w:t>(15)</w:t>
      </w:r>
      <w:r w:rsidRPr="00AD4C89">
        <w:rPr>
          <w:rFonts w:ascii="HGP明朝E" w:eastAsia="HGP明朝E" w:hAnsi="HGP明朝E"/>
          <w:b/>
          <w:bCs/>
          <w:sz w:val="24"/>
          <w:szCs w:val="24"/>
        </w:rPr>
        <w:t>万軍の主は彼らを守られる</w:t>
      </w:r>
      <w:r w:rsidRPr="00AD4C89">
        <w:rPr>
          <w:rFonts w:ascii="BIZ UDPゴシック" w:eastAsia="BIZ UDPゴシック" w:hAnsi="BIZ UDPゴシック"/>
          <w:sz w:val="24"/>
          <w:szCs w:val="24"/>
        </w:rPr>
        <w:t>ので、彼らは石投げども</w:t>
      </w:r>
      <w:r w:rsidR="00AD4C89">
        <w:rPr>
          <w:rFonts w:ascii="ＭＳ Ｐ明朝" w:eastAsia="ＭＳ Ｐ明朝" w:hAnsi="ＭＳ Ｐ明朝" w:hint="eastAsia"/>
          <w:sz w:val="24"/>
          <w:szCs w:val="24"/>
        </w:rPr>
        <w:t>（敵）</w:t>
      </w:r>
      <w:r w:rsidRPr="00AD4C89">
        <w:rPr>
          <w:rFonts w:ascii="BIZ UDPゴシック" w:eastAsia="BIZ UDPゴシック" w:hAnsi="BIZ UDPゴシック"/>
          <w:sz w:val="24"/>
          <w:szCs w:val="24"/>
        </w:rPr>
        <w:t>を食い尽し、踏みつける。彼らはまたぶどう酒のように彼らの血を飲み、鉢のようにそれで満たされ、祭壇のすみのように浸される。</w:t>
      </w:r>
      <w:r w:rsidRPr="00EA6277">
        <w:rPr>
          <w:rFonts w:ascii="ＭＳ Ｐ明朝" w:eastAsia="ＭＳ Ｐ明朝" w:hAnsi="ＭＳ Ｐ明朝"/>
          <w:sz w:val="24"/>
          <w:szCs w:val="24"/>
        </w:rPr>
        <w:t>(16)</w:t>
      </w:r>
      <w:r w:rsidRPr="00AD4C89">
        <w:rPr>
          <w:rFonts w:ascii="BIZ UDPゴシック" w:eastAsia="BIZ UDPゴシック" w:hAnsi="BIZ UDPゴシック"/>
          <w:sz w:val="24"/>
          <w:szCs w:val="24"/>
        </w:rPr>
        <w:t>その日、彼らの神、主は、彼らを救い、その民を羊のように養われる。</w:t>
      </w:r>
      <w:r w:rsidR="00AD4C89" w:rsidRPr="00AD4C89">
        <w:rPr>
          <w:rFonts w:ascii="ＭＳ Ｐ明朝" w:eastAsia="ＭＳ Ｐ明朝" w:hAnsi="ＭＳ Ｐ明朝" w:hint="eastAsia"/>
          <w:sz w:val="24"/>
          <w:szCs w:val="24"/>
        </w:rPr>
        <w:t>（ゼカリヤ</w:t>
      </w:r>
      <w:r w:rsidR="00AD4C89" w:rsidRPr="00AD4C89">
        <w:rPr>
          <w:rFonts w:ascii="ＭＳ Ｐ明朝" w:eastAsia="ＭＳ Ｐ明朝" w:hAnsi="ＭＳ Ｐ明朝"/>
          <w:sz w:val="24"/>
          <w:szCs w:val="24"/>
        </w:rPr>
        <w:t>9章13-16節前半）</w:t>
      </w:r>
    </w:p>
    <w:p w14:paraId="251C42D0" w14:textId="77777777" w:rsidR="00AD4C89" w:rsidRPr="00AD4C89" w:rsidRDefault="00AD4C89" w:rsidP="00BB4B4A">
      <w:pPr>
        <w:spacing w:line="240" w:lineRule="atLeast"/>
        <w:rPr>
          <w:rFonts w:ascii="ＭＳ Ｐ明朝" w:eastAsia="ＭＳ Ｐ明朝" w:hAnsi="ＭＳ Ｐ明朝"/>
          <w:sz w:val="24"/>
          <w:szCs w:val="24"/>
        </w:rPr>
      </w:pPr>
    </w:p>
    <w:p w14:paraId="5D02D6BB" w14:textId="77777777" w:rsidR="00D06233" w:rsidRDefault="00D06233" w:rsidP="00BB4B4A">
      <w:pPr>
        <w:spacing w:line="240" w:lineRule="atLeast"/>
        <w:ind w:left="240" w:firstLine="240"/>
        <w:rPr>
          <w:rFonts w:ascii="ＭＳ Ｐ明朝" w:eastAsia="ＭＳ Ｐ明朝" w:hAnsi="ＭＳ Ｐ明朝"/>
          <w:sz w:val="24"/>
          <w:szCs w:val="24"/>
        </w:rPr>
      </w:pPr>
    </w:p>
    <w:p w14:paraId="5404DEB6" w14:textId="77777777" w:rsidR="00D06233" w:rsidRDefault="00D06233" w:rsidP="00BB4B4A">
      <w:pPr>
        <w:spacing w:line="240" w:lineRule="atLeast"/>
        <w:ind w:left="240" w:firstLine="240"/>
        <w:rPr>
          <w:rFonts w:ascii="ＭＳ Ｐ明朝" w:eastAsia="ＭＳ Ｐ明朝" w:hAnsi="ＭＳ Ｐ明朝"/>
          <w:sz w:val="24"/>
          <w:szCs w:val="24"/>
        </w:rPr>
      </w:pPr>
    </w:p>
    <w:p w14:paraId="21981CD7" w14:textId="77777777" w:rsidR="00D06233" w:rsidRDefault="00D06233" w:rsidP="00BB4B4A">
      <w:pPr>
        <w:spacing w:line="240" w:lineRule="atLeast"/>
        <w:ind w:left="240" w:firstLine="240"/>
        <w:rPr>
          <w:rFonts w:ascii="ＭＳ Ｐ明朝" w:eastAsia="ＭＳ Ｐ明朝" w:hAnsi="ＭＳ Ｐ明朝"/>
          <w:sz w:val="24"/>
          <w:szCs w:val="24"/>
        </w:rPr>
      </w:pPr>
    </w:p>
    <w:p w14:paraId="226605FF" w14:textId="59E0D6AA" w:rsidR="00D63A38" w:rsidRPr="007756B4" w:rsidRDefault="007B3992" w:rsidP="00BB4B4A">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lastRenderedPageBreak/>
        <w:t>（</w:t>
      </w:r>
      <w:r w:rsidRPr="007B3992">
        <w:rPr>
          <w:rFonts w:ascii="ＭＳ Ｐ明朝" w:eastAsia="ＭＳ Ｐ明朝" w:hAnsi="ＭＳ Ｐ明朝"/>
          <w:sz w:val="24"/>
          <w:szCs w:val="24"/>
        </w:rPr>
        <w:t>3</w:t>
      </w:r>
      <w:r>
        <w:rPr>
          <w:rFonts w:ascii="ＭＳ Ｐ明朝" w:eastAsia="ＭＳ Ｐ明朝" w:hAnsi="ＭＳ Ｐ明朝" w:hint="eastAsia"/>
          <w:sz w:val="24"/>
          <w:szCs w:val="24"/>
        </w:rPr>
        <w:t>)</w:t>
      </w:r>
      <w:r w:rsidRPr="00B50884">
        <w:rPr>
          <w:rFonts w:ascii="BIZ UDPゴシック" w:eastAsia="BIZ UDPゴシック" w:hAnsi="BIZ UDPゴシック" w:hint="eastAsia"/>
          <w:sz w:val="24"/>
          <w:szCs w:val="24"/>
        </w:rPr>
        <w:t>…</w:t>
      </w:r>
      <w:r w:rsidRPr="00B50884">
        <w:rPr>
          <w:rFonts w:ascii="BIZ UDPゴシック" w:eastAsia="BIZ UDPゴシック" w:hAnsi="BIZ UDPゴシック"/>
          <w:sz w:val="24"/>
          <w:szCs w:val="24"/>
        </w:rPr>
        <w:t>万軍の主が、その群れの羊であるユダの家を顧み、これをみごとな軍馬のようにされるからである</w:t>
      </w:r>
      <w:r w:rsidRPr="007B3992">
        <w:rPr>
          <w:rFonts w:ascii="ＭＳ Ｐ明朝" w:eastAsia="ＭＳ Ｐ明朝" w:hAnsi="ＭＳ Ｐ明朝"/>
          <w:sz w:val="24"/>
          <w:szCs w:val="24"/>
        </w:rPr>
        <w:t>(4)</w:t>
      </w:r>
      <w:r w:rsidRPr="00B50884">
        <w:rPr>
          <w:rFonts w:ascii="BIZ UDPゴシック" w:eastAsia="BIZ UDPゴシック" w:hAnsi="BIZ UDPゴシック"/>
          <w:sz w:val="24"/>
          <w:szCs w:val="24"/>
        </w:rPr>
        <w:t>隅石は彼ら</w:t>
      </w:r>
      <w:bookmarkStart w:id="66" w:name="_Hlk211276822"/>
      <w:r w:rsidR="00B50884" w:rsidRPr="00B50884">
        <w:rPr>
          <w:rFonts w:ascii="ＭＳ Ｐ明朝" w:eastAsia="ＭＳ Ｐ明朝" w:hAnsi="ＭＳ Ｐ明朝" w:hint="eastAsia"/>
          <w:sz w:val="24"/>
          <w:szCs w:val="24"/>
        </w:rPr>
        <w:t>[ユダの家]</w:t>
      </w:r>
      <w:bookmarkEnd w:id="66"/>
      <w:r w:rsidRPr="00B50884">
        <w:rPr>
          <w:rFonts w:ascii="BIZ UDPゴシック" w:eastAsia="BIZ UDPゴシック" w:hAnsi="BIZ UDPゴシック"/>
          <w:sz w:val="24"/>
          <w:szCs w:val="24"/>
        </w:rPr>
        <w:t>から出、天幕の杭も彼ら</w:t>
      </w:r>
      <w:r w:rsidR="00B50884" w:rsidRPr="00B50884">
        <w:rPr>
          <w:rFonts w:ascii="ＭＳ Ｐ明朝" w:eastAsia="ＭＳ Ｐ明朝" w:hAnsi="ＭＳ Ｐ明朝" w:hint="eastAsia"/>
          <w:sz w:val="24"/>
          <w:szCs w:val="24"/>
        </w:rPr>
        <w:t>[ユダの家]</w:t>
      </w:r>
      <w:r w:rsidRPr="00B50884">
        <w:rPr>
          <w:rFonts w:ascii="BIZ UDPゴシック" w:eastAsia="BIZ UDPゴシック" w:hAnsi="BIZ UDPゴシック"/>
          <w:sz w:val="24"/>
          <w:szCs w:val="24"/>
        </w:rPr>
        <w:t>から出、いくさ弓も彼ら</w:t>
      </w:r>
      <w:r w:rsidR="00B50884" w:rsidRPr="00B50884">
        <w:rPr>
          <w:rFonts w:ascii="ＭＳ Ｐ明朝" w:eastAsia="ＭＳ Ｐ明朝" w:hAnsi="ＭＳ Ｐ明朝" w:hint="eastAsia"/>
          <w:sz w:val="24"/>
          <w:szCs w:val="24"/>
        </w:rPr>
        <w:t>[ユダの家]</w:t>
      </w:r>
      <w:r w:rsidRPr="00B50884">
        <w:rPr>
          <w:rFonts w:ascii="BIZ UDPゴシック" w:eastAsia="BIZ UDPゴシック" w:hAnsi="BIZ UDPゴシック"/>
          <w:sz w:val="24"/>
          <w:szCs w:val="24"/>
        </w:rPr>
        <w:t>から出、支配者も皆彼ら</w:t>
      </w:r>
      <w:r w:rsidR="00B50884" w:rsidRPr="00B50884">
        <w:rPr>
          <w:rFonts w:ascii="ＭＳ Ｐ明朝" w:eastAsia="ＭＳ Ｐ明朝" w:hAnsi="ＭＳ Ｐ明朝" w:hint="eastAsia"/>
          <w:sz w:val="24"/>
          <w:szCs w:val="24"/>
        </w:rPr>
        <w:t>[ユダの家]</w:t>
      </w:r>
      <w:r w:rsidRPr="00B50884">
        <w:rPr>
          <w:rFonts w:ascii="BIZ UDPゴシック" w:eastAsia="BIZ UDPゴシック" w:hAnsi="BIZ UDPゴシック"/>
          <w:sz w:val="24"/>
          <w:szCs w:val="24"/>
        </w:rPr>
        <w:t>の中から出る。</w:t>
      </w:r>
      <w:r w:rsidRPr="007B3992">
        <w:rPr>
          <w:rFonts w:ascii="ＭＳ Ｐ明朝" w:eastAsia="ＭＳ Ｐ明朝" w:hAnsi="ＭＳ Ｐ明朝"/>
          <w:sz w:val="24"/>
          <w:szCs w:val="24"/>
        </w:rPr>
        <w:t>(5)</w:t>
      </w:r>
      <w:r w:rsidRPr="00B50884">
        <w:rPr>
          <w:rFonts w:ascii="HGP明朝E" w:eastAsia="HGP明朝E" w:hAnsi="HGP明朝E"/>
          <w:b/>
          <w:bCs/>
          <w:sz w:val="24"/>
          <w:szCs w:val="24"/>
        </w:rPr>
        <w:t>彼らが戦う時は勇士のようになって、道ばたの泥の中に敵を踏みにじる。</w:t>
      </w:r>
      <w:r w:rsidRPr="00B50884">
        <w:rPr>
          <w:rFonts w:ascii="BIZ UDPゴシック" w:eastAsia="BIZ UDPゴシック" w:hAnsi="BIZ UDPゴシック"/>
          <w:sz w:val="24"/>
          <w:szCs w:val="24"/>
        </w:rPr>
        <w:t>主が彼らと共におられるゆえに彼らは戦い、馬に乗る者どもを困らせる。</w:t>
      </w:r>
      <w:r w:rsidRPr="007B3992">
        <w:rPr>
          <w:rFonts w:ascii="ＭＳ Ｐ明朝" w:eastAsia="ＭＳ Ｐ明朝" w:hAnsi="ＭＳ Ｐ明朝"/>
          <w:sz w:val="24"/>
          <w:szCs w:val="24"/>
        </w:rPr>
        <w:t>(6)</w:t>
      </w:r>
      <w:r w:rsidRPr="00B50884">
        <w:rPr>
          <w:rFonts w:ascii="BIZ UDPゴシック" w:eastAsia="BIZ UDPゴシック" w:hAnsi="BIZ UDPゴシック"/>
          <w:sz w:val="24"/>
          <w:szCs w:val="24"/>
        </w:rPr>
        <w:t>わたしはユダの家を強くし、ヨセフの家を救う。わたしは彼らをあわれんで、彼らを連</w:t>
      </w:r>
      <w:r w:rsidRPr="00B50884">
        <w:rPr>
          <w:rFonts w:ascii="BIZ UDPゴシック" w:eastAsia="BIZ UDPゴシック" w:hAnsi="BIZ UDPゴシック" w:hint="eastAsia"/>
          <w:sz w:val="24"/>
          <w:szCs w:val="24"/>
        </w:rPr>
        <w:t>れ帰る。彼らはわたしに捨てられたことのないようになる。わたしは彼らの神、主であって、彼らに答えるからである。</w:t>
      </w:r>
      <w:r w:rsidRPr="007B3992">
        <w:rPr>
          <w:rFonts w:ascii="ＭＳ Ｐ明朝" w:eastAsia="ＭＳ Ｐ明朝" w:hAnsi="ＭＳ Ｐ明朝"/>
          <w:sz w:val="24"/>
          <w:szCs w:val="24"/>
        </w:rPr>
        <w:t>(7)</w:t>
      </w:r>
      <w:r w:rsidRPr="00B50884">
        <w:rPr>
          <w:rFonts w:ascii="BIZ UDPゴシック" w:eastAsia="BIZ UDPゴシック" w:hAnsi="BIZ UDPゴシック"/>
          <w:sz w:val="24"/>
          <w:szCs w:val="24"/>
        </w:rPr>
        <w:t>エフライムびとは勇士のようになり、その心は酒を飲んだように喜ぶ。その子供らはこれを見て喜び、その心は主によって楽しむ。</w:t>
      </w:r>
      <w:r w:rsidR="00D63A38">
        <w:rPr>
          <w:rFonts w:ascii="ＭＳ Ｐ明朝" w:eastAsia="ＭＳ Ｐ明朝" w:hAnsi="ＭＳ Ｐ明朝" w:hint="eastAsia"/>
          <w:sz w:val="24"/>
          <w:szCs w:val="24"/>
        </w:rPr>
        <w:t>（</w:t>
      </w:r>
      <w:r w:rsidR="00D63A38" w:rsidRPr="007756B4">
        <w:rPr>
          <w:rFonts w:ascii="ＭＳ Ｐ明朝" w:eastAsia="ＭＳ Ｐ明朝" w:hAnsi="ＭＳ Ｐ明朝" w:hint="eastAsia"/>
          <w:sz w:val="24"/>
          <w:szCs w:val="24"/>
        </w:rPr>
        <w:t>ゼカリヤ</w:t>
      </w:r>
      <w:r w:rsidR="00D63A38" w:rsidRPr="007756B4">
        <w:rPr>
          <w:rFonts w:ascii="ＭＳ Ｐ明朝" w:eastAsia="ＭＳ Ｐ明朝" w:hAnsi="ＭＳ Ｐ明朝"/>
          <w:sz w:val="24"/>
          <w:szCs w:val="24"/>
        </w:rPr>
        <w:t>10</w:t>
      </w:r>
      <w:r w:rsidR="00D63A38">
        <w:rPr>
          <w:rFonts w:ascii="ＭＳ Ｐ明朝" w:eastAsia="ＭＳ Ｐ明朝" w:hAnsi="ＭＳ Ｐ明朝" w:hint="eastAsia"/>
          <w:sz w:val="24"/>
          <w:szCs w:val="24"/>
        </w:rPr>
        <w:t>章</w:t>
      </w:r>
      <w:r w:rsidR="00D63A38" w:rsidRPr="007756B4">
        <w:rPr>
          <w:rFonts w:ascii="ＭＳ Ｐ明朝" w:eastAsia="ＭＳ Ｐ明朝" w:hAnsi="ＭＳ Ｐ明朝"/>
          <w:sz w:val="24"/>
          <w:szCs w:val="24"/>
        </w:rPr>
        <w:t>3</w:t>
      </w:r>
      <w:r w:rsidR="00D63A38">
        <w:rPr>
          <w:rFonts w:ascii="ＭＳ Ｐ明朝" w:eastAsia="ＭＳ Ｐ明朝" w:hAnsi="ＭＳ Ｐ明朝" w:hint="eastAsia"/>
          <w:sz w:val="24"/>
          <w:szCs w:val="24"/>
        </w:rPr>
        <w:t>節後半</w:t>
      </w:r>
      <w:r w:rsidR="00D63A38" w:rsidRPr="007756B4">
        <w:rPr>
          <w:rFonts w:ascii="ＭＳ Ｐ明朝" w:eastAsia="ＭＳ Ｐ明朝" w:hAnsi="ＭＳ Ｐ明朝"/>
          <w:sz w:val="24"/>
          <w:szCs w:val="24"/>
        </w:rPr>
        <w:t>-7</w:t>
      </w:r>
      <w:r w:rsidR="00D63A38">
        <w:rPr>
          <w:rFonts w:ascii="ＭＳ Ｐ明朝" w:eastAsia="ＭＳ Ｐ明朝" w:hAnsi="ＭＳ Ｐ明朝" w:hint="eastAsia"/>
          <w:sz w:val="24"/>
          <w:szCs w:val="24"/>
        </w:rPr>
        <w:t>節前半）</w:t>
      </w:r>
    </w:p>
    <w:p w14:paraId="07EA7357" w14:textId="3F00C5AD" w:rsidR="007B3992" w:rsidRPr="00B50884" w:rsidRDefault="007B3992" w:rsidP="00BB4B4A">
      <w:pPr>
        <w:spacing w:line="240" w:lineRule="atLeast"/>
        <w:rPr>
          <w:rFonts w:ascii="BIZ UDPゴシック" w:eastAsia="BIZ UDPゴシック" w:hAnsi="BIZ UDPゴシック"/>
          <w:sz w:val="24"/>
          <w:szCs w:val="24"/>
        </w:rPr>
      </w:pPr>
    </w:p>
    <w:p w14:paraId="3EC8CE72" w14:textId="3E15B2CE" w:rsidR="00401B4D" w:rsidRPr="007756B4" w:rsidRDefault="00D63A38" w:rsidP="00A71718">
      <w:pPr>
        <w:spacing w:line="240" w:lineRule="atLeast"/>
        <w:ind w:left="240" w:firstLine="240"/>
        <w:rPr>
          <w:rFonts w:ascii="ＭＳ Ｐ明朝" w:eastAsia="ＭＳ Ｐ明朝" w:hAnsi="ＭＳ Ｐ明朝"/>
          <w:sz w:val="24"/>
          <w:szCs w:val="24"/>
        </w:rPr>
      </w:pPr>
      <w:bookmarkStart w:id="67" w:name="_Hlk219044066"/>
      <w:r w:rsidRPr="00D63A38">
        <w:rPr>
          <w:rFonts w:ascii="ＭＳ Ｐ明朝" w:eastAsia="ＭＳ Ｐ明朝" w:hAnsi="ＭＳ Ｐ明朝"/>
          <w:sz w:val="24"/>
          <w:szCs w:val="24"/>
        </w:rPr>
        <w:t>(5)</w:t>
      </w:r>
      <w:r w:rsidR="00A71718" w:rsidRPr="00A71718">
        <w:rPr>
          <w:rFonts w:hint="eastAsia"/>
        </w:rPr>
        <w:t xml:space="preserve"> </w:t>
      </w:r>
      <w:bookmarkEnd w:id="67"/>
      <w:r w:rsidR="00A71718" w:rsidRPr="00A71718">
        <w:rPr>
          <w:rFonts w:ascii="BIZ UDPゴシック" w:eastAsia="BIZ UDPゴシック" w:hAnsi="BIZ UDPゴシック" w:hint="eastAsia"/>
          <w:sz w:val="24"/>
          <w:szCs w:val="24"/>
        </w:rPr>
        <w:t>この方</w:t>
      </w:r>
      <w:r w:rsidR="00A71718" w:rsidRPr="00A71718">
        <w:rPr>
          <w:rFonts w:ascii="ＭＳ Ｐ明朝" w:eastAsia="ＭＳ Ｐ明朝" w:hAnsi="ＭＳ Ｐ明朝" w:hint="eastAsia"/>
          <w:sz w:val="24"/>
          <w:szCs w:val="24"/>
        </w:rPr>
        <w:t>（すなわち、メシヤ）</w:t>
      </w:r>
      <w:r w:rsidR="00A71718" w:rsidRPr="00A71718">
        <w:rPr>
          <w:rFonts w:ascii="BIZ UDPゴシック" w:eastAsia="BIZ UDPゴシック" w:hAnsi="BIZ UDPゴシック" w:hint="eastAsia"/>
          <w:sz w:val="24"/>
          <w:szCs w:val="24"/>
        </w:rPr>
        <w:t>はわれわれの平和である。ア</w:t>
      </w:r>
      <w:r w:rsidR="00A71718">
        <w:rPr>
          <w:rFonts w:ascii="BIZ UDPゴシック" w:eastAsia="BIZ UDPゴシック" w:hAnsi="BIZ UDPゴシック" w:hint="eastAsia"/>
          <w:sz w:val="24"/>
          <w:szCs w:val="24"/>
        </w:rPr>
        <w:t>ッシリア</w:t>
      </w:r>
      <w:r w:rsidR="00A71718" w:rsidRPr="00A71718">
        <w:rPr>
          <w:rFonts w:ascii="BIZ UDPゴシック" w:eastAsia="BIZ UDPゴシック" w:hAnsi="BIZ UDPゴシック" w:hint="eastAsia"/>
          <w:sz w:val="24"/>
          <w:szCs w:val="24"/>
        </w:rPr>
        <w:t>（すなわち、反キリストの世界的連合の型）がわれわれの国に攻め入り、われわれのとりでを踏みにじるとき、われわれは彼に対して七人の将軍</w:t>
      </w:r>
      <w:r w:rsidR="00A71718" w:rsidRPr="00A71718">
        <w:rPr>
          <w:rFonts w:ascii="ＭＳ Ｐ明朝" w:eastAsia="ＭＳ Ｐ明朝" w:hAnsi="ＭＳ Ｐ明朝" w:hint="eastAsia"/>
          <w:sz w:val="24"/>
          <w:szCs w:val="24"/>
        </w:rPr>
        <w:t>（文字どおりには「牧者」；参照）</w:t>
      </w:r>
      <w:r w:rsidR="00A71718" w:rsidRPr="00A71718">
        <w:rPr>
          <w:rFonts w:ascii="BIZ UDPゴシック" w:eastAsia="BIZ UDPゴシック" w:hAnsi="BIZ UDPゴシック" w:hint="eastAsia"/>
          <w:sz w:val="24"/>
          <w:szCs w:val="24"/>
        </w:rPr>
        <w:t>と、さらに八人の人の支配者</w:t>
      </w:r>
      <w:r w:rsidR="00A71718" w:rsidRPr="00A71718">
        <w:rPr>
          <w:rFonts w:ascii="ＭＳ Ｐ明朝" w:eastAsia="ＭＳ Ｐ明朝" w:hAnsi="ＭＳ Ｐ明朝" w:hint="eastAsia"/>
          <w:sz w:val="24"/>
          <w:szCs w:val="24"/>
        </w:rPr>
        <w:t>（すなわち、七人と、</w:t>
      </w:r>
      <w:hyperlink r:id="rId954" w:anchor="22:20" w:tooltip="（20）その日、わたしは、わがしもべヒルキヤの子エリアキムを呼んで、(21)あなたの衣を着せ、あなたの帯をしめさせ、あなたの権力を彼の手にゆだねる。彼はエルサレムの民とユダの家との父となる。(22)わたしはまたダビデの家のかぎを彼の肩に置く。彼が開けば閉じる者なく、彼が閉じれば開く者はない。(23)わたしは彼を堅い所に打ったくぎのようにする。そして彼はその父の家の誉の座となり、(24)その父の家のすべての重さは彼の上にかかる。すなわちその子、その孫およびすべての小さい器、鉢からすべてのびんにいたるまでみ…" w:history="1">
        <w:r w:rsidR="00A71718" w:rsidRPr="00A71718">
          <w:rPr>
            <w:rStyle w:val="a7"/>
            <w:rFonts w:ascii="ＭＳ Ｐ明朝" w:eastAsia="ＭＳ Ｐ明朝" w:hAnsi="ＭＳ Ｐ明朝"/>
            <w:sz w:val="24"/>
            <w:szCs w:val="24"/>
          </w:rPr>
          <w:t>イザヤ</w:t>
        </w:r>
        <w:r w:rsidR="00A71718" w:rsidRPr="00A71718">
          <w:rPr>
            <w:rStyle w:val="a7"/>
            <w:rFonts w:ascii="ＭＳ Ｐ明朝" w:eastAsia="ＭＳ Ｐ明朝" w:hAnsi="ＭＳ Ｐ明朝" w:hint="eastAsia"/>
            <w:sz w:val="24"/>
            <w:szCs w:val="24"/>
          </w:rPr>
          <w:t>22</w:t>
        </w:r>
        <w:r w:rsidR="00A71718" w:rsidRPr="00A71718">
          <w:rPr>
            <w:rStyle w:val="a7"/>
            <w:rFonts w:ascii="ＭＳ Ｐ明朝" w:eastAsia="ＭＳ Ｐ明朝" w:hAnsi="ＭＳ Ｐ明朝"/>
            <w:sz w:val="24"/>
            <w:szCs w:val="24"/>
          </w:rPr>
          <w:t>章</w:t>
        </w:r>
        <w:r w:rsidR="00A71718" w:rsidRPr="00A71718">
          <w:rPr>
            <w:rStyle w:val="a7"/>
            <w:rFonts w:ascii="ＭＳ Ｐ明朝" w:eastAsia="ＭＳ Ｐ明朝" w:hAnsi="ＭＳ Ｐ明朝" w:hint="eastAsia"/>
            <w:sz w:val="24"/>
            <w:szCs w:val="24"/>
          </w:rPr>
          <w:t>20-25</w:t>
        </w:r>
        <w:r w:rsidR="00A71718" w:rsidRPr="00A71718">
          <w:rPr>
            <w:rStyle w:val="a7"/>
            <w:rFonts w:ascii="ＭＳ Ｐ明朝" w:eastAsia="ＭＳ Ｐ明朝" w:hAnsi="ＭＳ Ｐ明朝"/>
            <w:sz w:val="24"/>
            <w:szCs w:val="24"/>
          </w:rPr>
          <w:t>節</w:t>
        </w:r>
      </w:hyperlink>
      <w:r w:rsidR="00A71718" w:rsidRPr="00A71718">
        <w:rPr>
          <w:rFonts w:ascii="ＭＳ Ｐ明朝" w:eastAsia="ＭＳ Ｐ明朝" w:hAnsi="ＭＳ Ｐ明朝"/>
          <w:sz w:val="24"/>
          <w:szCs w:val="24"/>
        </w:rPr>
        <w:t>のシェブナによって表される最高の文民司令官）</w:t>
      </w:r>
      <w:r w:rsidR="00A71718" w:rsidRPr="00A71718">
        <w:rPr>
          <w:rFonts w:ascii="BIZ UDPゴシック" w:eastAsia="BIZ UDPゴシック" w:hAnsi="BIZ UDPゴシック"/>
          <w:sz w:val="24"/>
          <w:szCs w:val="24"/>
        </w:rPr>
        <w:t>を立てる。</w:t>
      </w:r>
      <w:r w:rsidR="00A71718" w:rsidRPr="00D63A38">
        <w:rPr>
          <w:rFonts w:ascii="ＭＳ Ｐ明朝" w:eastAsia="ＭＳ Ｐ明朝" w:hAnsi="ＭＳ Ｐ明朝"/>
          <w:sz w:val="24"/>
          <w:szCs w:val="24"/>
        </w:rPr>
        <w:t>(</w:t>
      </w:r>
      <w:r w:rsidR="00A71718">
        <w:rPr>
          <w:rFonts w:ascii="ＭＳ Ｐ明朝" w:eastAsia="ＭＳ Ｐ明朝" w:hAnsi="ＭＳ Ｐ明朝" w:hint="eastAsia"/>
          <w:sz w:val="24"/>
          <w:szCs w:val="24"/>
        </w:rPr>
        <w:t>6</w:t>
      </w:r>
      <w:r w:rsidR="00A71718" w:rsidRPr="00D63A38">
        <w:rPr>
          <w:rFonts w:ascii="ＭＳ Ｐ明朝" w:eastAsia="ＭＳ Ｐ明朝" w:hAnsi="ＭＳ Ｐ明朝"/>
          <w:sz w:val="24"/>
          <w:szCs w:val="24"/>
        </w:rPr>
        <w:t>)</w:t>
      </w:r>
      <w:r w:rsidR="00A71718" w:rsidRPr="00A71718">
        <w:rPr>
          <w:rFonts w:ascii="BIZ UDPゴシック" w:eastAsia="BIZ UDPゴシック" w:hAnsi="BIZ UDPゴシック" w:hint="eastAsia"/>
          <w:sz w:val="24"/>
          <w:szCs w:val="24"/>
        </w:rPr>
        <w:t>アシュルは剣をもってその地を荒らし、ニムロデ</w:t>
      </w:r>
      <w:r w:rsidR="00A71718" w:rsidRPr="00A71718">
        <w:rPr>
          <w:rFonts w:ascii="ＭＳ Ｐ明朝" w:eastAsia="ＭＳ Ｐ明朝" w:hAnsi="ＭＳ Ｐ明朝" w:hint="eastAsia"/>
          <w:sz w:val="24"/>
          <w:szCs w:val="24"/>
        </w:rPr>
        <w:t>［の民］</w:t>
      </w:r>
      <w:r w:rsidR="00A71718" w:rsidRPr="00A71718">
        <w:rPr>
          <w:rFonts w:ascii="BIZ UDPゴシック" w:eastAsia="BIZ UDPゴシック" w:hAnsi="BIZ UDPゴシック" w:hint="eastAsia"/>
          <w:sz w:val="24"/>
          <w:szCs w:val="24"/>
        </w:rPr>
        <w:t>を、エルサレムの入り口に至るまで荒らす。しかし、この方</w:t>
      </w:r>
      <w:r w:rsidR="00A71718" w:rsidRPr="00A71718">
        <w:rPr>
          <w:rFonts w:ascii="ＭＳ Ｐ明朝" w:eastAsia="ＭＳ Ｐ明朝" w:hAnsi="ＭＳ Ｐ明朝" w:hint="eastAsia"/>
          <w:sz w:val="24"/>
          <w:szCs w:val="24"/>
        </w:rPr>
        <w:t>［われわれの平和である方］</w:t>
      </w:r>
      <w:r w:rsidR="00A71718" w:rsidRPr="00A71718">
        <w:rPr>
          <w:rFonts w:ascii="BIZ UDPゴシック" w:eastAsia="BIZ UDPゴシック" w:hAnsi="BIZ UDPゴシック" w:hint="eastAsia"/>
          <w:sz w:val="24"/>
          <w:szCs w:val="24"/>
        </w:rPr>
        <w:t>は、</w:t>
      </w:r>
      <w:r w:rsidR="00A71718">
        <w:rPr>
          <w:rFonts w:ascii="BIZ UDPゴシック" w:eastAsia="BIZ UDPゴシック" w:hAnsi="BIZ UDPゴシック" w:hint="eastAsia"/>
          <w:sz w:val="24"/>
          <w:szCs w:val="24"/>
        </w:rPr>
        <w:t>アッシリア</w:t>
      </w:r>
      <w:r w:rsidR="00A71718" w:rsidRPr="00A71718">
        <w:rPr>
          <w:rFonts w:ascii="BIZ UDPゴシック" w:eastAsia="BIZ UDPゴシック" w:hAnsi="BIZ UDPゴシック" w:hint="eastAsia"/>
          <w:sz w:val="24"/>
          <w:szCs w:val="24"/>
        </w:rPr>
        <w:t>がわれわれの国に攻め入り、われわれの境を踏みにじるとき、</w:t>
      </w:r>
      <w:r w:rsidR="00A71718" w:rsidRPr="00A71718">
        <w:rPr>
          <w:rFonts w:ascii="ＭＳ Ｐ明朝" w:eastAsia="ＭＳ Ｐ明朝" w:hAnsi="ＭＳ Ｐ明朝" w:hint="eastAsia"/>
          <w:sz w:val="24"/>
          <w:szCs w:val="24"/>
        </w:rPr>
        <w:t>［われわれを］</w:t>
      </w:r>
      <w:r w:rsidR="00A71718" w:rsidRPr="00A71718">
        <w:rPr>
          <w:rFonts w:ascii="BIZ UDPゴシック" w:eastAsia="BIZ UDPゴシック" w:hAnsi="BIZ UDPゴシック" w:hint="eastAsia"/>
          <w:sz w:val="24"/>
          <w:szCs w:val="24"/>
        </w:rPr>
        <w:t>ア</w:t>
      </w:r>
      <w:r w:rsidR="00A71718">
        <w:rPr>
          <w:rFonts w:ascii="BIZ UDPゴシック" w:eastAsia="BIZ UDPゴシック" w:hAnsi="BIZ UDPゴシック" w:hint="eastAsia"/>
          <w:sz w:val="24"/>
          <w:szCs w:val="24"/>
        </w:rPr>
        <w:t>ッシリア</w:t>
      </w:r>
      <w:r w:rsidR="00A71718" w:rsidRPr="00A71718">
        <w:rPr>
          <w:rFonts w:ascii="BIZ UDPゴシック" w:eastAsia="BIZ UDPゴシック" w:hAnsi="BIZ UDPゴシック" w:hint="eastAsia"/>
          <w:sz w:val="24"/>
          <w:szCs w:val="24"/>
        </w:rPr>
        <w:t>から救い出される。</w:t>
      </w:r>
      <w:r w:rsidR="00A71718" w:rsidRPr="00D63A38">
        <w:rPr>
          <w:rFonts w:ascii="ＭＳ Ｐ明朝" w:eastAsia="ＭＳ Ｐ明朝" w:hAnsi="ＭＳ Ｐ明朝"/>
          <w:sz w:val="24"/>
          <w:szCs w:val="24"/>
        </w:rPr>
        <w:t>(</w:t>
      </w:r>
      <w:r w:rsidR="00A71718">
        <w:rPr>
          <w:rFonts w:ascii="ＭＳ Ｐ明朝" w:eastAsia="ＭＳ Ｐ明朝" w:hAnsi="ＭＳ Ｐ明朝" w:hint="eastAsia"/>
          <w:sz w:val="24"/>
          <w:szCs w:val="24"/>
        </w:rPr>
        <w:t>7</w:t>
      </w:r>
      <w:r w:rsidR="00A71718" w:rsidRPr="00D63A38">
        <w:rPr>
          <w:rFonts w:ascii="ＭＳ Ｐ明朝" w:eastAsia="ＭＳ Ｐ明朝" w:hAnsi="ＭＳ Ｐ明朝"/>
          <w:sz w:val="24"/>
          <w:szCs w:val="24"/>
        </w:rPr>
        <w:t>)</w:t>
      </w:r>
      <w:r w:rsidR="00A71718" w:rsidRPr="00A71718">
        <w:rPr>
          <w:rFonts w:ascii="BIZ UDPゴシック" w:eastAsia="BIZ UDPゴシック" w:hAnsi="BIZ UDPゴシック" w:hint="eastAsia"/>
          <w:sz w:val="24"/>
          <w:szCs w:val="24"/>
        </w:rPr>
        <w:t>その時、ヤコブの残れる者は、多くの民の中にあって、主からの露のように、人のために待たず、人の子らのためにとどまらない豊かな雨のようになる</w:t>
      </w:r>
      <w:r w:rsidR="00A71718" w:rsidRPr="00A71718">
        <w:rPr>
          <w:rFonts w:ascii="ＭＳ Ｐ明朝" w:eastAsia="ＭＳ Ｐ明朝" w:hAnsi="ＭＳ Ｐ明朝" w:hint="eastAsia"/>
          <w:sz w:val="24"/>
          <w:szCs w:val="24"/>
        </w:rPr>
        <w:t>（すなわち、彼らは止めることができない）</w:t>
      </w:r>
      <w:r w:rsidR="00A71718" w:rsidRPr="00A71718">
        <w:rPr>
          <w:rFonts w:ascii="BIZ UDPゴシック" w:eastAsia="BIZ UDPゴシック" w:hAnsi="BIZ UDPゴシック" w:hint="eastAsia"/>
          <w:sz w:val="24"/>
          <w:szCs w:val="24"/>
        </w:rPr>
        <w:t>。</w:t>
      </w:r>
      <w:r w:rsidR="00A71718" w:rsidRPr="00D63A38">
        <w:rPr>
          <w:rFonts w:ascii="ＭＳ Ｐ明朝" w:eastAsia="ＭＳ Ｐ明朝" w:hAnsi="ＭＳ Ｐ明朝"/>
          <w:sz w:val="24"/>
          <w:szCs w:val="24"/>
        </w:rPr>
        <w:t>(</w:t>
      </w:r>
      <w:r w:rsidR="00A71718">
        <w:rPr>
          <w:rFonts w:ascii="ＭＳ Ｐ明朝" w:eastAsia="ＭＳ Ｐ明朝" w:hAnsi="ＭＳ Ｐ明朝" w:hint="eastAsia"/>
          <w:sz w:val="24"/>
          <w:szCs w:val="24"/>
        </w:rPr>
        <w:t>7</w:t>
      </w:r>
      <w:r w:rsidR="00A71718" w:rsidRPr="00D63A38">
        <w:rPr>
          <w:rFonts w:ascii="ＭＳ Ｐ明朝" w:eastAsia="ＭＳ Ｐ明朝" w:hAnsi="ＭＳ Ｐ明朝"/>
          <w:sz w:val="24"/>
          <w:szCs w:val="24"/>
        </w:rPr>
        <w:t>)</w:t>
      </w:r>
      <w:r w:rsidR="00A71718" w:rsidRPr="00A71718">
        <w:rPr>
          <w:rFonts w:ascii="BIZ UDPゴシック" w:eastAsia="BIZ UDPゴシック" w:hAnsi="BIZ UDPゴシック" w:hint="eastAsia"/>
          <w:sz w:val="24"/>
          <w:szCs w:val="24"/>
        </w:rPr>
        <w:t>その時、ヤコブの残れる者は、諸国</w:t>
      </w:r>
      <w:r w:rsidR="00A71718" w:rsidRPr="00A71718">
        <w:rPr>
          <w:rFonts w:ascii="ＭＳ Ｐ明朝" w:eastAsia="ＭＳ Ｐ明朝" w:hAnsi="ＭＳ Ｐ明朝" w:hint="eastAsia"/>
          <w:sz w:val="24"/>
          <w:szCs w:val="24"/>
        </w:rPr>
        <w:t>［エルサレムの周囲の国々］</w:t>
      </w:r>
      <w:r w:rsidR="00A71718" w:rsidRPr="00A71718">
        <w:rPr>
          <w:rFonts w:ascii="BIZ UDPゴシック" w:eastAsia="BIZ UDPゴシック" w:hAnsi="BIZ UDPゴシック" w:hint="eastAsia"/>
          <w:sz w:val="24"/>
          <w:szCs w:val="24"/>
        </w:rPr>
        <w:t>の中にあり、多くの民のただ中にあって、林の獣の中のししのように、羊の群れの中の若いししのようになり、通り過ぎて踏みにじり、引き裂くとき、だれも救い出すことができない。</w:t>
      </w:r>
      <w:r w:rsidR="00A71718" w:rsidRPr="00D63A38">
        <w:rPr>
          <w:rFonts w:ascii="ＭＳ Ｐ明朝" w:eastAsia="ＭＳ Ｐ明朝" w:hAnsi="ＭＳ Ｐ明朝"/>
          <w:sz w:val="24"/>
          <w:szCs w:val="24"/>
        </w:rPr>
        <w:t>(</w:t>
      </w:r>
      <w:r w:rsidR="00A71718">
        <w:rPr>
          <w:rFonts w:ascii="ＭＳ Ｐ明朝" w:eastAsia="ＭＳ Ｐ明朝" w:hAnsi="ＭＳ Ｐ明朝" w:hint="eastAsia"/>
          <w:sz w:val="24"/>
          <w:szCs w:val="24"/>
        </w:rPr>
        <w:t>8</w:t>
      </w:r>
      <w:r w:rsidR="00A71718" w:rsidRPr="00D63A38">
        <w:rPr>
          <w:rFonts w:ascii="ＭＳ Ｐ明朝" w:eastAsia="ＭＳ Ｐ明朝" w:hAnsi="ＭＳ Ｐ明朝"/>
          <w:sz w:val="24"/>
          <w:szCs w:val="24"/>
        </w:rPr>
        <w:t>)</w:t>
      </w:r>
      <w:r w:rsidR="00A71718" w:rsidRPr="00A71718">
        <w:rPr>
          <w:rFonts w:ascii="BIZ UDPゴシック" w:eastAsia="BIZ UDPゴシック" w:hAnsi="BIZ UDPゴシック" w:hint="eastAsia"/>
          <w:sz w:val="24"/>
          <w:szCs w:val="24"/>
        </w:rPr>
        <w:t>あなたの手は敵に向かって上げられ、あなたのすべての敵は断ち切られるであろう。</w:t>
      </w:r>
      <w:r w:rsidR="00F21B98">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ミカ</w:t>
      </w:r>
      <w:r w:rsidR="00401B4D" w:rsidRPr="007756B4">
        <w:rPr>
          <w:rFonts w:ascii="ＭＳ Ｐ明朝" w:eastAsia="ＭＳ Ｐ明朝" w:hAnsi="ＭＳ Ｐ明朝"/>
          <w:sz w:val="24"/>
          <w:szCs w:val="24"/>
        </w:rPr>
        <w:t>5</w:t>
      </w:r>
      <w:r w:rsidR="00F21B98">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5-9</w:t>
      </w:r>
      <w:r w:rsidR="00F21B98">
        <w:rPr>
          <w:rFonts w:ascii="ＭＳ Ｐ明朝" w:eastAsia="ＭＳ Ｐ明朝" w:hAnsi="ＭＳ Ｐ明朝" w:hint="eastAsia"/>
          <w:sz w:val="24"/>
          <w:szCs w:val="24"/>
        </w:rPr>
        <w:t>節前半</w:t>
      </w:r>
      <w:r w:rsidR="003B5B4C">
        <w:rPr>
          <w:rFonts w:ascii="ＭＳ Ｐ明朝" w:eastAsia="ＭＳ Ｐ明朝" w:hAnsi="ＭＳ Ｐ明朝" w:hint="eastAsia"/>
          <w:sz w:val="24"/>
          <w:szCs w:val="24"/>
        </w:rPr>
        <w:t>/ESV</w:t>
      </w:r>
      <w:r w:rsidR="00F21B98">
        <w:rPr>
          <w:rFonts w:ascii="ＭＳ Ｐ明朝" w:eastAsia="ＭＳ Ｐ明朝" w:hAnsi="ＭＳ Ｐ明朝" w:hint="eastAsia"/>
          <w:sz w:val="24"/>
          <w:szCs w:val="24"/>
        </w:rPr>
        <w:t>)</w:t>
      </w:r>
    </w:p>
    <w:p w14:paraId="6475334A" w14:textId="77777777" w:rsidR="00611AA4" w:rsidRPr="007756B4" w:rsidRDefault="00611AA4" w:rsidP="00BB4B4A">
      <w:pPr>
        <w:spacing w:line="240" w:lineRule="atLeast"/>
        <w:rPr>
          <w:rFonts w:ascii="ＭＳ Ｐ明朝" w:eastAsia="ＭＳ Ｐ明朝" w:hAnsi="ＭＳ Ｐ明朝"/>
          <w:sz w:val="24"/>
          <w:szCs w:val="24"/>
        </w:rPr>
      </w:pPr>
    </w:p>
    <w:p w14:paraId="57A5D624" w14:textId="5B8BFF50" w:rsidR="00401B4D" w:rsidRDefault="00C11EC3" w:rsidP="00BB4B4A">
      <w:pPr>
        <w:spacing w:line="240" w:lineRule="atLeast"/>
        <w:ind w:firstLine="240"/>
        <w:rPr>
          <w:rFonts w:ascii="ＭＳ Ｐ明朝" w:eastAsia="ＭＳ Ｐ明朝" w:hAnsi="ＭＳ Ｐ明朝"/>
          <w:sz w:val="24"/>
          <w:szCs w:val="24"/>
        </w:rPr>
      </w:pPr>
      <w:r w:rsidRPr="00C11EC3">
        <w:rPr>
          <w:rFonts w:ascii="ＭＳ Ｐ明朝" w:eastAsia="ＭＳ Ｐ明朝" w:hAnsi="ＭＳ Ｐ明朝" w:hint="eastAsia"/>
          <w:sz w:val="24"/>
          <w:szCs w:val="24"/>
        </w:rPr>
        <w:t>上の箇所では、「ユダの将軍たち」は七人であり、その上に全体の作戦を指揮する一人の司令官がいると示されてい</w:t>
      </w:r>
      <w:r>
        <w:rPr>
          <w:rFonts w:ascii="ＭＳ Ｐ明朝" w:eastAsia="ＭＳ Ｐ明朝" w:hAnsi="ＭＳ Ｐ明朝" w:hint="eastAsia"/>
          <w:sz w:val="24"/>
          <w:szCs w:val="24"/>
        </w:rPr>
        <w:t>ます</w:t>
      </w:r>
      <w:r w:rsidRPr="00C11EC3">
        <w:rPr>
          <w:rFonts w:ascii="ＭＳ Ｐ明朝" w:eastAsia="ＭＳ Ｐ明朝" w:hAnsi="ＭＳ Ｐ明朝" w:hint="eastAsia"/>
          <w:sz w:val="24"/>
          <w:szCs w:val="24"/>
        </w:rPr>
        <w:t>。暗闇で始まり、「夕方には光がある」（</w:t>
      </w:r>
      <w:hyperlink r:id="rId955" w:anchor="14:6" w:tooltip="その日には、寒さも霜もない。 そこには長い連続した日がある（主はこれを知られる）。これには昼もなく、夜もない。夕暮になっても、光があるからである。" w:history="1">
        <w:r w:rsidRPr="00C11EC3">
          <w:rPr>
            <w:rStyle w:val="a7"/>
            <w:rFonts w:ascii="ＭＳ Ｐ明朝" w:eastAsia="ＭＳ Ｐ明朝" w:hAnsi="ＭＳ Ｐ明朝" w:hint="eastAsia"/>
            <w:sz w:val="24"/>
            <w:szCs w:val="24"/>
          </w:rPr>
          <w:t>ゼカリヤ</w:t>
        </w:r>
        <w:r w:rsidRPr="00C11EC3">
          <w:rPr>
            <w:rStyle w:val="a7"/>
            <w:rFonts w:ascii="ＭＳ Ｐ明朝" w:eastAsia="ＭＳ Ｐ明朝" w:hAnsi="ＭＳ Ｐ明朝"/>
            <w:sz w:val="24"/>
            <w:szCs w:val="24"/>
          </w:rPr>
          <w:t>14章6-7節</w:t>
        </w:r>
      </w:hyperlink>
      <w:r w:rsidRPr="00C11EC3">
        <w:rPr>
          <w:rFonts w:ascii="ＭＳ Ｐ明朝" w:eastAsia="ＭＳ Ｐ明朝" w:hAnsi="ＭＳ Ｐ明朝"/>
          <w:sz w:val="24"/>
          <w:szCs w:val="24"/>
        </w:rPr>
        <w:t>）と記される、この短く特定されない「日」においては（それはギベオンでのヨシュアの勝利の日が超自然的に延長されたように〔</w:t>
      </w:r>
      <w:hyperlink r:id="rId956" w:anchor="10:12" w:tooltip="主がアモリびとをイスラエルの人々にわたされた日に、ヨシュアはイスラエルの人々の前で主にむかって言った、「日よ、ギベオンの上にとどまれ、月よ、アヤロンの谷にやすらえ」。 民がその敵を撃ち破るまで、日はとどまり、月は動かなかった。これはヤシャルの書にしるされているではないか。日が天の中空にとどまって、急いで没しなかったこと、おおよそ一日であった。" w:history="1">
        <w:r w:rsidRPr="00C11EC3">
          <w:rPr>
            <w:rStyle w:val="a7"/>
            <w:rFonts w:ascii="ＭＳ Ｐ明朝" w:eastAsia="ＭＳ Ｐ明朝" w:hAnsi="ＭＳ Ｐ明朝"/>
            <w:sz w:val="24"/>
            <w:szCs w:val="24"/>
          </w:rPr>
          <w:t>ヨシュア記10章12-13節</w:t>
        </w:r>
      </w:hyperlink>
      <w:r w:rsidRPr="00C11EC3">
        <w:rPr>
          <w:rFonts w:ascii="ＭＳ Ｐ明朝" w:eastAsia="ＭＳ Ｐ明朝" w:hAnsi="ＭＳ Ｐ明朝"/>
          <w:sz w:val="24"/>
          <w:szCs w:val="24"/>
        </w:rPr>
        <w:t>〕）、ユダヤの軍勢は主ご自身によって鼓舞され、力づけられ、誰にも止められないものとな</w:t>
      </w:r>
      <w:r w:rsidR="00A013C6">
        <w:rPr>
          <w:rFonts w:ascii="ＭＳ Ｐ明朝" w:eastAsia="ＭＳ Ｐ明朝" w:hAnsi="ＭＳ Ｐ明朝" w:hint="eastAsia"/>
          <w:sz w:val="24"/>
          <w:szCs w:val="24"/>
        </w:rPr>
        <w:t>ります</w:t>
      </w:r>
      <w:r w:rsidRPr="00C11EC3">
        <w:rPr>
          <w:rFonts w:ascii="ＭＳ Ｐ明朝" w:eastAsia="ＭＳ Ｐ明朝" w:hAnsi="ＭＳ Ｐ明朝"/>
          <w:sz w:val="24"/>
          <w:szCs w:val="24"/>
        </w:rPr>
        <w:t>。敵はエルサレムの前から恐れて逃げ去るで</w:t>
      </w:r>
      <w:r>
        <w:rPr>
          <w:rFonts w:ascii="ＭＳ Ｐ明朝" w:eastAsia="ＭＳ Ｐ明朝" w:hAnsi="ＭＳ Ｐ明朝" w:hint="eastAsia"/>
          <w:sz w:val="24"/>
          <w:szCs w:val="24"/>
        </w:rPr>
        <w:t>しょう</w:t>
      </w:r>
      <w:r w:rsidRPr="00C11EC3">
        <w:rPr>
          <w:rFonts w:ascii="ＭＳ Ｐ明朝" w:eastAsia="ＭＳ Ｐ明朝" w:hAnsi="ＭＳ Ｐ明朝"/>
          <w:sz w:val="24"/>
          <w:szCs w:val="24"/>
        </w:rPr>
        <w:t>。</w:t>
      </w:r>
    </w:p>
    <w:p w14:paraId="70429016" w14:textId="77777777" w:rsidR="00C11EC3" w:rsidRPr="00C11EC3" w:rsidRDefault="00C11EC3" w:rsidP="00BB4B4A">
      <w:pPr>
        <w:spacing w:line="240" w:lineRule="atLeast"/>
        <w:rPr>
          <w:rFonts w:ascii="ＭＳ Ｐ明朝" w:eastAsia="ＭＳ Ｐ明朝" w:hAnsi="ＭＳ Ｐ明朝"/>
          <w:sz w:val="24"/>
          <w:szCs w:val="24"/>
        </w:rPr>
      </w:pPr>
    </w:p>
    <w:p w14:paraId="11068BBC" w14:textId="3787CA45" w:rsidR="00401B4D" w:rsidRPr="007756B4" w:rsidRDefault="00401B4D" w:rsidP="00BB4B4A">
      <w:pPr>
        <w:spacing w:line="240" w:lineRule="atLeast"/>
        <w:ind w:firstLine="240"/>
        <w:rPr>
          <w:rFonts w:ascii="ＭＳ Ｐ明朝" w:eastAsia="ＭＳ Ｐ明朝" w:hAnsi="ＭＳ Ｐ明朝"/>
          <w:sz w:val="24"/>
          <w:szCs w:val="24"/>
        </w:rPr>
      </w:pPr>
      <w:r w:rsidRPr="00C11EC3">
        <w:rPr>
          <w:rFonts w:ascii="BIZ UDPゴシック" w:eastAsia="BIZ UDPゴシック" w:hAnsi="BIZ UDPゴシック" w:hint="eastAsia"/>
          <w:sz w:val="24"/>
          <w:szCs w:val="24"/>
        </w:rPr>
        <w:t>ユダもエルサレムで戦</w:t>
      </w:r>
      <w:r w:rsidR="00C11EC3" w:rsidRPr="00C11EC3">
        <w:rPr>
          <w:rFonts w:ascii="BIZ UDPゴシック" w:eastAsia="BIZ UDPゴシック" w:hAnsi="BIZ UDPゴシック" w:hint="eastAsia"/>
          <w:sz w:val="24"/>
          <w:szCs w:val="24"/>
        </w:rPr>
        <w:t>う</w:t>
      </w:r>
      <w:r w:rsidRPr="00C11EC3">
        <w:rPr>
          <w:rFonts w:ascii="BIZ UDPゴシック" w:eastAsia="BIZ UDPゴシック" w:hAnsi="BIZ UDPゴシック" w:hint="eastAsia"/>
          <w:sz w:val="24"/>
          <w:szCs w:val="24"/>
        </w:rPr>
        <w:t>。</w:t>
      </w:r>
      <w:r w:rsidR="00C11EC3">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ゼカリヤ</w:t>
      </w:r>
      <w:r w:rsidRPr="007756B4">
        <w:rPr>
          <w:rFonts w:ascii="ＭＳ Ｐ明朝" w:eastAsia="ＭＳ Ｐ明朝" w:hAnsi="ＭＳ Ｐ明朝"/>
          <w:sz w:val="24"/>
          <w:szCs w:val="24"/>
        </w:rPr>
        <w:t>14</w:t>
      </w:r>
      <w:r w:rsidR="00C11EC3">
        <w:rPr>
          <w:rFonts w:ascii="ＭＳ Ｐ明朝" w:eastAsia="ＭＳ Ｐ明朝" w:hAnsi="ＭＳ Ｐ明朝" w:hint="eastAsia"/>
          <w:sz w:val="24"/>
          <w:szCs w:val="24"/>
        </w:rPr>
        <w:t>章</w:t>
      </w:r>
      <w:r w:rsidRPr="007756B4">
        <w:rPr>
          <w:rFonts w:ascii="ＭＳ Ｐ明朝" w:eastAsia="ＭＳ Ｐ明朝" w:hAnsi="ＭＳ Ｐ明朝"/>
          <w:sz w:val="24"/>
          <w:szCs w:val="24"/>
        </w:rPr>
        <w:t>14</w:t>
      </w:r>
      <w:r w:rsidR="00C11EC3">
        <w:rPr>
          <w:rFonts w:ascii="ＭＳ Ｐ明朝" w:eastAsia="ＭＳ Ｐ明朝" w:hAnsi="ＭＳ Ｐ明朝" w:hint="eastAsia"/>
          <w:sz w:val="24"/>
          <w:szCs w:val="24"/>
        </w:rPr>
        <w:t>節）</w:t>
      </w:r>
    </w:p>
    <w:p w14:paraId="432B6883" w14:textId="77777777" w:rsidR="00401B4D" w:rsidRDefault="00401B4D" w:rsidP="00BB4B4A">
      <w:pPr>
        <w:spacing w:line="240" w:lineRule="atLeast"/>
        <w:rPr>
          <w:rFonts w:ascii="ＭＳ Ｐ明朝" w:eastAsia="ＭＳ Ｐ明朝" w:hAnsi="ＭＳ Ｐ明朝"/>
          <w:sz w:val="24"/>
          <w:szCs w:val="24"/>
        </w:rPr>
      </w:pPr>
    </w:p>
    <w:p w14:paraId="5EF9CF9D" w14:textId="77777777" w:rsidR="00D06233" w:rsidRDefault="00D06233" w:rsidP="00BB4B4A">
      <w:pPr>
        <w:spacing w:line="240" w:lineRule="atLeast"/>
        <w:rPr>
          <w:rFonts w:ascii="ＭＳ Ｐ明朝" w:eastAsia="ＭＳ Ｐ明朝" w:hAnsi="ＭＳ Ｐ明朝"/>
          <w:sz w:val="24"/>
          <w:szCs w:val="24"/>
        </w:rPr>
        <w:sectPr w:rsidR="00D06233" w:rsidSect="00B90677">
          <w:headerReference w:type="default" r:id="rId957"/>
          <w:pgSz w:w="11906" w:h="16838"/>
          <w:pgMar w:top="1985" w:right="1701" w:bottom="1701" w:left="1701" w:header="851" w:footer="680" w:gutter="0"/>
          <w:cols w:space="425"/>
          <w:docGrid w:type="lines" w:linePitch="360"/>
        </w:sectPr>
      </w:pPr>
    </w:p>
    <w:p w14:paraId="766D6CF4" w14:textId="77777777" w:rsidR="00D06233" w:rsidRPr="007756B4" w:rsidRDefault="00D06233" w:rsidP="00BB4B4A">
      <w:pPr>
        <w:spacing w:line="240" w:lineRule="atLeast"/>
        <w:rPr>
          <w:rFonts w:ascii="ＭＳ Ｐ明朝" w:eastAsia="ＭＳ Ｐ明朝" w:hAnsi="ＭＳ Ｐ明朝"/>
          <w:sz w:val="24"/>
          <w:szCs w:val="24"/>
        </w:rPr>
      </w:pPr>
    </w:p>
    <w:p w14:paraId="18F98004" w14:textId="77777777" w:rsidR="004F21EA" w:rsidRPr="007756B4" w:rsidRDefault="00401B4D" w:rsidP="00BB4B4A">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(9)</w:t>
      </w:r>
      <w:r w:rsidR="004F21EA" w:rsidRPr="004F21EA">
        <w:rPr>
          <w:rFonts w:ascii="BIZ UDPゴシック" w:eastAsia="BIZ UDPゴシック" w:hAnsi="BIZ UDPゴシック"/>
          <w:sz w:val="24"/>
          <w:szCs w:val="24"/>
        </w:rPr>
        <w:t>もろもろの国民の中に宣べ伝えよ。戦いの備えをなし、勇士をふるい立たせ、兵士をことごとく近づかせ、</w:t>
      </w:r>
      <w:r w:rsidR="004F21EA" w:rsidRPr="007756B4">
        <w:rPr>
          <w:rFonts w:ascii="ＭＳ Ｐ明朝" w:eastAsia="ＭＳ Ｐ明朝" w:hAnsi="ＭＳ Ｐ明朝"/>
          <w:sz w:val="24"/>
          <w:szCs w:val="24"/>
        </w:rPr>
        <w:t>（エルサレムに）</w:t>
      </w:r>
      <w:r w:rsidR="004F21EA" w:rsidRPr="004F21EA">
        <w:rPr>
          <w:rFonts w:ascii="BIZ UDPゴシック" w:eastAsia="BIZ UDPゴシック" w:hAnsi="BIZ UDPゴシック"/>
          <w:sz w:val="24"/>
          <w:szCs w:val="24"/>
        </w:rPr>
        <w:t>のぼらせよ。</w:t>
      </w:r>
      <w:r w:rsidR="004F21EA" w:rsidRPr="004F21EA">
        <w:rPr>
          <w:rFonts w:ascii="ＭＳ Ｐ明朝" w:eastAsia="ＭＳ Ｐ明朝" w:hAnsi="ＭＳ Ｐ明朝"/>
          <w:sz w:val="24"/>
          <w:szCs w:val="24"/>
        </w:rPr>
        <w:t>(10)</w:t>
      </w:r>
      <w:r w:rsidR="004F21EA" w:rsidRPr="004F21EA">
        <w:rPr>
          <w:rFonts w:ascii="BIZ UDPゴシック" w:eastAsia="BIZ UDPゴシック" w:hAnsi="BIZ UDPゴシック"/>
          <w:sz w:val="24"/>
          <w:szCs w:val="24"/>
        </w:rPr>
        <w:t>あなたがたのすきを、つるぎに、あなたがたのかまを、やりに打ちかえよ。弱い者に「わたしは勇士である」と言わせよ。</w:t>
      </w:r>
      <w:r w:rsidR="004F21EA" w:rsidRPr="004F21EA">
        <w:rPr>
          <w:rFonts w:ascii="ＭＳ Ｐ明朝" w:eastAsia="ＭＳ Ｐ明朝" w:hAnsi="ＭＳ Ｐ明朝"/>
          <w:sz w:val="24"/>
          <w:szCs w:val="24"/>
        </w:rPr>
        <w:t>(11)</w:t>
      </w:r>
      <w:r w:rsidR="004F21EA" w:rsidRPr="004F21EA">
        <w:rPr>
          <w:rFonts w:ascii="BIZ UDPゴシック" w:eastAsia="BIZ UDPゴシック" w:hAnsi="BIZ UDPゴシック"/>
          <w:sz w:val="24"/>
          <w:szCs w:val="24"/>
        </w:rPr>
        <w:t>周囲のすべての国民よ、急ぎ来て、集まれ。主よ、あなたの勇士をかしこに</w:t>
      </w:r>
      <w:r w:rsidR="004F21EA" w:rsidRPr="007756B4">
        <w:rPr>
          <w:rFonts w:ascii="ＭＳ Ｐ明朝" w:eastAsia="ＭＳ Ｐ明朝" w:hAnsi="ＭＳ Ｐ明朝"/>
          <w:sz w:val="24"/>
          <w:szCs w:val="24"/>
        </w:rPr>
        <w:t>（エルサレムに）</w:t>
      </w:r>
      <w:r w:rsidR="004F21EA" w:rsidRPr="004F21EA">
        <w:rPr>
          <w:rFonts w:ascii="BIZ UDPゴシック" w:eastAsia="BIZ UDPゴシック" w:hAnsi="BIZ UDPゴシック"/>
          <w:sz w:val="24"/>
          <w:szCs w:val="24"/>
        </w:rPr>
        <w:t>お下しください。</w:t>
      </w:r>
      <w:r w:rsidR="004F21EA" w:rsidRPr="004F21EA">
        <w:rPr>
          <w:rFonts w:ascii="ＭＳ Ｐ明朝" w:eastAsia="ＭＳ Ｐ明朝" w:hAnsi="ＭＳ Ｐ明朝"/>
          <w:sz w:val="24"/>
          <w:szCs w:val="24"/>
        </w:rPr>
        <w:t>(12</w:t>
      </w:r>
      <w:r w:rsidR="004F21EA" w:rsidRPr="004F21EA">
        <w:rPr>
          <w:rFonts w:ascii="BIZ UDPゴシック" w:eastAsia="BIZ UDPゴシック" w:hAnsi="BIZ UDPゴシック"/>
          <w:sz w:val="24"/>
          <w:szCs w:val="24"/>
        </w:rPr>
        <w:t>)もろもろの国民を</w:t>
      </w:r>
      <w:r w:rsidR="004F21EA" w:rsidRPr="007756B4">
        <w:rPr>
          <w:rFonts w:ascii="ＭＳ Ｐ明朝" w:eastAsia="ＭＳ Ｐ明朝" w:hAnsi="ＭＳ Ｐ明朝"/>
          <w:sz w:val="24"/>
          <w:szCs w:val="24"/>
        </w:rPr>
        <w:t>［その場所から］</w:t>
      </w:r>
      <w:r w:rsidR="004F21EA" w:rsidRPr="004F21EA">
        <w:rPr>
          <w:rFonts w:ascii="BIZ UDPゴシック" w:eastAsia="BIZ UDPゴシック" w:hAnsi="BIZ UDPゴシック"/>
          <w:sz w:val="24"/>
          <w:szCs w:val="24"/>
        </w:rPr>
        <w:t>ふるい立たせ、ヨシャパテの谷にのぼらせよ。わたしはそこに座して、周囲のすべての国民をさばく。</w:t>
      </w:r>
      <w:r w:rsidR="004F21EA" w:rsidRPr="004F21EA">
        <w:rPr>
          <w:rFonts w:ascii="ＭＳ Ｐ明朝" w:eastAsia="ＭＳ Ｐ明朝" w:hAnsi="ＭＳ Ｐ明朝"/>
          <w:sz w:val="24"/>
          <w:szCs w:val="24"/>
        </w:rPr>
        <w:t>(13)</w:t>
      </w:r>
      <w:r w:rsidR="004F21EA" w:rsidRPr="004F21EA">
        <w:rPr>
          <w:rFonts w:ascii="BIZ UDPゴシック" w:eastAsia="BIZ UDPゴシック" w:hAnsi="BIZ UDPゴシック"/>
          <w:sz w:val="24"/>
          <w:szCs w:val="24"/>
        </w:rPr>
        <w:t>かまを入れよ、</w:t>
      </w:r>
      <w:r w:rsidR="004F21EA" w:rsidRPr="004F21EA">
        <w:rPr>
          <w:rFonts w:ascii="BIZ UDPゴシック" w:eastAsia="BIZ UDPゴシック" w:hAnsi="BIZ UDPゴシック" w:hint="eastAsia"/>
          <w:sz w:val="24"/>
          <w:szCs w:val="24"/>
        </w:rPr>
        <w:t>作物は熟した。来て踏め、酒ぶねは満ち、石がめはあふれている。彼らの悪が大きいからだ。</w:t>
      </w:r>
      <w:r w:rsidR="004F21EA" w:rsidRPr="004F21EA">
        <w:rPr>
          <w:rFonts w:ascii="ＭＳ Ｐ明朝" w:eastAsia="ＭＳ Ｐ明朝" w:hAnsi="ＭＳ Ｐ明朝"/>
          <w:sz w:val="24"/>
          <w:szCs w:val="24"/>
        </w:rPr>
        <w:t>(14)</w:t>
      </w:r>
      <w:r w:rsidR="004F21EA" w:rsidRPr="004F21EA">
        <w:rPr>
          <w:rFonts w:ascii="BIZ UDPゴシック" w:eastAsia="BIZ UDPゴシック" w:hAnsi="BIZ UDPゴシック"/>
          <w:sz w:val="24"/>
          <w:szCs w:val="24"/>
        </w:rPr>
        <w:t>群衆また群衆は、さばきの谷におる。主の日がさばきの谷に近いからである。</w:t>
      </w:r>
      <w:r w:rsidR="004F21EA" w:rsidRPr="004F21EA">
        <w:rPr>
          <w:rFonts w:ascii="ＭＳ Ｐ明朝" w:eastAsia="ＭＳ Ｐ明朝" w:hAnsi="ＭＳ Ｐ明朝"/>
          <w:sz w:val="24"/>
          <w:szCs w:val="24"/>
        </w:rPr>
        <w:t>(15)</w:t>
      </w:r>
      <w:r w:rsidR="004F21EA" w:rsidRPr="004F21EA">
        <w:rPr>
          <w:rFonts w:ascii="BIZ UDPゴシック" w:eastAsia="BIZ UDPゴシック" w:hAnsi="BIZ UDPゴシック"/>
          <w:sz w:val="24"/>
          <w:szCs w:val="24"/>
        </w:rPr>
        <w:t>日も月も暗くなり、星もその光を失う。</w:t>
      </w:r>
      <w:r w:rsidR="004F21EA" w:rsidRPr="004F21EA">
        <w:rPr>
          <w:rFonts w:ascii="ＭＳ Ｐ明朝" w:eastAsia="ＭＳ Ｐ明朝" w:hAnsi="ＭＳ Ｐ明朝"/>
          <w:sz w:val="24"/>
          <w:szCs w:val="24"/>
        </w:rPr>
        <w:t>(16)</w:t>
      </w:r>
      <w:r w:rsidR="004F21EA" w:rsidRPr="004F21EA">
        <w:rPr>
          <w:rFonts w:ascii="BIZ UDPゴシック" w:eastAsia="BIZ UDPゴシック" w:hAnsi="BIZ UDPゴシック"/>
          <w:sz w:val="24"/>
          <w:szCs w:val="24"/>
        </w:rPr>
        <w:t>主はシオンから大声で叫び、エルサレムから声を出される。天も地もふるい動く。しかし主はその民の避け所、イスラエルの人々のとりでである。</w:t>
      </w:r>
      <w:r w:rsidRPr="007756B4">
        <w:rPr>
          <w:rFonts w:ascii="ＭＳ Ｐ明朝" w:eastAsia="ＭＳ Ｐ明朝" w:hAnsi="ＭＳ Ｐ明朝"/>
          <w:sz w:val="24"/>
          <w:szCs w:val="24"/>
        </w:rPr>
        <w:t xml:space="preserve"> </w:t>
      </w:r>
      <w:r w:rsidR="004F21EA">
        <w:rPr>
          <w:rFonts w:ascii="ＭＳ Ｐ明朝" w:eastAsia="ＭＳ Ｐ明朝" w:hAnsi="ＭＳ Ｐ明朝" w:hint="eastAsia"/>
          <w:sz w:val="24"/>
          <w:szCs w:val="24"/>
        </w:rPr>
        <w:t>（</w:t>
      </w:r>
      <w:r w:rsidR="004F21EA" w:rsidRPr="007756B4">
        <w:rPr>
          <w:rFonts w:ascii="ＭＳ Ｐ明朝" w:eastAsia="ＭＳ Ｐ明朝" w:hAnsi="ＭＳ Ｐ明朝" w:hint="eastAsia"/>
          <w:sz w:val="24"/>
          <w:szCs w:val="24"/>
        </w:rPr>
        <w:t>ヨエル</w:t>
      </w:r>
      <w:r w:rsidR="004F21EA" w:rsidRPr="007756B4">
        <w:rPr>
          <w:rFonts w:ascii="ＭＳ Ｐ明朝" w:eastAsia="ＭＳ Ｐ明朝" w:hAnsi="ＭＳ Ｐ明朝"/>
          <w:sz w:val="24"/>
          <w:szCs w:val="24"/>
        </w:rPr>
        <w:t>3</w:t>
      </w:r>
      <w:r w:rsidR="004F21EA">
        <w:rPr>
          <w:rFonts w:ascii="ＭＳ Ｐ明朝" w:eastAsia="ＭＳ Ｐ明朝" w:hAnsi="ＭＳ Ｐ明朝" w:hint="eastAsia"/>
          <w:sz w:val="24"/>
          <w:szCs w:val="24"/>
        </w:rPr>
        <w:t>章</w:t>
      </w:r>
      <w:r w:rsidR="004F21EA" w:rsidRPr="007756B4">
        <w:rPr>
          <w:rFonts w:ascii="ＭＳ Ｐ明朝" w:eastAsia="ＭＳ Ｐ明朝" w:hAnsi="ＭＳ Ｐ明朝"/>
          <w:sz w:val="24"/>
          <w:szCs w:val="24"/>
        </w:rPr>
        <w:t>9-16</w:t>
      </w:r>
      <w:r w:rsidR="004F21EA">
        <w:rPr>
          <w:rFonts w:ascii="ＭＳ Ｐ明朝" w:eastAsia="ＭＳ Ｐ明朝" w:hAnsi="ＭＳ Ｐ明朝" w:hint="eastAsia"/>
          <w:sz w:val="24"/>
          <w:szCs w:val="24"/>
        </w:rPr>
        <w:t>節）</w:t>
      </w:r>
    </w:p>
    <w:p w14:paraId="29D9B079" w14:textId="36B0D060" w:rsidR="004F21EA" w:rsidRDefault="004F21EA" w:rsidP="00BB4B4A">
      <w:pPr>
        <w:spacing w:line="240" w:lineRule="atLeast"/>
        <w:rPr>
          <w:rFonts w:ascii="ＭＳ Ｐ明朝" w:eastAsia="ＭＳ Ｐ明朝" w:hAnsi="ＭＳ Ｐ明朝"/>
          <w:sz w:val="24"/>
          <w:szCs w:val="24"/>
        </w:rPr>
      </w:pPr>
    </w:p>
    <w:p w14:paraId="48E47E09" w14:textId="6D415F5A" w:rsidR="00401B4D" w:rsidRPr="007756B4" w:rsidRDefault="00401B4D" w:rsidP="00BB4B4A">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(9)</w:t>
      </w:r>
      <w:r w:rsidR="004F21EA" w:rsidRPr="004F21EA">
        <w:rPr>
          <w:rFonts w:ascii="BIZ UDPゴシック" w:eastAsia="BIZ UDPゴシック" w:hAnsi="BIZ UDPゴシック"/>
          <w:sz w:val="24"/>
          <w:szCs w:val="24"/>
        </w:rPr>
        <w:t>もろもろの民よ、打ち破られて、驚きあわてよ。遠き国々のものよ、耳を傾けよ。腰に帯して、驚きあわてよ。腰に帯して、驚きあわてよ。</w:t>
      </w:r>
      <w:r w:rsidR="004F21EA" w:rsidRPr="004F21EA">
        <w:rPr>
          <w:rFonts w:ascii="ＭＳ Ｐ明朝" w:eastAsia="ＭＳ Ｐ明朝" w:hAnsi="ＭＳ Ｐ明朝"/>
          <w:sz w:val="24"/>
          <w:szCs w:val="24"/>
        </w:rPr>
        <w:t>(10)</w:t>
      </w:r>
      <w:r w:rsidR="004F21EA" w:rsidRPr="00D25750">
        <w:rPr>
          <w:rFonts w:ascii="BIZ UDPゴシック" w:eastAsia="BIZ UDPゴシック" w:hAnsi="BIZ UDPゴシック"/>
          <w:sz w:val="24"/>
          <w:szCs w:val="24"/>
        </w:rPr>
        <w:t>ともに計れ、しかし、成らない。言葉を出せ、しかし、行われない。神がわれわれと共におられる</w:t>
      </w:r>
      <w:r w:rsidR="00D25750" w:rsidRPr="00D25750">
        <w:rPr>
          <w:rFonts w:ascii="ＭＳ Ｐ明朝" w:eastAsia="ＭＳ Ｐ明朝" w:hAnsi="ＭＳ Ｐ明朝" w:hint="eastAsia"/>
          <w:sz w:val="24"/>
          <w:szCs w:val="24"/>
        </w:rPr>
        <w:t>（すなわち、インマヌエル）</w:t>
      </w:r>
      <w:r w:rsidR="004F21EA" w:rsidRPr="00D25750">
        <w:rPr>
          <w:rFonts w:ascii="BIZ UDPゴシック" w:eastAsia="BIZ UDPゴシック" w:hAnsi="BIZ UDPゴシック"/>
          <w:sz w:val="24"/>
          <w:szCs w:val="24"/>
        </w:rPr>
        <w:t>からである。</w:t>
      </w:r>
      <w:r w:rsidR="00D25750">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イザヤ</w:t>
      </w:r>
      <w:r w:rsidRPr="007756B4">
        <w:rPr>
          <w:rFonts w:ascii="ＭＳ Ｐ明朝" w:eastAsia="ＭＳ Ｐ明朝" w:hAnsi="ＭＳ Ｐ明朝"/>
          <w:sz w:val="24"/>
          <w:szCs w:val="24"/>
        </w:rPr>
        <w:t>8</w:t>
      </w:r>
      <w:r w:rsidR="00D25750">
        <w:rPr>
          <w:rFonts w:ascii="ＭＳ Ｐ明朝" w:eastAsia="ＭＳ Ｐ明朝" w:hAnsi="ＭＳ Ｐ明朝" w:hint="eastAsia"/>
          <w:sz w:val="24"/>
          <w:szCs w:val="24"/>
        </w:rPr>
        <w:t>章</w:t>
      </w:r>
      <w:r w:rsidRPr="007756B4">
        <w:rPr>
          <w:rFonts w:ascii="ＭＳ Ｐ明朝" w:eastAsia="ＭＳ Ｐ明朝" w:hAnsi="ＭＳ Ｐ明朝"/>
          <w:sz w:val="24"/>
          <w:szCs w:val="24"/>
        </w:rPr>
        <w:t>9-10</w:t>
      </w:r>
      <w:r w:rsidR="00D25750">
        <w:rPr>
          <w:rFonts w:ascii="ＭＳ Ｐ明朝" w:eastAsia="ＭＳ Ｐ明朝" w:hAnsi="ＭＳ Ｐ明朝" w:hint="eastAsia"/>
          <w:sz w:val="24"/>
          <w:szCs w:val="24"/>
        </w:rPr>
        <w:t>節）</w:t>
      </w:r>
    </w:p>
    <w:bookmarkEnd w:id="65"/>
    <w:p w14:paraId="58B16392" w14:textId="351EE35C" w:rsidR="00401B4D" w:rsidRPr="00047039" w:rsidRDefault="00401B4D" w:rsidP="005922B8">
      <w:pPr>
        <w:spacing w:line="240" w:lineRule="atLeast"/>
        <w:rPr>
          <w:rFonts w:ascii="ＭＳ Ｐ明朝" w:eastAsia="ＭＳ Ｐ明朝" w:hAnsi="ＭＳ Ｐ明朝"/>
          <w:sz w:val="24"/>
          <w:szCs w:val="24"/>
        </w:rPr>
      </w:pPr>
    </w:p>
    <w:p w14:paraId="3E52F3AA" w14:textId="49B794C1" w:rsidR="008E4D52" w:rsidRPr="005922B8" w:rsidRDefault="00401B4D" w:rsidP="005922B8">
      <w:pPr>
        <w:pStyle w:val="3"/>
        <w:rPr>
          <w:rFonts w:ascii="HGP明朝E" w:eastAsia="HGP明朝E" w:hAnsi="HGP明朝E"/>
          <w:sz w:val="24"/>
          <w:szCs w:val="24"/>
        </w:rPr>
      </w:pPr>
      <w:bookmarkStart w:id="68" w:name="_Toc213568485"/>
      <w:r w:rsidRPr="005922B8">
        <w:rPr>
          <w:rFonts w:ascii="HGP明朝E" w:eastAsia="HGP明朝E" w:hAnsi="HGP明朝E"/>
          <w:sz w:val="24"/>
          <w:szCs w:val="24"/>
        </w:rPr>
        <w:t xml:space="preserve">d. </w:t>
      </w:r>
      <w:r w:rsidR="008E4D52" w:rsidRPr="005922B8">
        <w:rPr>
          <w:rFonts w:ascii="HGP明朝E" w:eastAsia="HGP明朝E" w:hAnsi="HGP明朝E" w:hint="eastAsia"/>
          <w:sz w:val="24"/>
          <w:szCs w:val="24"/>
        </w:rPr>
        <w:t>大いなる殺戮　:</w:t>
      </w:r>
      <w:bookmarkEnd w:id="68"/>
    </w:p>
    <w:p w14:paraId="0F5A9F19" w14:textId="77777777" w:rsidR="008E4D52" w:rsidRPr="008E4D52" w:rsidRDefault="008E4D52" w:rsidP="00BB4B4A">
      <w:pPr>
        <w:spacing w:line="240" w:lineRule="atLeast"/>
        <w:rPr>
          <w:rFonts w:ascii="ＭＳ Ｐ明朝" w:eastAsia="ＭＳ Ｐ明朝" w:hAnsi="ＭＳ Ｐ明朝"/>
          <w:sz w:val="24"/>
          <w:szCs w:val="24"/>
        </w:rPr>
      </w:pPr>
    </w:p>
    <w:p w14:paraId="17C43C2D" w14:textId="3B2EE1E1" w:rsidR="00401B4D" w:rsidRPr="008E4D52" w:rsidRDefault="008E4D52" w:rsidP="00BB4B4A">
      <w:pPr>
        <w:spacing w:line="240" w:lineRule="atLeast"/>
        <w:ind w:firstLine="240"/>
        <w:rPr>
          <w:rFonts w:ascii="ＭＳ Ｐ明朝" w:eastAsia="ＭＳ Ｐ明朝" w:hAnsi="ＭＳ Ｐ明朝"/>
          <w:sz w:val="24"/>
          <w:szCs w:val="24"/>
        </w:rPr>
      </w:pPr>
      <w:r w:rsidRPr="008E4D52">
        <w:rPr>
          <w:rFonts w:ascii="ＭＳ Ｐ明朝" w:eastAsia="ＭＳ Ｐ明朝" w:hAnsi="ＭＳ Ｐ明朝" w:hint="eastAsia"/>
          <w:sz w:val="24"/>
          <w:szCs w:val="24"/>
        </w:rPr>
        <w:t>主イエス・キリストはまず東（すなわち日の出の方向、幕屋や神殿が向けられていた方角：</w:t>
      </w:r>
      <w:hyperlink r:id="rId958" w:anchor="27:12" w:tooltip="また庭の西側の幅のために五十キュビトのあげばりを設けなければならない。その柱は十、その座も十。 また東側でも庭の幅を五十キュビトにしなければならない。" w:history="1">
        <w:r w:rsidRPr="001E04EE">
          <w:rPr>
            <w:rStyle w:val="a7"/>
            <w:rFonts w:ascii="ＭＳ Ｐ明朝" w:eastAsia="ＭＳ Ｐ明朝" w:hAnsi="ＭＳ Ｐ明朝" w:hint="eastAsia"/>
            <w:sz w:val="24"/>
            <w:szCs w:val="24"/>
          </w:rPr>
          <w:t>出エジプト記</w:t>
        </w:r>
        <w:r w:rsidRPr="001E04EE">
          <w:rPr>
            <w:rStyle w:val="a7"/>
            <w:rFonts w:ascii="ＭＳ Ｐ明朝" w:eastAsia="ＭＳ Ｐ明朝" w:hAnsi="ＭＳ Ｐ明朝"/>
            <w:sz w:val="24"/>
            <w:szCs w:val="24"/>
          </w:rPr>
          <w:t>27章12-13節</w:t>
        </w:r>
      </w:hyperlink>
      <w:r w:rsidRPr="008E4D52">
        <w:rPr>
          <w:rFonts w:ascii="ＭＳ Ｐ明朝" w:eastAsia="ＭＳ Ｐ明朝" w:hAnsi="ＭＳ Ｐ明朝"/>
          <w:sz w:val="24"/>
          <w:szCs w:val="24"/>
        </w:rPr>
        <w:t xml:space="preserve">; </w:t>
      </w:r>
      <w:hyperlink r:id="rId959" w:anchor="11:2" w:tooltip="主の栄光が町の中からのぼって、町の東にある山の上に立ちどまった。" w:history="1">
        <w:r w:rsidRPr="001E04EE">
          <w:rPr>
            <w:rStyle w:val="a7"/>
            <w:rFonts w:ascii="ＭＳ Ｐ明朝" w:eastAsia="ＭＳ Ｐ明朝" w:hAnsi="ＭＳ Ｐ明朝"/>
            <w:sz w:val="24"/>
            <w:szCs w:val="24"/>
          </w:rPr>
          <w:t>エゼキエル書11章23節</w:t>
        </w:r>
      </w:hyperlink>
      <w:r w:rsidR="001E04EE">
        <w:rPr>
          <w:rFonts w:ascii="ＭＳ Ｐ明朝" w:eastAsia="ＭＳ Ｐ明朝" w:hAnsi="ＭＳ Ｐ明朝" w:hint="eastAsia"/>
          <w:sz w:val="24"/>
          <w:szCs w:val="24"/>
        </w:rPr>
        <w:t>,</w:t>
      </w:r>
      <w:r w:rsidRPr="008E4D52">
        <w:rPr>
          <w:rFonts w:ascii="ＭＳ Ｐ明朝" w:eastAsia="ＭＳ Ｐ明朝" w:hAnsi="ＭＳ Ｐ明朝"/>
          <w:sz w:val="24"/>
          <w:szCs w:val="24"/>
        </w:rPr>
        <w:t xml:space="preserve"> </w:t>
      </w:r>
      <w:hyperlink r:id="rId960" w:anchor="41:14" w:tooltip="また宮の東に面した所と庭との幅は百キュビトであった。" w:history="1">
        <w:r w:rsidRPr="001E04EE">
          <w:rPr>
            <w:rStyle w:val="a7"/>
            <w:rFonts w:ascii="ＭＳ Ｐ明朝" w:eastAsia="ＭＳ Ｐ明朝" w:hAnsi="ＭＳ Ｐ明朝"/>
            <w:sz w:val="24"/>
            <w:szCs w:val="24"/>
          </w:rPr>
          <w:t>41章14節</w:t>
        </w:r>
      </w:hyperlink>
      <w:r w:rsidR="001E04EE">
        <w:rPr>
          <w:rFonts w:ascii="ＭＳ Ｐ明朝" w:eastAsia="ＭＳ Ｐ明朝" w:hAnsi="ＭＳ Ｐ明朝" w:hint="eastAsia"/>
          <w:sz w:val="24"/>
          <w:szCs w:val="24"/>
        </w:rPr>
        <w:t>,</w:t>
      </w:r>
      <w:r w:rsidRPr="008E4D52">
        <w:rPr>
          <w:rFonts w:ascii="ＭＳ Ｐ明朝" w:eastAsia="ＭＳ Ｐ明朝" w:hAnsi="ＭＳ Ｐ明朝"/>
          <w:sz w:val="24"/>
          <w:szCs w:val="24"/>
        </w:rPr>
        <w:t xml:space="preserve"> </w:t>
      </w:r>
      <w:hyperlink r:id="rId961" w:anchor="43:1" w:tooltip="（1）その後、彼はわたしを門に導いた。門は東に面していた。(2)その時、見よ、イスラエルの神の栄光が、東の方から来たが、その来る響きは、大水の響きのようで、地はその栄光で輝いた。(3)わたしが見た幻の様は、彼がこの町を滅ぼしに来た時に、わたしが見た幻と同様で、これはまたわたしがケバル川のほとりで見た幻のようであった。それでわたしは顔を伏せた。(4)主の栄光が、東の方に面した門の道から宮にはいった時、(5)霊がわたしを引き上げて、内庭に導き入れると、見よ、主の栄光が宮に満ちた。(6)その人がわたしのかたわら…" w:history="1">
        <w:r w:rsidRPr="001E04EE">
          <w:rPr>
            <w:rStyle w:val="a7"/>
            <w:rFonts w:ascii="ＭＳ Ｐ明朝" w:eastAsia="ＭＳ Ｐ明朝" w:hAnsi="ＭＳ Ｐ明朝"/>
            <w:sz w:val="24"/>
            <w:szCs w:val="24"/>
          </w:rPr>
          <w:t>43章1-4節</w:t>
        </w:r>
      </w:hyperlink>
      <w:r w:rsidRPr="008E4D52">
        <w:rPr>
          <w:rFonts w:ascii="ＭＳ Ｐ明朝" w:eastAsia="ＭＳ Ｐ明朝" w:hAnsi="ＭＳ Ｐ明朝"/>
          <w:sz w:val="24"/>
          <w:szCs w:val="24"/>
        </w:rPr>
        <w:t>）</w:t>
      </w:r>
      <w:r w:rsidR="001E04EE">
        <w:rPr>
          <w:rFonts w:ascii="ＭＳ Ｐ明朝" w:eastAsia="ＭＳ Ｐ明朝" w:hAnsi="ＭＳ Ｐ明朝" w:hint="eastAsia"/>
          <w:sz w:val="24"/>
          <w:szCs w:val="24"/>
        </w:rPr>
        <w:t>から</w:t>
      </w:r>
      <w:r w:rsidRPr="008E4D52">
        <w:rPr>
          <w:rFonts w:ascii="ＭＳ Ｐ明朝" w:eastAsia="ＭＳ Ｐ明朝" w:hAnsi="ＭＳ Ｐ明朝"/>
          <w:sz w:val="24"/>
          <w:szCs w:val="24"/>
        </w:rPr>
        <w:t>オリーブ山に降られ</w:t>
      </w:r>
      <w:r w:rsidR="001E04EE">
        <w:rPr>
          <w:rFonts w:ascii="ＭＳ Ｐ明朝" w:eastAsia="ＭＳ Ｐ明朝" w:hAnsi="ＭＳ Ｐ明朝" w:hint="eastAsia"/>
          <w:sz w:val="24"/>
          <w:szCs w:val="24"/>
        </w:rPr>
        <w:t>ます</w:t>
      </w:r>
      <w:r w:rsidRPr="008E4D52">
        <w:rPr>
          <w:rFonts w:ascii="ＭＳ Ｐ明朝" w:eastAsia="ＭＳ Ｐ明朝" w:hAnsi="ＭＳ Ｐ明朝"/>
          <w:sz w:val="24"/>
          <w:szCs w:val="24"/>
        </w:rPr>
        <w:t>。オリーブ山を二つに裂かれたのち、エルサレムの神殿に入られるまでのあいだ、エルサレムに敵対する諸国民は、主の怒りの激しさと、主の民に対する熱いねたみの完全な表れを知ることにな</w:t>
      </w:r>
      <w:r w:rsidR="001E04EE">
        <w:rPr>
          <w:rFonts w:ascii="ＭＳ Ｐ明朝" w:eastAsia="ＭＳ Ｐ明朝" w:hAnsi="ＭＳ Ｐ明朝" w:hint="eastAsia"/>
          <w:sz w:val="24"/>
          <w:szCs w:val="24"/>
        </w:rPr>
        <w:t>ります</w:t>
      </w:r>
      <w:r w:rsidRPr="008E4D52">
        <w:rPr>
          <w:rFonts w:ascii="ＭＳ Ｐ明朝" w:eastAsia="ＭＳ Ｐ明朝" w:hAnsi="ＭＳ Ｐ明朝"/>
          <w:sz w:val="24"/>
          <w:szCs w:val="24"/>
        </w:rPr>
        <w:t>。</w:t>
      </w:r>
    </w:p>
    <w:p w14:paraId="5E4545FD" w14:textId="77777777" w:rsidR="00401B4D" w:rsidRPr="007756B4" w:rsidRDefault="00401B4D" w:rsidP="00BB4B4A">
      <w:pPr>
        <w:spacing w:line="240" w:lineRule="atLeast"/>
        <w:rPr>
          <w:rFonts w:ascii="ＭＳ Ｐ明朝" w:eastAsia="ＭＳ Ｐ明朝" w:hAnsi="ＭＳ Ｐ明朝"/>
          <w:sz w:val="24"/>
          <w:szCs w:val="24"/>
        </w:rPr>
      </w:pPr>
    </w:p>
    <w:p w14:paraId="7F453367" w14:textId="6B4A5427" w:rsidR="008E4D52" w:rsidRPr="008E4D52" w:rsidRDefault="008E4D52" w:rsidP="00BB4B4A">
      <w:pPr>
        <w:spacing w:line="240" w:lineRule="atLeast"/>
        <w:rPr>
          <w:rFonts w:ascii="HGP明朝E" w:eastAsia="HGP明朝E" w:hAnsi="HGP明朝E"/>
          <w:sz w:val="24"/>
          <w:szCs w:val="24"/>
        </w:rPr>
      </w:pPr>
      <w:r w:rsidRPr="008E4D52">
        <w:rPr>
          <w:rFonts w:ascii="HGP明朝E" w:eastAsia="HGP明朝E" w:hAnsi="HGP明朝E"/>
          <w:sz w:val="24"/>
          <w:szCs w:val="24"/>
        </w:rPr>
        <w:t>1）ぶどうの収穫（裁き）</w:t>
      </w:r>
      <w:r>
        <w:rPr>
          <w:rFonts w:ascii="HGP明朝E" w:eastAsia="HGP明朝E" w:hAnsi="HGP明朝E" w:hint="eastAsia"/>
          <w:sz w:val="24"/>
          <w:szCs w:val="24"/>
        </w:rPr>
        <w:t xml:space="preserve"> :</w:t>
      </w:r>
    </w:p>
    <w:p w14:paraId="1CD1ED68" w14:textId="77777777" w:rsidR="008E4D52" w:rsidRPr="008E4D52" w:rsidRDefault="008E4D52" w:rsidP="00BB4B4A">
      <w:pPr>
        <w:spacing w:line="240" w:lineRule="atLeast"/>
        <w:rPr>
          <w:rFonts w:ascii="ＭＳ Ｐ明朝" w:eastAsia="ＭＳ Ｐ明朝" w:hAnsi="ＭＳ Ｐ明朝"/>
          <w:sz w:val="24"/>
          <w:szCs w:val="24"/>
        </w:rPr>
      </w:pPr>
    </w:p>
    <w:p w14:paraId="4657FAD9" w14:textId="6AC9EC43" w:rsidR="008E4D52" w:rsidRDefault="00847D51" w:rsidP="00BB4B4A">
      <w:pPr>
        <w:spacing w:line="240" w:lineRule="atLeast"/>
        <w:ind w:firstLine="240"/>
        <w:rPr>
          <w:rFonts w:ascii="ＭＳ Ｐ明朝" w:eastAsia="ＭＳ Ｐ明朝" w:hAnsi="ＭＳ Ｐ明朝"/>
          <w:sz w:val="24"/>
          <w:szCs w:val="24"/>
        </w:rPr>
      </w:pPr>
      <w:r w:rsidRPr="00847D51">
        <w:rPr>
          <w:rFonts w:ascii="ＭＳ Ｐ明朝" w:eastAsia="ＭＳ Ｐ明朝" w:hAnsi="ＭＳ Ｐ明朝" w:hint="eastAsia"/>
          <w:sz w:val="24"/>
          <w:szCs w:val="24"/>
        </w:rPr>
        <w:t>ハルマゲドンにおけるこの殺りく、すなわち「ぶどうの収穫（</w:t>
      </w:r>
      <w:r w:rsidRPr="00847D51">
        <w:rPr>
          <w:rFonts w:ascii="ＭＳ Ｐ明朝" w:eastAsia="ＭＳ Ｐ明朝" w:hAnsi="ＭＳ Ｐ明朝"/>
          <w:sz w:val="24"/>
          <w:szCs w:val="24"/>
        </w:rPr>
        <w:t>vintage）」は、私たちの主イエス・キリストご自身によって行われます。その手段は、主の口から出る恐ろしくも迅速な剣です（</w:t>
      </w:r>
      <w:hyperlink r:id="rId962" w:anchor="2:8" w:tooltip="その時になると、不法の者が現れる。この者を、主イエスは口の息をもって殺し、来臨の輝きによって滅ぼすであろう。" w:history="1">
        <w:r w:rsidRPr="00CA797B">
          <w:rPr>
            <w:rStyle w:val="a7"/>
            <w:rFonts w:ascii="ＭＳ Ｐ明朝" w:eastAsia="ＭＳ Ｐ明朝" w:hAnsi="ＭＳ Ｐ明朝"/>
            <w:sz w:val="24"/>
            <w:szCs w:val="24"/>
          </w:rPr>
          <w:t>第二テサロニケ2章8節</w:t>
        </w:r>
      </w:hyperlink>
      <w:r w:rsidRPr="00847D51">
        <w:rPr>
          <w:rFonts w:ascii="ＭＳ Ｐ明朝" w:eastAsia="ＭＳ Ｐ明朝" w:hAnsi="ＭＳ Ｐ明朝"/>
          <w:sz w:val="24"/>
          <w:szCs w:val="24"/>
        </w:rPr>
        <w:t xml:space="preserve">; </w:t>
      </w:r>
      <w:hyperlink r:id="rId963" w:anchor="1:8" w:tooltip="その右手に七つの星を持ち、口からは、鋭いもろ刃のつるぎがつき出ており、顔は、強く照り輝く太陽のようであった。" w:history="1">
        <w:r w:rsidRPr="00CA797B">
          <w:rPr>
            <w:rStyle w:val="a7"/>
            <w:rFonts w:ascii="ＭＳ Ｐ明朝" w:eastAsia="ＭＳ Ｐ明朝" w:hAnsi="ＭＳ Ｐ明朝"/>
            <w:sz w:val="24"/>
            <w:szCs w:val="24"/>
          </w:rPr>
          <w:t>黙示録1章16節</w:t>
        </w:r>
      </w:hyperlink>
      <w:r w:rsidR="00CA797B">
        <w:rPr>
          <w:rFonts w:ascii="ＭＳ Ｐ明朝" w:eastAsia="ＭＳ Ｐ明朝" w:hAnsi="ＭＳ Ｐ明朝" w:hint="eastAsia"/>
          <w:sz w:val="24"/>
          <w:szCs w:val="24"/>
        </w:rPr>
        <w:t>,</w:t>
      </w:r>
      <w:r w:rsidRPr="00847D51">
        <w:rPr>
          <w:rFonts w:ascii="ＭＳ Ｐ明朝" w:eastAsia="ＭＳ Ｐ明朝" w:hAnsi="ＭＳ Ｐ明朝"/>
          <w:sz w:val="24"/>
          <w:szCs w:val="24"/>
        </w:rPr>
        <w:t xml:space="preserve"> </w:t>
      </w:r>
      <w:hyperlink r:id="rId964" w:anchor="2:12" w:tooltip="ペルガモにある教会の御使に、こう書きおくりなさい。『鋭いもろ刃のつるぎを持っているかたが、次のように言われる。" w:history="1">
        <w:r w:rsidRPr="00CA797B">
          <w:rPr>
            <w:rStyle w:val="a7"/>
            <w:rFonts w:ascii="ＭＳ Ｐ明朝" w:eastAsia="ＭＳ Ｐ明朝" w:hAnsi="ＭＳ Ｐ明朝"/>
            <w:sz w:val="24"/>
            <w:szCs w:val="24"/>
          </w:rPr>
          <w:t>2章12節</w:t>
        </w:r>
      </w:hyperlink>
      <w:r w:rsidR="00CA797B">
        <w:rPr>
          <w:rFonts w:ascii="ＭＳ Ｐ明朝" w:eastAsia="ＭＳ Ｐ明朝" w:hAnsi="ＭＳ Ｐ明朝" w:hint="eastAsia"/>
          <w:sz w:val="24"/>
          <w:szCs w:val="24"/>
        </w:rPr>
        <w:t>,</w:t>
      </w:r>
      <w:r w:rsidRPr="00847D51">
        <w:rPr>
          <w:rFonts w:ascii="ＭＳ Ｐ明朝" w:eastAsia="ＭＳ Ｐ明朝" w:hAnsi="ＭＳ Ｐ明朝"/>
          <w:sz w:val="24"/>
          <w:szCs w:val="24"/>
        </w:rPr>
        <w:t xml:space="preserve"> </w:t>
      </w:r>
      <w:hyperlink r:id="rId965" w:anchor="2:16" w:tooltip="だから、悔い改めなさい。そうしないと、わたしはすぐにあなたのところに行き、わたしの口のつるぎをもって彼らと戦おう。" w:history="1">
        <w:r w:rsidRPr="00A2050B">
          <w:rPr>
            <w:rStyle w:val="a7"/>
            <w:rFonts w:ascii="ＭＳ Ｐ明朝" w:eastAsia="ＭＳ Ｐ明朝" w:hAnsi="ＭＳ Ｐ明朝"/>
            <w:sz w:val="24"/>
            <w:szCs w:val="24"/>
          </w:rPr>
          <w:t>2章16節</w:t>
        </w:r>
      </w:hyperlink>
      <w:r w:rsidR="00CA797B">
        <w:rPr>
          <w:rFonts w:ascii="ＭＳ Ｐ明朝" w:eastAsia="ＭＳ Ｐ明朝" w:hAnsi="ＭＳ Ｐ明朝" w:hint="eastAsia"/>
          <w:sz w:val="24"/>
          <w:szCs w:val="24"/>
        </w:rPr>
        <w:t>,</w:t>
      </w:r>
      <w:r w:rsidRPr="00847D51">
        <w:rPr>
          <w:rFonts w:ascii="ＭＳ Ｐ明朝" w:eastAsia="ＭＳ Ｐ明朝" w:hAnsi="ＭＳ Ｐ明朝"/>
          <w:sz w:val="24"/>
          <w:szCs w:val="24"/>
        </w:rPr>
        <w:t xml:space="preserve"> </w:t>
      </w:r>
      <w:hyperlink r:id="rId966" w:anchor="19:15" w:tooltip="その口からは、諸国民を打つために、鋭いつるぎが出ていた。彼は、鉄のつえをもって諸国民を治め、また、全能者なる神の激しい怒りの酒ぶねを踏む。" w:history="1">
        <w:r w:rsidRPr="00A2050B">
          <w:rPr>
            <w:rStyle w:val="a7"/>
            <w:rFonts w:ascii="ＭＳ Ｐ明朝" w:eastAsia="ＭＳ Ｐ明朝" w:hAnsi="ＭＳ Ｐ明朝"/>
            <w:sz w:val="24"/>
            <w:szCs w:val="24"/>
          </w:rPr>
          <w:t>19章15節</w:t>
        </w:r>
      </w:hyperlink>
      <w:r w:rsidR="00CA797B">
        <w:rPr>
          <w:rFonts w:ascii="ＭＳ Ｐ明朝" w:eastAsia="ＭＳ Ｐ明朝" w:hAnsi="ＭＳ Ｐ明朝" w:hint="eastAsia"/>
          <w:sz w:val="24"/>
          <w:szCs w:val="24"/>
        </w:rPr>
        <w:t>,</w:t>
      </w:r>
      <w:r w:rsidRPr="00847D51">
        <w:rPr>
          <w:rFonts w:ascii="ＭＳ Ｐ明朝" w:eastAsia="ＭＳ Ｐ明朝" w:hAnsi="ＭＳ Ｐ明朝"/>
          <w:sz w:val="24"/>
          <w:szCs w:val="24"/>
        </w:rPr>
        <w:t xml:space="preserve"> </w:t>
      </w:r>
      <w:hyperlink r:id="rId967" w:anchor="19:21" w:tooltip="それ以外の者たちは、馬に乗っておられるかたの口から出るつるぎで切り殺され、その肉を、すべての鳥が飽きるまで食べた。" w:history="1">
        <w:r w:rsidRPr="00A2050B">
          <w:rPr>
            <w:rStyle w:val="a7"/>
            <w:rFonts w:ascii="ＭＳ Ｐ明朝" w:eastAsia="ＭＳ Ｐ明朝" w:hAnsi="ＭＳ Ｐ明朝"/>
            <w:sz w:val="24"/>
            <w:szCs w:val="24"/>
          </w:rPr>
          <w:t>19章21節</w:t>
        </w:r>
      </w:hyperlink>
      <w:r w:rsidRPr="00847D51">
        <w:rPr>
          <w:rFonts w:ascii="ＭＳ Ｐ明朝" w:eastAsia="ＭＳ Ｐ明朝" w:hAnsi="ＭＳ Ｐ明朝"/>
          <w:sz w:val="24"/>
          <w:szCs w:val="24"/>
        </w:rPr>
        <w:t xml:space="preserve">参照; </w:t>
      </w:r>
      <w:hyperlink r:id="rId968" w:anchor="11:4" w:tooltip="正義をもって貧しい者をさばき、公平をもって国のうちの柔和な者のために定めをなし、その口のむちをもって国を撃ち、そのくちびるの息をもって悪しき者を殺す。" w:history="1">
        <w:r w:rsidRPr="00A2050B">
          <w:rPr>
            <w:rStyle w:val="a7"/>
            <w:rFonts w:ascii="ＭＳ Ｐ明朝" w:eastAsia="ＭＳ Ｐ明朝" w:hAnsi="ＭＳ Ｐ明朝"/>
            <w:sz w:val="24"/>
            <w:szCs w:val="24"/>
          </w:rPr>
          <w:t>イザヤ11章4節</w:t>
        </w:r>
      </w:hyperlink>
      <w:r w:rsidR="00CA797B">
        <w:rPr>
          <w:rFonts w:ascii="ＭＳ Ｐ明朝" w:eastAsia="ＭＳ Ｐ明朝" w:hAnsi="ＭＳ Ｐ明朝" w:hint="eastAsia"/>
          <w:sz w:val="24"/>
          <w:szCs w:val="24"/>
        </w:rPr>
        <w:t>,</w:t>
      </w:r>
      <w:r w:rsidRPr="00847D51">
        <w:rPr>
          <w:rFonts w:ascii="ＭＳ Ｐ明朝" w:eastAsia="ＭＳ Ｐ明朝" w:hAnsi="ＭＳ Ｐ明朝"/>
          <w:sz w:val="24"/>
          <w:szCs w:val="24"/>
        </w:rPr>
        <w:t xml:space="preserve"> </w:t>
      </w:r>
      <w:hyperlink r:id="rId969" w:anchor="49:2" w:tooltip="主はわが口を鋭利なつるぎとなし、わたしをみ手の陰にかくし、とぎすました矢となして、箙にわたしを隠された。" w:history="1">
        <w:r w:rsidRPr="00A2050B">
          <w:rPr>
            <w:rStyle w:val="a7"/>
            <w:rFonts w:ascii="ＭＳ Ｐ明朝" w:eastAsia="ＭＳ Ｐ明朝" w:hAnsi="ＭＳ Ｐ明朝"/>
            <w:sz w:val="24"/>
            <w:szCs w:val="24"/>
          </w:rPr>
          <w:t>49章2節</w:t>
        </w:r>
      </w:hyperlink>
      <w:r w:rsidRPr="00847D51">
        <w:rPr>
          <w:rFonts w:ascii="ＭＳ Ｐ明朝" w:eastAsia="ＭＳ Ｐ明朝" w:hAnsi="ＭＳ Ｐ明朝"/>
          <w:sz w:val="24"/>
          <w:szCs w:val="24"/>
        </w:rPr>
        <w:t>比較）。というのも、「戦いは主のものだからです」（</w:t>
      </w:r>
      <w:hyperlink r:id="rId970" w:anchor="17:47" w:tooltip="またこの全会衆も、主は救を施すのに、つるぎとやりを用いられないことを知るであろう。この戦いは主の戦いであって、主がわれわれの手におまえたちを渡されるからである」。" w:history="1">
        <w:r w:rsidRPr="00A2050B">
          <w:rPr>
            <w:rStyle w:val="a7"/>
            <w:rFonts w:ascii="ＭＳ Ｐ明朝" w:eastAsia="ＭＳ Ｐ明朝" w:hAnsi="ＭＳ Ｐ明朝"/>
            <w:sz w:val="24"/>
            <w:szCs w:val="24"/>
          </w:rPr>
          <w:t>サムエ</w:t>
        </w:r>
        <w:r w:rsidR="00A2050B" w:rsidRPr="00A2050B">
          <w:rPr>
            <w:rStyle w:val="a7"/>
            <w:rFonts w:ascii="ＭＳ Ｐ明朝" w:eastAsia="ＭＳ Ｐ明朝" w:hAnsi="ＭＳ Ｐ明朝"/>
            <w:sz w:val="24"/>
            <w:szCs w:val="24"/>
          </w:rPr>
          <w:t>ル上</w:t>
        </w:r>
        <w:r w:rsidRPr="00A2050B">
          <w:rPr>
            <w:rStyle w:val="a7"/>
            <w:rFonts w:ascii="ＭＳ Ｐ明朝" w:eastAsia="ＭＳ Ｐ明朝" w:hAnsi="ＭＳ Ｐ明朝"/>
            <w:sz w:val="24"/>
            <w:szCs w:val="24"/>
          </w:rPr>
          <w:t>17章47節</w:t>
        </w:r>
      </w:hyperlink>
      <w:r w:rsidRPr="00847D51">
        <w:rPr>
          <w:rFonts w:ascii="ＭＳ Ｐ明朝" w:eastAsia="ＭＳ Ｐ明朝" w:hAnsi="ＭＳ Ｐ明朝"/>
          <w:sz w:val="24"/>
          <w:szCs w:val="24"/>
        </w:rPr>
        <w:t xml:space="preserve">; </w:t>
      </w:r>
      <w:hyperlink r:id="rId971" w:anchor="20:15" w:tooltip="ヤハジエルは言った、「ユダの人々、エルサレムの住民、およびヨシャパテ王よ、聞きなさい。主はあなたがたにこう仰せられる、『この大軍のために恐れてはならない。おののいてはならない。これはあなたがたの戦いではなく、主の戦いだからである。" w:history="1">
        <w:r w:rsidRPr="00A2050B">
          <w:rPr>
            <w:rStyle w:val="a7"/>
            <w:rFonts w:ascii="ＭＳ Ｐ明朝" w:eastAsia="ＭＳ Ｐ明朝" w:hAnsi="ＭＳ Ｐ明朝"/>
            <w:sz w:val="24"/>
            <w:szCs w:val="24"/>
          </w:rPr>
          <w:t>歴代誌下20章15節</w:t>
        </w:r>
      </w:hyperlink>
      <w:r w:rsidRPr="00847D51">
        <w:rPr>
          <w:rFonts w:ascii="ＭＳ Ｐ明朝" w:eastAsia="ＭＳ Ｐ明朝" w:hAnsi="ＭＳ Ｐ明朝"/>
          <w:sz w:val="24"/>
          <w:szCs w:val="24"/>
        </w:rPr>
        <w:t>）。</w:t>
      </w:r>
      <w:r w:rsidRPr="00847D51">
        <w:rPr>
          <w:rFonts w:ascii="ＭＳ Ｐ明朝" w:eastAsia="ＭＳ Ｐ明朝" w:hAnsi="ＭＳ Ｐ明朝" w:hint="eastAsia"/>
          <w:sz w:val="24"/>
          <w:szCs w:val="24"/>
        </w:rPr>
        <w:t>かつてパロとエジプトの軍勢が、イスラエルを滅ぼそうとして紅海の干上がった海底に突き進み、結局は主の御手によって自ら滅びに至ったように、獣の率いるこの膨大な軍勢もまた、ま</w:t>
      </w:r>
      <w:r w:rsidRPr="00847D51">
        <w:rPr>
          <w:rFonts w:ascii="ＭＳ Ｐ明朝" w:eastAsia="ＭＳ Ｐ明朝" w:hAnsi="ＭＳ Ｐ明朝" w:hint="eastAsia"/>
          <w:sz w:val="24"/>
          <w:szCs w:val="24"/>
        </w:rPr>
        <w:lastRenderedPageBreak/>
        <w:t>さに同じような滅びの場へと導かれているのです。</w:t>
      </w:r>
    </w:p>
    <w:p w14:paraId="2AFE3D19" w14:textId="77777777" w:rsidR="00847D51" w:rsidRDefault="00847D51" w:rsidP="00BB4B4A">
      <w:pPr>
        <w:spacing w:line="240" w:lineRule="atLeast"/>
        <w:rPr>
          <w:rFonts w:ascii="ＭＳ Ｐ明朝" w:eastAsia="ＭＳ Ｐ明朝" w:hAnsi="ＭＳ Ｐ明朝"/>
          <w:sz w:val="24"/>
          <w:szCs w:val="24"/>
        </w:rPr>
      </w:pPr>
    </w:p>
    <w:p w14:paraId="4DB7711D" w14:textId="2D380624" w:rsidR="001832DB" w:rsidRDefault="001832DB" w:rsidP="001E04EE">
      <w:pPr>
        <w:spacing w:line="240" w:lineRule="atLeast"/>
        <w:ind w:left="240" w:firstLine="240"/>
        <w:rPr>
          <w:rFonts w:ascii="ＭＳ Ｐ明朝" w:eastAsia="ＭＳ Ｐ明朝" w:hAnsi="ＭＳ Ｐ明朝"/>
          <w:sz w:val="24"/>
          <w:szCs w:val="24"/>
        </w:rPr>
      </w:pPr>
      <w:r w:rsidRPr="001832DB">
        <w:rPr>
          <w:rFonts w:ascii="ＭＳ Ｐ明朝" w:eastAsia="ＭＳ Ｐ明朝" w:hAnsi="ＭＳ Ｐ明朝"/>
          <w:sz w:val="24"/>
          <w:szCs w:val="24"/>
        </w:rPr>
        <w:t>(5)</w:t>
      </w:r>
      <w:r w:rsidRPr="001832DB">
        <w:rPr>
          <w:rFonts w:ascii="BIZ UDPゴシック" w:eastAsia="BIZ UDPゴシック" w:hAnsi="BIZ UDPゴシック" w:hint="eastAsia"/>
          <w:sz w:val="24"/>
          <w:szCs w:val="24"/>
        </w:rPr>
        <w:t>主はあなたの右におられ、その怒りの日に王たちを打ち砕かれる。</w:t>
      </w:r>
      <w:r w:rsidRPr="001832DB">
        <w:rPr>
          <w:rFonts w:ascii="ＭＳ Ｐ明朝" w:eastAsia="ＭＳ Ｐ明朝" w:hAnsi="ＭＳ Ｐ明朝"/>
          <w:sz w:val="24"/>
          <w:szCs w:val="24"/>
        </w:rPr>
        <w:t>(6)</w:t>
      </w:r>
      <w:r w:rsidRPr="001832DB">
        <w:rPr>
          <w:rFonts w:ascii="BIZ UDPゴシック" w:eastAsia="BIZ UDPゴシック" w:hAnsi="BIZ UDPゴシック" w:hint="eastAsia"/>
          <w:sz w:val="24"/>
          <w:szCs w:val="24"/>
        </w:rPr>
        <w:t>主は国々の間で裁きを行われる。</w:t>
      </w:r>
      <w:r w:rsidR="009A738C">
        <w:rPr>
          <w:rStyle w:val="ac"/>
          <w:rFonts w:ascii="BIZ UDPゴシック" w:eastAsia="BIZ UDPゴシック" w:hAnsi="BIZ UDPゴシック"/>
          <w:sz w:val="24"/>
          <w:szCs w:val="24"/>
        </w:rPr>
        <w:footnoteReference w:id="77"/>
      </w:r>
      <w:r w:rsidR="002778BC">
        <w:rPr>
          <w:rFonts w:ascii="BIZ UDPゴシック" w:eastAsia="BIZ UDPゴシック" w:hAnsi="BIZ UDPゴシック" w:hint="eastAsia"/>
          <w:sz w:val="24"/>
          <w:szCs w:val="24"/>
        </w:rPr>
        <w:t xml:space="preserve"> </w:t>
      </w:r>
      <w:r w:rsidRPr="001832DB">
        <w:rPr>
          <w:rFonts w:ascii="BIZ UDPゴシック" w:eastAsia="BIZ UDPゴシック" w:hAnsi="BIZ UDPゴシック" w:hint="eastAsia"/>
          <w:sz w:val="24"/>
          <w:szCs w:val="24"/>
        </w:rPr>
        <w:t>地は屍で満たされ、主は広くその地でかしら</w:t>
      </w:r>
      <w:r w:rsidRPr="001832DB">
        <w:rPr>
          <w:rFonts w:ascii="ＭＳ Ｐ明朝" w:eastAsia="ＭＳ Ｐ明朝" w:hAnsi="ＭＳ Ｐ明朝" w:hint="eastAsia"/>
          <w:sz w:val="24"/>
          <w:szCs w:val="24"/>
        </w:rPr>
        <w:t>（</w:t>
      </w:r>
      <w:hyperlink r:id="rId972" w:anchor="3:15" w:tooltip="わたしは恨みをおく、おまえと女とのあいだに、おまえのすえと女のすえとの間に。彼はおまえのかしらを砕き、おまえは彼のかかとを砕くであろう」。" w:history="1">
        <w:r w:rsidRPr="001E04EE">
          <w:rPr>
            <w:rStyle w:val="a7"/>
            <w:rFonts w:ascii="ＭＳ Ｐ明朝" w:eastAsia="ＭＳ Ｐ明朝" w:hAnsi="ＭＳ Ｐ明朝" w:hint="eastAsia"/>
            <w:sz w:val="24"/>
            <w:szCs w:val="24"/>
          </w:rPr>
          <w:t>創世記</w:t>
        </w:r>
        <w:r w:rsidRPr="001E04EE">
          <w:rPr>
            <w:rStyle w:val="a7"/>
            <w:rFonts w:ascii="ＭＳ Ｐ明朝" w:eastAsia="ＭＳ Ｐ明朝" w:hAnsi="ＭＳ Ｐ明朝"/>
            <w:sz w:val="24"/>
            <w:szCs w:val="24"/>
          </w:rPr>
          <w:t>3章15節</w:t>
        </w:r>
      </w:hyperlink>
      <w:r w:rsidRPr="001832DB">
        <w:rPr>
          <w:rFonts w:ascii="ＭＳ Ｐ明朝" w:eastAsia="ＭＳ Ｐ明朝" w:hAnsi="ＭＳ Ｐ明朝"/>
          <w:sz w:val="24"/>
          <w:szCs w:val="24"/>
        </w:rPr>
        <w:t>参照）</w:t>
      </w:r>
      <w:r w:rsidRPr="001832DB">
        <w:rPr>
          <w:rFonts w:ascii="BIZ UDPゴシック" w:eastAsia="BIZ UDPゴシック" w:hAnsi="BIZ UDPゴシック"/>
          <w:sz w:val="24"/>
          <w:szCs w:val="24"/>
        </w:rPr>
        <w:t>を打ち砕かれる。</w:t>
      </w:r>
      <w:r>
        <w:rPr>
          <w:rFonts w:ascii="ＭＳ Ｐ明朝" w:eastAsia="ＭＳ Ｐ明朝" w:hAnsi="ＭＳ Ｐ明朝" w:hint="eastAsia"/>
          <w:sz w:val="24"/>
          <w:szCs w:val="24"/>
        </w:rPr>
        <w:t>(</w:t>
      </w:r>
      <w:r w:rsidRPr="001832DB">
        <w:rPr>
          <w:rFonts w:ascii="ＭＳ Ｐ明朝" w:eastAsia="ＭＳ Ｐ明朝" w:hAnsi="ＭＳ Ｐ明朝" w:hint="eastAsia"/>
          <w:sz w:val="24"/>
          <w:szCs w:val="24"/>
        </w:rPr>
        <w:t>詩編</w:t>
      </w:r>
      <w:r w:rsidRPr="001832DB">
        <w:rPr>
          <w:rFonts w:ascii="ＭＳ Ｐ明朝" w:eastAsia="ＭＳ Ｐ明朝" w:hAnsi="ＭＳ Ｐ明朝"/>
          <w:sz w:val="24"/>
          <w:szCs w:val="24"/>
        </w:rPr>
        <w:t>110章5-6節</w:t>
      </w:r>
      <w:r>
        <w:rPr>
          <w:rFonts w:ascii="ＭＳ Ｐ明朝" w:eastAsia="ＭＳ Ｐ明朝" w:hAnsi="ＭＳ Ｐ明朝" w:hint="eastAsia"/>
          <w:sz w:val="24"/>
          <w:szCs w:val="24"/>
        </w:rPr>
        <w:t>/ESV)</w:t>
      </w:r>
    </w:p>
    <w:p w14:paraId="16FF9AE8" w14:textId="77777777" w:rsidR="008E4D52" w:rsidRDefault="008E4D52" w:rsidP="00BB4B4A">
      <w:pPr>
        <w:spacing w:line="240" w:lineRule="atLeast"/>
        <w:rPr>
          <w:rFonts w:ascii="ＭＳ Ｐ明朝" w:eastAsia="ＭＳ Ｐ明朝" w:hAnsi="ＭＳ Ｐ明朝"/>
          <w:sz w:val="24"/>
          <w:szCs w:val="24"/>
        </w:rPr>
      </w:pPr>
    </w:p>
    <w:p w14:paraId="7BDDD50C" w14:textId="3BEFED88" w:rsidR="00401B4D" w:rsidRDefault="008E4D52" w:rsidP="001E04EE">
      <w:pPr>
        <w:spacing w:line="240" w:lineRule="atLeast"/>
        <w:ind w:left="240" w:firstLine="240"/>
        <w:rPr>
          <w:rFonts w:ascii="ＭＳ Ｐ明朝" w:eastAsia="ＭＳ Ｐ明朝" w:hAnsi="ＭＳ Ｐ明朝"/>
          <w:sz w:val="24"/>
          <w:szCs w:val="24"/>
        </w:rPr>
      </w:pPr>
      <w:r w:rsidRPr="008E4D52">
        <w:rPr>
          <w:rFonts w:ascii="BIZ UDPゴシック" w:eastAsia="BIZ UDPゴシック" w:hAnsi="BIZ UDPゴシック" w:hint="eastAsia"/>
          <w:sz w:val="24"/>
          <w:szCs w:val="24"/>
        </w:rPr>
        <w:t>見よ、主は火をもって来られ、その戦車はつむじ風のようだ。主は激しい怒りをもって憤りを下し、火の炎をもって戒めを下される。主は火と剣をもってすべての人を裁かれ、主に殺される者は多い。</w:t>
      </w:r>
      <w:r>
        <w:rPr>
          <w:rFonts w:ascii="ＭＳ Ｐ明朝" w:eastAsia="ＭＳ Ｐ明朝" w:hAnsi="ＭＳ Ｐ明朝" w:hint="eastAsia"/>
          <w:sz w:val="24"/>
          <w:szCs w:val="24"/>
        </w:rPr>
        <w:t>（</w:t>
      </w:r>
      <w:r w:rsidRPr="008E4D52">
        <w:rPr>
          <w:rFonts w:ascii="ＭＳ Ｐ明朝" w:eastAsia="ＭＳ Ｐ明朝" w:hAnsi="ＭＳ Ｐ明朝" w:hint="eastAsia"/>
          <w:sz w:val="24"/>
          <w:szCs w:val="24"/>
        </w:rPr>
        <w:t>イザヤ</w:t>
      </w:r>
      <w:r w:rsidRPr="008E4D52">
        <w:rPr>
          <w:rFonts w:ascii="ＭＳ Ｐ明朝" w:eastAsia="ＭＳ Ｐ明朝" w:hAnsi="ＭＳ Ｐ明朝"/>
          <w:sz w:val="24"/>
          <w:szCs w:val="24"/>
        </w:rPr>
        <w:t>66章15-16節</w:t>
      </w:r>
      <w:r>
        <w:rPr>
          <w:rFonts w:ascii="ＭＳ Ｐ明朝" w:eastAsia="ＭＳ Ｐ明朝" w:hAnsi="ＭＳ Ｐ明朝" w:hint="eastAsia"/>
          <w:sz w:val="24"/>
          <w:szCs w:val="24"/>
        </w:rPr>
        <w:t>/</w:t>
      </w:r>
      <w:r w:rsidRPr="008E4D52">
        <w:rPr>
          <w:rFonts w:ascii="ＭＳ Ｐ明朝" w:eastAsia="ＭＳ Ｐ明朝" w:hAnsi="ＭＳ Ｐ明朝"/>
          <w:sz w:val="24"/>
          <w:szCs w:val="24"/>
        </w:rPr>
        <w:t>NIV）</w:t>
      </w:r>
    </w:p>
    <w:p w14:paraId="4EBCEA59" w14:textId="77777777" w:rsidR="008E4D52" w:rsidRDefault="008E4D52" w:rsidP="00BB4B4A">
      <w:pPr>
        <w:spacing w:line="240" w:lineRule="atLeast"/>
        <w:rPr>
          <w:rFonts w:ascii="ＭＳ Ｐ明朝" w:eastAsia="ＭＳ Ｐ明朝" w:hAnsi="ＭＳ Ｐ明朝"/>
          <w:sz w:val="24"/>
          <w:szCs w:val="24"/>
        </w:rPr>
      </w:pPr>
    </w:p>
    <w:p w14:paraId="11801E5C" w14:textId="57A4FFF6" w:rsidR="00401B4D" w:rsidRPr="007756B4" w:rsidRDefault="0080682A" w:rsidP="000C1F1A">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80682A">
        <w:rPr>
          <w:rFonts w:ascii="ＭＳ Ｐ明朝" w:eastAsia="ＭＳ Ｐ明朝" w:hAnsi="ＭＳ Ｐ明朝"/>
          <w:sz w:val="24"/>
          <w:szCs w:val="24"/>
        </w:rPr>
        <w:t>11</w:t>
      </w:r>
      <w:r>
        <w:rPr>
          <w:rFonts w:ascii="ＭＳ Ｐ明朝" w:eastAsia="ＭＳ Ｐ明朝" w:hAnsi="ＭＳ Ｐ明朝" w:hint="eastAsia"/>
          <w:sz w:val="24"/>
          <w:szCs w:val="24"/>
        </w:rPr>
        <w:t>)</w:t>
      </w:r>
      <w:r w:rsidRPr="0080682A">
        <w:rPr>
          <w:rFonts w:ascii="BIZ UDPゴシック" w:eastAsia="BIZ UDPゴシック" w:hAnsi="BIZ UDPゴシック"/>
          <w:sz w:val="24"/>
          <w:szCs w:val="24"/>
        </w:rPr>
        <w:t>またわたしが見ていると、天が開かれ、見よ、そこに白い馬がいた。それに乗っているかたは、「忠実で真実な者」と呼ばれ、義によってさばき、また、戦うかたである。</w:t>
      </w:r>
      <w:r w:rsidRPr="0080682A">
        <w:rPr>
          <w:rFonts w:ascii="ＭＳ Ｐ明朝" w:eastAsia="ＭＳ Ｐ明朝" w:hAnsi="ＭＳ Ｐ明朝"/>
          <w:sz w:val="24"/>
          <w:szCs w:val="24"/>
        </w:rPr>
        <w:t>(12)</w:t>
      </w:r>
      <w:r w:rsidRPr="0080682A">
        <w:rPr>
          <w:rFonts w:ascii="BIZ UDPゴシック" w:eastAsia="BIZ UDPゴシック" w:hAnsi="BIZ UDPゴシック"/>
          <w:sz w:val="24"/>
          <w:szCs w:val="24"/>
        </w:rPr>
        <w:t>その目は燃える炎であり、その頭には多くの</w:t>
      </w:r>
      <w:r w:rsidR="00AE1BDB" w:rsidRPr="00AE1BDB">
        <w:rPr>
          <w:rFonts w:ascii="ＭＳ Ｐ明朝" w:eastAsia="ＭＳ Ｐ明朝" w:hAnsi="ＭＳ Ｐ明朝" w:hint="eastAsia"/>
          <w:sz w:val="24"/>
          <w:szCs w:val="24"/>
        </w:rPr>
        <w:t>[王]</w:t>
      </w:r>
      <w:r w:rsidRPr="0080682A">
        <w:rPr>
          <w:rFonts w:ascii="BIZ UDPゴシック" w:eastAsia="BIZ UDPゴシック" w:hAnsi="BIZ UDPゴシック"/>
          <w:sz w:val="24"/>
          <w:szCs w:val="24"/>
        </w:rPr>
        <w:t>冠があった。また、彼以外にはだれも知らない名がその身にしるされていた。</w:t>
      </w:r>
      <w:r w:rsidRPr="0080682A">
        <w:rPr>
          <w:rFonts w:ascii="ＭＳ Ｐ明朝" w:eastAsia="ＭＳ Ｐ明朝" w:hAnsi="ＭＳ Ｐ明朝"/>
          <w:sz w:val="24"/>
          <w:szCs w:val="24"/>
        </w:rPr>
        <w:t>(13)</w:t>
      </w:r>
      <w:r w:rsidRPr="006477CB">
        <w:rPr>
          <w:rFonts w:ascii="HGP明朝E" w:eastAsia="HGP明朝E" w:hAnsi="HGP明朝E"/>
          <w:b/>
          <w:bCs/>
          <w:sz w:val="24"/>
          <w:szCs w:val="24"/>
        </w:rPr>
        <w:t>彼は血染めの衣をまとい、</w:t>
      </w:r>
      <w:r w:rsidRPr="0080682A">
        <w:rPr>
          <w:rFonts w:ascii="BIZ UDPゴシック" w:eastAsia="BIZ UDPゴシック" w:hAnsi="BIZ UDPゴシック"/>
          <w:sz w:val="24"/>
          <w:szCs w:val="24"/>
        </w:rPr>
        <w:t>その名は「神の言」と呼ばれた。</w:t>
      </w:r>
      <w:r w:rsidRPr="0080682A">
        <w:rPr>
          <w:rFonts w:ascii="ＭＳ Ｐ明朝" w:eastAsia="ＭＳ Ｐ明朝" w:hAnsi="ＭＳ Ｐ明朝"/>
          <w:sz w:val="24"/>
          <w:szCs w:val="24"/>
        </w:rPr>
        <w:t>(14)</w:t>
      </w:r>
      <w:r w:rsidRPr="0080682A">
        <w:rPr>
          <w:rFonts w:ascii="BIZ UDPゴシック" w:eastAsia="BIZ UDPゴシック" w:hAnsi="BIZ UDPゴシック"/>
          <w:sz w:val="24"/>
          <w:szCs w:val="24"/>
        </w:rPr>
        <w:t>そして、天の軍勢が、純白で、汚れのない麻布の衣を着て、白い馬に乗り、彼に従った。</w:t>
      </w:r>
      <w:r w:rsidRPr="0080682A">
        <w:rPr>
          <w:rFonts w:ascii="ＭＳ Ｐ明朝" w:eastAsia="ＭＳ Ｐ明朝" w:hAnsi="ＭＳ Ｐ明朝"/>
          <w:sz w:val="24"/>
          <w:szCs w:val="24"/>
        </w:rPr>
        <w:t>(15)</w:t>
      </w:r>
      <w:r w:rsidRPr="006477CB">
        <w:rPr>
          <w:rFonts w:ascii="HGP明朝E" w:eastAsia="HGP明朝E" w:hAnsi="HGP明朝E"/>
          <w:b/>
          <w:bCs/>
          <w:sz w:val="24"/>
          <w:szCs w:val="24"/>
        </w:rPr>
        <w:t>その口からは、諸国民を</w:t>
      </w:r>
      <w:r w:rsidRPr="006477CB">
        <w:rPr>
          <w:rFonts w:ascii="HGP明朝E" w:eastAsia="HGP明朝E" w:hAnsi="HGP明朝E" w:hint="eastAsia"/>
          <w:b/>
          <w:bCs/>
          <w:sz w:val="24"/>
          <w:szCs w:val="24"/>
        </w:rPr>
        <w:t>打つために、鋭いつるぎが出ていた</w:t>
      </w:r>
      <w:r w:rsidRPr="0080682A">
        <w:rPr>
          <w:rFonts w:ascii="BIZ UDPゴシック" w:eastAsia="BIZ UDPゴシック" w:hAnsi="BIZ UDPゴシック" w:hint="eastAsia"/>
          <w:sz w:val="24"/>
          <w:szCs w:val="24"/>
        </w:rPr>
        <w:t>。</w:t>
      </w:r>
      <w:r w:rsidRPr="006477CB">
        <w:rPr>
          <w:rFonts w:ascii="HGP明朝E" w:eastAsia="HGP明朝E" w:hAnsi="HGP明朝E" w:hint="eastAsia"/>
          <w:b/>
          <w:bCs/>
          <w:sz w:val="24"/>
          <w:szCs w:val="24"/>
        </w:rPr>
        <w:t>彼は、</w:t>
      </w:r>
      <w:r w:rsidRPr="0080682A">
        <w:rPr>
          <w:rFonts w:ascii="BIZ UDPゴシック" w:eastAsia="BIZ UDPゴシック" w:hAnsi="BIZ UDPゴシック" w:hint="eastAsia"/>
          <w:sz w:val="24"/>
          <w:szCs w:val="24"/>
        </w:rPr>
        <w:t>鉄のつえをもって諸国民を治め、また、全能者なる神の激しい怒りの</w:t>
      </w:r>
      <w:r w:rsidRPr="006477CB">
        <w:rPr>
          <w:rFonts w:ascii="HGP明朝E" w:eastAsia="HGP明朝E" w:hAnsi="HGP明朝E" w:hint="eastAsia"/>
          <w:b/>
          <w:bCs/>
          <w:sz w:val="24"/>
          <w:szCs w:val="24"/>
        </w:rPr>
        <w:t>酒ぶねを踏む</w:t>
      </w:r>
      <w:r w:rsidRPr="0080682A">
        <w:rPr>
          <w:rFonts w:ascii="BIZ UDPゴシック" w:eastAsia="BIZ UDPゴシック" w:hAnsi="BIZ UDPゴシック" w:hint="eastAsia"/>
          <w:sz w:val="24"/>
          <w:szCs w:val="24"/>
        </w:rPr>
        <w:t>。</w:t>
      </w:r>
      <w:r w:rsidRPr="0080682A">
        <w:rPr>
          <w:rFonts w:ascii="ＭＳ Ｐ明朝" w:eastAsia="ＭＳ Ｐ明朝" w:hAnsi="ＭＳ Ｐ明朝"/>
          <w:sz w:val="24"/>
          <w:szCs w:val="24"/>
        </w:rPr>
        <w:t>(16)</w:t>
      </w:r>
      <w:r w:rsidRPr="0080682A">
        <w:rPr>
          <w:rFonts w:ascii="BIZ UDPゴシック" w:eastAsia="BIZ UDPゴシック" w:hAnsi="BIZ UDPゴシック"/>
          <w:sz w:val="24"/>
          <w:szCs w:val="24"/>
        </w:rPr>
        <w:t>その着物にも、そのももにも、「王の王、主の主」という名がしるされていた。</w:t>
      </w:r>
      <w:r w:rsidRPr="0080682A">
        <w:rPr>
          <w:rFonts w:ascii="ＭＳ Ｐ明朝" w:eastAsia="ＭＳ Ｐ明朝" w:hAnsi="ＭＳ Ｐ明朝"/>
          <w:sz w:val="24"/>
          <w:szCs w:val="24"/>
        </w:rPr>
        <w:t>(17)</w:t>
      </w:r>
      <w:r w:rsidRPr="0080682A">
        <w:rPr>
          <w:rFonts w:ascii="BIZ UDPゴシック" w:eastAsia="BIZ UDPゴシック" w:hAnsi="BIZ UDPゴシック"/>
          <w:sz w:val="24"/>
          <w:szCs w:val="24"/>
        </w:rPr>
        <w:t>また見ていると、ひとりの御使が太陽の中に立っていた。彼は、中空を飛んでいるすべての鳥にむかって、大声で叫んだ、「さあ、神の大宴会に集まってこい。</w:t>
      </w:r>
      <w:r w:rsidRPr="0080682A">
        <w:rPr>
          <w:rFonts w:ascii="ＭＳ Ｐ明朝" w:eastAsia="ＭＳ Ｐ明朝" w:hAnsi="ＭＳ Ｐ明朝"/>
          <w:sz w:val="24"/>
          <w:szCs w:val="24"/>
        </w:rPr>
        <w:t>(18)</w:t>
      </w:r>
      <w:r w:rsidRPr="0080682A">
        <w:rPr>
          <w:rFonts w:ascii="BIZ UDPゴシック" w:eastAsia="BIZ UDPゴシック" w:hAnsi="BIZ UDPゴシック"/>
          <w:sz w:val="24"/>
          <w:szCs w:val="24"/>
        </w:rPr>
        <w:t>そして、王たちの肉、将軍の肉、勇者の肉、馬の肉、馬に乗っている者の肉、また、すべての自由人と奴隷との肉、小さき者と大いなる者との</w:t>
      </w:r>
      <w:r w:rsidR="00AE1BDB" w:rsidRPr="00AE1BDB">
        <w:rPr>
          <w:rFonts w:ascii="ＭＳ Ｐ明朝" w:eastAsia="ＭＳ Ｐ明朝" w:hAnsi="ＭＳ Ｐ明朝" w:hint="eastAsia"/>
          <w:sz w:val="24"/>
          <w:szCs w:val="24"/>
        </w:rPr>
        <w:t>(悪者どもの)</w:t>
      </w:r>
      <w:r w:rsidRPr="0080682A">
        <w:rPr>
          <w:rFonts w:ascii="BIZ UDPゴシック" w:eastAsia="BIZ UDPゴシック" w:hAnsi="BIZ UDPゴシック"/>
          <w:sz w:val="24"/>
          <w:szCs w:val="24"/>
        </w:rPr>
        <w:t>肉を</w:t>
      </w:r>
      <w:r w:rsidRPr="0080682A">
        <w:rPr>
          <w:rFonts w:ascii="BIZ UDPゴシック" w:eastAsia="BIZ UDPゴシック" w:hAnsi="BIZ UDPゴシック" w:hint="eastAsia"/>
          <w:sz w:val="24"/>
          <w:szCs w:val="24"/>
        </w:rPr>
        <w:t>くらえ」。</w:t>
      </w:r>
      <w:r w:rsidRPr="0080682A">
        <w:rPr>
          <w:rFonts w:ascii="ＭＳ Ｐ明朝" w:eastAsia="ＭＳ Ｐ明朝" w:hAnsi="ＭＳ Ｐ明朝"/>
          <w:sz w:val="24"/>
          <w:szCs w:val="24"/>
        </w:rPr>
        <w:t>(19)</w:t>
      </w:r>
      <w:r w:rsidRPr="0080682A">
        <w:rPr>
          <w:rFonts w:ascii="BIZ UDPゴシック" w:eastAsia="BIZ UDPゴシック" w:hAnsi="BIZ UDPゴシック"/>
          <w:sz w:val="24"/>
          <w:szCs w:val="24"/>
        </w:rPr>
        <w:t>なお見ていると、獣と地の王たちと彼らの軍勢とが集まり、</w:t>
      </w:r>
      <w:r w:rsidR="00AE1BDB" w:rsidRPr="007756B4">
        <w:rPr>
          <w:rFonts w:ascii="ＭＳ Ｐ明朝" w:eastAsia="ＭＳ Ｐ明朝" w:hAnsi="ＭＳ Ｐ明朝" w:hint="eastAsia"/>
          <w:sz w:val="24"/>
          <w:szCs w:val="24"/>
        </w:rPr>
        <w:t>［白い］</w:t>
      </w:r>
      <w:r w:rsidRPr="0080682A">
        <w:rPr>
          <w:rFonts w:ascii="BIZ UDPゴシック" w:eastAsia="BIZ UDPゴシック" w:hAnsi="BIZ UDPゴシック"/>
          <w:sz w:val="24"/>
          <w:szCs w:val="24"/>
        </w:rPr>
        <w:t>馬に乗っているかたとその軍勢とに対して、戦いをいどんだ。</w:t>
      </w:r>
      <w:r w:rsidRPr="0080682A">
        <w:rPr>
          <w:rFonts w:ascii="ＭＳ Ｐ明朝" w:eastAsia="ＭＳ Ｐ明朝" w:hAnsi="ＭＳ Ｐ明朝"/>
          <w:sz w:val="24"/>
          <w:szCs w:val="24"/>
        </w:rPr>
        <w:t>(20)</w:t>
      </w:r>
      <w:r w:rsidRPr="0080682A">
        <w:rPr>
          <w:rFonts w:ascii="BIZ UDPゴシック" w:eastAsia="BIZ UDPゴシック" w:hAnsi="BIZ UDPゴシック"/>
          <w:sz w:val="24"/>
          <w:szCs w:val="24"/>
        </w:rPr>
        <w:t>しかし、獣は捕えられ、また、この獣の前でしるしを行って、獣の刻印を受けた者とその像を拝む者とを惑わしたにせ預言者も、獣と共に捕えられた。そして、この両者とも、生きながら、硫黄の燃えている火の池に投げ込まれた。</w:t>
      </w:r>
      <w:r w:rsidRPr="0080682A">
        <w:rPr>
          <w:rFonts w:ascii="ＭＳ Ｐ明朝" w:eastAsia="ＭＳ Ｐ明朝" w:hAnsi="ＭＳ Ｐ明朝"/>
          <w:sz w:val="24"/>
          <w:szCs w:val="24"/>
        </w:rPr>
        <w:t>(21)</w:t>
      </w:r>
      <w:r w:rsidRPr="0080682A">
        <w:rPr>
          <w:rFonts w:ascii="BIZ UDPゴシック" w:eastAsia="BIZ UDPゴシック" w:hAnsi="BIZ UDPゴシック"/>
          <w:sz w:val="24"/>
          <w:szCs w:val="24"/>
        </w:rPr>
        <w:t>それ以外の者たち</w:t>
      </w:r>
      <w:r w:rsidR="00AE1BDB" w:rsidRPr="007756B4">
        <w:rPr>
          <w:rFonts w:ascii="ＭＳ Ｐ明朝" w:eastAsia="ＭＳ Ｐ明朝" w:hAnsi="ＭＳ Ｐ明朝"/>
          <w:sz w:val="24"/>
          <w:szCs w:val="24"/>
        </w:rPr>
        <w:t>［獣の軍勢］</w:t>
      </w:r>
      <w:r w:rsidRPr="0080682A">
        <w:rPr>
          <w:rFonts w:ascii="BIZ UDPゴシック" w:eastAsia="BIZ UDPゴシック" w:hAnsi="BIZ UDPゴシック"/>
          <w:sz w:val="24"/>
          <w:szCs w:val="24"/>
        </w:rPr>
        <w:t>は、</w:t>
      </w:r>
      <w:r w:rsidR="00AE1BDB" w:rsidRPr="007756B4">
        <w:rPr>
          <w:rFonts w:ascii="ＭＳ Ｐ明朝" w:eastAsia="ＭＳ Ｐ明朝" w:hAnsi="ＭＳ Ｐ明朝"/>
          <w:sz w:val="24"/>
          <w:szCs w:val="24"/>
        </w:rPr>
        <w:t>［白い］</w:t>
      </w:r>
      <w:r w:rsidRPr="0080682A">
        <w:rPr>
          <w:rFonts w:ascii="BIZ UDPゴシック" w:eastAsia="BIZ UDPゴシック" w:hAnsi="BIZ UDPゴシック"/>
          <w:sz w:val="24"/>
          <w:szCs w:val="24"/>
        </w:rPr>
        <w:t>馬に乗っておられるかたの</w:t>
      </w:r>
      <w:r w:rsidRPr="006477CB">
        <w:rPr>
          <w:rFonts w:ascii="HGP明朝E" w:eastAsia="HGP明朝E" w:hAnsi="HGP明朝E"/>
          <w:b/>
          <w:bCs/>
          <w:sz w:val="24"/>
          <w:szCs w:val="24"/>
        </w:rPr>
        <w:t>口から出るつるぎで切り殺され</w:t>
      </w:r>
      <w:r w:rsidRPr="0080682A">
        <w:rPr>
          <w:rFonts w:ascii="BIZ UDPゴシック" w:eastAsia="BIZ UDPゴシック" w:hAnsi="BIZ UDPゴシック"/>
          <w:sz w:val="24"/>
          <w:szCs w:val="24"/>
        </w:rPr>
        <w:t>、その肉を、すべての鳥が飽きるまで食べた。</w:t>
      </w:r>
      <w:r w:rsidR="00AE1BDB">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黙示録</w:t>
      </w:r>
      <w:r w:rsidR="00401B4D" w:rsidRPr="007756B4">
        <w:rPr>
          <w:rFonts w:ascii="ＭＳ Ｐ明朝" w:eastAsia="ＭＳ Ｐ明朝" w:hAnsi="ＭＳ Ｐ明朝"/>
          <w:sz w:val="24"/>
          <w:szCs w:val="24"/>
        </w:rPr>
        <w:t>19</w:t>
      </w:r>
      <w:r w:rsidR="00AE1BDB">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11-21</w:t>
      </w:r>
      <w:r w:rsidR="00AE1BDB">
        <w:rPr>
          <w:rFonts w:ascii="ＭＳ Ｐ明朝" w:eastAsia="ＭＳ Ｐ明朝" w:hAnsi="ＭＳ Ｐ明朝" w:hint="eastAsia"/>
          <w:sz w:val="24"/>
          <w:szCs w:val="24"/>
        </w:rPr>
        <w:t>節)</w:t>
      </w:r>
    </w:p>
    <w:p w14:paraId="78449949" w14:textId="77777777" w:rsidR="003E186F" w:rsidRPr="003E186F" w:rsidRDefault="003E186F" w:rsidP="00BB4B4A">
      <w:pPr>
        <w:spacing w:line="240" w:lineRule="atLeast"/>
        <w:rPr>
          <w:rFonts w:ascii="ＭＳ Ｐ明朝" w:eastAsia="ＭＳ Ｐ明朝" w:hAnsi="ＭＳ Ｐ明朝"/>
          <w:sz w:val="24"/>
          <w:szCs w:val="24"/>
        </w:rPr>
      </w:pPr>
    </w:p>
    <w:p w14:paraId="68149736" w14:textId="77777777" w:rsidR="003E186F" w:rsidRDefault="003E186F" w:rsidP="00BB4B4A">
      <w:pPr>
        <w:spacing w:line="240" w:lineRule="atLeast"/>
        <w:ind w:firstLine="240"/>
        <w:rPr>
          <w:rFonts w:ascii="ＭＳ Ｐ明朝" w:eastAsia="ＭＳ Ｐ明朝" w:hAnsi="ＭＳ Ｐ明朝"/>
          <w:sz w:val="24"/>
          <w:szCs w:val="24"/>
        </w:rPr>
      </w:pPr>
      <w:r w:rsidRPr="003E186F">
        <w:rPr>
          <w:rFonts w:ascii="ＭＳ Ｐ明朝" w:eastAsia="ＭＳ Ｐ明朝" w:hAnsi="ＭＳ Ｐ明朝" w:hint="eastAsia"/>
          <w:sz w:val="24"/>
          <w:szCs w:val="24"/>
        </w:rPr>
        <w:t>上に示された文脈全体が再び明らかにしているように、ハルマゲドンの戦いは、ぶど</w:t>
      </w:r>
      <w:r w:rsidRPr="003E186F">
        <w:rPr>
          <w:rFonts w:ascii="ＭＳ Ｐ明朝" w:eastAsia="ＭＳ Ｐ明朝" w:hAnsi="ＭＳ Ｐ明朝" w:hint="eastAsia"/>
          <w:sz w:val="24"/>
          <w:szCs w:val="24"/>
        </w:rPr>
        <w:lastRenderedPageBreak/>
        <w:t>うの踏み場でぶどうを踏みしだく光景として描かれています。その過程で、踏みつける者が「ぶどうの血」を浴びずにはいられないのです。この非常に生々しい描写は、主が獣の軍勢を打ち滅ぼされるさまの凄まじさを、私たちの心に深く刻みつけるためのものです。イエス・キリストのハルマゲドンでの勝利は、主に逆らうことの愚かさを、もはや疑う余地のないほど明確に示すことになります。こうして、圧倒的な力によってもたらされた決定的な勝利の上に築かれる主の千年王国は、比類のない繁栄の時代の基礎を築くのです。その完全な統治のもとでは、不従順や反逆はいっさい許されず、義に生きる者たちは平和のうちに暮らすことができるようになります。</w:t>
      </w:r>
    </w:p>
    <w:p w14:paraId="22CF0E8C" w14:textId="77777777" w:rsidR="003E186F" w:rsidRDefault="003E186F" w:rsidP="00BB4B4A">
      <w:pPr>
        <w:spacing w:line="240" w:lineRule="atLeast"/>
        <w:ind w:firstLine="240"/>
        <w:rPr>
          <w:rFonts w:ascii="ＭＳ Ｐ明朝" w:eastAsia="ＭＳ Ｐ明朝" w:hAnsi="ＭＳ Ｐ明朝"/>
          <w:sz w:val="24"/>
          <w:szCs w:val="24"/>
        </w:rPr>
      </w:pPr>
    </w:p>
    <w:p w14:paraId="5664BC59" w14:textId="54EB7B5F" w:rsidR="009C4B7D" w:rsidRDefault="009C4B7D" w:rsidP="000C1F1A">
      <w:pPr>
        <w:spacing w:line="240" w:lineRule="atLeast"/>
        <w:ind w:left="240" w:firstLine="240"/>
        <w:rPr>
          <w:rFonts w:ascii="ＭＳ Ｐ明朝" w:eastAsia="ＭＳ Ｐ明朝" w:hAnsi="ＭＳ Ｐ明朝"/>
          <w:sz w:val="24"/>
          <w:szCs w:val="24"/>
        </w:rPr>
      </w:pPr>
      <w:r w:rsidRPr="009C4B7D">
        <w:rPr>
          <w:rFonts w:ascii="BIZ UDPゴシック" w:eastAsia="BIZ UDPゴシック" w:hAnsi="BIZ UDPゴシック" w:hint="eastAsia"/>
          <w:sz w:val="24"/>
          <w:szCs w:val="24"/>
        </w:rPr>
        <w:t>彼</w:t>
      </w:r>
      <w:r w:rsidRPr="009C4B7D">
        <w:rPr>
          <w:rFonts w:ascii="ＭＳ Ｐ明朝" w:eastAsia="ＭＳ Ｐ明朝" w:hAnsi="ＭＳ Ｐ明朝" w:hint="eastAsia"/>
          <w:sz w:val="24"/>
          <w:szCs w:val="24"/>
        </w:rPr>
        <w:t>（すなわちユダ、</w:t>
      </w:r>
      <w:r>
        <w:rPr>
          <w:rFonts w:ascii="ＭＳ Ｐ明朝" w:eastAsia="ＭＳ Ｐ明朝" w:hAnsi="ＭＳ Ｐ明朝" w:hint="eastAsia"/>
          <w:sz w:val="24"/>
          <w:szCs w:val="24"/>
        </w:rPr>
        <w:t>ひいては</w:t>
      </w:r>
      <w:r w:rsidR="00AE681B">
        <w:rPr>
          <w:rFonts w:ascii="ＭＳ Ｐ明朝" w:eastAsia="ＭＳ Ｐ明朝" w:hAnsi="ＭＳ Ｐ明朝" w:hint="eastAsia"/>
          <w:sz w:val="24"/>
          <w:szCs w:val="24"/>
        </w:rPr>
        <w:t>メシヤ</w:t>
      </w:r>
      <w:r w:rsidRPr="009C4B7D">
        <w:rPr>
          <w:rFonts w:ascii="ＭＳ Ｐ明朝" w:eastAsia="ＭＳ Ｐ明朝" w:hAnsi="ＭＳ Ｐ明朝" w:hint="eastAsia"/>
          <w:sz w:val="24"/>
          <w:szCs w:val="24"/>
        </w:rPr>
        <w:t>）</w:t>
      </w:r>
      <w:r w:rsidRPr="009C4B7D">
        <w:rPr>
          <w:rFonts w:ascii="BIZ UDPゴシック" w:eastAsia="BIZ UDPゴシック" w:hAnsi="BIZ UDPゴシック" w:hint="eastAsia"/>
          <w:sz w:val="24"/>
          <w:szCs w:val="24"/>
        </w:rPr>
        <w:t>は、そのろばをぶどうの木につなぎ、その若い馬を最良の枝に結ぶ</w:t>
      </w:r>
      <w:r w:rsidRPr="009C4B7D">
        <w:rPr>
          <w:rFonts w:ascii="ＭＳ Ｐ明朝" w:eastAsia="ＭＳ Ｐ明朝" w:hAnsi="ＭＳ Ｐ明朝" w:hint="eastAsia"/>
          <w:sz w:val="24"/>
          <w:szCs w:val="24"/>
        </w:rPr>
        <w:t>（</w:t>
      </w:r>
      <w:hyperlink r:id="rId973" w:anchor="21:1" w:tooltip="（1）さて、彼らがエルサレムに近づき、オリブ山沿いのベテパゲに着いたとき、イエスはふたりの弟子をつかわして言われた、(2)「向こうの村へ行きなさい。するとすぐ、ろばがつながれていて、子ろばがそばにいるのを見るであろう。それを解いてわたしのところに引いてきなさい。(3)もしだれかが、あなたがたに何か言ったなら、主がお入り用なのです、と言いなさい。そう言えば、すぐ渡してくれるであろう」。(4)こうしたのは、預言者によって言われたことが、成就するためである。(5)すなわち、「シオンの娘に告げよ、見よ、あなたの王…" w:history="1">
        <w:r w:rsidRPr="009C4B7D">
          <w:rPr>
            <w:rStyle w:val="a7"/>
            <w:rFonts w:ascii="ＭＳ Ｐ明朝" w:eastAsia="ＭＳ Ｐ明朝" w:hAnsi="ＭＳ Ｐ明朝" w:hint="eastAsia"/>
            <w:sz w:val="24"/>
            <w:szCs w:val="24"/>
          </w:rPr>
          <w:t>マタイ</w:t>
        </w:r>
        <w:r w:rsidRPr="009C4B7D">
          <w:rPr>
            <w:rStyle w:val="a7"/>
            <w:rFonts w:ascii="ＭＳ Ｐ明朝" w:eastAsia="ＭＳ Ｐ明朝" w:hAnsi="ＭＳ Ｐ明朝"/>
            <w:sz w:val="24"/>
            <w:szCs w:val="24"/>
          </w:rPr>
          <w:t>21章1-8節</w:t>
        </w:r>
      </w:hyperlink>
      <w:r w:rsidRPr="009C4B7D">
        <w:rPr>
          <w:rFonts w:ascii="ＭＳ Ｐ明朝" w:eastAsia="ＭＳ Ｐ明朝" w:hAnsi="ＭＳ Ｐ明朝"/>
          <w:sz w:val="24"/>
          <w:szCs w:val="24"/>
        </w:rPr>
        <w:t>参照）</w:t>
      </w:r>
      <w:r w:rsidRPr="009C4B7D">
        <w:rPr>
          <w:rFonts w:ascii="BIZ UDPゴシック" w:eastAsia="BIZ UDPゴシック" w:hAnsi="BIZ UDPゴシック"/>
          <w:sz w:val="24"/>
          <w:szCs w:val="24"/>
        </w:rPr>
        <w:t>。彼はその衣をぶどう酒で洗い、その衣服をぶどうの血で洗</w:t>
      </w:r>
      <w:r w:rsidRPr="009C4B7D">
        <w:rPr>
          <w:rFonts w:ascii="BIZ UDPゴシック" w:eastAsia="BIZ UDPゴシック" w:hAnsi="BIZ UDPゴシック" w:hint="eastAsia"/>
          <w:sz w:val="24"/>
          <w:szCs w:val="24"/>
        </w:rPr>
        <w:t>う</w:t>
      </w:r>
      <w:r>
        <w:rPr>
          <w:rFonts w:ascii="ＭＳ Ｐ明朝" w:eastAsia="ＭＳ Ｐ明朝" w:hAnsi="ＭＳ Ｐ明朝" w:hint="eastAsia"/>
          <w:sz w:val="24"/>
          <w:szCs w:val="24"/>
        </w:rPr>
        <w:t>（</w:t>
      </w:r>
      <w:r w:rsidRPr="009C4B7D">
        <w:rPr>
          <w:rFonts w:ascii="ＭＳ Ｐ明朝" w:eastAsia="ＭＳ Ｐ明朝" w:hAnsi="ＭＳ Ｐ明朝"/>
          <w:sz w:val="24"/>
          <w:szCs w:val="24"/>
        </w:rPr>
        <w:t>創世記49章11節</w:t>
      </w:r>
      <w:r>
        <w:rPr>
          <w:rFonts w:ascii="ＭＳ Ｐ明朝" w:eastAsia="ＭＳ Ｐ明朝" w:hAnsi="ＭＳ Ｐ明朝" w:hint="eastAsia"/>
          <w:sz w:val="24"/>
          <w:szCs w:val="24"/>
        </w:rPr>
        <w:t>/</w:t>
      </w:r>
      <w:r w:rsidRPr="009C4B7D">
        <w:rPr>
          <w:rFonts w:ascii="ＭＳ Ｐ明朝" w:eastAsia="ＭＳ Ｐ明朝" w:hAnsi="ＭＳ Ｐ明朝"/>
          <w:sz w:val="24"/>
          <w:szCs w:val="24"/>
        </w:rPr>
        <w:t>NIV）</w:t>
      </w:r>
      <w:r w:rsidRPr="009C4B7D">
        <w:rPr>
          <w:rFonts w:ascii="BIZ UDPゴシック" w:eastAsia="BIZ UDPゴシック" w:hAnsi="BIZ UDPゴシック"/>
          <w:sz w:val="24"/>
          <w:szCs w:val="24"/>
        </w:rPr>
        <w:t>。</w:t>
      </w:r>
    </w:p>
    <w:p w14:paraId="2411F343" w14:textId="77777777" w:rsidR="00401B4D" w:rsidRDefault="00401B4D" w:rsidP="00BB4B4A">
      <w:pPr>
        <w:spacing w:line="240" w:lineRule="atLeast"/>
        <w:rPr>
          <w:rFonts w:ascii="ＭＳ Ｐ明朝" w:eastAsia="ＭＳ Ｐ明朝" w:hAnsi="ＭＳ Ｐ明朝"/>
          <w:sz w:val="24"/>
          <w:szCs w:val="24"/>
        </w:rPr>
      </w:pPr>
    </w:p>
    <w:p w14:paraId="278DD5D1" w14:textId="1FCE952A" w:rsidR="002508BB" w:rsidRPr="002508BB" w:rsidRDefault="002508BB" w:rsidP="000C1F1A">
      <w:pPr>
        <w:spacing w:line="240" w:lineRule="atLeast"/>
        <w:ind w:left="240" w:firstLine="240"/>
        <w:rPr>
          <w:rFonts w:ascii="ＭＳ Ｐ明朝" w:eastAsia="ＭＳ Ｐ明朝" w:hAnsi="ＭＳ Ｐ明朝"/>
          <w:sz w:val="24"/>
          <w:szCs w:val="24"/>
        </w:rPr>
      </w:pPr>
      <w:r w:rsidRPr="002508BB">
        <w:rPr>
          <w:rFonts w:ascii="ＭＳ Ｐ明朝" w:eastAsia="ＭＳ Ｐ明朝" w:hAnsi="ＭＳ Ｐ明朝" w:hint="eastAsia"/>
          <w:sz w:val="24"/>
          <w:szCs w:val="24"/>
        </w:rPr>
        <w:t>(1)</w:t>
      </w:r>
      <w:r w:rsidRPr="002508BB">
        <w:rPr>
          <w:rFonts w:ascii="BIZ UDPゴシック" w:eastAsia="BIZ UDPゴシック" w:hAnsi="BIZ UDPゴシック" w:hint="eastAsia"/>
          <w:sz w:val="24"/>
          <w:szCs w:val="24"/>
        </w:rPr>
        <w:t>エ</w:t>
      </w:r>
      <w:r w:rsidRPr="002508BB">
        <w:rPr>
          <w:rFonts w:ascii="BIZ UDPゴシック" w:eastAsia="BIZ UDPゴシック" w:hAnsi="BIZ UDPゴシック"/>
          <w:sz w:val="24"/>
          <w:szCs w:val="24"/>
        </w:rPr>
        <w:t>ドムから、ボツラから、</w:t>
      </w:r>
      <w:r w:rsidRPr="009171C5">
        <w:rPr>
          <w:rFonts w:ascii="HGP明朝E" w:eastAsia="HGP明朝E" w:hAnsi="HGP明朝E"/>
          <w:b/>
          <w:bCs/>
          <w:sz w:val="24"/>
          <w:szCs w:val="24"/>
        </w:rPr>
        <w:t>紅く染まった衣をまとって</w:t>
      </w:r>
      <w:r w:rsidRPr="002508BB">
        <w:rPr>
          <w:rFonts w:ascii="BIZ UDPゴシック" w:eastAsia="BIZ UDPゴシック" w:hAnsi="BIZ UDPゴシック"/>
          <w:sz w:val="24"/>
          <w:szCs w:val="24"/>
        </w:rPr>
        <w:t>来られるこの</w:t>
      </w:r>
      <w:r w:rsidRPr="002508BB">
        <w:rPr>
          <w:rFonts w:ascii="BIZ UDPゴシック" w:eastAsia="BIZ UDPゴシック" w:hAnsi="BIZ UDPゴシック" w:hint="eastAsia"/>
          <w:sz w:val="24"/>
          <w:szCs w:val="24"/>
        </w:rPr>
        <w:t>者</w:t>
      </w:r>
      <w:r w:rsidRPr="002508BB">
        <w:rPr>
          <w:rFonts w:ascii="BIZ UDPゴシック" w:eastAsia="BIZ UDPゴシック" w:hAnsi="BIZ UDPゴシック"/>
          <w:sz w:val="24"/>
          <w:szCs w:val="24"/>
        </w:rPr>
        <w:t>は、いったい</w:t>
      </w:r>
      <w:r w:rsidRPr="002508BB">
        <w:rPr>
          <w:rFonts w:ascii="BIZ UDPゴシック" w:eastAsia="BIZ UDPゴシック" w:hAnsi="BIZ UDPゴシック" w:hint="eastAsia"/>
          <w:sz w:val="24"/>
          <w:szCs w:val="24"/>
        </w:rPr>
        <w:t>誰か</w:t>
      </w:r>
      <w:r w:rsidRPr="002508BB">
        <w:rPr>
          <w:rFonts w:ascii="BIZ UDPゴシック" w:eastAsia="BIZ UDPゴシック" w:hAnsi="BIZ UDPゴシック"/>
          <w:sz w:val="24"/>
          <w:szCs w:val="24"/>
        </w:rPr>
        <w:t>。輝きに包まれ、御力の大いなるゆえに、堂々と進んでおられるこの</w:t>
      </w:r>
      <w:r w:rsidRPr="002508BB">
        <w:rPr>
          <w:rFonts w:ascii="BIZ UDPゴシック" w:eastAsia="BIZ UDPゴシック" w:hAnsi="BIZ UDPゴシック" w:hint="eastAsia"/>
          <w:sz w:val="24"/>
          <w:szCs w:val="24"/>
        </w:rPr>
        <w:t>者</w:t>
      </w:r>
      <w:r w:rsidRPr="002508BB">
        <w:rPr>
          <w:rFonts w:ascii="BIZ UDPゴシック" w:eastAsia="BIZ UDPゴシック" w:hAnsi="BIZ UDPゴシック"/>
          <w:sz w:val="24"/>
          <w:szCs w:val="24"/>
        </w:rPr>
        <w:t>は誰</w:t>
      </w:r>
      <w:r w:rsidRPr="002508BB">
        <w:rPr>
          <w:rFonts w:ascii="BIZ UDPゴシック" w:eastAsia="BIZ UDPゴシック" w:hAnsi="BIZ UDPゴシック" w:hint="eastAsia"/>
          <w:sz w:val="24"/>
          <w:szCs w:val="24"/>
        </w:rPr>
        <w:t>なの</w:t>
      </w:r>
      <w:r w:rsidRPr="002508BB">
        <w:rPr>
          <w:rFonts w:ascii="BIZ UDPゴシック" w:eastAsia="BIZ UDPゴシック" w:hAnsi="BIZ UDPゴシック"/>
          <w:sz w:val="24"/>
          <w:szCs w:val="24"/>
        </w:rPr>
        <w:t>か。――「それはわたしである。義をもって語り、救う力に富む</w:t>
      </w:r>
      <w:r w:rsidRPr="002508BB">
        <w:rPr>
          <w:rFonts w:ascii="BIZ UDPゴシック" w:eastAsia="BIZ UDPゴシック" w:hAnsi="BIZ UDPゴシック" w:hint="eastAsia"/>
          <w:sz w:val="24"/>
          <w:szCs w:val="24"/>
        </w:rPr>
        <w:t>わたしが、それだ</w:t>
      </w:r>
      <w:r w:rsidRPr="002508BB">
        <w:rPr>
          <w:rFonts w:ascii="BIZ UDPゴシック" w:eastAsia="BIZ UDPゴシック" w:hAnsi="BIZ UDPゴシック"/>
          <w:sz w:val="24"/>
          <w:szCs w:val="24"/>
        </w:rPr>
        <w:t>。」</w:t>
      </w:r>
      <w:r w:rsidRPr="002508BB">
        <w:rPr>
          <w:rFonts w:ascii="ＭＳ Ｐ明朝" w:eastAsia="ＭＳ Ｐ明朝" w:hAnsi="ＭＳ Ｐ明朝" w:hint="eastAsia"/>
          <w:sz w:val="24"/>
          <w:szCs w:val="24"/>
        </w:rPr>
        <w:t>（</w:t>
      </w:r>
      <w:r w:rsidRPr="002508BB">
        <w:rPr>
          <w:rFonts w:ascii="ＭＳ Ｐ明朝" w:eastAsia="ＭＳ Ｐ明朝" w:hAnsi="ＭＳ Ｐ明朝"/>
          <w:sz w:val="24"/>
          <w:szCs w:val="24"/>
        </w:rPr>
        <w:t>2）</w:t>
      </w:r>
      <w:r w:rsidRPr="009171C5">
        <w:rPr>
          <w:rFonts w:ascii="HGP明朝E" w:eastAsia="HGP明朝E" w:hAnsi="HGP明朝E"/>
          <w:b/>
          <w:bCs/>
          <w:sz w:val="24"/>
          <w:szCs w:val="24"/>
        </w:rPr>
        <w:t>なぜ、あなたの衣は赤いのか。まるで、ぶどうの踏み場でぶどうを踏む者のように見え</w:t>
      </w:r>
      <w:r w:rsidRPr="009171C5">
        <w:rPr>
          <w:rFonts w:ascii="HGP明朝E" w:eastAsia="HGP明朝E" w:hAnsi="HGP明朝E" w:hint="eastAsia"/>
          <w:b/>
          <w:bCs/>
          <w:sz w:val="24"/>
          <w:szCs w:val="24"/>
        </w:rPr>
        <w:t>る</w:t>
      </w:r>
      <w:r w:rsidRPr="009171C5">
        <w:rPr>
          <w:rFonts w:ascii="HGP明朝E" w:eastAsia="HGP明朝E" w:hAnsi="HGP明朝E"/>
          <w:b/>
          <w:bCs/>
          <w:sz w:val="24"/>
          <w:szCs w:val="24"/>
        </w:rPr>
        <w:t>。</w:t>
      </w:r>
      <w:r w:rsidRPr="002508BB">
        <w:rPr>
          <w:rFonts w:ascii="ＭＳ Ｐ明朝" w:eastAsia="ＭＳ Ｐ明朝" w:hAnsi="ＭＳ Ｐ明朝" w:hint="eastAsia"/>
          <w:sz w:val="24"/>
          <w:szCs w:val="24"/>
        </w:rPr>
        <w:t>（</w:t>
      </w:r>
      <w:r w:rsidRPr="002508BB">
        <w:rPr>
          <w:rFonts w:ascii="ＭＳ Ｐ明朝" w:eastAsia="ＭＳ Ｐ明朝" w:hAnsi="ＭＳ Ｐ明朝"/>
          <w:sz w:val="24"/>
          <w:szCs w:val="24"/>
        </w:rPr>
        <w:t>3）</w:t>
      </w:r>
      <w:r w:rsidRPr="009171C5">
        <w:rPr>
          <w:rFonts w:ascii="HGP明朝E" w:eastAsia="HGP明朝E" w:hAnsi="HGP明朝E"/>
          <w:b/>
          <w:bCs/>
          <w:sz w:val="24"/>
          <w:szCs w:val="24"/>
        </w:rPr>
        <w:t>「わたしは、ひとりでぶどうの踏み場を踏んだ。</w:t>
      </w:r>
      <w:r w:rsidRPr="002508BB">
        <w:rPr>
          <w:rFonts w:ascii="BIZ UDPゴシック" w:eastAsia="BIZ UDPゴシック" w:hAnsi="BIZ UDPゴシック"/>
          <w:sz w:val="24"/>
          <w:szCs w:val="24"/>
        </w:rPr>
        <w:t>諸国の民の中から、わたしと共にいる者はひとりもいなかった。</w:t>
      </w:r>
      <w:r w:rsidRPr="009171C5">
        <w:rPr>
          <w:rFonts w:ascii="HGP明朝E" w:eastAsia="HGP明朝E" w:hAnsi="HGP明朝E"/>
          <w:b/>
          <w:bCs/>
          <w:sz w:val="24"/>
          <w:szCs w:val="24"/>
        </w:rPr>
        <w:t>わたしは怒りのうちに彼らを踏みつけ、憤りのうちに彼らを踏み倒した。その血はわたしの衣にふりかかり、わたしのすべての衣を汚した。</w:t>
      </w:r>
      <w:r w:rsidRPr="002508BB">
        <w:rPr>
          <w:rFonts w:ascii="ＭＳ Ｐ明朝" w:eastAsia="ＭＳ Ｐ明朝" w:hAnsi="ＭＳ Ｐ明朝" w:hint="eastAsia"/>
          <w:sz w:val="24"/>
          <w:szCs w:val="24"/>
        </w:rPr>
        <w:t>（</w:t>
      </w:r>
      <w:r w:rsidRPr="002508BB">
        <w:rPr>
          <w:rFonts w:ascii="ＭＳ Ｐ明朝" w:eastAsia="ＭＳ Ｐ明朝" w:hAnsi="ＭＳ Ｐ明朝"/>
          <w:sz w:val="24"/>
          <w:szCs w:val="24"/>
        </w:rPr>
        <w:t>4）</w:t>
      </w:r>
      <w:r w:rsidRPr="002508BB">
        <w:rPr>
          <w:rFonts w:ascii="BIZ UDPゴシック" w:eastAsia="BIZ UDPゴシック" w:hAnsi="BIZ UDPゴシック"/>
          <w:sz w:val="24"/>
          <w:szCs w:val="24"/>
        </w:rPr>
        <w:t>復讐の日がわたしの心にあり、わたしの贖いの年が来たからである。</w:t>
      </w:r>
      <w:r w:rsidRPr="002508BB">
        <w:rPr>
          <w:rFonts w:ascii="ＭＳ Ｐ明朝" w:eastAsia="ＭＳ Ｐ明朝" w:hAnsi="ＭＳ Ｐ明朝" w:hint="eastAsia"/>
          <w:sz w:val="24"/>
          <w:szCs w:val="24"/>
        </w:rPr>
        <w:t>（</w:t>
      </w:r>
      <w:r w:rsidRPr="002508BB">
        <w:rPr>
          <w:rFonts w:ascii="ＭＳ Ｐ明朝" w:eastAsia="ＭＳ Ｐ明朝" w:hAnsi="ＭＳ Ｐ明朝"/>
          <w:sz w:val="24"/>
          <w:szCs w:val="24"/>
        </w:rPr>
        <w:t>5）</w:t>
      </w:r>
      <w:r w:rsidRPr="002508BB">
        <w:rPr>
          <w:rFonts w:ascii="BIZ UDPゴシック" w:eastAsia="BIZ UDPゴシック" w:hAnsi="BIZ UDPゴシック"/>
          <w:sz w:val="24"/>
          <w:szCs w:val="24"/>
        </w:rPr>
        <w:t>わたしは見渡したが、助ける者はひとりもおらず、支える者もいないことに驚いた。だから、</w:t>
      </w:r>
      <w:r w:rsidRPr="009171C5">
        <w:rPr>
          <w:rFonts w:ascii="HGP明朝E" w:eastAsia="HGP明朝E" w:hAnsi="HGP明朝E"/>
          <w:b/>
          <w:bCs/>
          <w:sz w:val="24"/>
          <w:szCs w:val="24"/>
        </w:rPr>
        <w:t>わたしの腕</w:t>
      </w:r>
      <w:r w:rsidRPr="002508BB">
        <w:rPr>
          <w:rFonts w:ascii="ＭＳ Ｐ明朝" w:eastAsia="ＭＳ Ｐ明朝" w:hAnsi="ＭＳ Ｐ明朝"/>
          <w:sz w:val="24"/>
          <w:szCs w:val="24"/>
        </w:rPr>
        <w:t>（すなわち</w:t>
      </w:r>
      <w:r w:rsidR="00AE681B">
        <w:rPr>
          <w:rFonts w:ascii="ＭＳ Ｐ明朝" w:eastAsia="ＭＳ Ｐ明朝" w:hAnsi="ＭＳ Ｐ明朝"/>
          <w:sz w:val="24"/>
          <w:szCs w:val="24"/>
        </w:rPr>
        <w:t>メシヤ</w:t>
      </w:r>
      <w:r w:rsidRPr="002508BB">
        <w:rPr>
          <w:rFonts w:ascii="ＭＳ Ｐ明朝" w:eastAsia="ＭＳ Ｐ明朝" w:hAnsi="ＭＳ Ｐ明朝"/>
          <w:sz w:val="24"/>
          <w:szCs w:val="24"/>
        </w:rPr>
        <w:t>）</w:t>
      </w:r>
      <w:r w:rsidRPr="002508BB">
        <w:rPr>
          <w:rFonts w:ascii="BIZ UDPゴシック" w:eastAsia="BIZ UDPゴシック" w:hAnsi="BIZ UDPゴシック"/>
          <w:sz w:val="24"/>
          <w:szCs w:val="24"/>
        </w:rPr>
        <w:t>が自らのために救いをもたらし、わたしの憤りがわたしを支えた。</w:t>
      </w:r>
      <w:r w:rsidRPr="002508BB">
        <w:rPr>
          <w:rFonts w:ascii="ＭＳ Ｐ明朝" w:eastAsia="ＭＳ Ｐ明朝" w:hAnsi="ＭＳ Ｐ明朝" w:hint="eastAsia"/>
          <w:sz w:val="24"/>
          <w:szCs w:val="24"/>
        </w:rPr>
        <w:t>（</w:t>
      </w:r>
      <w:r w:rsidRPr="002508BB">
        <w:rPr>
          <w:rFonts w:ascii="ＭＳ Ｐ明朝" w:eastAsia="ＭＳ Ｐ明朝" w:hAnsi="ＭＳ Ｐ明朝"/>
          <w:sz w:val="24"/>
          <w:szCs w:val="24"/>
        </w:rPr>
        <w:t>6）</w:t>
      </w:r>
      <w:r w:rsidRPr="009171C5">
        <w:rPr>
          <w:rFonts w:ascii="HGP明朝E" w:eastAsia="HGP明朝E" w:hAnsi="HGP明朝E"/>
          <w:b/>
          <w:bCs/>
          <w:sz w:val="24"/>
          <w:szCs w:val="24"/>
        </w:rPr>
        <w:t>わたしは</w:t>
      </w:r>
      <w:r w:rsidRPr="002508BB">
        <w:rPr>
          <w:rFonts w:ascii="BIZ UDPゴシック" w:eastAsia="BIZ UDPゴシック" w:hAnsi="BIZ UDPゴシック"/>
          <w:sz w:val="24"/>
          <w:szCs w:val="24"/>
        </w:rPr>
        <w:t>怒りのうちに</w:t>
      </w:r>
      <w:r w:rsidRPr="009171C5">
        <w:rPr>
          <w:rFonts w:ascii="HGP明朝E" w:eastAsia="HGP明朝E" w:hAnsi="HGP明朝E"/>
          <w:b/>
          <w:bCs/>
          <w:sz w:val="24"/>
          <w:szCs w:val="24"/>
        </w:rPr>
        <w:t>諸国の民を踏みつけ</w:t>
      </w:r>
      <w:r w:rsidRPr="002508BB">
        <w:rPr>
          <w:rFonts w:ascii="BIZ UDPゴシック" w:eastAsia="BIZ UDPゴシック" w:hAnsi="BIZ UDPゴシック"/>
          <w:sz w:val="24"/>
          <w:szCs w:val="24"/>
        </w:rPr>
        <w:t>、憤りのうちに彼らを酔わせ、その血を地に注ぎ出した」</w:t>
      </w:r>
      <w:r w:rsidRPr="002508BB">
        <w:rPr>
          <w:rFonts w:ascii="BIZ UDPゴシック" w:eastAsia="BIZ UDPゴシック" w:hAnsi="BIZ UDPゴシック" w:hint="eastAsia"/>
          <w:sz w:val="24"/>
          <w:szCs w:val="24"/>
        </w:rPr>
        <w:t>。</w:t>
      </w:r>
      <w:r w:rsidRPr="002508BB">
        <w:rPr>
          <w:rFonts w:ascii="ＭＳ Ｐ明朝" w:eastAsia="ＭＳ Ｐ明朝" w:hAnsi="ＭＳ Ｐ明朝" w:hint="eastAsia"/>
          <w:sz w:val="24"/>
          <w:szCs w:val="24"/>
        </w:rPr>
        <w:t>（</w:t>
      </w:r>
      <w:r w:rsidRPr="002508BB">
        <w:rPr>
          <w:rFonts w:ascii="ＭＳ Ｐ明朝" w:eastAsia="ＭＳ Ｐ明朝" w:hAnsi="ＭＳ Ｐ明朝"/>
          <w:sz w:val="24"/>
          <w:szCs w:val="24"/>
        </w:rPr>
        <w:t>イザヤ63章1-6節</w:t>
      </w:r>
      <w:r w:rsidRPr="002508BB">
        <w:rPr>
          <w:rFonts w:ascii="ＭＳ Ｐ明朝" w:eastAsia="ＭＳ Ｐ明朝" w:hAnsi="ＭＳ Ｐ明朝" w:hint="eastAsia"/>
          <w:sz w:val="24"/>
          <w:szCs w:val="24"/>
        </w:rPr>
        <w:t>/</w:t>
      </w:r>
      <w:r w:rsidRPr="002508BB">
        <w:rPr>
          <w:rFonts w:ascii="ＭＳ Ｐ明朝" w:eastAsia="ＭＳ Ｐ明朝" w:hAnsi="ＭＳ Ｐ明朝"/>
          <w:sz w:val="24"/>
          <w:szCs w:val="24"/>
        </w:rPr>
        <w:t>NIV）</w:t>
      </w:r>
    </w:p>
    <w:p w14:paraId="36B4C9F9" w14:textId="77777777" w:rsidR="002508BB" w:rsidRPr="002508BB" w:rsidRDefault="002508BB" w:rsidP="00BB4B4A">
      <w:pPr>
        <w:spacing w:line="240" w:lineRule="atLeast"/>
        <w:rPr>
          <w:rFonts w:ascii="ＭＳ Ｐ明朝" w:eastAsia="ＭＳ Ｐ明朝" w:hAnsi="ＭＳ Ｐ明朝"/>
          <w:sz w:val="24"/>
          <w:szCs w:val="24"/>
        </w:rPr>
      </w:pPr>
    </w:p>
    <w:p w14:paraId="4627AA15" w14:textId="2BA00BAF" w:rsidR="008171AE" w:rsidRDefault="008171AE" w:rsidP="000C1F1A">
      <w:pPr>
        <w:spacing w:line="240" w:lineRule="atLeast"/>
        <w:ind w:left="240" w:firstLine="240"/>
        <w:rPr>
          <w:rFonts w:ascii="ＭＳ Ｐ明朝" w:eastAsia="ＭＳ Ｐ明朝" w:hAnsi="ＭＳ Ｐ明朝"/>
          <w:sz w:val="24"/>
          <w:szCs w:val="24"/>
        </w:rPr>
      </w:pPr>
      <w:r w:rsidRPr="008171AE">
        <w:rPr>
          <w:rFonts w:ascii="ＭＳ Ｐ明朝" w:eastAsia="ＭＳ Ｐ明朝" w:hAnsi="ＭＳ Ｐ明朝" w:hint="eastAsia"/>
          <w:sz w:val="24"/>
          <w:szCs w:val="24"/>
        </w:rPr>
        <w:t>（</w:t>
      </w:r>
      <w:r w:rsidRPr="008171AE">
        <w:rPr>
          <w:rFonts w:ascii="ＭＳ Ｐ明朝" w:eastAsia="ＭＳ Ｐ明朝" w:hAnsi="ＭＳ Ｐ明朝"/>
          <w:sz w:val="24"/>
          <w:szCs w:val="24"/>
        </w:rPr>
        <w:t>30）</w:t>
      </w:r>
      <w:r w:rsidRPr="008171AE">
        <w:rPr>
          <w:rFonts w:ascii="BIZ UDPゴシック" w:eastAsia="BIZ UDPゴシック" w:hAnsi="BIZ UDPゴシック"/>
          <w:sz w:val="24"/>
          <w:szCs w:val="24"/>
        </w:rPr>
        <w:t>「それゆえ、あなたはこれらすべての言葉を彼らに預言して言</w:t>
      </w:r>
      <w:r w:rsidRPr="008171AE">
        <w:rPr>
          <w:rFonts w:ascii="BIZ UDPゴシック" w:eastAsia="BIZ UDPゴシック" w:hAnsi="BIZ UDPゴシック" w:hint="eastAsia"/>
          <w:sz w:val="24"/>
          <w:szCs w:val="24"/>
        </w:rPr>
        <w:t>え</w:t>
      </w:r>
      <w:r w:rsidRPr="008171AE">
        <w:rPr>
          <w:rFonts w:ascii="BIZ UDPゴシック" w:eastAsia="BIZ UDPゴシック" w:hAnsi="BIZ UDPゴシック"/>
          <w:sz w:val="24"/>
          <w:szCs w:val="24"/>
        </w:rPr>
        <w:t>。</w:t>
      </w:r>
      <w:r w:rsidRPr="008171AE">
        <w:rPr>
          <w:rFonts w:ascii="BIZ UDPゴシック" w:eastAsia="BIZ UDPゴシック" w:hAnsi="BIZ UDPゴシック" w:hint="eastAsia"/>
          <w:sz w:val="24"/>
          <w:szCs w:val="24"/>
        </w:rPr>
        <w:t>『主は高い所からほえられ、聖なるすまいから声をあげられる。主はご自分の地に向かって力強くほえられ、</w:t>
      </w:r>
      <w:r w:rsidRPr="009D0151">
        <w:rPr>
          <w:rFonts w:ascii="HGP明朝E" w:eastAsia="HGP明朝E" w:hAnsi="HGP明朝E" w:hint="eastAsia"/>
          <w:b/>
          <w:bCs/>
          <w:sz w:val="24"/>
          <w:szCs w:val="24"/>
        </w:rPr>
        <w:t>ぶどうを踏む</w:t>
      </w:r>
      <w:r w:rsidRPr="008171AE">
        <w:rPr>
          <w:rFonts w:ascii="BIZ UDPゴシック" w:eastAsia="BIZ UDPゴシック" w:hAnsi="BIZ UDPゴシック" w:hint="eastAsia"/>
          <w:sz w:val="24"/>
          <w:szCs w:val="24"/>
        </w:rPr>
        <w:t>者のように叫ばれる。その叫びは地に住むすべての者に向けられる。</w:t>
      </w:r>
      <w:r w:rsidRPr="008171AE">
        <w:rPr>
          <w:rFonts w:ascii="ＭＳ Ｐ明朝" w:eastAsia="ＭＳ Ｐ明朝" w:hAnsi="ＭＳ Ｐ明朝" w:hint="eastAsia"/>
          <w:sz w:val="24"/>
          <w:szCs w:val="24"/>
        </w:rPr>
        <w:t>（</w:t>
      </w:r>
      <w:r w:rsidRPr="008171AE">
        <w:rPr>
          <w:rFonts w:ascii="ＭＳ Ｐ明朝" w:eastAsia="ＭＳ Ｐ明朝" w:hAnsi="ＭＳ Ｐ明朝"/>
          <w:sz w:val="24"/>
          <w:szCs w:val="24"/>
        </w:rPr>
        <w:t>31）</w:t>
      </w:r>
      <w:r w:rsidRPr="008171AE">
        <w:rPr>
          <w:rFonts w:ascii="BIZ UDPゴシック" w:eastAsia="BIZ UDPゴシック" w:hAnsi="BIZ UDPゴシック"/>
          <w:sz w:val="24"/>
          <w:szCs w:val="24"/>
        </w:rPr>
        <w:t>その騒ぎは地の果てまで響く。</w:t>
      </w:r>
      <w:r w:rsidRPr="008171AE">
        <w:rPr>
          <w:rFonts w:ascii="BIZ UDPゴシック" w:eastAsia="BIZ UDPゴシック" w:hAnsi="BIZ UDPゴシック" w:hint="eastAsia"/>
          <w:sz w:val="24"/>
          <w:szCs w:val="24"/>
        </w:rPr>
        <w:t>主は諸国の民に対して訴えを起こされるからである。主はすべての人にさばきを下され、悪しき者を剣に渡される』と――主の御告げ。</w:t>
      </w:r>
      <w:r w:rsidRPr="008171AE">
        <w:rPr>
          <w:rFonts w:ascii="ＭＳ Ｐ明朝" w:eastAsia="ＭＳ Ｐ明朝" w:hAnsi="ＭＳ Ｐ明朝" w:hint="eastAsia"/>
          <w:sz w:val="24"/>
          <w:szCs w:val="24"/>
        </w:rPr>
        <w:t>（</w:t>
      </w:r>
      <w:r w:rsidRPr="008171AE">
        <w:rPr>
          <w:rFonts w:ascii="ＭＳ Ｐ明朝" w:eastAsia="ＭＳ Ｐ明朝" w:hAnsi="ＭＳ Ｐ明朝"/>
          <w:sz w:val="24"/>
          <w:szCs w:val="24"/>
        </w:rPr>
        <w:t>32）</w:t>
      </w:r>
      <w:r w:rsidRPr="008171AE">
        <w:rPr>
          <w:rFonts w:ascii="BIZ UDPゴシック" w:eastAsia="BIZ UDPゴシック" w:hAnsi="BIZ UDPゴシック"/>
          <w:sz w:val="24"/>
          <w:szCs w:val="24"/>
        </w:rPr>
        <w:t>万軍の主はこう言われ</w:t>
      </w:r>
      <w:r w:rsidRPr="008171AE">
        <w:rPr>
          <w:rFonts w:ascii="BIZ UDPゴシック" w:eastAsia="BIZ UDPゴシック" w:hAnsi="BIZ UDPゴシック" w:hint="eastAsia"/>
          <w:sz w:val="24"/>
          <w:szCs w:val="24"/>
        </w:rPr>
        <w:t>る</w:t>
      </w:r>
      <w:r w:rsidRPr="008171AE">
        <w:rPr>
          <w:rFonts w:ascii="BIZ UDPゴシック" w:eastAsia="BIZ UDPゴシック" w:hAnsi="BIZ UDPゴシック"/>
          <w:sz w:val="24"/>
          <w:szCs w:val="24"/>
        </w:rPr>
        <w:t>。</w:t>
      </w:r>
      <w:r w:rsidRPr="008171AE">
        <w:rPr>
          <w:rFonts w:ascii="BIZ UDPゴシック" w:eastAsia="BIZ UDPゴシック" w:hAnsi="BIZ UDPゴシック" w:hint="eastAsia"/>
          <w:sz w:val="24"/>
          <w:szCs w:val="24"/>
        </w:rPr>
        <w:t>『見よ、わざわいが国から国へと広がり、力強い嵐が地の果てから起こる。』」</w:t>
      </w:r>
      <w:r>
        <w:rPr>
          <w:rFonts w:ascii="ＭＳ Ｐ明朝" w:eastAsia="ＭＳ Ｐ明朝" w:hAnsi="ＭＳ Ｐ明朝" w:hint="eastAsia"/>
          <w:sz w:val="24"/>
          <w:szCs w:val="24"/>
        </w:rPr>
        <w:t>（</w:t>
      </w:r>
      <w:r w:rsidRPr="008171AE">
        <w:rPr>
          <w:rFonts w:ascii="ＭＳ Ｐ明朝" w:eastAsia="ＭＳ Ｐ明朝" w:hAnsi="ＭＳ Ｐ明朝"/>
          <w:sz w:val="24"/>
          <w:szCs w:val="24"/>
        </w:rPr>
        <w:t>エレミヤ25章30-32節</w:t>
      </w:r>
      <w:r>
        <w:rPr>
          <w:rFonts w:ascii="ＭＳ Ｐ明朝" w:eastAsia="ＭＳ Ｐ明朝" w:hAnsi="ＭＳ Ｐ明朝" w:hint="eastAsia"/>
          <w:sz w:val="24"/>
          <w:szCs w:val="24"/>
        </w:rPr>
        <w:t>/</w:t>
      </w:r>
      <w:r w:rsidRPr="008171AE">
        <w:rPr>
          <w:rFonts w:ascii="ＭＳ Ｐ明朝" w:eastAsia="ＭＳ Ｐ明朝" w:hAnsi="ＭＳ Ｐ明朝"/>
          <w:sz w:val="24"/>
          <w:szCs w:val="24"/>
        </w:rPr>
        <w:t>NIV）</w:t>
      </w:r>
    </w:p>
    <w:p w14:paraId="72BC9D30" w14:textId="77777777" w:rsidR="00401B4D" w:rsidRPr="007756B4" w:rsidRDefault="00401B4D" w:rsidP="00BB4B4A">
      <w:pPr>
        <w:spacing w:line="240" w:lineRule="atLeast"/>
        <w:rPr>
          <w:rFonts w:ascii="ＭＳ Ｐ明朝" w:eastAsia="ＭＳ Ｐ明朝" w:hAnsi="ＭＳ Ｐ明朝"/>
          <w:sz w:val="24"/>
          <w:szCs w:val="24"/>
        </w:rPr>
      </w:pPr>
    </w:p>
    <w:p w14:paraId="687F85CF" w14:textId="1EC8B7F9" w:rsidR="00401B4D" w:rsidRPr="007756B4" w:rsidRDefault="00401B4D" w:rsidP="000C1F1A">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lastRenderedPageBreak/>
        <w:t>(12)</w:t>
      </w:r>
      <w:r w:rsidR="009D0151" w:rsidRPr="00F33F98">
        <w:rPr>
          <w:rFonts w:ascii="BIZ UDPゴシック" w:eastAsia="BIZ UDPゴシック" w:hAnsi="BIZ UDPゴシック"/>
          <w:sz w:val="24"/>
          <w:szCs w:val="24"/>
        </w:rPr>
        <w:t>もろもろの国民をふるい立たせ</w:t>
      </w:r>
      <w:r w:rsidR="009D0151">
        <w:rPr>
          <w:rFonts w:ascii="ＭＳ Ｐ明朝" w:eastAsia="ＭＳ Ｐ明朝" w:hAnsi="ＭＳ Ｐ明朝" w:hint="eastAsia"/>
          <w:sz w:val="24"/>
          <w:szCs w:val="24"/>
        </w:rPr>
        <w:t>（その場所から）</w:t>
      </w:r>
      <w:r w:rsidR="009D0151" w:rsidRPr="00F33F98">
        <w:rPr>
          <w:rFonts w:ascii="BIZ UDPゴシック" w:eastAsia="BIZ UDPゴシック" w:hAnsi="BIZ UDPゴシック"/>
          <w:sz w:val="24"/>
          <w:szCs w:val="24"/>
        </w:rPr>
        <w:t>、ヨシャパテの谷</w:t>
      </w:r>
      <w:r w:rsidR="009D0151" w:rsidRPr="009D0151">
        <w:rPr>
          <w:rFonts w:ascii="ＭＳ Ｐ明朝" w:eastAsia="ＭＳ Ｐ明朝" w:hAnsi="ＭＳ Ｐ明朝" w:hint="eastAsia"/>
          <w:sz w:val="24"/>
          <w:szCs w:val="24"/>
        </w:rPr>
        <w:t>（すなわち「主がさばかれる」という意味の谷）</w:t>
      </w:r>
      <w:r w:rsidR="009D0151" w:rsidRPr="00F33F98">
        <w:rPr>
          <w:rFonts w:ascii="BIZ UDPゴシック" w:eastAsia="BIZ UDPゴシック" w:hAnsi="BIZ UDPゴシック"/>
          <w:sz w:val="24"/>
          <w:szCs w:val="24"/>
        </w:rPr>
        <w:t>にのぼらせよ。わたしはそこに座して、周囲のすべての国民をさばく。</w:t>
      </w:r>
      <w:r w:rsidR="009D0151" w:rsidRPr="009D0151">
        <w:rPr>
          <w:rFonts w:ascii="ＭＳ Ｐ明朝" w:eastAsia="ＭＳ Ｐ明朝" w:hAnsi="ＭＳ Ｐ明朝"/>
          <w:sz w:val="24"/>
          <w:szCs w:val="24"/>
        </w:rPr>
        <w:t>(13)</w:t>
      </w:r>
      <w:r w:rsidR="009D0151" w:rsidRPr="00F33F98">
        <w:rPr>
          <w:rFonts w:ascii="BIZ UDPゴシック" w:eastAsia="BIZ UDPゴシック" w:hAnsi="BIZ UDPゴシック"/>
          <w:sz w:val="24"/>
          <w:szCs w:val="24"/>
        </w:rPr>
        <w:t>かまを入れよ、作物は熟した。来て踏め、酒ぶねは満ち、石がめはあふれている。彼らの悪が大きいからだ。</w:t>
      </w:r>
      <w:r w:rsidR="009D0151" w:rsidRPr="009D0151">
        <w:rPr>
          <w:rFonts w:ascii="ＭＳ Ｐ明朝" w:eastAsia="ＭＳ Ｐ明朝" w:hAnsi="ＭＳ Ｐ明朝"/>
          <w:sz w:val="24"/>
          <w:szCs w:val="24"/>
        </w:rPr>
        <w:t>(14)</w:t>
      </w:r>
      <w:r w:rsidR="009D0151" w:rsidRPr="00F33F98">
        <w:rPr>
          <w:rFonts w:ascii="BIZ UDPゴシック" w:eastAsia="BIZ UDPゴシック" w:hAnsi="BIZ UDPゴシック"/>
          <w:sz w:val="24"/>
          <w:szCs w:val="24"/>
        </w:rPr>
        <w:t>群衆また群衆は、さばきの谷におる。主の日がさばきの谷に近いからである。</w:t>
      </w:r>
      <w:r w:rsidR="009D0151" w:rsidRPr="009D0151">
        <w:rPr>
          <w:rFonts w:ascii="ＭＳ Ｐ明朝" w:eastAsia="ＭＳ Ｐ明朝" w:hAnsi="ＭＳ Ｐ明朝"/>
          <w:sz w:val="24"/>
          <w:szCs w:val="24"/>
        </w:rPr>
        <w:t>(15)</w:t>
      </w:r>
      <w:r w:rsidR="009D0151" w:rsidRPr="00F33F98">
        <w:rPr>
          <w:rFonts w:ascii="BIZ UDPゴシック" w:eastAsia="BIZ UDPゴシック" w:hAnsi="BIZ UDPゴシック"/>
          <w:sz w:val="24"/>
          <w:szCs w:val="24"/>
        </w:rPr>
        <w:t>日も月も暗くなり、星もその光を失う。</w:t>
      </w:r>
      <w:r w:rsidR="009D0151" w:rsidRPr="009D0151">
        <w:rPr>
          <w:rFonts w:ascii="ＭＳ Ｐ明朝" w:eastAsia="ＭＳ Ｐ明朝" w:hAnsi="ＭＳ Ｐ明朝"/>
          <w:sz w:val="24"/>
          <w:szCs w:val="24"/>
        </w:rPr>
        <w:t>(16)</w:t>
      </w:r>
      <w:r w:rsidR="009D0151" w:rsidRPr="00F33F98">
        <w:rPr>
          <w:rFonts w:ascii="BIZ UDPゴシック" w:eastAsia="BIZ UDPゴシック" w:hAnsi="BIZ UDPゴシック"/>
          <w:sz w:val="24"/>
          <w:szCs w:val="24"/>
        </w:rPr>
        <w:t>主はシオンから大声で叫び、エルサレムから声を出される。天も地もふるい動く。</w:t>
      </w:r>
      <w:r w:rsidR="009D0151">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ヨエル</w:t>
      </w:r>
      <w:r w:rsidRPr="007756B4">
        <w:rPr>
          <w:rFonts w:ascii="ＭＳ Ｐ明朝" w:eastAsia="ＭＳ Ｐ明朝" w:hAnsi="ＭＳ Ｐ明朝"/>
          <w:sz w:val="24"/>
          <w:szCs w:val="24"/>
        </w:rPr>
        <w:t>3</w:t>
      </w:r>
      <w:r w:rsidR="009D0151">
        <w:rPr>
          <w:rFonts w:ascii="ＭＳ Ｐ明朝" w:eastAsia="ＭＳ Ｐ明朝" w:hAnsi="ＭＳ Ｐ明朝" w:hint="eastAsia"/>
          <w:sz w:val="24"/>
          <w:szCs w:val="24"/>
        </w:rPr>
        <w:t>章</w:t>
      </w:r>
      <w:r w:rsidRPr="007756B4">
        <w:rPr>
          <w:rFonts w:ascii="ＭＳ Ｐ明朝" w:eastAsia="ＭＳ Ｐ明朝" w:hAnsi="ＭＳ Ｐ明朝"/>
          <w:sz w:val="24"/>
          <w:szCs w:val="24"/>
        </w:rPr>
        <w:t>12-16</w:t>
      </w:r>
      <w:r w:rsidR="00F33F98">
        <w:rPr>
          <w:rFonts w:ascii="ＭＳ Ｐ明朝" w:eastAsia="ＭＳ Ｐ明朝" w:hAnsi="ＭＳ Ｐ明朝" w:hint="eastAsia"/>
          <w:sz w:val="24"/>
          <w:szCs w:val="24"/>
        </w:rPr>
        <w:t>節前半</w:t>
      </w:r>
      <w:r w:rsidR="009D0151">
        <w:rPr>
          <w:rFonts w:ascii="ＭＳ Ｐ明朝" w:eastAsia="ＭＳ Ｐ明朝" w:hAnsi="ＭＳ Ｐ明朝" w:hint="eastAsia"/>
          <w:sz w:val="24"/>
          <w:szCs w:val="24"/>
        </w:rPr>
        <w:t>）</w:t>
      </w:r>
    </w:p>
    <w:p w14:paraId="7F3D37C1" w14:textId="77777777" w:rsidR="00401B4D" w:rsidRPr="007756B4" w:rsidRDefault="00401B4D" w:rsidP="00BB4B4A">
      <w:pPr>
        <w:spacing w:line="240" w:lineRule="atLeast"/>
        <w:rPr>
          <w:rFonts w:ascii="ＭＳ Ｐ明朝" w:eastAsia="ＭＳ Ｐ明朝" w:hAnsi="ＭＳ Ｐ明朝"/>
          <w:sz w:val="24"/>
          <w:szCs w:val="24"/>
        </w:rPr>
      </w:pPr>
    </w:p>
    <w:p w14:paraId="03DC208E" w14:textId="6592FA5D" w:rsidR="00401B4D" w:rsidRDefault="00401B4D" w:rsidP="003D1B71">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(17)</w:t>
      </w:r>
      <w:r w:rsidR="00F33F98" w:rsidRPr="00F33F98">
        <w:rPr>
          <w:rFonts w:ascii="BIZ UDPゴシック" w:eastAsia="BIZ UDPゴシック" w:hAnsi="BIZ UDPゴシック"/>
          <w:sz w:val="24"/>
          <w:szCs w:val="24"/>
        </w:rPr>
        <w:t>また、もうひとりの御使が、天の聖所から出てきたが、彼もまた鋭いかまを持っていた。</w:t>
      </w:r>
      <w:r w:rsidR="00F33F98" w:rsidRPr="00F33F98">
        <w:rPr>
          <w:rFonts w:ascii="ＭＳ Ｐ明朝" w:eastAsia="ＭＳ Ｐ明朝" w:hAnsi="ＭＳ Ｐ明朝"/>
          <w:sz w:val="24"/>
          <w:szCs w:val="24"/>
        </w:rPr>
        <w:t>(18)</w:t>
      </w:r>
      <w:r w:rsidR="00F33F98" w:rsidRPr="00F33F98">
        <w:rPr>
          <w:rFonts w:ascii="BIZ UDPゴシック" w:eastAsia="BIZ UDPゴシック" w:hAnsi="BIZ UDPゴシック"/>
          <w:sz w:val="24"/>
          <w:szCs w:val="24"/>
        </w:rPr>
        <w:t>さらに、もうひとりの御使で、火</w:t>
      </w:r>
      <w:r w:rsidR="00F33F98" w:rsidRPr="00F33F98">
        <w:rPr>
          <w:rFonts w:ascii="ＭＳ Ｐ明朝" w:eastAsia="ＭＳ Ｐ明朝" w:hAnsi="ＭＳ Ｐ明朝" w:hint="eastAsia"/>
          <w:sz w:val="24"/>
          <w:szCs w:val="24"/>
        </w:rPr>
        <w:t>（すなわち、裁き）</w:t>
      </w:r>
      <w:r w:rsidR="00F33F98" w:rsidRPr="00F33F98">
        <w:rPr>
          <w:rFonts w:ascii="BIZ UDPゴシック" w:eastAsia="BIZ UDPゴシック" w:hAnsi="BIZ UDPゴシック"/>
          <w:sz w:val="24"/>
          <w:szCs w:val="24"/>
        </w:rPr>
        <w:t>を支配する権威を持っている者</w:t>
      </w:r>
      <w:r w:rsidR="00F33F98" w:rsidRPr="00F33F98">
        <w:rPr>
          <w:rFonts w:ascii="ＭＳ Ｐ明朝" w:eastAsia="ＭＳ Ｐ明朝" w:hAnsi="ＭＳ Ｐ明朝" w:hint="eastAsia"/>
          <w:sz w:val="24"/>
          <w:szCs w:val="24"/>
        </w:rPr>
        <w:t>［天使］</w:t>
      </w:r>
      <w:r w:rsidR="00F33F98" w:rsidRPr="00F33F98">
        <w:rPr>
          <w:rFonts w:ascii="BIZ UDPゴシック" w:eastAsia="BIZ UDPゴシック" w:hAnsi="BIZ UDPゴシック"/>
          <w:sz w:val="24"/>
          <w:szCs w:val="24"/>
        </w:rPr>
        <w:t>が、祭壇から出てきて、鋭いかまを持つ御使にむかい、大声で言った、「その鋭いかまを地に入れて、</w:t>
      </w:r>
      <w:r w:rsidR="00F33F98" w:rsidRPr="00F33F98">
        <w:rPr>
          <w:rFonts w:ascii="HGP明朝E" w:eastAsia="HGP明朝E" w:hAnsi="HGP明朝E"/>
          <w:b/>
          <w:bCs/>
          <w:sz w:val="24"/>
          <w:szCs w:val="24"/>
        </w:rPr>
        <w:t>地のぶどうのふさを刈り集めなさい。ぶどうの実がすでに熟しているから</w:t>
      </w:r>
      <w:r w:rsidR="00F33F98" w:rsidRPr="00F33F98">
        <w:rPr>
          <w:rFonts w:ascii="BIZ UDPゴシック" w:eastAsia="BIZ UDPゴシック" w:hAnsi="BIZ UDPゴシック"/>
          <w:sz w:val="24"/>
          <w:szCs w:val="24"/>
        </w:rPr>
        <w:t>」。</w:t>
      </w:r>
      <w:r w:rsidR="00F33F98" w:rsidRPr="00F33F98">
        <w:rPr>
          <w:rFonts w:ascii="ＭＳ Ｐ明朝" w:eastAsia="ＭＳ Ｐ明朝" w:hAnsi="ＭＳ Ｐ明朝"/>
          <w:sz w:val="24"/>
          <w:szCs w:val="24"/>
        </w:rPr>
        <w:t>(19)</w:t>
      </w:r>
      <w:r w:rsidR="00F33F98" w:rsidRPr="00F33F98">
        <w:rPr>
          <w:rFonts w:ascii="BIZ UDPゴシック" w:eastAsia="BIZ UDPゴシック" w:hAnsi="BIZ UDPゴシック"/>
          <w:sz w:val="24"/>
          <w:szCs w:val="24"/>
        </w:rPr>
        <w:t>そこで、御使はそのかまを地に投げ入れて、</w:t>
      </w:r>
      <w:r w:rsidR="00F33F98" w:rsidRPr="00F33F98">
        <w:rPr>
          <w:rFonts w:ascii="HGP明朝E" w:eastAsia="HGP明朝E" w:hAnsi="HGP明朝E"/>
          <w:b/>
          <w:bCs/>
          <w:sz w:val="24"/>
          <w:szCs w:val="24"/>
        </w:rPr>
        <w:t>地のぶどうを刈り集め、神の激しい怒りの大きな酒ぶねに投げ込んだ</w:t>
      </w:r>
      <w:r w:rsidR="00F33F98" w:rsidRPr="00F33F98">
        <w:rPr>
          <w:rFonts w:ascii="BIZ UDPゴシック" w:eastAsia="BIZ UDPゴシック" w:hAnsi="BIZ UDPゴシック"/>
          <w:sz w:val="24"/>
          <w:szCs w:val="24"/>
        </w:rPr>
        <w:t>。</w:t>
      </w:r>
      <w:r w:rsidR="00F33F98" w:rsidRPr="00F33F98">
        <w:rPr>
          <w:rFonts w:ascii="ＭＳ Ｐ明朝" w:eastAsia="ＭＳ Ｐ明朝" w:hAnsi="ＭＳ Ｐ明朝"/>
          <w:sz w:val="24"/>
          <w:szCs w:val="24"/>
        </w:rPr>
        <w:t>(20)</w:t>
      </w:r>
      <w:r w:rsidR="00F33F98" w:rsidRPr="00F33F98">
        <w:rPr>
          <w:rFonts w:ascii="BIZ UDPゴシック" w:eastAsia="BIZ UDPゴシック" w:hAnsi="BIZ UDPゴシック"/>
          <w:sz w:val="24"/>
          <w:szCs w:val="24"/>
        </w:rPr>
        <w:t>そして、</w:t>
      </w:r>
      <w:r w:rsidR="00F33F98" w:rsidRPr="00F33F98">
        <w:rPr>
          <w:rFonts w:ascii="HGP明朝E" w:eastAsia="HGP明朝E" w:hAnsi="HGP明朝E"/>
          <w:b/>
          <w:bCs/>
          <w:sz w:val="24"/>
          <w:szCs w:val="24"/>
        </w:rPr>
        <w:t>その酒ぶね</w:t>
      </w:r>
      <w:r w:rsidR="00F33F98" w:rsidRPr="00F33F98">
        <w:rPr>
          <w:rFonts w:ascii="BIZ UDPゴシック" w:eastAsia="BIZ UDPゴシック" w:hAnsi="BIZ UDPゴシック"/>
          <w:sz w:val="24"/>
          <w:szCs w:val="24"/>
        </w:rPr>
        <w:t>が都の外で</w:t>
      </w:r>
      <w:r w:rsidR="00F33F98" w:rsidRPr="00F33F98">
        <w:rPr>
          <w:rFonts w:ascii="HGP明朝E" w:eastAsia="HGP明朝E" w:hAnsi="HGP明朝E"/>
          <w:b/>
          <w:bCs/>
          <w:sz w:val="24"/>
          <w:szCs w:val="24"/>
        </w:rPr>
        <w:t>踏ま</w:t>
      </w:r>
      <w:r w:rsidR="00F33F98" w:rsidRPr="00F33F98">
        <w:rPr>
          <w:rFonts w:ascii="HGP明朝E" w:eastAsia="HGP明朝E" w:hAnsi="HGP明朝E" w:hint="eastAsia"/>
          <w:b/>
          <w:bCs/>
          <w:sz w:val="24"/>
          <w:szCs w:val="24"/>
        </w:rPr>
        <w:t>れた</w:t>
      </w:r>
      <w:r w:rsidR="00F33F98" w:rsidRPr="00F33F98">
        <w:rPr>
          <w:rFonts w:ascii="BIZ UDPゴシック" w:eastAsia="BIZ UDPゴシック" w:hAnsi="BIZ UDPゴシック" w:hint="eastAsia"/>
          <w:sz w:val="24"/>
          <w:szCs w:val="24"/>
        </w:rPr>
        <w:t>。すると、</w:t>
      </w:r>
      <w:r w:rsidR="00F33F98" w:rsidRPr="00F33F98">
        <w:rPr>
          <w:rFonts w:ascii="HGP明朝E" w:eastAsia="HGP明朝E" w:hAnsi="HGP明朝E" w:hint="eastAsia"/>
          <w:b/>
          <w:bCs/>
          <w:sz w:val="24"/>
          <w:szCs w:val="24"/>
        </w:rPr>
        <w:t>血が酒ぶねから流れ出て</w:t>
      </w:r>
      <w:r w:rsidR="00F33F98" w:rsidRPr="00F33F98">
        <w:rPr>
          <w:rFonts w:ascii="BIZ UDPゴシック" w:eastAsia="BIZ UDPゴシック" w:hAnsi="BIZ UDPゴシック" w:hint="eastAsia"/>
          <w:sz w:val="24"/>
          <w:szCs w:val="24"/>
        </w:rPr>
        <w:t>、馬のくつわにとどくほどになり、一千六百丁</w:t>
      </w:r>
      <w:r w:rsidR="00F33F98" w:rsidRPr="00F33F98">
        <w:rPr>
          <w:rFonts w:ascii="ＭＳ Ｐ明朝" w:eastAsia="ＭＳ Ｐ明朝" w:hAnsi="ＭＳ Ｐ明朝" w:hint="eastAsia"/>
          <w:sz w:val="24"/>
          <w:szCs w:val="24"/>
        </w:rPr>
        <w:t>（約一四三マイル</w:t>
      </w:r>
      <w:r w:rsidR="00771A9A">
        <w:rPr>
          <w:rFonts w:ascii="ＭＳ Ｐ明朝" w:eastAsia="ＭＳ Ｐ明朝" w:hAnsi="ＭＳ Ｐ明朝" w:hint="eastAsia"/>
          <w:sz w:val="24"/>
          <w:szCs w:val="24"/>
        </w:rPr>
        <w:t>＝230キロメートル</w:t>
      </w:r>
      <w:r w:rsidR="00F33F98" w:rsidRPr="00F33F98">
        <w:rPr>
          <w:rFonts w:ascii="ＭＳ Ｐ明朝" w:eastAsia="ＭＳ Ｐ明朝" w:hAnsi="ＭＳ Ｐ明朝" w:hint="eastAsia"/>
          <w:sz w:val="24"/>
          <w:szCs w:val="24"/>
        </w:rPr>
        <w:t>）</w:t>
      </w:r>
      <w:r w:rsidR="00F33F98" w:rsidRPr="00F33F98">
        <w:rPr>
          <w:rFonts w:ascii="BIZ UDPゴシック" w:eastAsia="BIZ UDPゴシック" w:hAnsi="BIZ UDPゴシック" w:hint="eastAsia"/>
          <w:sz w:val="24"/>
          <w:szCs w:val="24"/>
        </w:rPr>
        <w:t>にわたってひろがった。</w:t>
      </w:r>
      <w:r w:rsidR="00F33F98">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14</w:t>
      </w:r>
      <w:r w:rsidR="00F33F98">
        <w:rPr>
          <w:rFonts w:ascii="ＭＳ Ｐ明朝" w:eastAsia="ＭＳ Ｐ明朝" w:hAnsi="ＭＳ Ｐ明朝" w:hint="eastAsia"/>
          <w:sz w:val="24"/>
          <w:szCs w:val="24"/>
        </w:rPr>
        <w:t>章</w:t>
      </w:r>
      <w:r w:rsidRPr="007756B4">
        <w:rPr>
          <w:rFonts w:ascii="ＭＳ Ｐ明朝" w:eastAsia="ＭＳ Ｐ明朝" w:hAnsi="ＭＳ Ｐ明朝"/>
          <w:sz w:val="24"/>
          <w:szCs w:val="24"/>
        </w:rPr>
        <w:t>17-20</w:t>
      </w:r>
      <w:r w:rsidR="00F33F98">
        <w:rPr>
          <w:rFonts w:ascii="ＭＳ Ｐ明朝" w:eastAsia="ＭＳ Ｐ明朝" w:hAnsi="ＭＳ Ｐ明朝" w:hint="eastAsia"/>
          <w:sz w:val="24"/>
          <w:szCs w:val="24"/>
        </w:rPr>
        <w:t>節）</w:t>
      </w:r>
    </w:p>
    <w:p w14:paraId="392C3E16" w14:textId="77777777" w:rsidR="003D1B71" w:rsidRPr="007756B4" w:rsidRDefault="003D1B71" w:rsidP="003D1B71">
      <w:pPr>
        <w:spacing w:line="240" w:lineRule="atLeast"/>
        <w:ind w:left="240" w:firstLine="240"/>
        <w:rPr>
          <w:rFonts w:ascii="ＭＳ Ｐ明朝" w:eastAsia="ＭＳ Ｐ明朝" w:hAnsi="ＭＳ Ｐ明朝"/>
          <w:sz w:val="24"/>
          <w:szCs w:val="24"/>
        </w:rPr>
      </w:pPr>
    </w:p>
    <w:p w14:paraId="0ECB4190" w14:textId="12F76230" w:rsidR="008A1E3A" w:rsidRPr="00F3301F" w:rsidRDefault="008A1E3A" w:rsidP="00BB4B4A">
      <w:pPr>
        <w:spacing w:line="240" w:lineRule="atLeast"/>
        <w:ind w:firstLine="240"/>
        <w:rPr>
          <w:rFonts w:ascii="ＭＳ Ｐ明朝" w:eastAsia="ＭＳ Ｐ明朝" w:hAnsi="ＭＳ Ｐ明朝"/>
          <w:spacing w:val="20"/>
          <w:sz w:val="24"/>
          <w:szCs w:val="24"/>
        </w:rPr>
      </w:pPr>
      <w:r>
        <w:rPr>
          <w:rFonts w:ascii="ＭＳ Ｐ明朝" w:eastAsia="ＭＳ Ｐ明朝" w:hAnsi="ＭＳ Ｐ明朝" w:hint="eastAsia"/>
          <w:sz w:val="24"/>
          <w:szCs w:val="24"/>
        </w:rPr>
        <w:t>パロ</w:t>
      </w:r>
      <w:r w:rsidRPr="008A1E3A">
        <w:rPr>
          <w:rFonts w:ascii="ＭＳ Ｐ明朝" w:eastAsia="ＭＳ Ｐ明朝" w:hAnsi="ＭＳ Ｐ明朝" w:hint="eastAsia"/>
          <w:sz w:val="24"/>
          <w:szCs w:val="24"/>
        </w:rPr>
        <w:t>の</w:t>
      </w:r>
      <w:r>
        <w:rPr>
          <w:rFonts w:ascii="ＭＳ Ｐ明朝" w:eastAsia="ＭＳ Ｐ明朝" w:hAnsi="ＭＳ Ｐ明朝" w:hint="eastAsia"/>
          <w:sz w:val="24"/>
          <w:szCs w:val="24"/>
        </w:rPr>
        <w:t>軍隊が</w:t>
      </w:r>
      <w:r w:rsidRPr="008A1E3A">
        <w:rPr>
          <w:rFonts w:ascii="ＭＳ Ｐ明朝" w:eastAsia="ＭＳ Ｐ明朝" w:hAnsi="ＭＳ Ｐ明朝" w:hint="eastAsia"/>
          <w:sz w:val="24"/>
          <w:szCs w:val="24"/>
        </w:rPr>
        <w:t>滅</w:t>
      </w:r>
      <w:r>
        <w:rPr>
          <w:rFonts w:ascii="ＭＳ Ｐ明朝" w:eastAsia="ＭＳ Ｐ明朝" w:hAnsi="ＭＳ Ｐ明朝" w:hint="eastAsia"/>
          <w:sz w:val="24"/>
          <w:szCs w:val="24"/>
        </w:rPr>
        <w:t>んだ</w:t>
      </w:r>
      <w:r w:rsidRPr="008A1E3A">
        <w:rPr>
          <w:rFonts w:ascii="ＭＳ Ｐ明朝" w:eastAsia="ＭＳ Ｐ明朝" w:hAnsi="ＭＳ Ｐ明朝" w:hint="eastAsia"/>
          <w:sz w:val="24"/>
          <w:szCs w:val="24"/>
        </w:rPr>
        <w:t>場合と同様に、この殺りくは完全なものであり、生き残る者は一人もいません。反キリストとその父である悪魔のために行動するすべての者は、自らの行為について完全に責任があると見なされ、</w:t>
      </w:r>
      <w:r w:rsidRPr="00F3301F">
        <w:rPr>
          <w:rFonts w:ascii="ＭＳ Ｐ明朝" w:eastAsia="ＭＳ Ｐ明朝" w:hAnsi="ＭＳ Ｐ明朝" w:hint="eastAsia"/>
          <w:spacing w:val="20"/>
          <w:sz w:val="24"/>
          <w:szCs w:val="24"/>
        </w:rPr>
        <w:t>命をもってその報いを受けることになります。</w:t>
      </w:r>
    </w:p>
    <w:p w14:paraId="6D8601D3" w14:textId="77777777" w:rsidR="00401B4D" w:rsidRPr="007756B4" w:rsidRDefault="00401B4D" w:rsidP="00BB4B4A">
      <w:pPr>
        <w:spacing w:line="240" w:lineRule="atLeast"/>
        <w:rPr>
          <w:rFonts w:ascii="ＭＳ Ｐ明朝" w:eastAsia="ＭＳ Ｐ明朝" w:hAnsi="ＭＳ Ｐ明朝"/>
          <w:sz w:val="24"/>
          <w:szCs w:val="24"/>
        </w:rPr>
      </w:pPr>
    </w:p>
    <w:p w14:paraId="0F8C06DE" w14:textId="1CF25E09" w:rsidR="00515374" w:rsidRDefault="0085324E" w:rsidP="0085324E">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00515374" w:rsidRPr="00515374">
        <w:rPr>
          <w:rFonts w:ascii="ＭＳ Ｐ明朝" w:eastAsia="ＭＳ Ｐ明朝" w:hAnsi="ＭＳ Ｐ明朝"/>
          <w:sz w:val="24"/>
          <w:szCs w:val="24"/>
        </w:rPr>
        <w:t>2）</w:t>
      </w:r>
      <w:r w:rsidR="00515374" w:rsidRPr="00515374">
        <w:rPr>
          <w:rFonts w:ascii="BIZ UDPゴシック" w:eastAsia="BIZ UDPゴシック" w:hAnsi="BIZ UDPゴシック"/>
          <w:sz w:val="24"/>
          <w:szCs w:val="24"/>
        </w:rPr>
        <w:t>主は諸国の民に対して怒</w:t>
      </w:r>
      <w:r w:rsidR="00515374" w:rsidRPr="00515374">
        <w:rPr>
          <w:rFonts w:ascii="BIZ UDPゴシック" w:eastAsia="BIZ UDPゴシック" w:hAnsi="BIZ UDPゴシック" w:hint="eastAsia"/>
          <w:sz w:val="24"/>
          <w:szCs w:val="24"/>
        </w:rPr>
        <w:t>られ、その憤りは彼らのすべての軍勢に注がれる。主は彼らを</w:t>
      </w:r>
      <w:r w:rsidR="00515374" w:rsidRPr="00515374">
        <w:rPr>
          <w:rFonts w:ascii="HGP明朝E" w:eastAsia="HGP明朝E" w:hAnsi="HGP明朝E" w:hint="eastAsia"/>
          <w:b/>
          <w:bCs/>
          <w:sz w:val="24"/>
          <w:szCs w:val="24"/>
        </w:rPr>
        <w:t>ことごとく滅ぼし</w:t>
      </w:r>
      <w:r w:rsidR="00515374" w:rsidRPr="00515374">
        <w:rPr>
          <w:rFonts w:ascii="BIZ UDPゴシック" w:eastAsia="BIZ UDPゴシック" w:hAnsi="BIZ UDPゴシック" w:hint="eastAsia"/>
          <w:sz w:val="24"/>
          <w:szCs w:val="24"/>
        </w:rPr>
        <w:t>、彼らを殺りくに渡される。</w:t>
      </w:r>
      <w:r w:rsidR="00515374" w:rsidRPr="00515374">
        <w:rPr>
          <w:rFonts w:ascii="ＭＳ Ｐ明朝" w:eastAsia="ＭＳ Ｐ明朝" w:hAnsi="ＭＳ Ｐ明朝" w:hint="eastAsia"/>
          <w:sz w:val="24"/>
          <w:szCs w:val="24"/>
        </w:rPr>
        <w:t>（</w:t>
      </w:r>
      <w:r w:rsidR="00515374" w:rsidRPr="00515374">
        <w:rPr>
          <w:rFonts w:ascii="ＭＳ Ｐ明朝" w:eastAsia="ＭＳ Ｐ明朝" w:hAnsi="ＭＳ Ｐ明朝"/>
          <w:sz w:val="24"/>
          <w:szCs w:val="24"/>
        </w:rPr>
        <w:t>3）</w:t>
      </w:r>
      <w:r w:rsidR="00515374" w:rsidRPr="00515374">
        <w:rPr>
          <w:rFonts w:ascii="BIZ UDPゴシック" w:eastAsia="BIZ UDPゴシック" w:hAnsi="BIZ UDPゴシック"/>
          <w:sz w:val="24"/>
          <w:szCs w:val="24"/>
        </w:rPr>
        <w:t>その殺された者たちは投げ捨てられ、</w:t>
      </w:r>
      <w:r w:rsidR="00515374" w:rsidRPr="00515374">
        <w:rPr>
          <w:rFonts w:ascii="BIZ UDPゴシック" w:eastAsia="BIZ UDPゴシック" w:hAnsi="BIZ UDPゴシック" w:hint="eastAsia"/>
          <w:sz w:val="24"/>
          <w:szCs w:val="24"/>
        </w:rPr>
        <w:t>その死体は悪臭を放ち、山々は彼らの血で満たされる。</w:t>
      </w:r>
      <w:r w:rsidR="00515374">
        <w:rPr>
          <w:rFonts w:ascii="ＭＳ Ｐ明朝" w:eastAsia="ＭＳ Ｐ明朝" w:hAnsi="ＭＳ Ｐ明朝" w:hint="eastAsia"/>
          <w:sz w:val="24"/>
          <w:szCs w:val="24"/>
        </w:rPr>
        <w:t>（</w:t>
      </w:r>
      <w:r w:rsidR="00515374" w:rsidRPr="00515374">
        <w:rPr>
          <w:rFonts w:ascii="ＭＳ Ｐ明朝" w:eastAsia="ＭＳ Ｐ明朝" w:hAnsi="ＭＳ Ｐ明朝"/>
          <w:sz w:val="24"/>
          <w:szCs w:val="24"/>
        </w:rPr>
        <w:t>イザヤ34章2-3節</w:t>
      </w:r>
      <w:r w:rsidR="00515374">
        <w:rPr>
          <w:rFonts w:ascii="ＭＳ Ｐ明朝" w:eastAsia="ＭＳ Ｐ明朝" w:hAnsi="ＭＳ Ｐ明朝" w:hint="eastAsia"/>
          <w:sz w:val="24"/>
          <w:szCs w:val="24"/>
        </w:rPr>
        <w:t>/</w:t>
      </w:r>
      <w:r w:rsidR="00515374" w:rsidRPr="00515374">
        <w:rPr>
          <w:rFonts w:ascii="ＭＳ Ｐ明朝" w:eastAsia="ＭＳ Ｐ明朝" w:hAnsi="ＭＳ Ｐ明朝"/>
          <w:sz w:val="24"/>
          <w:szCs w:val="24"/>
        </w:rPr>
        <w:t>NIV）</w:t>
      </w:r>
    </w:p>
    <w:p w14:paraId="46007FEA" w14:textId="77777777" w:rsidR="00401B4D" w:rsidRDefault="00401B4D" w:rsidP="00BB4B4A">
      <w:pPr>
        <w:spacing w:line="240" w:lineRule="atLeast"/>
        <w:rPr>
          <w:rFonts w:ascii="ＭＳ Ｐ明朝" w:eastAsia="ＭＳ Ｐ明朝" w:hAnsi="ＭＳ Ｐ明朝"/>
          <w:sz w:val="24"/>
          <w:szCs w:val="24"/>
        </w:rPr>
      </w:pPr>
    </w:p>
    <w:p w14:paraId="684A3656" w14:textId="5865304C" w:rsidR="00E35B7A" w:rsidRDefault="00E35B7A" w:rsidP="0085324E">
      <w:pPr>
        <w:spacing w:line="240" w:lineRule="atLeast"/>
        <w:ind w:left="240" w:firstLine="240"/>
        <w:rPr>
          <w:rFonts w:ascii="ＭＳ Ｐ明朝" w:eastAsia="ＭＳ Ｐ明朝" w:hAnsi="ＭＳ Ｐ明朝"/>
          <w:sz w:val="24"/>
          <w:szCs w:val="24"/>
        </w:rPr>
      </w:pPr>
      <w:r w:rsidRPr="00E35B7A">
        <w:rPr>
          <w:rFonts w:ascii="ＭＳ Ｐ明朝" w:eastAsia="ＭＳ Ｐ明朝" w:hAnsi="ＭＳ Ｐ明朝" w:hint="eastAsia"/>
          <w:sz w:val="24"/>
          <w:szCs w:val="24"/>
        </w:rPr>
        <w:t>（</w:t>
      </w:r>
      <w:r w:rsidRPr="00E35B7A">
        <w:rPr>
          <w:rFonts w:ascii="ＭＳ Ｐ明朝" w:eastAsia="ＭＳ Ｐ明朝" w:hAnsi="ＭＳ Ｐ明朝"/>
          <w:sz w:val="24"/>
          <w:szCs w:val="24"/>
        </w:rPr>
        <w:t>21）</w:t>
      </w:r>
      <w:r w:rsidRPr="00E35B7A">
        <w:rPr>
          <w:rFonts w:ascii="BIZ UDPゴシック" w:eastAsia="BIZ UDPゴシック" w:hAnsi="BIZ UDPゴシック"/>
          <w:sz w:val="24"/>
          <w:szCs w:val="24"/>
        </w:rPr>
        <w:t>「わたしはゴグに向かって、わたしのすべての山々の上に剣を呼び寄せ</w:t>
      </w:r>
      <w:r>
        <w:rPr>
          <w:rFonts w:ascii="BIZ UDPゴシック" w:eastAsia="BIZ UDPゴシック" w:hAnsi="BIZ UDPゴシック" w:hint="eastAsia"/>
          <w:sz w:val="24"/>
          <w:szCs w:val="24"/>
        </w:rPr>
        <w:t>る</w:t>
      </w:r>
      <w:r w:rsidRPr="00E35B7A">
        <w:rPr>
          <w:rFonts w:ascii="BIZ UDPゴシック" w:eastAsia="BIZ UDPゴシック" w:hAnsi="BIZ UDPゴシック"/>
          <w:sz w:val="24"/>
          <w:szCs w:val="24"/>
        </w:rPr>
        <w:t>」と、主なる神は言われ</w:t>
      </w:r>
      <w:r>
        <w:rPr>
          <w:rFonts w:ascii="BIZ UDPゴシック" w:eastAsia="BIZ UDPゴシック" w:hAnsi="BIZ UDPゴシック" w:hint="eastAsia"/>
          <w:sz w:val="24"/>
          <w:szCs w:val="24"/>
        </w:rPr>
        <w:t>る</w:t>
      </w:r>
      <w:r w:rsidRPr="00E35B7A">
        <w:rPr>
          <w:rFonts w:ascii="BIZ UDPゴシック" w:eastAsia="BIZ UDPゴシック" w:hAnsi="BIZ UDPゴシック"/>
          <w:sz w:val="24"/>
          <w:szCs w:val="24"/>
        </w:rPr>
        <w:t>。</w:t>
      </w:r>
      <w:r w:rsidRPr="00E35B7A">
        <w:rPr>
          <w:rFonts w:ascii="BIZ UDPゴシック" w:eastAsia="BIZ UDPゴシック" w:hAnsi="BIZ UDPゴシック" w:hint="eastAsia"/>
          <w:sz w:val="24"/>
          <w:szCs w:val="24"/>
        </w:rPr>
        <w:t>人はそれぞれ、その兄弟に向かって剣を向けるようにな</w:t>
      </w:r>
      <w:r>
        <w:rPr>
          <w:rFonts w:ascii="BIZ UDPゴシック" w:eastAsia="BIZ UDPゴシック" w:hAnsi="BIZ UDPゴシック" w:hint="eastAsia"/>
          <w:sz w:val="24"/>
          <w:szCs w:val="24"/>
        </w:rPr>
        <w:t>る</w:t>
      </w:r>
      <w:r w:rsidRPr="00E35B7A">
        <w:rPr>
          <w:rFonts w:ascii="BIZ UDPゴシック" w:eastAsia="BIZ UDPゴシック" w:hAnsi="BIZ UDPゴシック" w:hint="eastAsia"/>
          <w:sz w:val="24"/>
          <w:szCs w:val="24"/>
        </w:rPr>
        <w:t>。</w:t>
      </w:r>
      <w:r w:rsidRPr="00E35B7A">
        <w:rPr>
          <w:rFonts w:ascii="ＭＳ Ｐ明朝" w:eastAsia="ＭＳ Ｐ明朝" w:hAnsi="ＭＳ Ｐ明朝" w:hint="eastAsia"/>
          <w:sz w:val="24"/>
          <w:szCs w:val="24"/>
        </w:rPr>
        <w:t>（</w:t>
      </w:r>
      <w:r w:rsidRPr="00E35B7A">
        <w:rPr>
          <w:rFonts w:ascii="ＭＳ Ｐ明朝" w:eastAsia="ＭＳ Ｐ明朝" w:hAnsi="ＭＳ Ｐ明朝"/>
          <w:sz w:val="24"/>
          <w:szCs w:val="24"/>
        </w:rPr>
        <w:t>22）</w:t>
      </w:r>
      <w:r w:rsidRPr="00E35B7A">
        <w:rPr>
          <w:rFonts w:ascii="BIZ UDPゴシック" w:eastAsia="BIZ UDPゴシック" w:hAnsi="BIZ UDPゴシック"/>
          <w:sz w:val="24"/>
          <w:szCs w:val="24"/>
        </w:rPr>
        <w:t>わたしは疫病と流血をもって彼をさば</w:t>
      </w:r>
      <w:r>
        <w:rPr>
          <w:rFonts w:ascii="BIZ UDPゴシック" w:eastAsia="BIZ UDPゴシック" w:hAnsi="BIZ UDPゴシック" w:hint="eastAsia"/>
          <w:sz w:val="24"/>
          <w:szCs w:val="24"/>
        </w:rPr>
        <w:t>く</w:t>
      </w:r>
      <w:r w:rsidRPr="00E35B7A">
        <w:rPr>
          <w:rFonts w:ascii="BIZ UDPゴシック" w:eastAsia="BIZ UDPゴシック" w:hAnsi="BIZ UDPゴシック"/>
          <w:sz w:val="24"/>
          <w:szCs w:val="24"/>
        </w:rPr>
        <w:t>。</w:t>
      </w:r>
      <w:r w:rsidRPr="00E35B7A">
        <w:rPr>
          <w:rFonts w:ascii="BIZ UDPゴシック" w:eastAsia="BIZ UDPゴシック" w:hAnsi="BIZ UDPゴシック" w:hint="eastAsia"/>
          <w:sz w:val="24"/>
          <w:szCs w:val="24"/>
        </w:rPr>
        <w:t>また、</w:t>
      </w:r>
      <w:r w:rsidRPr="00E35B7A">
        <w:rPr>
          <w:rFonts w:ascii="HGP明朝E" w:eastAsia="HGP明朝E" w:hAnsi="HGP明朝E" w:hint="eastAsia"/>
          <w:b/>
          <w:bCs/>
          <w:sz w:val="24"/>
          <w:szCs w:val="24"/>
        </w:rPr>
        <w:t>激しい雨と雹、燃える硫黄を</w:t>
      </w:r>
      <w:r w:rsidRPr="00E35B7A">
        <w:rPr>
          <w:rFonts w:ascii="BIZ UDPゴシック" w:eastAsia="BIZ UDPゴシック" w:hAnsi="BIZ UDPゴシック" w:hint="eastAsia"/>
          <w:sz w:val="24"/>
          <w:szCs w:val="24"/>
        </w:rPr>
        <w:t>、彼とその軍勢、そして彼と共にいる多くの国々の上に</w:t>
      </w:r>
      <w:r w:rsidRPr="00E35B7A">
        <w:rPr>
          <w:rFonts w:ascii="HGP明朝E" w:eastAsia="HGP明朝E" w:hAnsi="HGP明朝E" w:hint="eastAsia"/>
          <w:b/>
          <w:bCs/>
          <w:sz w:val="24"/>
          <w:szCs w:val="24"/>
        </w:rPr>
        <w:t>降らせ</w:t>
      </w:r>
      <w:r>
        <w:rPr>
          <w:rFonts w:ascii="HGP明朝E" w:eastAsia="HGP明朝E" w:hAnsi="HGP明朝E" w:hint="eastAsia"/>
          <w:b/>
          <w:bCs/>
          <w:sz w:val="24"/>
          <w:szCs w:val="24"/>
        </w:rPr>
        <w:t>る</w:t>
      </w:r>
      <w:r w:rsidRPr="00E35B7A">
        <w:rPr>
          <w:rFonts w:ascii="BIZ UDPゴシック" w:eastAsia="BIZ UDPゴシック" w:hAnsi="BIZ UDPゴシック" w:hint="eastAsia"/>
          <w:sz w:val="24"/>
          <w:szCs w:val="24"/>
        </w:rPr>
        <w:t>。</w:t>
      </w:r>
      <w:r w:rsidRPr="00E35B7A">
        <w:rPr>
          <w:rFonts w:ascii="ＭＳ Ｐ明朝" w:eastAsia="ＭＳ Ｐ明朝" w:hAnsi="ＭＳ Ｐ明朝" w:hint="eastAsia"/>
          <w:sz w:val="24"/>
          <w:szCs w:val="24"/>
        </w:rPr>
        <w:t>（</w:t>
      </w:r>
      <w:r w:rsidRPr="00E35B7A">
        <w:rPr>
          <w:rFonts w:ascii="ＭＳ Ｐ明朝" w:eastAsia="ＭＳ Ｐ明朝" w:hAnsi="ＭＳ Ｐ明朝"/>
          <w:sz w:val="24"/>
          <w:szCs w:val="24"/>
        </w:rPr>
        <w:t>23）</w:t>
      </w:r>
      <w:r w:rsidRPr="00E35B7A">
        <w:rPr>
          <w:rFonts w:ascii="BIZ UDPゴシック" w:eastAsia="BIZ UDPゴシック" w:hAnsi="BIZ UDPゴシック"/>
          <w:sz w:val="24"/>
          <w:szCs w:val="24"/>
        </w:rPr>
        <w:t>こうして、わたしは自分の偉大さと聖さを示し、多くの国々の目の前で自らを知られるようにす</w:t>
      </w:r>
      <w:r>
        <w:rPr>
          <w:rFonts w:ascii="BIZ UDPゴシック" w:eastAsia="BIZ UDPゴシック" w:hAnsi="BIZ UDPゴシック" w:hint="eastAsia"/>
          <w:sz w:val="24"/>
          <w:szCs w:val="24"/>
        </w:rPr>
        <w:t>る</w:t>
      </w:r>
      <w:r w:rsidRPr="00E35B7A">
        <w:rPr>
          <w:rFonts w:ascii="BIZ UDPゴシック" w:eastAsia="BIZ UDPゴシック" w:hAnsi="BIZ UDPゴシック"/>
          <w:sz w:val="24"/>
          <w:szCs w:val="24"/>
        </w:rPr>
        <w:t>。</w:t>
      </w:r>
      <w:r w:rsidRPr="00E35B7A">
        <w:rPr>
          <w:rFonts w:ascii="BIZ UDPゴシック" w:eastAsia="BIZ UDPゴシック" w:hAnsi="BIZ UDPゴシック" w:hint="eastAsia"/>
          <w:sz w:val="24"/>
          <w:szCs w:val="24"/>
        </w:rPr>
        <w:t>そのとき、彼らはわたしが主であることを知る。</w:t>
      </w:r>
      <w:r>
        <w:rPr>
          <w:rFonts w:ascii="ＭＳ Ｐ明朝" w:eastAsia="ＭＳ Ｐ明朝" w:hAnsi="ＭＳ Ｐ明朝" w:hint="eastAsia"/>
          <w:sz w:val="24"/>
          <w:szCs w:val="24"/>
        </w:rPr>
        <w:t>（</w:t>
      </w:r>
      <w:r w:rsidRPr="00E35B7A">
        <w:rPr>
          <w:rFonts w:ascii="ＭＳ Ｐ明朝" w:eastAsia="ＭＳ Ｐ明朝" w:hAnsi="ＭＳ Ｐ明朝"/>
          <w:sz w:val="24"/>
          <w:szCs w:val="24"/>
        </w:rPr>
        <w:t>エゼキエル38章21-23節</w:t>
      </w:r>
      <w:r>
        <w:rPr>
          <w:rFonts w:ascii="ＭＳ Ｐ明朝" w:eastAsia="ＭＳ Ｐ明朝" w:hAnsi="ＭＳ Ｐ明朝" w:hint="eastAsia"/>
          <w:sz w:val="24"/>
          <w:szCs w:val="24"/>
        </w:rPr>
        <w:t>/</w:t>
      </w:r>
      <w:r w:rsidRPr="00E35B7A">
        <w:rPr>
          <w:rFonts w:ascii="ＭＳ Ｐ明朝" w:eastAsia="ＭＳ Ｐ明朝" w:hAnsi="ＭＳ Ｐ明朝"/>
          <w:sz w:val="24"/>
          <w:szCs w:val="24"/>
        </w:rPr>
        <w:t>NIV）</w:t>
      </w:r>
    </w:p>
    <w:p w14:paraId="0578FE53" w14:textId="77777777" w:rsidR="00401B4D" w:rsidRDefault="00401B4D" w:rsidP="00BB4B4A">
      <w:pPr>
        <w:spacing w:line="240" w:lineRule="atLeast"/>
        <w:rPr>
          <w:rFonts w:ascii="ＭＳ Ｐ明朝" w:eastAsia="ＭＳ Ｐ明朝" w:hAnsi="ＭＳ Ｐ明朝"/>
          <w:sz w:val="24"/>
          <w:szCs w:val="24"/>
        </w:rPr>
      </w:pPr>
    </w:p>
    <w:p w14:paraId="0DC15D1E" w14:textId="77777777" w:rsidR="00401B4D" w:rsidRPr="001832DB" w:rsidRDefault="00401B4D" w:rsidP="00BB4B4A">
      <w:pPr>
        <w:spacing w:line="240" w:lineRule="atLeast"/>
        <w:rPr>
          <w:rFonts w:ascii="HGP明朝E" w:eastAsia="HGP明朝E" w:hAnsi="HGP明朝E"/>
          <w:sz w:val="24"/>
          <w:szCs w:val="24"/>
        </w:rPr>
      </w:pPr>
      <w:r w:rsidRPr="001832DB">
        <w:rPr>
          <w:rFonts w:ascii="HGP明朝E" w:eastAsia="HGP明朝E" w:hAnsi="HGP明朝E"/>
          <w:sz w:val="24"/>
          <w:szCs w:val="24"/>
        </w:rPr>
        <w:lastRenderedPageBreak/>
        <w:t>2) 疫病と狂気</w:t>
      </w:r>
    </w:p>
    <w:p w14:paraId="4E1E0CC2" w14:textId="77777777" w:rsidR="00401B4D" w:rsidRPr="007756B4" w:rsidRDefault="00401B4D" w:rsidP="00BB4B4A">
      <w:pPr>
        <w:spacing w:line="240" w:lineRule="atLeast"/>
        <w:rPr>
          <w:rFonts w:ascii="ＭＳ Ｐ明朝" w:eastAsia="ＭＳ Ｐ明朝" w:hAnsi="ＭＳ Ｐ明朝"/>
          <w:sz w:val="24"/>
          <w:szCs w:val="24"/>
        </w:rPr>
      </w:pPr>
    </w:p>
    <w:p w14:paraId="71DC458A" w14:textId="41B77EF1" w:rsidR="00401B4D" w:rsidRPr="007756B4" w:rsidRDefault="00187CB9" w:rsidP="00BB4B4A">
      <w:pPr>
        <w:spacing w:line="240" w:lineRule="atLeast"/>
        <w:ind w:firstLine="240"/>
        <w:rPr>
          <w:rFonts w:ascii="ＭＳ Ｐ明朝" w:eastAsia="ＭＳ Ｐ明朝" w:hAnsi="ＭＳ Ｐ明朝"/>
          <w:sz w:val="24"/>
          <w:szCs w:val="24"/>
        </w:rPr>
      </w:pPr>
      <w:r w:rsidRPr="00187CB9">
        <w:rPr>
          <w:rFonts w:ascii="ＭＳ Ｐ明朝" w:eastAsia="ＭＳ Ｐ明朝" w:hAnsi="ＭＳ Ｐ明朝" w:hint="eastAsia"/>
          <w:sz w:val="24"/>
          <w:szCs w:val="24"/>
        </w:rPr>
        <w:t>獣の軍勢の兵士たちのうち、主ご自身によって――その恐ろしくも迅速な剣、あるいは雹と燃える硫黄の疫病（</w:t>
      </w:r>
      <w:hyperlink r:id="rId974" w:anchor="38:21" w:tooltip="主なる神は言われる、わたしはゴグに対し、すべての恐れを呼びよせる。すべての人のつるぎは、その兄弟に向けられる。 わたしは疫病と流血とをもって彼をさばく。わたしはみなぎる雨と、ひょうと、火と、硫黄とを、彼とその軍隊および彼と共におる多くの民の上に降らせる。 そしてわたしはわたしの大いなることと、わたしの聖なることとを、多くの国民の目に示す。そして彼らはわたしが主であることを悟る。" w:history="1">
        <w:r w:rsidRPr="00187CB9">
          <w:rPr>
            <w:rStyle w:val="a7"/>
            <w:rFonts w:ascii="ＭＳ Ｐ明朝" w:eastAsia="ＭＳ Ｐ明朝" w:hAnsi="ＭＳ Ｐ明朝" w:hint="eastAsia"/>
            <w:sz w:val="24"/>
            <w:szCs w:val="24"/>
          </w:rPr>
          <w:t>エゼキエル</w:t>
        </w:r>
        <w:r w:rsidRPr="00187CB9">
          <w:rPr>
            <w:rStyle w:val="a7"/>
            <w:rFonts w:ascii="ＭＳ Ｐ明朝" w:eastAsia="ＭＳ Ｐ明朝" w:hAnsi="ＭＳ Ｐ明朝"/>
            <w:sz w:val="24"/>
            <w:szCs w:val="24"/>
          </w:rPr>
          <w:t>38章21-23節</w:t>
        </w:r>
      </w:hyperlink>
      <w:r w:rsidRPr="00187CB9">
        <w:rPr>
          <w:rFonts w:ascii="ＭＳ Ｐ明朝" w:eastAsia="ＭＳ Ｐ明朝" w:hAnsi="ＭＳ Ｐ明朝"/>
          <w:sz w:val="24"/>
          <w:szCs w:val="24"/>
        </w:rPr>
        <w:t xml:space="preserve">; </w:t>
      </w:r>
      <w:hyperlink r:id="rId975" w:anchor="29:6" w:tooltip="すなわち万軍の主は雷、地震、大いなる叫び、つむじ風、暴風および焼きつくす火の炎をもって臨まれる。" w:history="1">
        <w:r w:rsidRPr="00187CB9">
          <w:rPr>
            <w:rStyle w:val="a7"/>
            <w:rFonts w:ascii="ＭＳ Ｐ明朝" w:eastAsia="ＭＳ Ｐ明朝" w:hAnsi="ＭＳ Ｐ明朝"/>
            <w:sz w:val="24"/>
            <w:szCs w:val="24"/>
          </w:rPr>
          <w:t>イザヤ29章6節</w:t>
        </w:r>
      </w:hyperlink>
      <w:r w:rsidRPr="00187CB9">
        <w:rPr>
          <w:rFonts w:ascii="ＭＳ Ｐ明朝" w:eastAsia="ＭＳ Ｐ明朝" w:hAnsi="ＭＳ Ｐ明朝"/>
          <w:sz w:val="24"/>
          <w:szCs w:val="24"/>
        </w:rPr>
        <w:t>参照）によって――滅ぼされなかった者たち、また新たに力を得たユダヤの軍によって倒されなかった者たちは、仲間の兵士たちの剣によって倒れることになります（</w:t>
      </w:r>
      <w:hyperlink r:id="rId976" w:anchor="7:22" w:tooltip="三百人のものがラッパを吹くと、主は敵軍をしてみな互に同志打ちさせられたので、敵軍はゼレラの方、ベテシッタおよびアベルメホラの境、タバテの近くまで逃げ去った。" w:history="1">
        <w:r w:rsidRPr="00187CB9">
          <w:rPr>
            <w:rStyle w:val="a7"/>
            <w:rFonts w:ascii="ＭＳ Ｐ明朝" w:eastAsia="ＭＳ Ｐ明朝" w:hAnsi="ＭＳ Ｐ明朝"/>
            <w:sz w:val="24"/>
            <w:szCs w:val="24"/>
          </w:rPr>
          <w:t>士師記7章22節</w:t>
        </w:r>
      </w:hyperlink>
      <w:r w:rsidRPr="00187CB9">
        <w:rPr>
          <w:rFonts w:ascii="ＭＳ Ｐ明朝" w:eastAsia="ＭＳ Ｐ明朝" w:hAnsi="ＭＳ Ｐ明朝"/>
          <w:sz w:val="24"/>
          <w:szCs w:val="24"/>
        </w:rPr>
        <w:t xml:space="preserve">; </w:t>
      </w:r>
      <w:hyperlink r:id="rId977" w:anchor="14:20" w:tooltip="こうしてサウルおよび共にいる民は皆、集まって戦いに出た。ペリシテびとはつるぎをもって同志打ちしたので、非常に大きな混乱となった。" w:history="1">
        <w:r w:rsidRPr="00187CB9">
          <w:rPr>
            <w:rStyle w:val="a7"/>
            <w:rFonts w:ascii="ＭＳ Ｐ明朝" w:eastAsia="ＭＳ Ｐ明朝" w:hAnsi="ＭＳ Ｐ明朝"/>
            <w:sz w:val="24"/>
            <w:szCs w:val="24"/>
          </w:rPr>
          <w:t>サムエル</w:t>
        </w:r>
        <w:r w:rsidRPr="00187CB9">
          <w:rPr>
            <w:rStyle w:val="a7"/>
            <w:rFonts w:ascii="ＭＳ Ｐ明朝" w:eastAsia="ＭＳ Ｐ明朝" w:hAnsi="ＭＳ Ｐ明朝" w:hint="eastAsia"/>
            <w:sz w:val="24"/>
            <w:szCs w:val="24"/>
          </w:rPr>
          <w:t>上</w:t>
        </w:r>
        <w:r w:rsidRPr="00187CB9">
          <w:rPr>
            <w:rStyle w:val="a7"/>
            <w:rFonts w:ascii="ＭＳ Ｐ明朝" w:eastAsia="ＭＳ Ｐ明朝" w:hAnsi="ＭＳ Ｐ明朝"/>
            <w:sz w:val="24"/>
            <w:szCs w:val="24"/>
          </w:rPr>
          <w:t>14章20節</w:t>
        </w:r>
      </w:hyperlink>
      <w:r w:rsidRPr="00187CB9">
        <w:rPr>
          <w:rFonts w:ascii="ＭＳ Ｐ明朝" w:eastAsia="ＭＳ Ｐ明朝" w:hAnsi="ＭＳ Ｐ明朝"/>
          <w:sz w:val="24"/>
          <w:szCs w:val="24"/>
        </w:rPr>
        <w:t xml:space="preserve">; </w:t>
      </w:r>
      <w:hyperlink r:id="rId978" w:anchor="20:23" w:tooltip="すなわちアンモンとモアブの人々は立ち上がって、セイル山の民に敵し、彼らを殺して全く滅ぼしたが、セイルの民を殺し尽すに及んで、彼らもおのおの互に助けて滅ぼしあった。" w:history="1">
        <w:r w:rsidRPr="00187CB9">
          <w:rPr>
            <w:rStyle w:val="a7"/>
            <w:rFonts w:ascii="ＭＳ Ｐ明朝" w:eastAsia="ＭＳ Ｐ明朝" w:hAnsi="ＭＳ Ｐ明朝"/>
            <w:sz w:val="24"/>
            <w:szCs w:val="24"/>
          </w:rPr>
          <w:t>歴代誌下20章23節</w:t>
        </w:r>
      </w:hyperlink>
      <w:r w:rsidRPr="00187CB9">
        <w:rPr>
          <w:rFonts w:ascii="ＭＳ Ｐ明朝" w:eastAsia="ＭＳ Ｐ明朝" w:hAnsi="ＭＳ Ｐ明朝"/>
          <w:sz w:val="24"/>
          <w:szCs w:val="24"/>
        </w:rPr>
        <w:t xml:space="preserve">; </w:t>
      </w:r>
      <w:hyperlink r:id="rId979" w:anchor="19:2" w:tooltip="わたしはエジプトびとを奮いたたせて、エジプトびとに逆らわせる。彼らはおのおのその兄弟に敵して戦い、おのおのその隣に敵し、町は町を攻め、国は国を攻める。" w:history="1">
        <w:r w:rsidRPr="00187CB9">
          <w:rPr>
            <w:rStyle w:val="a7"/>
            <w:rFonts w:ascii="ＭＳ Ｐ明朝" w:eastAsia="ＭＳ Ｐ明朝" w:hAnsi="ＭＳ Ｐ明朝"/>
            <w:sz w:val="24"/>
            <w:szCs w:val="24"/>
          </w:rPr>
          <w:t>イザヤ19章2節</w:t>
        </w:r>
      </w:hyperlink>
      <w:r w:rsidRPr="00187CB9">
        <w:rPr>
          <w:rFonts w:ascii="ＭＳ Ｐ明朝" w:eastAsia="ＭＳ Ｐ明朝" w:hAnsi="ＭＳ Ｐ明朝"/>
          <w:sz w:val="24"/>
          <w:szCs w:val="24"/>
        </w:rPr>
        <w:t>参照）。あるいは、足</w:t>
      </w:r>
      <w:r w:rsidR="00EB2DB2">
        <w:rPr>
          <w:rFonts w:ascii="ＭＳ Ｐ明朝" w:eastAsia="ＭＳ Ｐ明朝" w:hAnsi="ＭＳ Ｐ明朝" w:hint="eastAsia"/>
          <w:sz w:val="24"/>
          <w:szCs w:val="24"/>
        </w:rPr>
        <w:t>で</w:t>
      </w:r>
      <w:r w:rsidRPr="00187CB9">
        <w:rPr>
          <w:rFonts w:ascii="ＭＳ Ｐ明朝" w:eastAsia="ＭＳ Ｐ明朝" w:hAnsi="ＭＳ Ｐ明朝"/>
          <w:sz w:val="24"/>
          <w:szCs w:val="24"/>
        </w:rPr>
        <w:t>立っ</w:t>
      </w:r>
      <w:r w:rsidR="00EB2DB2">
        <w:rPr>
          <w:rFonts w:ascii="ＭＳ Ｐ明朝" w:eastAsia="ＭＳ Ｐ明朝" w:hAnsi="ＭＳ Ｐ明朝" w:hint="eastAsia"/>
          <w:sz w:val="24"/>
          <w:szCs w:val="24"/>
        </w:rPr>
        <w:t>ているうちに</w:t>
      </w:r>
      <w:r w:rsidRPr="00187CB9">
        <w:rPr>
          <w:rFonts w:ascii="ＭＳ Ｐ明朝" w:eastAsia="ＭＳ Ｐ明朝" w:hAnsi="ＭＳ Ｐ明朝"/>
          <w:sz w:val="24"/>
          <w:szCs w:val="24"/>
        </w:rPr>
        <w:t>、腐り果てるのです。こうして、主に敵対する者は、最後の一人に至るまで滅ぼされます。</w:t>
      </w:r>
      <w:r w:rsidRPr="00187CB9">
        <w:rPr>
          <w:rFonts w:ascii="ＭＳ Ｐ明朝" w:eastAsia="ＭＳ Ｐ明朝" w:hAnsi="ＭＳ Ｐ明朝" w:hint="eastAsia"/>
          <w:sz w:val="24"/>
          <w:szCs w:val="24"/>
        </w:rPr>
        <w:t>このような、神によってもたらされる狂気と恐るべき疫病の組み合わせは、人類の歴史の中で他に例を見ないものです。これこそメシで</w:t>
      </w:r>
      <w:r>
        <w:rPr>
          <w:rFonts w:ascii="ＭＳ Ｐ明朝" w:eastAsia="ＭＳ Ｐ明朝" w:hAnsi="ＭＳ Ｐ明朝" w:hint="eastAsia"/>
          <w:sz w:val="24"/>
          <w:szCs w:val="24"/>
        </w:rPr>
        <w:t>ヤ</w:t>
      </w:r>
      <w:r w:rsidR="008D4E1E">
        <w:rPr>
          <w:rFonts w:ascii="ＭＳ Ｐ明朝" w:eastAsia="ＭＳ Ｐ明朝" w:hAnsi="ＭＳ Ｐ明朝" w:hint="eastAsia"/>
          <w:sz w:val="24"/>
          <w:szCs w:val="24"/>
        </w:rPr>
        <w:t>で</w:t>
      </w:r>
      <w:r w:rsidRPr="00187CB9">
        <w:rPr>
          <w:rFonts w:ascii="ＭＳ Ｐ明朝" w:eastAsia="ＭＳ Ｐ明朝" w:hAnsi="ＭＳ Ｐ明朝" w:hint="eastAsia"/>
          <w:sz w:val="24"/>
          <w:szCs w:val="24"/>
        </w:rPr>
        <w:t>あり、私たちの主であり</w:t>
      </w:r>
      <w:r w:rsidR="00EB2DB2">
        <w:rPr>
          <w:rFonts w:ascii="ＭＳ Ｐ明朝" w:eastAsia="ＭＳ Ｐ明朝" w:hAnsi="ＭＳ Ｐ明朝" w:hint="eastAsia"/>
          <w:sz w:val="24"/>
          <w:szCs w:val="24"/>
        </w:rPr>
        <w:t>、</w:t>
      </w:r>
      <w:r w:rsidRPr="00187CB9">
        <w:rPr>
          <w:rFonts w:ascii="ＭＳ Ｐ明朝" w:eastAsia="ＭＳ Ｐ明朝" w:hAnsi="ＭＳ Ｐ明朝" w:hint="eastAsia"/>
          <w:sz w:val="24"/>
          <w:szCs w:val="24"/>
        </w:rPr>
        <w:t>救い主であるイエス・キリストに逆らうことの愚かさなのです。</w:t>
      </w:r>
    </w:p>
    <w:p w14:paraId="2A64C1E2" w14:textId="77777777" w:rsidR="00401B4D" w:rsidRPr="008D4E1E" w:rsidRDefault="00401B4D" w:rsidP="00BB4B4A">
      <w:pPr>
        <w:spacing w:line="240" w:lineRule="atLeast"/>
        <w:rPr>
          <w:rFonts w:ascii="ＭＳ Ｐ明朝" w:eastAsia="ＭＳ Ｐ明朝" w:hAnsi="ＭＳ Ｐ明朝"/>
          <w:sz w:val="24"/>
          <w:szCs w:val="24"/>
        </w:rPr>
      </w:pPr>
    </w:p>
    <w:p w14:paraId="6F47A26F" w14:textId="7156B139" w:rsidR="0070099E" w:rsidRDefault="00C11E22" w:rsidP="003D1B71">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（12</w:t>
      </w:r>
      <w:r>
        <w:rPr>
          <w:rFonts w:ascii="ＭＳ Ｐ明朝" w:eastAsia="ＭＳ Ｐ明朝" w:hAnsi="ＭＳ Ｐ明朝"/>
          <w:sz w:val="24"/>
          <w:szCs w:val="24"/>
        </w:rPr>
        <w:t>）</w:t>
      </w:r>
      <w:r w:rsidRPr="0036184E">
        <w:rPr>
          <w:rFonts w:ascii="BIZ UDPゴシック" w:eastAsia="BIZ UDPゴシック" w:hAnsi="BIZ UDPゴシック" w:hint="eastAsia"/>
          <w:sz w:val="24"/>
          <w:szCs w:val="24"/>
        </w:rPr>
        <w:t>これは、主がエルサレムを攻めるどの民にも加えられる疫病である。</w:t>
      </w:r>
      <w:r w:rsidRPr="0036184E">
        <w:rPr>
          <w:rFonts w:ascii="HGP明朝E" w:eastAsia="HGP明朝E" w:hAnsi="HGP明朝E" w:hint="eastAsia"/>
          <w:b/>
          <w:bCs/>
          <w:sz w:val="24"/>
          <w:szCs w:val="24"/>
        </w:rPr>
        <w:t>彼らの肉は、まだ足で立っているうちに腐る。彼らの目はまぶたの中で腐り、彼らの舌は口の中で腐る。</w:t>
      </w:r>
      <w:r>
        <w:rPr>
          <w:rFonts w:ascii="ＭＳ Ｐ明朝" w:eastAsia="ＭＳ Ｐ明朝" w:hAnsi="ＭＳ Ｐ明朝" w:hint="eastAsia"/>
          <w:sz w:val="24"/>
          <w:szCs w:val="24"/>
        </w:rPr>
        <w:t>(13)</w:t>
      </w:r>
      <w:r w:rsidRPr="0036184E">
        <w:rPr>
          <w:rFonts w:ascii="BIZ UDPゴシック" w:eastAsia="BIZ UDPゴシック" w:hAnsi="BIZ UDPゴシック" w:hint="eastAsia"/>
          <w:sz w:val="24"/>
          <w:szCs w:val="24"/>
        </w:rPr>
        <w:t>その日、主からの</w:t>
      </w:r>
      <w:r w:rsidRPr="0036184E">
        <w:rPr>
          <w:rFonts w:ascii="HGP明朝E" w:eastAsia="HGP明朝E" w:hAnsi="HGP明朝E" w:hint="eastAsia"/>
          <w:b/>
          <w:bCs/>
          <w:sz w:val="24"/>
          <w:szCs w:val="24"/>
        </w:rPr>
        <w:t>大いなる混乱</w:t>
      </w:r>
      <w:r w:rsidR="0036184E" w:rsidRPr="0070099E">
        <w:rPr>
          <w:rFonts w:ascii="ＭＳ Ｐ明朝" w:eastAsia="ＭＳ Ｐ明朝" w:hAnsi="ＭＳ Ｐ明朝" w:hint="eastAsia"/>
          <w:sz w:val="24"/>
          <w:szCs w:val="24"/>
        </w:rPr>
        <w:t>＜</w:t>
      </w:r>
      <w:r w:rsidR="0036184E">
        <w:rPr>
          <w:rFonts w:ascii="HGP明朝E" w:eastAsia="HGP明朝E" w:hAnsi="HGP明朝E" w:hint="eastAsia"/>
          <w:b/>
          <w:bCs/>
          <w:sz w:val="24"/>
          <w:szCs w:val="24"/>
        </w:rPr>
        <w:t>狂気-</w:t>
      </w:r>
      <w:r w:rsidR="0036184E" w:rsidRPr="0036184E">
        <w:rPr>
          <w:rFonts w:ascii="ＭＳ Ｐ明朝" w:eastAsia="ＭＳ Ｐ明朝" w:hAnsi="ＭＳ Ｐ明朝" w:hint="eastAsia"/>
          <w:sz w:val="24"/>
          <w:szCs w:val="24"/>
        </w:rPr>
        <w:t>ESV</w:t>
      </w:r>
      <w:r w:rsidR="0036184E" w:rsidRPr="0070099E">
        <w:rPr>
          <w:rFonts w:ascii="ＭＳ Ｐ明朝" w:eastAsia="ＭＳ Ｐ明朝" w:hAnsi="ＭＳ Ｐ明朝" w:hint="eastAsia"/>
          <w:sz w:val="24"/>
          <w:szCs w:val="24"/>
        </w:rPr>
        <w:t>＞</w:t>
      </w:r>
      <w:r w:rsidRPr="0036184E">
        <w:rPr>
          <w:rFonts w:ascii="BIZ UDPゴシック" w:eastAsia="BIZ UDPゴシック" w:hAnsi="BIZ UDPゴシック" w:hint="eastAsia"/>
          <w:sz w:val="24"/>
          <w:szCs w:val="24"/>
        </w:rPr>
        <w:t>が、彼らの間に起こる。彼らは互いに手でつかみ合い、互いに殴りかかる</w:t>
      </w:r>
      <w:r w:rsidR="0036184E" w:rsidRPr="00571CAF">
        <w:rPr>
          <w:rFonts w:ascii="ＭＳ Ｐ明朝" w:eastAsia="ＭＳ Ｐ明朝" w:hAnsi="ＭＳ Ｐ明朝" w:hint="eastAsia"/>
          <w:sz w:val="24"/>
          <w:szCs w:val="24"/>
        </w:rPr>
        <w:t>（つまり、互いに攻撃し合</w:t>
      </w:r>
      <w:r w:rsidR="0036184E">
        <w:rPr>
          <w:rFonts w:ascii="ＭＳ Ｐ明朝" w:eastAsia="ＭＳ Ｐ明朝" w:hAnsi="ＭＳ Ｐ明朝" w:hint="eastAsia"/>
          <w:sz w:val="24"/>
          <w:szCs w:val="24"/>
        </w:rPr>
        <w:t>う</w:t>
      </w:r>
      <w:r w:rsidR="0036184E" w:rsidRPr="00571CAF">
        <w:rPr>
          <w:rFonts w:ascii="ＭＳ Ｐ明朝" w:eastAsia="ＭＳ Ｐ明朝" w:hAnsi="ＭＳ Ｐ明朝" w:hint="eastAsia"/>
          <w:sz w:val="24"/>
          <w:szCs w:val="24"/>
        </w:rPr>
        <w:t>）</w:t>
      </w:r>
      <w:r w:rsidRPr="0036184E">
        <w:rPr>
          <w:rFonts w:ascii="BIZ UDPゴシック" w:eastAsia="BIZ UDPゴシック" w:hAnsi="BIZ UDPゴシック" w:hint="eastAsia"/>
          <w:sz w:val="24"/>
          <w:szCs w:val="24"/>
        </w:rPr>
        <w:t>。</w:t>
      </w:r>
      <w:r>
        <w:rPr>
          <w:rFonts w:ascii="ＭＳ Ｐ明朝" w:eastAsia="ＭＳ Ｐ明朝" w:hAnsi="ＭＳ Ｐ明朝" w:hint="eastAsia"/>
          <w:sz w:val="24"/>
          <w:szCs w:val="24"/>
        </w:rPr>
        <w:t>(14)</w:t>
      </w:r>
      <w:r w:rsidRPr="0036184E">
        <w:rPr>
          <w:rFonts w:ascii="BIZ UDPゴシック" w:eastAsia="BIZ UDPゴシック" w:hAnsi="BIZ UDPゴシック" w:hint="eastAsia"/>
          <w:sz w:val="24"/>
          <w:szCs w:val="24"/>
        </w:rPr>
        <w:t>ユダもエルサレムで戦う。</w:t>
      </w:r>
      <w:r w:rsidRPr="004F77BC">
        <w:rPr>
          <w:rFonts w:ascii="BIZ UDPゴシック" w:eastAsia="BIZ UDPゴシック" w:hAnsi="BIZ UDPゴシック" w:hint="eastAsia"/>
          <w:spacing w:val="20"/>
          <w:sz w:val="24"/>
          <w:szCs w:val="24"/>
        </w:rPr>
        <w:t>周りのすべての国々の財宝は、金、銀、</w:t>
      </w:r>
      <w:r w:rsidRPr="0036184E">
        <w:rPr>
          <w:rFonts w:ascii="BIZ UDPゴシック" w:eastAsia="BIZ UDPゴシック" w:hAnsi="BIZ UDPゴシック" w:hint="eastAsia"/>
          <w:sz w:val="24"/>
          <w:szCs w:val="24"/>
        </w:rPr>
        <w:t>衣服など非常に多く集められる</w:t>
      </w:r>
      <w:r w:rsidR="0036184E" w:rsidRPr="0036184E">
        <w:rPr>
          <w:rFonts w:ascii="BIZ UDPゴシック" w:eastAsia="BIZ UDPゴシック" w:hAnsi="BIZ UDPゴシック" w:hint="eastAsia"/>
          <w:sz w:val="24"/>
          <w:szCs w:val="24"/>
        </w:rPr>
        <w:t>。</w:t>
      </w:r>
      <w:r w:rsidR="0036184E">
        <w:rPr>
          <w:rFonts w:ascii="ＭＳ Ｐ明朝" w:eastAsia="ＭＳ Ｐ明朝" w:hAnsi="ＭＳ Ｐ明朝" w:hint="eastAsia"/>
          <w:sz w:val="24"/>
          <w:szCs w:val="24"/>
        </w:rPr>
        <w:t>(15)</w:t>
      </w:r>
      <w:r w:rsidR="0036184E" w:rsidRPr="0036184E">
        <w:rPr>
          <w:rFonts w:ascii="BIZ UDPゴシック" w:eastAsia="BIZ UDPゴシック" w:hAnsi="BIZ UDPゴシック" w:hint="eastAsia"/>
          <w:sz w:val="24"/>
          <w:szCs w:val="24"/>
        </w:rPr>
        <w:t>馬、らば、らくだ、ろば、彼らの宿営にいるすべての</w:t>
      </w:r>
      <w:r w:rsidR="0036184E" w:rsidRPr="00571CAF">
        <w:rPr>
          <w:rFonts w:ascii="ＭＳ Ｐ明朝" w:eastAsia="ＭＳ Ｐ明朝" w:hAnsi="ＭＳ Ｐ明朝" w:hint="eastAsia"/>
          <w:sz w:val="24"/>
          <w:szCs w:val="24"/>
        </w:rPr>
        <w:t>［他の］</w:t>
      </w:r>
      <w:r w:rsidR="0036184E" w:rsidRPr="0036184E">
        <w:rPr>
          <w:rFonts w:ascii="BIZ UDPゴシック" w:eastAsia="BIZ UDPゴシック" w:hAnsi="BIZ UDPゴシック" w:hint="eastAsia"/>
          <w:sz w:val="24"/>
          <w:szCs w:val="24"/>
        </w:rPr>
        <w:t>家畜にも、</w:t>
      </w:r>
      <w:r w:rsidR="0036184E" w:rsidRPr="00571CAF">
        <w:rPr>
          <w:rFonts w:ascii="ＭＳ Ｐ明朝" w:eastAsia="ＭＳ Ｐ明朝" w:hAnsi="ＭＳ Ｐ明朝" w:hint="eastAsia"/>
          <w:sz w:val="24"/>
          <w:szCs w:val="24"/>
        </w:rPr>
        <w:t>［兵士</w:t>
      </w:r>
      <w:r w:rsidR="0036184E">
        <w:rPr>
          <w:rFonts w:ascii="ＭＳ Ｐ明朝" w:eastAsia="ＭＳ Ｐ明朝" w:hAnsi="ＭＳ Ｐ明朝" w:hint="eastAsia"/>
          <w:sz w:val="24"/>
          <w:szCs w:val="24"/>
        </w:rPr>
        <w:t>ら</w:t>
      </w:r>
      <w:r w:rsidR="0036184E" w:rsidRPr="00571CAF">
        <w:rPr>
          <w:rFonts w:ascii="ＭＳ Ｐ明朝" w:eastAsia="ＭＳ Ｐ明朝" w:hAnsi="ＭＳ Ｐ明朝" w:hint="eastAsia"/>
          <w:sz w:val="24"/>
          <w:szCs w:val="24"/>
        </w:rPr>
        <w:t>に降りかかる</w:t>
      </w:r>
      <w:r w:rsidR="0036184E">
        <w:rPr>
          <w:rFonts w:ascii="ＭＳ Ｐ明朝" w:eastAsia="ＭＳ Ｐ明朝" w:hAnsi="ＭＳ Ｐ明朝" w:hint="eastAsia"/>
          <w:sz w:val="24"/>
          <w:szCs w:val="24"/>
        </w:rPr>
        <w:t>のと</w:t>
      </w:r>
      <w:r w:rsidR="0036184E" w:rsidRPr="00571CAF">
        <w:rPr>
          <w:rFonts w:ascii="ＭＳ Ｐ明朝" w:eastAsia="ＭＳ Ｐ明朝" w:hAnsi="ＭＳ Ｐ明朝" w:hint="eastAsia"/>
          <w:sz w:val="24"/>
          <w:szCs w:val="24"/>
        </w:rPr>
        <w:t>］</w:t>
      </w:r>
      <w:r w:rsidR="0036184E" w:rsidRPr="0036184E">
        <w:rPr>
          <w:rFonts w:ascii="BIZ UDPゴシック" w:eastAsia="BIZ UDPゴシック" w:hAnsi="BIZ UDPゴシック" w:hint="eastAsia"/>
          <w:sz w:val="24"/>
          <w:szCs w:val="24"/>
        </w:rPr>
        <w:t>同じような疫病が臨む。</w:t>
      </w:r>
      <w:r w:rsidR="0036184E" w:rsidRPr="0036184E">
        <w:rPr>
          <w:rFonts w:ascii="ＭＳ Ｐ明朝" w:eastAsia="ＭＳ Ｐ明朝" w:hAnsi="ＭＳ Ｐ明朝" w:hint="eastAsia"/>
          <w:sz w:val="24"/>
          <w:szCs w:val="24"/>
        </w:rPr>
        <w:t>（新改訳Ⅳ　ゼカリヤ14章12-15節）</w:t>
      </w:r>
    </w:p>
    <w:p w14:paraId="7781BE8D" w14:textId="77777777" w:rsidR="0070099E" w:rsidRDefault="0070099E" w:rsidP="0070099E">
      <w:pPr>
        <w:spacing w:line="240" w:lineRule="atLeast"/>
        <w:ind w:left="156" w:firstLine="240"/>
        <w:rPr>
          <w:rFonts w:ascii="ＭＳ Ｐ明朝" w:eastAsia="ＭＳ Ｐ明朝" w:hAnsi="ＭＳ Ｐ明朝"/>
          <w:sz w:val="24"/>
          <w:szCs w:val="24"/>
        </w:rPr>
      </w:pPr>
    </w:p>
    <w:p w14:paraId="1FCDF9F6" w14:textId="616B5F26" w:rsidR="00401B4D" w:rsidRPr="007756B4" w:rsidRDefault="00571CAF" w:rsidP="007E36EB">
      <w:pPr>
        <w:spacing w:line="240" w:lineRule="atLeast"/>
        <w:ind w:left="396" w:firstLine="240"/>
        <w:rPr>
          <w:rFonts w:ascii="ＭＳ Ｐ明朝" w:eastAsia="ＭＳ Ｐ明朝" w:hAnsi="ＭＳ Ｐ明朝"/>
          <w:sz w:val="24"/>
          <w:szCs w:val="24"/>
        </w:rPr>
      </w:pPr>
      <w:r w:rsidRPr="00571CAF">
        <w:rPr>
          <w:rFonts w:ascii="BIZ UDPゴシック" w:eastAsia="BIZ UDPゴシック" w:hAnsi="BIZ UDPゴシック" w:hint="eastAsia"/>
          <w:sz w:val="24"/>
          <w:szCs w:val="24"/>
        </w:rPr>
        <w:t>私は王座を覆し、外国の王国の力を砕く。戦車とその者</w:t>
      </w:r>
      <w:r w:rsidR="007E36EB">
        <w:rPr>
          <w:rFonts w:ascii="BIZ UDPゴシック" w:eastAsia="BIZ UDPゴシック" w:hAnsi="BIZ UDPゴシック" w:hint="eastAsia"/>
          <w:sz w:val="24"/>
          <w:szCs w:val="24"/>
        </w:rPr>
        <w:t>を</w:t>
      </w:r>
      <w:r w:rsidRPr="00571CAF">
        <w:rPr>
          <w:rFonts w:ascii="BIZ UDPゴシック" w:eastAsia="BIZ UDPゴシック" w:hAnsi="BIZ UDPゴシック" w:hint="eastAsia"/>
          <w:sz w:val="24"/>
          <w:szCs w:val="24"/>
        </w:rPr>
        <w:t>打ち破り、馬とその乗る者は、</w:t>
      </w:r>
      <w:r w:rsidRPr="00571CAF">
        <w:rPr>
          <w:rFonts w:ascii="HGP明朝E" w:eastAsia="HGP明朝E" w:hAnsi="HGP明朝E" w:hint="eastAsia"/>
          <w:b/>
          <w:bCs/>
          <w:sz w:val="24"/>
          <w:szCs w:val="24"/>
        </w:rPr>
        <w:t>それぞれ兄弟の剣によって倒れる</w:t>
      </w:r>
      <w:r w:rsidRPr="00571CAF">
        <w:rPr>
          <w:rFonts w:ascii="BIZ UDPゴシック" w:eastAsia="BIZ UDPゴシック" w:hAnsi="BIZ UDPゴシック" w:hint="eastAsia"/>
          <w:sz w:val="24"/>
          <w:szCs w:val="24"/>
        </w:rPr>
        <w:t>。</w:t>
      </w:r>
      <w:r>
        <w:rPr>
          <w:rFonts w:ascii="ＭＳ Ｐ明朝" w:eastAsia="ＭＳ Ｐ明朝" w:hAnsi="ＭＳ Ｐ明朝" w:hint="eastAsia"/>
          <w:sz w:val="24"/>
          <w:szCs w:val="24"/>
        </w:rPr>
        <w:t>（</w:t>
      </w:r>
      <w:r w:rsidRPr="00571CAF">
        <w:rPr>
          <w:rFonts w:ascii="ＭＳ Ｐ明朝" w:eastAsia="ＭＳ Ｐ明朝" w:hAnsi="ＭＳ Ｐ明朝"/>
          <w:sz w:val="24"/>
          <w:szCs w:val="24"/>
        </w:rPr>
        <w:t>ハガイ2章22節</w:t>
      </w:r>
      <w:r>
        <w:rPr>
          <w:rFonts w:ascii="ＭＳ Ｐ明朝" w:eastAsia="ＭＳ Ｐ明朝" w:hAnsi="ＭＳ Ｐ明朝" w:hint="eastAsia"/>
          <w:sz w:val="24"/>
          <w:szCs w:val="24"/>
        </w:rPr>
        <w:t>/</w:t>
      </w:r>
      <w:r w:rsidRPr="00571CAF">
        <w:rPr>
          <w:rFonts w:ascii="ＭＳ Ｐ明朝" w:eastAsia="ＭＳ Ｐ明朝" w:hAnsi="ＭＳ Ｐ明朝"/>
          <w:sz w:val="24"/>
          <w:szCs w:val="24"/>
        </w:rPr>
        <w:t>NIV）</w:t>
      </w:r>
    </w:p>
    <w:p w14:paraId="3BFB1F8B" w14:textId="77777777" w:rsidR="00401B4D" w:rsidRPr="007756B4" w:rsidRDefault="00401B4D" w:rsidP="00BB4B4A">
      <w:pPr>
        <w:spacing w:line="240" w:lineRule="atLeast"/>
        <w:rPr>
          <w:rFonts w:ascii="ＭＳ Ｐ明朝" w:eastAsia="ＭＳ Ｐ明朝" w:hAnsi="ＭＳ Ｐ明朝"/>
          <w:sz w:val="24"/>
          <w:szCs w:val="24"/>
        </w:rPr>
      </w:pPr>
    </w:p>
    <w:p w14:paraId="4BCBAAEC" w14:textId="685D88AF" w:rsidR="00873563" w:rsidRDefault="00873563" w:rsidP="007E36EB">
      <w:pPr>
        <w:spacing w:line="240" w:lineRule="atLeast"/>
        <w:ind w:left="396" w:firstLine="240"/>
        <w:rPr>
          <w:rFonts w:ascii="ＭＳ Ｐ明朝" w:eastAsia="ＭＳ Ｐ明朝" w:hAnsi="ＭＳ Ｐ明朝"/>
          <w:sz w:val="24"/>
          <w:szCs w:val="24"/>
        </w:rPr>
      </w:pPr>
      <w:r w:rsidRPr="00873563">
        <w:rPr>
          <w:rFonts w:ascii="BIZ UDPゴシック" w:eastAsia="BIZ UDPゴシック" w:hAnsi="BIZ UDPゴシック" w:hint="eastAsia"/>
          <w:sz w:val="24"/>
          <w:szCs w:val="24"/>
        </w:rPr>
        <w:t>その日、主は言われる。「</w:t>
      </w:r>
      <w:r w:rsidRPr="00873563">
        <w:rPr>
          <w:rFonts w:ascii="HGP明朝E" w:eastAsia="HGP明朝E" w:hAnsi="HGP明朝E" w:hint="eastAsia"/>
          <w:b/>
          <w:bCs/>
          <w:sz w:val="24"/>
          <w:szCs w:val="24"/>
        </w:rPr>
        <w:t>わたしはすべての馬を恐れと混乱で打ち、すべての乗り手を狂気で打つ。</w:t>
      </w:r>
      <w:r w:rsidRPr="00873563">
        <w:rPr>
          <w:rFonts w:ascii="BIZ UDPゴシック" w:eastAsia="BIZ UDPゴシック" w:hAnsi="BIZ UDPゴシック" w:hint="eastAsia"/>
          <w:sz w:val="24"/>
          <w:szCs w:val="24"/>
        </w:rPr>
        <w:t>しかし、ユダの家に対しては、わたしは目を開いて顧みる。それに対して、</w:t>
      </w:r>
      <w:r>
        <w:rPr>
          <w:rFonts w:ascii="BIZ UDPゴシック" w:eastAsia="BIZ UDPゴシック" w:hAnsi="BIZ UDPゴシック" w:hint="eastAsia"/>
          <w:sz w:val="24"/>
          <w:szCs w:val="24"/>
        </w:rPr>
        <w:t>[</w:t>
      </w:r>
      <w:r w:rsidRPr="00873563">
        <w:rPr>
          <w:rFonts w:ascii="BIZ UDPゴシック" w:eastAsia="BIZ UDPゴシック" w:hAnsi="BIZ UDPゴシック" w:hint="eastAsia"/>
          <w:sz w:val="24"/>
          <w:szCs w:val="24"/>
        </w:rPr>
        <w:t>彼女</w:t>
      </w:r>
      <w:r w:rsidRPr="00873563">
        <w:rPr>
          <w:rFonts w:ascii="ＭＳ Ｐ明朝" w:eastAsia="ＭＳ Ｐ明朝" w:hAnsi="ＭＳ Ｐ明朝" w:hint="eastAsia"/>
          <w:sz w:val="24"/>
          <w:szCs w:val="24"/>
        </w:rPr>
        <w:t>（イスラエル）</w:t>
      </w:r>
      <w:r w:rsidRPr="00873563">
        <w:rPr>
          <w:rFonts w:ascii="BIZ UDPゴシック" w:eastAsia="BIZ UDPゴシック" w:hAnsi="BIZ UDPゴシック" w:hint="eastAsia"/>
          <w:sz w:val="24"/>
          <w:szCs w:val="24"/>
        </w:rPr>
        <w:t>に</w:t>
      </w:r>
      <w:r w:rsidR="0070099E">
        <w:rPr>
          <w:rFonts w:ascii="BIZ UDPゴシック" w:eastAsia="BIZ UDPゴシック" w:hAnsi="BIZ UDPゴシック" w:hint="eastAsia"/>
          <w:sz w:val="24"/>
          <w:szCs w:val="24"/>
        </w:rPr>
        <w:t>敵対して</w:t>
      </w:r>
      <w:r w:rsidRPr="00873563">
        <w:rPr>
          <w:rFonts w:ascii="BIZ UDPゴシック" w:eastAsia="BIZ UDPゴシック" w:hAnsi="BIZ UDPゴシック" w:hint="eastAsia"/>
          <w:sz w:val="24"/>
          <w:szCs w:val="24"/>
        </w:rPr>
        <w:t>集まる</w:t>
      </w:r>
      <w:r>
        <w:rPr>
          <w:rFonts w:ascii="BIZ UDPゴシック" w:eastAsia="BIZ UDPゴシック" w:hAnsi="BIZ UDPゴシック" w:hint="eastAsia"/>
          <w:sz w:val="24"/>
          <w:szCs w:val="24"/>
        </w:rPr>
        <w:t>]</w:t>
      </w:r>
      <w:r w:rsidRPr="00873563">
        <w:rPr>
          <w:rFonts w:ascii="BIZ UDPゴシック" w:eastAsia="BIZ UDPゴシック" w:hAnsi="BIZ UDPゴシック" w:hint="eastAsia"/>
          <w:sz w:val="24"/>
          <w:szCs w:val="24"/>
        </w:rPr>
        <w:t>すべての民の馬の目を、わたしは盲目にする。」</w:t>
      </w:r>
      <w:r>
        <w:rPr>
          <w:rFonts w:ascii="ＭＳ Ｐ明朝" w:eastAsia="ＭＳ Ｐ明朝" w:hAnsi="ＭＳ Ｐ明朝" w:hint="eastAsia"/>
          <w:sz w:val="24"/>
          <w:szCs w:val="24"/>
        </w:rPr>
        <w:t>(</w:t>
      </w:r>
      <w:r w:rsidRPr="00873563">
        <w:rPr>
          <w:rFonts w:ascii="ＭＳ Ｐ明朝" w:eastAsia="ＭＳ Ｐ明朝" w:hAnsi="ＭＳ Ｐ明朝"/>
          <w:sz w:val="24"/>
          <w:szCs w:val="24"/>
        </w:rPr>
        <w:t>ゼカリヤ書12章4節</w:t>
      </w:r>
      <w:r>
        <w:rPr>
          <w:rFonts w:ascii="ＭＳ Ｐ明朝" w:eastAsia="ＭＳ Ｐ明朝" w:hAnsi="ＭＳ Ｐ明朝" w:hint="eastAsia"/>
          <w:sz w:val="24"/>
          <w:szCs w:val="24"/>
        </w:rPr>
        <w:t>/ESV)</w:t>
      </w:r>
    </w:p>
    <w:p w14:paraId="64E41111" w14:textId="77777777" w:rsidR="0070099E" w:rsidRDefault="0070099E" w:rsidP="0070099E">
      <w:pPr>
        <w:spacing w:line="240" w:lineRule="atLeast"/>
        <w:ind w:left="156" w:firstLine="84"/>
        <w:rPr>
          <w:rFonts w:ascii="ＭＳ Ｐ明朝" w:eastAsia="ＭＳ Ｐ明朝" w:hAnsi="ＭＳ Ｐ明朝"/>
          <w:sz w:val="24"/>
          <w:szCs w:val="24"/>
        </w:rPr>
      </w:pPr>
    </w:p>
    <w:p w14:paraId="4B8FB085" w14:textId="79501E52" w:rsidR="00873563" w:rsidRDefault="00873563" w:rsidP="007E36EB">
      <w:pPr>
        <w:pStyle w:val="Web"/>
        <w:spacing w:before="0" w:beforeAutospacing="0" w:after="0" w:afterAutospacing="0" w:line="240" w:lineRule="atLeast"/>
        <w:ind w:left="360" w:firstLine="276"/>
        <w:rPr>
          <w:rFonts w:ascii="ＭＳ Ｐ明朝" w:eastAsia="ＭＳ Ｐ明朝" w:hAnsi="ＭＳ Ｐ明朝"/>
        </w:rPr>
      </w:pPr>
      <w:r w:rsidRPr="00873563">
        <w:rPr>
          <w:rFonts w:ascii="ＭＳ Ｐ明朝" w:eastAsia="ＭＳ Ｐ明朝" w:hAnsi="ＭＳ Ｐ明朝"/>
        </w:rPr>
        <w:t>（24）</w:t>
      </w:r>
      <w:r w:rsidRPr="00873563">
        <w:rPr>
          <w:rFonts w:ascii="BIZ UDPゴシック" w:eastAsia="BIZ UDPゴシック" w:hAnsi="BIZ UDPゴシック"/>
        </w:rPr>
        <w:t>勇士から獲物を奪い取ることができるでしょうか。また、強暴な者から捕らわれ人を救い出すことができるで</w:t>
      </w:r>
      <w:r w:rsidR="003345DC">
        <w:rPr>
          <w:rFonts w:ascii="BIZ UDPゴシック" w:eastAsia="BIZ UDPゴシック" w:hAnsi="BIZ UDPゴシック" w:hint="eastAsia"/>
        </w:rPr>
        <w:t>あろう</w:t>
      </w:r>
      <w:r w:rsidRPr="00873563">
        <w:rPr>
          <w:rFonts w:ascii="BIZ UDPゴシック" w:eastAsia="BIZ UDPゴシック" w:hAnsi="BIZ UDPゴシック"/>
        </w:rPr>
        <w:t>か。</w:t>
      </w:r>
      <w:r w:rsidRPr="00873563">
        <w:rPr>
          <w:rFonts w:ascii="ＭＳ Ｐ明朝" w:eastAsia="ＭＳ Ｐ明朝" w:hAnsi="ＭＳ Ｐ明朝"/>
        </w:rPr>
        <w:t>（25）</w:t>
      </w:r>
      <w:r w:rsidRPr="00873563">
        <w:rPr>
          <w:rFonts w:ascii="BIZ UDPゴシック" w:eastAsia="BIZ UDPゴシック" w:hAnsi="BIZ UDPゴシック"/>
        </w:rPr>
        <w:t>しかし、主はこう言われ</w:t>
      </w:r>
      <w:r w:rsidR="003345DC">
        <w:rPr>
          <w:rFonts w:ascii="BIZ UDPゴシック" w:eastAsia="BIZ UDPゴシック" w:hAnsi="BIZ UDPゴシック" w:hint="eastAsia"/>
        </w:rPr>
        <w:t>る</w:t>
      </w:r>
      <w:r w:rsidRPr="00873563">
        <w:rPr>
          <w:rFonts w:ascii="BIZ UDPゴシック" w:eastAsia="BIZ UDPゴシック" w:hAnsi="BIZ UDPゴシック"/>
        </w:rPr>
        <w:t>。「できる。勇士</w:t>
      </w:r>
      <w:r w:rsidR="003345DC">
        <w:rPr>
          <w:rFonts w:ascii="BIZ UDPゴシック" w:eastAsia="BIZ UDPゴシック" w:hAnsi="BIZ UDPゴシック" w:hint="eastAsia"/>
        </w:rPr>
        <w:t>ら</w:t>
      </w:r>
      <w:r w:rsidRPr="00873563">
        <w:rPr>
          <w:rFonts w:ascii="BIZ UDPゴシック" w:eastAsia="BIZ UDPゴシック" w:hAnsi="BIZ UDPゴシック"/>
        </w:rPr>
        <w:t>から捕らわれ人は奪い返され、強暴な者</w:t>
      </w:r>
      <w:r w:rsidR="003345DC">
        <w:rPr>
          <w:rFonts w:ascii="BIZ UDPゴシック" w:eastAsia="BIZ UDPゴシック" w:hAnsi="BIZ UDPゴシック" w:hint="eastAsia"/>
        </w:rPr>
        <w:t>ども</w:t>
      </w:r>
      <w:r w:rsidRPr="00873563">
        <w:rPr>
          <w:rFonts w:ascii="BIZ UDPゴシック" w:eastAsia="BIZ UDPゴシック" w:hAnsi="BIZ UDPゴシック"/>
        </w:rPr>
        <w:t>から獲物は取り戻される。わたしはあなたと争う者と争い、あなたの子らを救う。</w:t>
      </w:r>
      <w:r w:rsidRPr="00873563">
        <w:rPr>
          <w:rFonts w:ascii="ＭＳ Ｐ明朝" w:eastAsia="ＭＳ Ｐ明朝" w:hAnsi="ＭＳ Ｐ明朝"/>
        </w:rPr>
        <w:t>（26）</w:t>
      </w:r>
      <w:r w:rsidRPr="00873563">
        <w:rPr>
          <w:rFonts w:ascii="HGP明朝E" w:eastAsia="HGP明朝E" w:hAnsi="HGP明朝E"/>
          <w:b/>
          <w:bCs/>
        </w:rPr>
        <w:t>わたしはあなたを虐げる者たちに、自分の肉を食べさせ</w:t>
      </w:r>
      <w:r w:rsidR="003345DC">
        <w:rPr>
          <w:rFonts w:ascii="HGP明朝E" w:eastAsia="HGP明朝E" w:hAnsi="HGP明朝E" w:hint="eastAsia"/>
          <w:b/>
          <w:bCs/>
        </w:rPr>
        <w:t>る。</w:t>
      </w:r>
      <w:r w:rsidRPr="00873563">
        <w:rPr>
          <w:rFonts w:ascii="HGP明朝E" w:eastAsia="HGP明朝E" w:hAnsi="HGP明朝E"/>
          <w:b/>
          <w:bCs/>
        </w:rPr>
        <w:t>彼らはぶどう酒を飲むように、自分の血に酔うようになる。</w:t>
      </w:r>
      <w:r w:rsidRPr="00873563">
        <w:rPr>
          <w:rFonts w:ascii="BIZ UDPゴシック" w:eastAsia="BIZ UDPゴシック" w:hAnsi="BIZ UDPゴシック"/>
        </w:rPr>
        <w:t>そのとき、すべての人が</w:t>
      </w:r>
      <w:r w:rsidR="003345DC">
        <w:rPr>
          <w:rFonts w:ascii="BIZ UDPゴシック" w:eastAsia="BIZ UDPゴシック" w:hAnsi="BIZ UDPゴシック" w:hint="eastAsia"/>
        </w:rPr>
        <w:t>、</w:t>
      </w:r>
      <w:r w:rsidRPr="00873563">
        <w:rPr>
          <w:rFonts w:ascii="BIZ UDPゴシック" w:eastAsia="BIZ UDPゴシック" w:hAnsi="BIZ UDPゴシック"/>
        </w:rPr>
        <w:t>わたしこそ主、あなた</w:t>
      </w:r>
      <w:r w:rsidRPr="00873563">
        <w:rPr>
          <w:rFonts w:ascii="BIZ UDPゴシック" w:eastAsia="BIZ UDPゴシック" w:hAnsi="BIZ UDPゴシック"/>
        </w:rPr>
        <w:lastRenderedPageBreak/>
        <w:t>の救い主、あなたを贖う者、ヤコブの力ある者であることを</w:t>
      </w:r>
      <w:r w:rsidR="003345DC" w:rsidRPr="003345DC">
        <w:rPr>
          <w:rFonts w:ascii="BIZ UDPゴシック" w:eastAsia="BIZ UDPゴシック" w:hAnsi="BIZ UDPゴシック" w:hint="eastAsia"/>
        </w:rPr>
        <w:t>知るであろう。</w:t>
      </w:r>
      <w:r w:rsidRPr="00873563">
        <w:rPr>
          <w:rFonts w:ascii="ＭＳ Ｐ明朝" w:eastAsia="ＭＳ Ｐ明朝" w:hAnsi="ＭＳ Ｐ明朝"/>
        </w:rPr>
        <w:t xml:space="preserve"> </w:t>
      </w:r>
      <w:r>
        <w:rPr>
          <w:rFonts w:ascii="ＭＳ Ｐ明朝" w:eastAsia="ＭＳ Ｐ明朝" w:hAnsi="ＭＳ Ｐ明朝" w:hint="eastAsia"/>
        </w:rPr>
        <w:t>(</w:t>
      </w:r>
      <w:r w:rsidRPr="00873563">
        <w:rPr>
          <w:rFonts w:ascii="ＭＳ Ｐ明朝" w:eastAsia="ＭＳ Ｐ明朝" w:hAnsi="ＭＳ Ｐ明朝"/>
        </w:rPr>
        <w:t>イザヤ49章24-26節</w:t>
      </w:r>
      <w:r>
        <w:rPr>
          <w:rFonts w:ascii="ＭＳ Ｐ明朝" w:eastAsia="ＭＳ Ｐ明朝" w:hAnsi="ＭＳ Ｐ明朝" w:hint="eastAsia"/>
        </w:rPr>
        <w:t>/</w:t>
      </w:r>
      <w:r w:rsidRPr="00873563">
        <w:rPr>
          <w:rFonts w:ascii="ＭＳ Ｐ明朝" w:eastAsia="ＭＳ Ｐ明朝" w:hAnsi="ＭＳ Ｐ明朝"/>
        </w:rPr>
        <w:t>NIV）</w:t>
      </w:r>
    </w:p>
    <w:p w14:paraId="0410BC75" w14:textId="77777777" w:rsidR="0070099E" w:rsidRPr="00873563" w:rsidRDefault="0070099E" w:rsidP="0070099E">
      <w:pPr>
        <w:pStyle w:val="Web"/>
        <w:spacing w:before="0" w:beforeAutospacing="0" w:after="0" w:afterAutospacing="0" w:line="240" w:lineRule="atLeast"/>
        <w:ind w:left="156" w:firstLine="84"/>
        <w:rPr>
          <w:rFonts w:ascii="ＭＳ Ｐ明朝" w:eastAsia="ＭＳ Ｐ明朝" w:hAnsi="ＭＳ Ｐ明朝"/>
        </w:rPr>
      </w:pPr>
    </w:p>
    <w:p w14:paraId="2F8B1C5E" w14:textId="6010F384" w:rsidR="00873563" w:rsidRDefault="00873563" w:rsidP="007E36EB">
      <w:pPr>
        <w:spacing w:line="240" w:lineRule="atLeast"/>
        <w:ind w:left="360" w:firstLine="240"/>
        <w:rPr>
          <w:rFonts w:ascii="ＭＳ Ｐ明朝" w:eastAsia="ＭＳ Ｐ明朝" w:hAnsi="ＭＳ Ｐ明朝"/>
          <w:sz w:val="24"/>
          <w:szCs w:val="24"/>
        </w:rPr>
      </w:pPr>
      <w:r w:rsidRPr="00873563">
        <w:rPr>
          <w:rFonts w:ascii="ＭＳ Ｐ明朝" w:eastAsia="ＭＳ Ｐ明朝" w:hAnsi="ＭＳ Ｐ明朝" w:hint="eastAsia"/>
          <w:sz w:val="24"/>
          <w:szCs w:val="24"/>
        </w:rPr>
        <w:t>（</w:t>
      </w:r>
      <w:r w:rsidRPr="00873563">
        <w:rPr>
          <w:rFonts w:ascii="ＭＳ Ｐ明朝" w:eastAsia="ＭＳ Ｐ明朝" w:hAnsi="ＭＳ Ｐ明朝"/>
          <w:sz w:val="24"/>
          <w:szCs w:val="24"/>
        </w:rPr>
        <w:t>21）</w:t>
      </w:r>
      <w:r w:rsidRPr="00251615">
        <w:rPr>
          <w:rFonts w:ascii="BIZ UDPゴシック" w:eastAsia="BIZ UDPゴシック" w:hAnsi="BIZ UDPゴシック"/>
          <w:sz w:val="24"/>
          <w:szCs w:val="24"/>
        </w:rPr>
        <w:t>「わたしはゴグに向かって、わたしのすべての山々の上に剣を呼び寄せ</w:t>
      </w:r>
      <w:r w:rsidR="00251615">
        <w:rPr>
          <w:rFonts w:ascii="BIZ UDPゴシック" w:eastAsia="BIZ UDPゴシック" w:hAnsi="BIZ UDPゴシック" w:hint="eastAsia"/>
          <w:sz w:val="24"/>
          <w:szCs w:val="24"/>
        </w:rPr>
        <w:t>る</w:t>
      </w:r>
      <w:r w:rsidRPr="00251615">
        <w:rPr>
          <w:rFonts w:ascii="BIZ UDPゴシック" w:eastAsia="BIZ UDPゴシック" w:hAnsi="BIZ UDPゴシック"/>
          <w:sz w:val="24"/>
          <w:szCs w:val="24"/>
        </w:rPr>
        <w:t>」と、主なる神は言われ</w:t>
      </w:r>
      <w:r w:rsidR="00251615">
        <w:rPr>
          <w:rFonts w:ascii="BIZ UDPゴシック" w:eastAsia="BIZ UDPゴシック" w:hAnsi="BIZ UDPゴシック" w:hint="eastAsia"/>
          <w:sz w:val="24"/>
          <w:szCs w:val="24"/>
        </w:rPr>
        <w:t>る</w:t>
      </w:r>
      <w:r w:rsidRPr="00251615">
        <w:rPr>
          <w:rFonts w:ascii="BIZ UDPゴシック" w:eastAsia="BIZ UDPゴシック" w:hAnsi="BIZ UDPゴシック"/>
          <w:sz w:val="24"/>
          <w:szCs w:val="24"/>
        </w:rPr>
        <w:t>。</w:t>
      </w:r>
      <w:r w:rsidRPr="00251615">
        <w:rPr>
          <w:rFonts w:ascii="BIZ UDPゴシック" w:eastAsia="BIZ UDPゴシック" w:hAnsi="BIZ UDPゴシック" w:hint="eastAsia"/>
          <w:sz w:val="24"/>
          <w:szCs w:val="24"/>
        </w:rPr>
        <w:t>人はそれぞれ、その兄弟に向かって剣を向けるようにな</w:t>
      </w:r>
      <w:r w:rsidR="00251615">
        <w:rPr>
          <w:rFonts w:ascii="BIZ UDPゴシック" w:eastAsia="BIZ UDPゴシック" w:hAnsi="BIZ UDPゴシック" w:hint="eastAsia"/>
          <w:sz w:val="24"/>
          <w:szCs w:val="24"/>
        </w:rPr>
        <w:t>る</w:t>
      </w:r>
      <w:r w:rsidRPr="00251615">
        <w:rPr>
          <w:rFonts w:ascii="BIZ UDPゴシック" w:eastAsia="BIZ UDPゴシック" w:hAnsi="BIZ UDPゴシック" w:hint="eastAsia"/>
          <w:sz w:val="24"/>
          <w:szCs w:val="24"/>
        </w:rPr>
        <w:t>。</w:t>
      </w:r>
      <w:r w:rsidRPr="00873563">
        <w:rPr>
          <w:rFonts w:ascii="ＭＳ Ｐ明朝" w:eastAsia="ＭＳ Ｐ明朝" w:hAnsi="ＭＳ Ｐ明朝" w:hint="eastAsia"/>
          <w:sz w:val="24"/>
          <w:szCs w:val="24"/>
        </w:rPr>
        <w:t>（</w:t>
      </w:r>
      <w:r w:rsidRPr="00873563">
        <w:rPr>
          <w:rFonts w:ascii="ＭＳ Ｐ明朝" w:eastAsia="ＭＳ Ｐ明朝" w:hAnsi="ＭＳ Ｐ明朝"/>
          <w:sz w:val="24"/>
          <w:szCs w:val="24"/>
        </w:rPr>
        <w:t>22）</w:t>
      </w:r>
      <w:r w:rsidRPr="00251615">
        <w:rPr>
          <w:rFonts w:ascii="HGP明朝E" w:eastAsia="HGP明朝E" w:hAnsi="HGP明朝E"/>
          <w:b/>
          <w:bCs/>
          <w:sz w:val="24"/>
          <w:szCs w:val="24"/>
        </w:rPr>
        <w:t>わたしは疫病と流血をもって彼をさば</w:t>
      </w:r>
      <w:r w:rsidR="00251615" w:rsidRPr="00251615">
        <w:rPr>
          <w:rFonts w:ascii="HGP明朝E" w:eastAsia="HGP明朝E" w:hAnsi="HGP明朝E" w:hint="eastAsia"/>
          <w:b/>
          <w:bCs/>
          <w:sz w:val="24"/>
          <w:szCs w:val="24"/>
        </w:rPr>
        <w:t>く</w:t>
      </w:r>
      <w:r w:rsidRPr="00251615">
        <w:rPr>
          <w:rFonts w:ascii="HGP明朝E" w:eastAsia="HGP明朝E" w:hAnsi="HGP明朝E"/>
          <w:b/>
          <w:bCs/>
          <w:sz w:val="24"/>
          <w:szCs w:val="24"/>
        </w:rPr>
        <w:t>。</w:t>
      </w:r>
      <w:r w:rsidRPr="00251615">
        <w:rPr>
          <w:rFonts w:ascii="BIZ UDPゴシック" w:eastAsia="BIZ UDPゴシック" w:hAnsi="BIZ UDPゴシック" w:hint="eastAsia"/>
          <w:sz w:val="24"/>
          <w:szCs w:val="24"/>
        </w:rPr>
        <w:t>また、激しい雨と雹、燃える硫黄を、彼とその軍勢、そして彼と共にいる多くの国々の上に降らせ</w:t>
      </w:r>
      <w:r w:rsidR="00251615">
        <w:rPr>
          <w:rFonts w:ascii="BIZ UDPゴシック" w:eastAsia="BIZ UDPゴシック" w:hAnsi="BIZ UDPゴシック" w:hint="eastAsia"/>
          <w:sz w:val="24"/>
          <w:szCs w:val="24"/>
        </w:rPr>
        <w:t>る</w:t>
      </w:r>
      <w:r w:rsidRPr="00251615">
        <w:rPr>
          <w:rFonts w:ascii="BIZ UDPゴシック" w:eastAsia="BIZ UDPゴシック" w:hAnsi="BIZ UDPゴシック" w:hint="eastAsia"/>
          <w:sz w:val="24"/>
          <w:szCs w:val="24"/>
        </w:rPr>
        <w:t>。</w:t>
      </w:r>
      <w:r w:rsidRPr="00873563">
        <w:rPr>
          <w:rFonts w:ascii="ＭＳ Ｐ明朝" w:eastAsia="ＭＳ Ｐ明朝" w:hAnsi="ＭＳ Ｐ明朝" w:hint="eastAsia"/>
          <w:sz w:val="24"/>
          <w:szCs w:val="24"/>
        </w:rPr>
        <w:t>（</w:t>
      </w:r>
      <w:r w:rsidRPr="00873563">
        <w:rPr>
          <w:rFonts w:ascii="ＭＳ Ｐ明朝" w:eastAsia="ＭＳ Ｐ明朝" w:hAnsi="ＭＳ Ｐ明朝"/>
          <w:sz w:val="24"/>
          <w:szCs w:val="24"/>
        </w:rPr>
        <w:t>23）</w:t>
      </w:r>
      <w:r w:rsidRPr="00251615">
        <w:rPr>
          <w:rFonts w:ascii="BIZ UDPゴシック" w:eastAsia="BIZ UDPゴシック" w:hAnsi="BIZ UDPゴシック"/>
          <w:sz w:val="24"/>
          <w:szCs w:val="24"/>
        </w:rPr>
        <w:t>こうして、わたしは自分の偉大さと聖さを示し、多くの国々の目の前で自らを知られるようにす</w:t>
      </w:r>
      <w:r w:rsidR="00251615">
        <w:rPr>
          <w:rFonts w:ascii="BIZ UDPゴシック" w:eastAsia="BIZ UDPゴシック" w:hAnsi="BIZ UDPゴシック" w:hint="eastAsia"/>
          <w:sz w:val="24"/>
          <w:szCs w:val="24"/>
        </w:rPr>
        <w:t>る</w:t>
      </w:r>
      <w:r w:rsidRPr="00251615">
        <w:rPr>
          <w:rFonts w:ascii="BIZ UDPゴシック" w:eastAsia="BIZ UDPゴシック" w:hAnsi="BIZ UDPゴシック"/>
          <w:sz w:val="24"/>
          <w:szCs w:val="24"/>
        </w:rPr>
        <w:t>。</w:t>
      </w:r>
      <w:r w:rsidRPr="00251615">
        <w:rPr>
          <w:rFonts w:ascii="BIZ UDPゴシック" w:eastAsia="BIZ UDPゴシック" w:hAnsi="BIZ UDPゴシック" w:hint="eastAsia"/>
          <w:sz w:val="24"/>
          <w:szCs w:val="24"/>
        </w:rPr>
        <w:t>そのとき、彼らはわたしが主であることを知る。</w:t>
      </w:r>
      <w:r w:rsidR="00251615">
        <w:rPr>
          <w:rFonts w:ascii="ＭＳ Ｐ明朝" w:eastAsia="ＭＳ Ｐ明朝" w:hAnsi="ＭＳ Ｐ明朝" w:hint="eastAsia"/>
          <w:sz w:val="24"/>
          <w:szCs w:val="24"/>
        </w:rPr>
        <w:t>（</w:t>
      </w:r>
      <w:r w:rsidRPr="00873563">
        <w:rPr>
          <w:rFonts w:ascii="ＭＳ Ｐ明朝" w:eastAsia="ＭＳ Ｐ明朝" w:hAnsi="ＭＳ Ｐ明朝"/>
          <w:sz w:val="24"/>
          <w:szCs w:val="24"/>
        </w:rPr>
        <w:t>エゼキエル38章21-23節</w:t>
      </w:r>
      <w:r w:rsidR="00251615">
        <w:rPr>
          <w:rFonts w:ascii="ＭＳ Ｐ明朝" w:eastAsia="ＭＳ Ｐ明朝" w:hAnsi="ＭＳ Ｐ明朝" w:hint="eastAsia"/>
          <w:sz w:val="24"/>
          <w:szCs w:val="24"/>
        </w:rPr>
        <w:t>/</w:t>
      </w:r>
      <w:r w:rsidRPr="00873563">
        <w:rPr>
          <w:rFonts w:ascii="ＭＳ Ｐ明朝" w:eastAsia="ＭＳ Ｐ明朝" w:hAnsi="ＭＳ Ｐ明朝"/>
          <w:sz w:val="24"/>
          <w:szCs w:val="24"/>
        </w:rPr>
        <w:t>NIV）</w:t>
      </w:r>
    </w:p>
    <w:p w14:paraId="649C48E4" w14:textId="77777777" w:rsidR="00306996" w:rsidRDefault="00306996" w:rsidP="00BB4B4A">
      <w:pPr>
        <w:spacing w:line="240" w:lineRule="atLeast"/>
        <w:rPr>
          <w:rFonts w:ascii="ＭＳ Ｐ明朝" w:eastAsia="ＭＳ Ｐ明朝" w:hAnsi="ＭＳ Ｐ明朝"/>
          <w:sz w:val="24"/>
          <w:szCs w:val="24"/>
        </w:rPr>
      </w:pPr>
    </w:p>
    <w:p w14:paraId="33FD7F5A" w14:textId="77777777" w:rsidR="00401B4D" w:rsidRPr="00306996" w:rsidRDefault="00401B4D" w:rsidP="00BB4B4A">
      <w:pPr>
        <w:spacing w:line="240" w:lineRule="atLeast"/>
        <w:rPr>
          <w:rFonts w:ascii="HGP明朝E" w:eastAsia="HGP明朝E" w:hAnsi="HGP明朝E"/>
          <w:sz w:val="24"/>
          <w:szCs w:val="24"/>
        </w:rPr>
      </w:pPr>
      <w:r w:rsidRPr="00306996">
        <w:rPr>
          <w:rFonts w:ascii="HGP明朝E" w:eastAsia="HGP明朝E" w:hAnsi="HGP明朝E"/>
          <w:sz w:val="24"/>
          <w:szCs w:val="24"/>
        </w:rPr>
        <w:t>3) ハルマゲドンの葡萄畑</w:t>
      </w:r>
    </w:p>
    <w:p w14:paraId="1F0B67B4" w14:textId="77777777" w:rsidR="00401B4D" w:rsidRDefault="00401B4D" w:rsidP="00BB4B4A">
      <w:pPr>
        <w:spacing w:line="240" w:lineRule="atLeast"/>
        <w:rPr>
          <w:rFonts w:ascii="ＭＳ Ｐ明朝" w:eastAsia="ＭＳ Ｐ明朝" w:hAnsi="ＭＳ Ｐ明朝"/>
          <w:sz w:val="24"/>
          <w:szCs w:val="24"/>
        </w:rPr>
      </w:pPr>
    </w:p>
    <w:p w14:paraId="596A7BB4" w14:textId="2E93C22D" w:rsidR="00155B48" w:rsidRPr="001C2A6F" w:rsidRDefault="00155B48" w:rsidP="007E36EB">
      <w:pPr>
        <w:spacing w:line="240" w:lineRule="atLeast"/>
        <w:ind w:left="240" w:firstLine="240"/>
        <w:rPr>
          <w:rFonts w:ascii="BIZ UDPゴシック" w:eastAsia="BIZ UDPゴシック" w:hAnsi="BIZ UDPゴシック"/>
          <w:spacing w:val="-20"/>
          <w:sz w:val="24"/>
          <w:szCs w:val="24"/>
        </w:rPr>
      </w:pPr>
      <w:r w:rsidRPr="00155B48">
        <w:rPr>
          <w:rFonts w:ascii="ＭＳ Ｐ明朝" w:eastAsia="ＭＳ Ｐ明朝" w:hAnsi="ＭＳ Ｐ明朝" w:hint="eastAsia"/>
          <w:sz w:val="24"/>
          <w:szCs w:val="24"/>
        </w:rPr>
        <w:t>（</w:t>
      </w:r>
      <w:r w:rsidRPr="00155B48">
        <w:rPr>
          <w:rFonts w:ascii="ＭＳ Ｐ明朝" w:eastAsia="ＭＳ Ｐ明朝" w:hAnsi="ＭＳ Ｐ明朝"/>
          <w:sz w:val="24"/>
          <w:szCs w:val="24"/>
        </w:rPr>
        <w:t>12）</w:t>
      </w:r>
      <w:r w:rsidRPr="00155B48">
        <w:rPr>
          <w:rFonts w:ascii="BIZ UDPゴシック" w:eastAsia="BIZ UDPゴシック" w:hAnsi="BIZ UDPゴシック"/>
          <w:sz w:val="24"/>
          <w:szCs w:val="24"/>
        </w:rPr>
        <w:t>諸国の民を奮い立たせ、</w:t>
      </w:r>
      <w:r w:rsidR="009C700C">
        <w:rPr>
          <w:rFonts w:ascii="BIZ UDPゴシック" w:eastAsia="BIZ UDPゴシック" w:hAnsi="BIZ UDPゴシック" w:hint="eastAsia"/>
          <w:sz w:val="24"/>
          <w:szCs w:val="24"/>
        </w:rPr>
        <w:t>[自分たちのいた</w:t>
      </w:r>
      <w:r w:rsidRPr="00155B48">
        <w:rPr>
          <w:rFonts w:ascii="BIZ UDPゴシック" w:eastAsia="BIZ UDPゴシック" w:hAnsi="BIZ UDPゴシック"/>
          <w:sz w:val="24"/>
          <w:szCs w:val="24"/>
        </w:rPr>
        <w:t>場所から</w:t>
      </w:r>
      <w:r w:rsidR="009C700C">
        <w:rPr>
          <w:rFonts w:ascii="BIZ UDPゴシック" w:eastAsia="BIZ UDPゴシック" w:hAnsi="BIZ UDPゴシック" w:hint="eastAsia"/>
          <w:sz w:val="24"/>
          <w:szCs w:val="24"/>
        </w:rPr>
        <w:t>]</w:t>
      </w:r>
      <w:r w:rsidRPr="00155B48">
        <w:rPr>
          <w:rFonts w:ascii="BIZ UDPゴシック" w:eastAsia="BIZ UDPゴシック" w:hAnsi="BIZ UDPゴシック"/>
          <w:sz w:val="24"/>
          <w:szCs w:val="24"/>
        </w:rPr>
        <w:t>進み出させ</w:t>
      </w:r>
      <w:r w:rsidRPr="00155B48">
        <w:rPr>
          <w:rFonts w:ascii="BIZ UDPゴシック" w:eastAsia="BIZ UDPゴシック" w:hAnsi="BIZ UDPゴシック" w:hint="eastAsia"/>
          <w:sz w:val="24"/>
          <w:szCs w:val="24"/>
        </w:rPr>
        <w:t>よ</w:t>
      </w:r>
      <w:r w:rsidRPr="00155B48">
        <w:rPr>
          <w:rFonts w:ascii="BIZ UDPゴシック" w:eastAsia="BIZ UDPゴシック" w:hAnsi="BIZ UDPゴシック"/>
          <w:sz w:val="24"/>
          <w:szCs w:val="24"/>
        </w:rPr>
        <w:t>。</w:t>
      </w:r>
      <w:r w:rsidRPr="00155B48">
        <w:rPr>
          <w:rFonts w:ascii="BIZ UDPゴシック" w:eastAsia="BIZ UDPゴシック" w:hAnsi="BIZ UDPゴシック" w:hint="eastAsia"/>
          <w:sz w:val="24"/>
          <w:szCs w:val="24"/>
        </w:rPr>
        <w:t>彼らをヨシャパテの谷へ上らせよ。そこで、わたしは周囲のすべての国々をさばくために座す。</w:t>
      </w:r>
      <w:r w:rsidRPr="00155B48">
        <w:rPr>
          <w:rFonts w:ascii="ＭＳ Ｐ明朝" w:eastAsia="ＭＳ Ｐ明朝" w:hAnsi="ＭＳ Ｐ明朝" w:hint="eastAsia"/>
          <w:sz w:val="24"/>
          <w:szCs w:val="24"/>
        </w:rPr>
        <w:t>（</w:t>
      </w:r>
      <w:r w:rsidRPr="00155B48">
        <w:rPr>
          <w:rFonts w:ascii="ＭＳ Ｐ明朝" w:eastAsia="ＭＳ Ｐ明朝" w:hAnsi="ＭＳ Ｐ明朝"/>
          <w:sz w:val="24"/>
          <w:szCs w:val="24"/>
        </w:rPr>
        <w:t>13）</w:t>
      </w:r>
      <w:r w:rsidRPr="00155B48">
        <w:rPr>
          <w:rFonts w:ascii="BIZ UDPゴシック" w:eastAsia="BIZ UDPゴシック" w:hAnsi="BIZ UDPゴシック"/>
          <w:sz w:val="24"/>
          <w:szCs w:val="24"/>
        </w:rPr>
        <w:t>鎌を入れ</w:t>
      </w:r>
      <w:r w:rsidRPr="00155B48">
        <w:rPr>
          <w:rFonts w:ascii="BIZ UDPゴシック" w:eastAsia="BIZ UDPゴシック" w:hAnsi="BIZ UDPゴシック" w:hint="eastAsia"/>
          <w:sz w:val="24"/>
          <w:szCs w:val="24"/>
        </w:rPr>
        <w:t>よ</w:t>
      </w:r>
      <w:r w:rsidRPr="00155B48">
        <w:rPr>
          <w:rFonts w:ascii="BIZ UDPゴシック" w:eastAsia="BIZ UDPゴシック" w:hAnsi="BIZ UDPゴシック"/>
          <w:sz w:val="24"/>
          <w:szCs w:val="24"/>
        </w:rPr>
        <w:t>。収穫は熟してい</w:t>
      </w:r>
      <w:r w:rsidRPr="00155B48">
        <w:rPr>
          <w:rFonts w:ascii="BIZ UDPゴシック" w:eastAsia="BIZ UDPゴシック" w:hAnsi="BIZ UDPゴシック" w:hint="eastAsia"/>
          <w:sz w:val="24"/>
          <w:szCs w:val="24"/>
        </w:rPr>
        <w:t>る</w:t>
      </w:r>
      <w:r w:rsidRPr="00155B48">
        <w:rPr>
          <w:rFonts w:ascii="BIZ UDPゴシック" w:eastAsia="BIZ UDPゴシック" w:hAnsi="BIZ UDPゴシック"/>
          <w:sz w:val="24"/>
          <w:szCs w:val="24"/>
        </w:rPr>
        <w:t>。</w:t>
      </w:r>
      <w:r w:rsidRPr="00155B48">
        <w:rPr>
          <w:rFonts w:ascii="HGP明朝E" w:eastAsia="HGP明朝E" w:hAnsi="HGP明朝E" w:hint="eastAsia"/>
          <w:b/>
          <w:bCs/>
          <w:sz w:val="24"/>
          <w:szCs w:val="24"/>
        </w:rPr>
        <w:t>踏み場に下りよ。</w:t>
      </w:r>
      <w:r w:rsidRPr="00155B48">
        <w:rPr>
          <w:rFonts w:ascii="BIZ UDPゴシック" w:eastAsia="BIZ UDPゴシック" w:hAnsi="BIZ UDPゴシック" w:hint="eastAsia"/>
          <w:sz w:val="24"/>
          <w:szCs w:val="24"/>
        </w:rPr>
        <w:t>踏み場はいっぱいで、酒ぶねはあふれている。彼らの悪は非常に大きいからだ。</w:t>
      </w:r>
      <w:r w:rsidRPr="00155B48">
        <w:rPr>
          <w:rFonts w:ascii="ＭＳ Ｐ明朝" w:eastAsia="ＭＳ Ｐ明朝" w:hAnsi="ＭＳ Ｐ明朝" w:hint="eastAsia"/>
          <w:sz w:val="24"/>
          <w:szCs w:val="24"/>
        </w:rPr>
        <w:t>（</w:t>
      </w:r>
      <w:r w:rsidRPr="00155B48">
        <w:rPr>
          <w:rFonts w:ascii="ＭＳ Ｐ明朝" w:eastAsia="ＭＳ Ｐ明朝" w:hAnsi="ＭＳ Ｐ明朝"/>
          <w:sz w:val="24"/>
          <w:szCs w:val="24"/>
        </w:rPr>
        <w:t>14）</w:t>
      </w:r>
      <w:r w:rsidRPr="00155B48">
        <w:rPr>
          <w:rFonts w:ascii="BIZ UDPゴシック" w:eastAsia="BIZ UDPゴシック" w:hAnsi="BIZ UDPゴシック"/>
          <w:sz w:val="24"/>
          <w:szCs w:val="24"/>
        </w:rPr>
        <w:t>群衆また群衆</w:t>
      </w:r>
      <w:r w:rsidR="009C700C">
        <w:rPr>
          <w:rFonts w:ascii="BIZ UDPゴシック" w:eastAsia="BIZ UDPゴシック" w:hAnsi="BIZ UDPゴシック" w:hint="eastAsia"/>
          <w:sz w:val="24"/>
          <w:szCs w:val="24"/>
        </w:rPr>
        <w:t>が</w:t>
      </w:r>
      <w:r w:rsidRPr="00155B48">
        <w:rPr>
          <w:rFonts w:ascii="BIZ UDPゴシック" w:eastAsia="BIZ UDPゴシック" w:hAnsi="BIZ UDPゴシック"/>
          <w:sz w:val="24"/>
          <w:szCs w:val="24"/>
        </w:rPr>
        <w:t>、滅びの谷の中に！</w:t>
      </w:r>
      <w:r w:rsidRPr="001C2A6F">
        <w:rPr>
          <w:rFonts w:ascii="BIZ UDPゴシック" w:eastAsia="BIZ UDPゴシック" w:hAnsi="BIZ UDPゴシック" w:hint="eastAsia"/>
          <w:spacing w:val="-20"/>
          <w:sz w:val="24"/>
          <w:szCs w:val="24"/>
        </w:rPr>
        <w:t>主の日は近い、滅びの谷において。</w:t>
      </w:r>
      <w:r w:rsidRPr="001C2A6F">
        <w:rPr>
          <w:rFonts w:ascii="ＭＳ Ｐ明朝" w:eastAsia="ＭＳ Ｐ明朝" w:hAnsi="ＭＳ Ｐ明朝" w:hint="eastAsia"/>
          <w:spacing w:val="-20"/>
          <w:sz w:val="24"/>
          <w:szCs w:val="24"/>
        </w:rPr>
        <w:t>（</w:t>
      </w:r>
      <w:r w:rsidRPr="001C2A6F">
        <w:rPr>
          <w:rFonts w:ascii="ＭＳ Ｐ明朝" w:eastAsia="ＭＳ Ｐ明朝" w:hAnsi="ＭＳ Ｐ明朝"/>
          <w:spacing w:val="-20"/>
          <w:sz w:val="24"/>
          <w:szCs w:val="24"/>
        </w:rPr>
        <w:t>ヨエル書3章12-14節</w:t>
      </w:r>
      <w:r w:rsidRPr="001C2A6F">
        <w:rPr>
          <w:rFonts w:ascii="ＭＳ Ｐ明朝" w:eastAsia="ＭＳ Ｐ明朝" w:hAnsi="ＭＳ Ｐ明朝" w:hint="eastAsia"/>
          <w:spacing w:val="-20"/>
          <w:sz w:val="24"/>
          <w:szCs w:val="24"/>
        </w:rPr>
        <w:t>/ESV</w:t>
      </w:r>
      <w:r w:rsidRPr="001C2A6F">
        <w:rPr>
          <w:rFonts w:ascii="ＭＳ Ｐ明朝" w:eastAsia="ＭＳ Ｐ明朝" w:hAnsi="ＭＳ Ｐ明朝"/>
          <w:spacing w:val="-20"/>
          <w:sz w:val="24"/>
          <w:szCs w:val="24"/>
        </w:rPr>
        <w:t>）</w:t>
      </w:r>
    </w:p>
    <w:p w14:paraId="6F521304" w14:textId="77777777" w:rsidR="00401B4D" w:rsidRPr="007756B4" w:rsidRDefault="00401B4D" w:rsidP="00BB4B4A">
      <w:pPr>
        <w:spacing w:line="240" w:lineRule="atLeast"/>
        <w:rPr>
          <w:rFonts w:ascii="ＭＳ Ｐ明朝" w:eastAsia="ＭＳ Ｐ明朝" w:hAnsi="ＭＳ Ｐ明朝"/>
          <w:sz w:val="24"/>
          <w:szCs w:val="24"/>
        </w:rPr>
      </w:pPr>
    </w:p>
    <w:p w14:paraId="2FAE1D28" w14:textId="51130EB8" w:rsidR="00155B48" w:rsidRDefault="00155B48" w:rsidP="00155B48">
      <w:pPr>
        <w:spacing w:line="240" w:lineRule="atLeast"/>
        <w:ind w:firstLine="240"/>
        <w:rPr>
          <w:rFonts w:ascii="ＭＳ Ｐ明朝" w:eastAsia="ＭＳ Ｐ明朝" w:hAnsi="ＭＳ Ｐ明朝"/>
          <w:sz w:val="24"/>
          <w:szCs w:val="24"/>
        </w:rPr>
      </w:pPr>
      <w:r w:rsidRPr="00155B48">
        <w:rPr>
          <w:rFonts w:ascii="ＭＳ Ｐ明朝" w:eastAsia="ＭＳ Ｐ明朝" w:hAnsi="ＭＳ Ｐ明朝" w:hint="eastAsia"/>
          <w:sz w:val="24"/>
          <w:szCs w:val="24"/>
        </w:rPr>
        <w:t>「ヨシャパテの谷」は、聖書の中でここにのみ言及されており、その名は「主が</w:t>
      </w:r>
      <w:r w:rsidR="0017226E">
        <w:rPr>
          <w:rFonts w:ascii="ＭＳ Ｐ明朝" w:eastAsia="ＭＳ Ｐ明朝" w:hAnsi="ＭＳ Ｐ明朝" w:hint="eastAsia"/>
          <w:sz w:val="24"/>
          <w:szCs w:val="24"/>
        </w:rPr>
        <w:t>裁く</w:t>
      </w:r>
      <w:r w:rsidRPr="00155B48">
        <w:rPr>
          <w:rFonts w:ascii="ＭＳ Ｐ明朝" w:eastAsia="ＭＳ Ｐ明朝" w:hAnsi="ＭＳ Ｐ明朝" w:hint="eastAsia"/>
          <w:sz w:val="24"/>
          <w:szCs w:val="24"/>
        </w:rPr>
        <w:t>」という意味です。これは、エルサレムから西に向かって下る一連の峡谷や</w:t>
      </w:r>
      <w:r w:rsidR="00DD6718">
        <w:rPr>
          <w:rFonts w:ascii="ＭＳ Ｐ明朝" w:eastAsia="ＭＳ Ｐ明朝" w:hAnsi="ＭＳ Ｐ明朝" w:hint="eastAsia"/>
          <w:sz w:val="24"/>
          <w:szCs w:val="24"/>
        </w:rPr>
        <w:t>ワジ</w:t>
      </w:r>
      <w:r w:rsidRPr="00155B48">
        <w:rPr>
          <w:rFonts w:ascii="ＭＳ Ｐ明朝" w:eastAsia="ＭＳ Ｐ明朝" w:hAnsi="ＭＳ Ｐ明朝" w:hint="eastAsia"/>
          <w:sz w:val="24"/>
          <w:szCs w:val="24"/>
        </w:rPr>
        <w:t>（涸れ川）の</w:t>
      </w:r>
      <w:r w:rsidR="00DD6718">
        <w:rPr>
          <w:rFonts w:ascii="ＭＳ Ｐ明朝" w:eastAsia="ＭＳ Ｐ明朝" w:hAnsi="ＭＳ Ｐ明朝" w:hint="eastAsia"/>
          <w:sz w:val="24"/>
          <w:szCs w:val="24"/>
        </w:rPr>
        <w:t>地形</w:t>
      </w:r>
      <w:r w:rsidRPr="00155B48">
        <w:rPr>
          <w:rFonts w:ascii="ＭＳ Ｐ明朝" w:eastAsia="ＭＳ Ｐ明朝" w:hAnsi="ＭＳ Ｐ明朝" w:hint="eastAsia"/>
          <w:sz w:val="24"/>
          <w:szCs w:val="24"/>
        </w:rPr>
        <w:t>を指す詩的な表現です（北や南にも枝分かれしています）。</w:t>
      </w:r>
      <w:r w:rsidR="00DB63BD">
        <w:rPr>
          <w:rStyle w:val="ac"/>
          <w:rFonts w:ascii="ＭＳ Ｐ明朝" w:eastAsia="ＭＳ Ｐ明朝" w:hAnsi="ＭＳ Ｐ明朝"/>
          <w:sz w:val="24"/>
          <w:szCs w:val="24"/>
        </w:rPr>
        <w:footnoteReference w:id="78"/>
      </w:r>
      <w:r w:rsidR="00DB63BD">
        <w:rPr>
          <w:rFonts w:ascii="ＭＳ Ｐ明朝" w:eastAsia="ＭＳ Ｐ明朝" w:hAnsi="ＭＳ Ｐ明朝" w:hint="eastAsia"/>
          <w:sz w:val="24"/>
          <w:szCs w:val="24"/>
        </w:rPr>
        <w:t xml:space="preserve"> </w:t>
      </w:r>
      <w:r w:rsidRPr="00155B48">
        <w:rPr>
          <w:rFonts w:ascii="ＭＳ Ｐ明朝" w:eastAsia="ＭＳ Ｐ明朝" w:hAnsi="ＭＳ Ｐ明朝" w:hint="eastAsia"/>
          <w:sz w:val="24"/>
          <w:szCs w:val="24"/>
        </w:rPr>
        <w:t>これらの谷は自然の進軍路となるため、反キリストの軍勢が、前線の戦闘部隊から後方の補給部隊に至るまで、そこにびっしりと満ちることになります。</w:t>
      </w:r>
    </w:p>
    <w:p w14:paraId="5A0797DB" w14:textId="77777777" w:rsidR="00155B48" w:rsidRDefault="00155B48" w:rsidP="00155B48">
      <w:pPr>
        <w:spacing w:line="240" w:lineRule="atLeast"/>
        <w:ind w:firstLine="240"/>
        <w:rPr>
          <w:rFonts w:ascii="ＭＳ Ｐ明朝" w:eastAsia="ＭＳ Ｐ明朝" w:hAnsi="ＭＳ Ｐ明朝"/>
          <w:sz w:val="24"/>
          <w:szCs w:val="24"/>
        </w:rPr>
      </w:pPr>
    </w:p>
    <w:p w14:paraId="1D47F81C" w14:textId="5992DB74" w:rsidR="00401B4D" w:rsidRDefault="00155B48" w:rsidP="007E36EB">
      <w:pPr>
        <w:spacing w:line="240" w:lineRule="atLeast"/>
        <w:ind w:left="240" w:firstLine="240"/>
        <w:rPr>
          <w:rFonts w:ascii="ＭＳ Ｐ明朝" w:eastAsia="ＭＳ Ｐ明朝" w:hAnsi="ＭＳ Ｐ明朝"/>
          <w:sz w:val="24"/>
          <w:szCs w:val="24"/>
        </w:rPr>
      </w:pPr>
      <w:r w:rsidRPr="00155B48">
        <w:rPr>
          <w:rFonts w:ascii="ＭＳ Ｐ明朝" w:eastAsia="ＭＳ Ｐ明朝" w:hAnsi="ＭＳ Ｐ明朝" w:hint="eastAsia"/>
          <w:sz w:val="24"/>
          <w:szCs w:val="24"/>
        </w:rPr>
        <w:t>（</w:t>
      </w:r>
      <w:r w:rsidRPr="00155B48">
        <w:rPr>
          <w:rFonts w:ascii="ＭＳ Ｐ明朝" w:eastAsia="ＭＳ Ｐ明朝" w:hAnsi="ＭＳ Ｐ明朝"/>
          <w:sz w:val="24"/>
          <w:szCs w:val="24"/>
        </w:rPr>
        <w:t>2）</w:t>
      </w:r>
      <w:r w:rsidRPr="00071D72">
        <w:rPr>
          <w:rFonts w:ascii="BIZ UDPゴシック" w:eastAsia="BIZ UDPゴシック" w:hAnsi="BIZ UDPゴシック"/>
          <w:sz w:val="24"/>
          <w:szCs w:val="24"/>
        </w:rPr>
        <w:t>主は諸国の民に対して怒っておられ、</w:t>
      </w:r>
      <w:r w:rsidRPr="00071D72">
        <w:rPr>
          <w:rFonts w:ascii="BIZ UDPゴシック" w:eastAsia="BIZ UDPゴシック" w:hAnsi="BIZ UDPゴシック" w:hint="eastAsia"/>
          <w:sz w:val="24"/>
          <w:szCs w:val="24"/>
        </w:rPr>
        <w:t>その憤りは彼らのすべての軍勢に向けられている。主は彼らをことごとく滅ぼし、彼らを殺りくに渡され</w:t>
      </w:r>
      <w:r w:rsidR="00071D72" w:rsidRPr="00071D72">
        <w:rPr>
          <w:rFonts w:ascii="BIZ UDPゴシック" w:eastAsia="BIZ UDPゴシック" w:hAnsi="BIZ UDPゴシック" w:hint="eastAsia"/>
          <w:sz w:val="24"/>
          <w:szCs w:val="24"/>
        </w:rPr>
        <w:t>る</w:t>
      </w:r>
      <w:r w:rsidRPr="00071D72">
        <w:rPr>
          <w:rFonts w:ascii="BIZ UDPゴシック" w:eastAsia="BIZ UDPゴシック" w:hAnsi="BIZ UDPゴシック" w:hint="eastAsia"/>
          <w:sz w:val="24"/>
          <w:szCs w:val="24"/>
        </w:rPr>
        <w:t>。</w:t>
      </w:r>
      <w:r w:rsidRPr="00155B48">
        <w:rPr>
          <w:rFonts w:ascii="ＭＳ Ｐ明朝" w:eastAsia="ＭＳ Ｐ明朝" w:hAnsi="ＭＳ Ｐ明朝" w:hint="eastAsia"/>
          <w:sz w:val="24"/>
          <w:szCs w:val="24"/>
        </w:rPr>
        <w:t>（</w:t>
      </w:r>
      <w:r w:rsidRPr="00155B48">
        <w:rPr>
          <w:rFonts w:ascii="ＭＳ Ｐ明朝" w:eastAsia="ＭＳ Ｐ明朝" w:hAnsi="ＭＳ Ｐ明朝"/>
          <w:sz w:val="24"/>
          <w:szCs w:val="24"/>
        </w:rPr>
        <w:t>3）</w:t>
      </w:r>
      <w:r w:rsidRPr="00071D72">
        <w:rPr>
          <w:rFonts w:ascii="BIZ UDPゴシック" w:eastAsia="BIZ UDPゴシック" w:hAnsi="BIZ UDPゴシック"/>
          <w:sz w:val="24"/>
          <w:szCs w:val="24"/>
        </w:rPr>
        <w:t>その殺された者たちは投げ捨てられ、</w:t>
      </w:r>
      <w:r w:rsidRPr="00071D72">
        <w:rPr>
          <w:rFonts w:ascii="BIZ UDPゴシック" w:eastAsia="BIZ UDPゴシック" w:hAnsi="BIZ UDPゴシック" w:hint="eastAsia"/>
          <w:sz w:val="24"/>
          <w:szCs w:val="24"/>
        </w:rPr>
        <w:t>その死体は悪臭を放ち、</w:t>
      </w:r>
      <w:r w:rsidRPr="00071D72">
        <w:rPr>
          <w:rFonts w:ascii="HGP明朝E" w:eastAsia="HGP明朝E" w:hAnsi="HGP明朝E" w:hint="eastAsia"/>
          <w:b/>
          <w:bCs/>
          <w:sz w:val="24"/>
          <w:szCs w:val="24"/>
        </w:rPr>
        <w:t>山々は彼らの血で満たされ</w:t>
      </w:r>
      <w:r w:rsidR="00071D72" w:rsidRPr="00071D72">
        <w:rPr>
          <w:rFonts w:ascii="HGP明朝E" w:eastAsia="HGP明朝E" w:hAnsi="HGP明朝E" w:hint="eastAsia"/>
          <w:b/>
          <w:bCs/>
          <w:sz w:val="24"/>
          <w:szCs w:val="24"/>
        </w:rPr>
        <w:t>る</w:t>
      </w:r>
      <w:r w:rsidRPr="00071D72">
        <w:rPr>
          <w:rFonts w:ascii="HGP明朝E" w:eastAsia="HGP明朝E" w:hAnsi="HGP明朝E" w:hint="eastAsia"/>
          <w:b/>
          <w:bCs/>
          <w:sz w:val="24"/>
          <w:szCs w:val="24"/>
        </w:rPr>
        <w:t>。</w:t>
      </w:r>
      <w:r>
        <w:rPr>
          <w:rFonts w:ascii="ＭＳ Ｐ明朝" w:eastAsia="ＭＳ Ｐ明朝" w:hAnsi="ＭＳ Ｐ明朝" w:hint="eastAsia"/>
          <w:sz w:val="24"/>
          <w:szCs w:val="24"/>
        </w:rPr>
        <w:t>（</w:t>
      </w:r>
      <w:r w:rsidRPr="00155B48">
        <w:rPr>
          <w:rFonts w:ascii="ＭＳ Ｐ明朝" w:eastAsia="ＭＳ Ｐ明朝" w:hAnsi="ＭＳ Ｐ明朝"/>
          <w:sz w:val="24"/>
          <w:szCs w:val="24"/>
        </w:rPr>
        <w:t>イザヤ34章2-3節</w:t>
      </w:r>
      <w:r>
        <w:rPr>
          <w:rFonts w:ascii="ＭＳ Ｐ明朝" w:eastAsia="ＭＳ Ｐ明朝" w:hAnsi="ＭＳ Ｐ明朝" w:hint="eastAsia"/>
          <w:sz w:val="24"/>
          <w:szCs w:val="24"/>
        </w:rPr>
        <w:t>/</w:t>
      </w:r>
      <w:r w:rsidRPr="00155B48">
        <w:rPr>
          <w:rFonts w:ascii="ＭＳ Ｐ明朝" w:eastAsia="ＭＳ Ｐ明朝" w:hAnsi="ＭＳ Ｐ明朝"/>
          <w:sz w:val="24"/>
          <w:szCs w:val="24"/>
        </w:rPr>
        <w:t>NIV）</w:t>
      </w:r>
    </w:p>
    <w:p w14:paraId="48955606" w14:textId="77777777" w:rsidR="00401B4D" w:rsidRPr="007756B4" w:rsidRDefault="00401B4D" w:rsidP="00BB4B4A">
      <w:pPr>
        <w:spacing w:line="240" w:lineRule="atLeast"/>
        <w:rPr>
          <w:rFonts w:ascii="ＭＳ Ｐ明朝" w:eastAsia="ＭＳ Ｐ明朝" w:hAnsi="ＭＳ Ｐ明朝"/>
          <w:sz w:val="24"/>
          <w:szCs w:val="24"/>
        </w:rPr>
      </w:pPr>
    </w:p>
    <w:p w14:paraId="643915BB" w14:textId="58A6DE81" w:rsidR="00401B4D" w:rsidRDefault="00071D72" w:rsidP="00071D72">
      <w:pPr>
        <w:spacing w:line="240" w:lineRule="atLeast"/>
        <w:ind w:firstLine="240"/>
        <w:rPr>
          <w:rFonts w:ascii="ＭＳ Ｐ明朝" w:eastAsia="ＭＳ Ｐ明朝" w:hAnsi="ＭＳ Ｐ明朝"/>
          <w:sz w:val="24"/>
          <w:szCs w:val="24"/>
        </w:rPr>
      </w:pPr>
      <w:r w:rsidRPr="00071D72">
        <w:rPr>
          <w:rFonts w:ascii="ＭＳ Ｐ明朝" w:eastAsia="ＭＳ Ｐ明朝" w:hAnsi="ＭＳ Ｐ明朝" w:hint="eastAsia"/>
          <w:sz w:val="24"/>
          <w:szCs w:val="24"/>
        </w:rPr>
        <w:t>この箇所が示しているように、この殺りくはエルサレムの西側に広がる谷の</w:t>
      </w:r>
      <w:r w:rsidR="00B26D58">
        <w:rPr>
          <w:rFonts w:ascii="ＭＳ Ｐ明朝" w:eastAsia="ＭＳ Ｐ明朝" w:hAnsi="ＭＳ Ｐ明朝" w:hint="eastAsia"/>
          <w:sz w:val="24"/>
          <w:szCs w:val="24"/>
        </w:rPr>
        <w:t>連なり</w:t>
      </w:r>
      <w:r w:rsidRPr="00071D72">
        <w:rPr>
          <w:rFonts w:ascii="ＭＳ Ｐ明朝" w:eastAsia="ＭＳ Ｐ明朝" w:hAnsi="ＭＳ Ｐ明朝" w:hint="eastAsia"/>
          <w:sz w:val="24"/>
          <w:szCs w:val="24"/>
        </w:rPr>
        <w:t>に限定されるものではなく、反キリストの軍勢が集結している全地域に及ぶことになります。</w:t>
      </w:r>
      <w:r w:rsidRPr="00071D72">
        <w:rPr>
          <w:rFonts w:ascii="ＭＳ Ｐ明朝" w:eastAsia="ＭＳ Ｐ明朝" w:hAnsi="ＭＳ Ｐ明朝" w:hint="eastAsia"/>
          <w:sz w:val="24"/>
          <w:szCs w:val="24"/>
        </w:rPr>
        <w:lastRenderedPageBreak/>
        <w:t>谷を隔てる尾根は防御のための高地であり、当然ながらエルサレムへの攻撃において無視することはできません。そのため、最精鋭の突撃部隊の一部がこれらの尾根を制圧し、エルサレムへと進む任務を担うものと思われます。世界中の軍隊を集結させ、ユダの丘陵地全域を攻撃するために必要な展開地域の総面積は、必然的に非常に広大なものとなるでしょう。黙示録そのものは、この「ぶどうの踏み場」あるいは「殺戮の地」と呼ばれる場所――すなわち、悪魔の子である獣のもとに集まった地上の軍勢が最後の戦いを迎える場所――について、きわめて具体的な範囲の詳細を示しています。</w:t>
      </w:r>
    </w:p>
    <w:p w14:paraId="38058EED" w14:textId="77777777" w:rsidR="00071D72" w:rsidRPr="007756B4" w:rsidRDefault="00071D72" w:rsidP="00071D72">
      <w:pPr>
        <w:spacing w:line="240" w:lineRule="atLeast"/>
        <w:rPr>
          <w:rFonts w:ascii="ＭＳ Ｐ明朝" w:eastAsia="ＭＳ Ｐ明朝" w:hAnsi="ＭＳ Ｐ明朝"/>
          <w:sz w:val="24"/>
          <w:szCs w:val="24"/>
        </w:rPr>
      </w:pPr>
    </w:p>
    <w:p w14:paraId="0FE7DEA0" w14:textId="4E7E7902" w:rsidR="00401B4D" w:rsidRPr="00AC436C" w:rsidRDefault="00401B4D" w:rsidP="00AC436C">
      <w:pPr>
        <w:spacing w:line="240" w:lineRule="atLeast"/>
        <w:ind w:left="240" w:firstLine="240"/>
        <w:rPr>
          <w:rFonts w:ascii="BIZ UDPゴシック" w:eastAsia="BIZ UDPゴシック" w:hAnsi="BIZ UDPゴシック"/>
          <w:sz w:val="24"/>
          <w:szCs w:val="24"/>
        </w:rPr>
      </w:pPr>
      <w:r w:rsidRPr="007756B4">
        <w:rPr>
          <w:rFonts w:ascii="ＭＳ Ｐ明朝" w:eastAsia="ＭＳ Ｐ明朝" w:hAnsi="ＭＳ Ｐ明朝"/>
          <w:sz w:val="24"/>
          <w:szCs w:val="24"/>
        </w:rPr>
        <w:t>(17)</w:t>
      </w:r>
      <w:r w:rsidR="00071D72" w:rsidRPr="00AC436C">
        <w:rPr>
          <w:rFonts w:ascii="BIZ UDPゴシック" w:eastAsia="BIZ UDPゴシック" w:hAnsi="BIZ UDPゴシック"/>
          <w:sz w:val="24"/>
          <w:szCs w:val="24"/>
        </w:rPr>
        <w:t>また、もうひとりの御使が、天の聖所から出てきたが、彼もま</w:t>
      </w:r>
      <w:r w:rsidR="00071D72" w:rsidRPr="00AC436C">
        <w:rPr>
          <w:rFonts w:ascii="BIZ UDPゴシック" w:eastAsia="BIZ UDPゴシック" w:hAnsi="BIZ UDPゴシック" w:hint="eastAsia"/>
          <w:sz w:val="24"/>
          <w:szCs w:val="24"/>
        </w:rPr>
        <w:t>た鋭いかまを持っていた。</w:t>
      </w:r>
      <w:r w:rsidR="00071D72" w:rsidRPr="00071D72">
        <w:rPr>
          <w:rFonts w:ascii="ＭＳ Ｐ明朝" w:eastAsia="ＭＳ Ｐ明朝" w:hAnsi="ＭＳ Ｐ明朝"/>
          <w:sz w:val="24"/>
          <w:szCs w:val="24"/>
        </w:rPr>
        <w:t>(18)</w:t>
      </w:r>
      <w:r w:rsidR="00071D72" w:rsidRPr="00AC436C">
        <w:rPr>
          <w:rFonts w:ascii="BIZ UDPゴシック" w:eastAsia="BIZ UDPゴシック" w:hAnsi="BIZ UDPゴシック"/>
          <w:sz w:val="24"/>
          <w:szCs w:val="24"/>
        </w:rPr>
        <w:t>さらに、もうひとりの御使で、火</w:t>
      </w:r>
      <w:r w:rsidR="00AC436C" w:rsidRPr="007756B4">
        <w:rPr>
          <w:rFonts w:ascii="ＭＳ Ｐ明朝" w:eastAsia="ＭＳ Ｐ明朝" w:hAnsi="ＭＳ Ｐ明朝"/>
          <w:sz w:val="24"/>
          <w:szCs w:val="24"/>
        </w:rPr>
        <w:t>（すなわち、裁き）</w:t>
      </w:r>
      <w:r w:rsidR="00071D72" w:rsidRPr="00AC436C">
        <w:rPr>
          <w:rFonts w:ascii="BIZ UDPゴシック" w:eastAsia="BIZ UDPゴシック" w:hAnsi="BIZ UDPゴシック"/>
          <w:sz w:val="24"/>
          <w:szCs w:val="24"/>
        </w:rPr>
        <w:t>を支配する権威を持っている者</w:t>
      </w:r>
      <w:r w:rsidR="00AC436C" w:rsidRPr="007756B4">
        <w:rPr>
          <w:rFonts w:ascii="ＭＳ Ｐ明朝" w:eastAsia="ＭＳ Ｐ明朝" w:hAnsi="ＭＳ Ｐ明朝"/>
          <w:sz w:val="24"/>
          <w:szCs w:val="24"/>
        </w:rPr>
        <w:t>［天使］</w:t>
      </w:r>
      <w:r w:rsidR="00071D72" w:rsidRPr="00AC436C">
        <w:rPr>
          <w:rFonts w:ascii="BIZ UDPゴシック" w:eastAsia="BIZ UDPゴシック" w:hAnsi="BIZ UDPゴシック"/>
          <w:sz w:val="24"/>
          <w:szCs w:val="24"/>
        </w:rPr>
        <w:t>が、祭壇から出てきて、鋭いかまを持つ御使にむかい、大声で言った、「その鋭いかまを地に入れて、地のぶどうのふさを刈り集めなさい。ぶどうの実がすでに熟しているから」。</w:t>
      </w:r>
      <w:r w:rsidR="00071D72" w:rsidRPr="00071D72">
        <w:rPr>
          <w:rFonts w:ascii="ＭＳ Ｐ明朝" w:eastAsia="ＭＳ Ｐ明朝" w:hAnsi="ＭＳ Ｐ明朝"/>
          <w:sz w:val="24"/>
          <w:szCs w:val="24"/>
        </w:rPr>
        <w:t>(19)</w:t>
      </w:r>
      <w:r w:rsidR="00071D72" w:rsidRPr="00AC436C">
        <w:rPr>
          <w:rFonts w:ascii="BIZ UDPゴシック" w:eastAsia="BIZ UDPゴシック" w:hAnsi="BIZ UDPゴシック"/>
          <w:sz w:val="24"/>
          <w:szCs w:val="24"/>
        </w:rPr>
        <w:t>そこで、御使はそのかまを地に投げ入れて、地のぶどうを刈り集め、</w:t>
      </w:r>
      <w:r w:rsidR="00071D72" w:rsidRPr="00AC436C">
        <w:rPr>
          <w:rFonts w:ascii="HGP明朝E" w:eastAsia="HGP明朝E" w:hAnsi="HGP明朝E"/>
          <w:b/>
          <w:bCs/>
          <w:sz w:val="24"/>
          <w:szCs w:val="24"/>
        </w:rPr>
        <w:t>神の激しい怒りの大きな酒ぶね</w:t>
      </w:r>
      <w:r w:rsidR="00071D72" w:rsidRPr="00AC436C">
        <w:rPr>
          <w:rFonts w:ascii="BIZ UDPゴシック" w:eastAsia="BIZ UDPゴシック" w:hAnsi="BIZ UDPゴシック"/>
          <w:sz w:val="24"/>
          <w:szCs w:val="24"/>
        </w:rPr>
        <w:t>に投げ込んだ。</w:t>
      </w:r>
      <w:r w:rsidR="00071D72" w:rsidRPr="00071D72">
        <w:rPr>
          <w:rFonts w:ascii="ＭＳ Ｐ明朝" w:eastAsia="ＭＳ Ｐ明朝" w:hAnsi="ＭＳ Ｐ明朝"/>
          <w:sz w:val="24"/>
          <w:szCs w:val="24"/>
        </w:rPr>
        <w:t>(20)</w:t>
      </w:r>
      <w:r w:rsidR="00071D72" w:rsidRPr="00AC436C">
        <w:rPr>
          <w:rFonts w:ascii="BIZ UDPゴシック" w:eastAsia="BIZ UDPゴシック" w:hAnsi="BIZ UDPゴシック"/>
          <w:sz w:val="24"/>
          <w:szCs w:val="24"/>
        </w:rPr>
        <w:t>そして、</w:t>
      </w:r>
      <w:r w:rsidR="00071D72" w:rsidRPr="007523AC">
        <w:rPr>
          <w:rFonts w:ascii="HGP明朝E" w:eastAsia="HGP明朝E" w:hAnsi="HGP明朝E"/>
          <w:b/>
          <w:bCs/>
          <w:sz w:val="24"/>
          <w:szCs w:val="24"/>
        </w:rPr>
        <w:t>その酒ぶねが都の外で踏まれた。</w:t>
      </w:r>
      <w:r w:rsidR="00071D72" w:rsidRPr="00AC436C">
        <w:rPr>
          <w:rFonts w:ascii="BIZ UDPゴシック" w:eastAsia="BIZ UDPゴシック" w:hAnsi="BIZ UDPゴシック"/>
          <w:sz w:val="24"/>
          <w:szCs w:val="24"/>
        </w:rPr>
        <w:t>すると、血が酒ぶねから流れ出て、馬のくつわにとどくほどになり、一千六百丁</w:t>
      </w:r>
      <w:r w:rsidR="00AC436C" w:rsidRPr="007756B4">
        <w:rPr>
          <w:rFonts w:ascii="ＭＳ Ｐ明朝" w:eastAsia="ＭＳ Ｐ明朝" w:hAnsi="ＭＳ Ｐ明朝"/>
          <w:sz w:val="24"/>
          <w:szCs w:val="24"/>
        </w:rPr>
        <w:t>（約</w:t>
      </w:r>
      <w:r w:rsidR="00AC436C" w:rsidRPr="007756B4">
        <w:rPr>
          <w:rFonts w:ascii="ＭＳ Ｐ明朝" w:eastAsia="ＭＳ Ｐ明朝" w:hAnsi="ＭＳ Ｐ明朝" w:hint="eastAsia"/>
          <w:sz w:val="24"/>
          <w:szCs w:val="24"/>
        </w:rPr>
        <w:t>一四三マイル</w:t>
      </w:r>
      <w:r w:rsidR="00AC436C" w:rsidRPr="00AC436C">
        <w:rPr>
          <w:rFonts w:ascii="ＭＳ Ｐ明朝" w:eastAsia="ＭＳ Ｐ明朝" w:hAnsi="ＭＳ Ｐ明朝" w:hint="eastAsia"/>
          <w:sz w:val="24"/>
          <w:szCs w:val="24"/>
        </w:rPr>
        <w:t>≒</w:t>
      </w:r>
      <w:r w:rsidR="00AC436C">
        <w:rPr>
          <w:rFonts w:ascii="ＭＳ Ｐ明朝" w:eastAsia="ＭＳ Ｐ明朝" w:hAnsi="ＭＳ Ｐ明朝" w:hint="eastAsia"/>
          <w:sz w:val="24"/>
          <w:szCs w:val="24"/>
        </w:rPr>
        <w:t>２３０キロメートル</w:t>
      </w:r>
      <w:r w:rsidR="00AC436C" w:rsidRPr="007756B4">
        <w:rPr>
          <w:rFonts w:ascii="ＭＳ Ｐ明朝" w:eastAsia="ＭＳ Ｐ明朝" w:hAnsi="ＭＳ Ｐ明朝" w:hint="eastAsia"/>
          <w:sz w:val="24"/>
          <w:szCs w:val="24"/>
        </w:rPr>
        <w:t>）</w:t>
      </w:r>
      <w:r w:rsidR="00071D72" w:rsidRPr="00AC436C">
        <w:rPr>
          <w:rFonts w:ascii="BIZ UDPゴシック" w:eastAsia="BIZ UDPゴシック" w:hAnsi="BIZ UDPゴシック"/>
          <w:sz w:val="24"/>
          <w:szCs w:val="24"/>
        </w:rPr>
        <w:t>にわた</w:t>
      </w:r>
      <w:r w:rsidR="00071D72" w:rsidRPr="00AC436C">
        <w:rPr>
          <w:rFonts w:ascii="BIZ UDPゴシック" w:eastAsia="BIZ UDPゴシック" w:hAnsi="BIZ UDPゴシック" w:hint="eastAsia"/>
          <w:sz w:val="24"/>
          <w:szCs w:val="24"/>
        </w:rPr>
        <w:t>ってひろがった。</w:t>
      </w:r>
      <w:r w:rsidR="00AC436C" w:rsidRPr="00AC436C">
        <w:rPr>
          <w:rFonts w:ascii="ＭＳ Ｐ明朝" w:eastAsia="ＭＳ Ｐ明朝" w:hAnsi="ＭＳ Ｐ明朝" w:hint="eastAsia"/>
          <w:sz w:val="24"/>
          <w:szCs w:val="24"/>
        </w:rPr>
        <w:t>（</w:t>
      </w:r>
      <w:r w:rsidRPr="00AC436C">
        <w:rPr>
          <w:rFonts w:ascii="ＭＳ Ｐ明朝" w:eastAsia="ＭＳ Ｐ明朝" w:hAnsi="ＭＳ Ｐ明朝" w:hint="eastAsia"/>
          <w:sz w:val="24"/>
          <w:szCs w:val="24"/>
        </w:rPr>
        <w:t>黙</w:t>
      </w:r>
      <w:r w:rsidRPr="007756B4">
        <w:rPr>
          <w:rFonts w:ascii="ＭＳ Ｐ明朝" w:eastAsia="ＭＳ Ｐ明朝" w:hAnsi="ＭＳ Ｐ明朝" w:hint="eastAsia"/>
          <w:sz w:val="24"/>
          <w:szCs w:val="24"/>
        </w:rPr>
        <w:t>示録</w:t>
      </w:r>
      <w:r w:rsidRPr="007756B4">
        <w:rPr>
          <w:rFonts w:ascii="ＭＳ Ｐ明朝" w:eastAsia="ＭＳ Ｐ明朝" w:hAnsi="ＭＳ Ｐ明朝"/>
          <w:sz w:val="24"/>
          <w:szCs w:val="24"/>
        </w:rPr>
        <w:t>14</w:t>
      </w:r>
      <w:r w:rsidR="00AC436C">
        <w:rPr>
          <w:rFonts w:ascii="ＭＳ Ｐ明朝" w:eastAsia="ＭＳ Ｐ明朝" w:hAnsi="ＭＳ Ｐ明朝" w:hint="eastAsia"/>
          <w:sz w:val="24"/>
          <w:szCs w:val="24"/>
        </w:rPr>
        <w:t>章</w:t>
      </w:r>
      <w:r w:rsidRPr="007756B4">
        <w:rPr>
          <w:rFonts w:ascii="ＭＳ Ｐ明朝" w:eastAsia="ＭＳ Ｐ明朝" w:hAnsi="ＭＳ Ｐ明朝"/>
          <w:sz w:val="24"/>
          <w:szCs w:val="24"/>
        </w:rPr>
        <w:t>17-20</w:t>
      </w:r>
      <w:r w:rsidR="00AC436C">
        <w:rPr>
          <w:rFonts w:ascii="ＭＳ Ｐ明朝" w:eastAsia="ＭＳ Ｐ明朝" w:hAnsi="ＭＳ Ｐ明朝" w:hint="eastAsia"/>
          <w:sz w:val="24"/>
          <w:szCs w:val="24"/>
        </w:rPr>
        <w:t>節）</w:t>
      </w:r>
    </w:p>
    <w:p w14:paraId="4D54472A" w14:textId="77777777" w:rsidR="00401B4D" w:rsidRPr="007756B4" w:rsidRDefault="00401B4D" w:rsidP="00BB4B4A">
      <w:pPr>
        <w:spacing w:line="240" w:lineRule="atLeast"/>
        <w:rPr>
          <w:rFonts w:ascii="ＭＳ Ｐ明朝" w:eastAsia="ＭＳ Ｐ明朝" w:hAnsi="ＭＳ Ｐ明朝"/>
          <w:sz w:val="24"/>
          <w:szCs w:val="24"/>
        </w:rPr>
      </w:pPr>
    </w:p>
    <w:p w14:paraId="2F0038F0" w14:textId="08872F39" w:rsidR="00401B4D" w:rsidRDefault="00664C5D" w:rsidP="00664C5D">
      <w:pPr>
        <w:spacing w:line="240" w:lineRule="atLeast"/>
        <w:ind w:firstLine="240"/>
        <w:rPr>
          <w:rFonts w:ascii="ＭＳ Ｐ明朝" w:eastAsia="ＭＳ Ｐ明朝" w:hAnsi="ＭＳ Ｐ明朝"/>
          <w:sz w:val="24"/>
          <w:szCs w:val="24"/>
        </w:rPr>
      </w:pPr>
      <w:r w:rsidRPr="00664C5D">
        <w:rPr>
          <w:rFonts w:ascii="ＭＳ Ｐ明朝" w:eastAsia="ＭＳ Ｐ明朝" w:hAnsi="ＭＳ Ｐ明朝" w:hint="eastAsia"/>
          <w:sz w:val="24"/>
          <w:szCs w:val="24"/>
        </w:rPr>
        <w:t>その範囲はエルサレムを中心としており、現在のイスラエルの北部、ガリラヤ湖とほぼ同じ緯度に位置する地点から、死海の最南端からさらにおよそ</w:t>
      </w:r>
      <w:r>
        <w:rPr>
          <w:rFonts w:ascii="ＭＳ Ｐ明朝" w:eastAsia="ＭＳ Ｐ明朝" w:hAnsi="ＭＳ Ｐ明朝" w:hint="eastAsia"/>
          <w:sz w:val="24"/>
          <w:szCs w:val="24"/>
        </w:rPr>
        <w:t>三十二キロ</w:t>
      </w:r>
      <w:r w:rsidRPr="00664C5D">
        <w:rPr>
          <w:rFonts w:ascii="ＭＳ Ｐ明朝" w:eastAsia="ＭＳ Ｐ明朝" w:hAnsi="ＭＳ Ｐ明朝" w:hint="eastAsia"/>
          <w:sz w:val="24"/>
          <w:szCs w:val="24"/>
        </w:rPr>
        <w:t>南の地点にまで及びます。</w:t>
      </w:r>
    </w:p>
    <w:p w14:paraId="008821D4" w14:textId="77777777" w:rsidR="00664C5D" w:rsidRPr="007756B4" w:rsidRDefault="00664C5D" w:rsidP="00664C5D">
      <w:pPr>
        <w:spacing w:line="240" w:lineRule="atLeast"/>
        <w:ind w:firstLine="240"/>
        <w:rPr>
          <w:rFonts w:ascii="ＭＳ Ｐ明朝" w:eastAsia="ＭＳ Ｐ明朝" w:hAnsi="ＭＳ Ｐ明朝"/>
          <w:sz w:val="24"/>
          <w:szCs w:val="24"/>
        </w:rPr>
      </w:pPr>
    </w:p>
    <w:p w14:paraId="0A9D40E2" w14:textId="6DD97716" w:rsidR="00664C5D" w:rsidRDefault="00664C5D" w:rsidP="00664C5D">
      <w:pPr>
        <w:spacing w:line="240" w:lineRule="atLeast"/>
        <w:ind w:left="240" w:firstLine="240"/>
        <w:rPr>
          <w:rFonts w:ascii="ＭＳ Ｐ明朝" w:eastAsia="ＭＳ Ｐ明朝" w:hAnsi="ＭＳ Ｐ明朝"/>
          <w:sz w:val="24"/>
          <w:szCs w:val="24"/>
        </w:rPr>
      </w:pPr>
      <w:r w:rsidRPr="00664C5D">
        <w:rPr>
          <w:rFonts w:ascii="ＭＳ Ｐ明朝" w:eastAsia="ＭＳ Ｐ明朝" w:hAnsi="ＭＳ Ｐ明朝" w:hint="eastAsia"/>
          <w:sz w:val="24"/>
          <w:szCs w:val="24"/>
        </w:rPr>
        <w:t>（</w:t>
      </w:r>
      <w:r w:rsidRPr="00664C5D">
        <w:rPr>
          <w:rFonts w:ascii="ＭＳ Ｐ明朝" w:eastAsia="ＭＳ Ｐ明朝" w:hAnsi="ＭＳ Ｐ明朝"/>
          <w:sz w:val="24"/>
          <w:szCs w:val="24"/>
        </w:rPr>
        <w:t>3）</w:t>
      </w:r>
      <w:r w:rsidRPr="00664C5D">
        <w:rPr>
          <w:rFonts w:ascii="BIZ UDPゴシック" w:eastAsia="BIZ UDPゴシック" w:hAnsi="BIZ UDPゴシック"/>
          <w:sz w:val="24"/>
          <w:szCs w:val="24"/>
        </w:rPr>
        <w:t>神はテマンから来られ、聖なる方はパランの山から来られ</w:t>
      </w:r>
      <w:r w:rsidRPr="00664C5D">
        <w:rPr>
          <w:rFonts w:ascii="BIZ UDPゴシック" w:eastAsia="BIZ UDPゴシック" w:hAnsi="BIZ UDPゴシック" w:hint="eastAsia"/>
          <w:sz w:val="24"/>
          <w:szCs w:val="24"/>
        </w:rPr>
        <w:t>る</w:t>
      </w:r>
      <w:r w:rsidRPr="00664C5D">
        <w:rPr>
          <w:rFonts w:ascii="BIZ UDPゴシック" w:eastAsia="BIZ UDPゴシック" w:hAnsi="BIZ UDPゴシック"/>
          <w:sz w:val="24"/>
          <w:szCs w:val="24"/>
        </w:rPr>
        <w:t>。</w:t>
      </w:r>
      <w:r w:rsidRPr="00664C5D">
        <w:rPr>
          <w:rFonts w:ascii="BIZ UDPゴシック" w:eastAsia="BIZ UDPゴシック" w:hAnsi="BIZ UDPゴシック" w:hint="eastAsia"/>
          <w:sz w:val="24"/>
          <w:szCs w:val="24"/>
        </w:rPr>
        <w:t>その栄光は天をおおい、その誉れは地に満ちる。</w:t>
      </w:r>
      <w:r w:rsidRPr="00664C5D">
        <w:rPr>
          <w:rFonts w:ascii="ＭＳ Ｐ明朝" w:eastAsia="ＭＳ Ｐ明朝" w:hAnsi="ＭＳ Ｐ明朝" w:hint="eastAsia"/>
          <w:sz w:val="24"/>
          <w:szCs w:val="24"/>
        </w:rPr>
        <w:t>（</w:t>
      </w:r>
      <w:r w:rsidRPr="00664C5D">
        <w:rPr>
          <w:rFonts w:ascii="ＭＳ Ｐ明朝" w:eastAsia="ＭＳ Ｐ明朝" w:hAnsi="ＭＳ Ｐ明朝"/>
          <w:sz w:val="24"/>
          <w:szCs w:val="24"/>
        </w:rPr>
        <w:t>4）</w:t>
      </w:r>
      <w:r w:rsidRPr="00664C5D">
        <w:rPr>
          <w:rFonts w:ascii="BIZ UDPゴシック" w:eastAsia="BIZ UDPゴシック" w:hAnsi="BIZ UDPゴシック"/>
          <w:sz w:val="24"/>
          <w:szCs w:val="24"/>
        </w:rPr>
        <w:t>その輝きは光</w:t>
      </w:r>
      <w:r w:rsidRPr="005A2F4C">
        <w:rPr>
          <w:rFonts w:ascii="ＭＳ Ｐ明朝" w:eastAsia="ＭＳ Ｐ明朝" w:hAnsi="ＭＳ Ｐ明朝" w:hint="eastAsia"/>
          <w:sz w:val="24"/>
          <w:szCs w:val="24"/>
        </w:rPr>
        <w:t>(</w:t>
      </w:r>
      <w:r w:rsidRPr="005A2F4C">
        <w:rPr>
          <w:rFonts w:ascii="ＭＳ Ｐ明朝" w:eastAsia="ＭＳ Ｐ明朝" w:hAnsi="ＭＳ Ｐ明朝"/>
          <w:sz w:val="24"/>
          <w:szCs w:val="24"/>
        </w:rPr>
        <w:t>そのもの</w:t>
      </w:r>
      <w:r w:rsidRPr="005A2F4C">
        <w:rPr>
          <w:rFonts w:ascii="ＭＳ Ｐ明朝" w:eastAsia="ＭＳ Ｐ明朝" w:hAnsi="ＭＳ Ｐ明朝" w:hint="eastAsia"/>
          <w:sz w:val="24"/>
          <w:szCs w:val="24"/>
        </w:rPr>
        <w:t>)</w:t>
      </w:r>
      <w:r w:rsidRPr="00664C5D">
        <w:rPr>
          <w:rFonts w:ascii="BIZ UDPゴシック" w:eastAsia="BIZ UDPゴシック" w:hAnsi="BIZ UDPゴシック"/>
          <w:sz w:val="24"/>
          <w:szCs w:val="24"/>
        </w:rPr>
        <w:t>のように</w:t>
      </w:r>
      <w:r w:rsidRPr="005A2F4C">
        <w:rPr>
          <w:rFonts w:ascii="ＭＳ Ｐ明朝" w:eastAsia="ＭＳ Ｐ明朝" w:hAnsi="ＭＳ Ｐ明朝"/>
          <w:sz w:val="24"/>
          <w:szCs w:val="24"/>
        </w:rPr>
        <w:t>（すなわち太陽よりもまばゆく）</w:t>
      </w:r>
      <w:r w:rsidRPr="00664C5D">
        <w:rPr>
          <w:rFonts w:ascii="BIZ UDPゴシック" w:eastAsia="BIZ UDPゴシック" w:hAnsi="BIZ UDPゴシック"/>
          <w:sz w:val="24"/>
          <w:szCs w:val="24"/>
        </w:rPr>
        <w:t>放たれ</w:t>
      </w:r>
      <w:r w:rsidRPr="00664C5D">
        <w:rPr>
          <w:rFonts w:ascii="BIZ UDPゴシック" w:eastAsia="BIZ UDPゴシック" w:hAnsi="BIZ UDPゴシック" w:hint="eastAsia"/>
          <w:sz w:val="24"/>
          <w:szCs w:val="24"/>
        </w:rPr>
        <w:t>る</w:t>
      </w:r>
      <w:r w:rsidRPr="00664C5D">
        <w:rPr>
          <w:rFonts w:ascii="BIZ UDPゴシック" w:eastAsia="BIZ UDPゴシック" w:hAnsi="BIZ UDPゴシック"/>
          <w:sz w:val="24"/>
          <w:szCs w:val="24"/>
        </w:rPr>
        <w:t>。</w:t>
      </w:r>
      <w:r w:rsidRPr="00664C5D">
        <w:rPr>
          <w:rFonts w:ascii="BIZ UDPゴシック" w:eastAsia="BIZ UDPゴシック" w:hAnsi="BIZ UDPゴシック" w:hint="eastAsia"/>
          <w:sz w:val="24"/>
          <w:szCs w:val="24"/>
        </w:rPr>
        <w:t>光</w:t>
      </w:r>
      <w:r w:rsidRPr="005A2F4C">
        <w:rPr>
          <w:rFonts w:ascii="ＭＳ Ｐ明朝" w:eastAsia="ＭＳ Ｐ明朝" w:hAnsi="ＭＳ Ｐ明朝" w:hint="eastAsia"/>
          <w:sz w:val="24"/>
          <w:szCs w:val="24"/>
        </w:rPr>
        <w:t>[の光線]</w:t>
      </w:r>
      <w:r w:rsidRPr="00664C5D">
        <w:rPr>
          <w:rFonts w:ascii="BIZ UDPゴシック" w:eastAsia="BIZ UDPゴシック" w:hAnsi="BIZ UDPゴシック" w:hint="eastAsia"/>
          <w:sz w:val="24"/>
          <w:szCs w:val="24"/>
        </w:rPr>
        <w:t>が主の御手から放たれ、そこに隠されていた御力が現れる。</w:t>
      </w:r>
      <w:r w:rsidRPr="00664C5D">
        <w:rPr>
          <w:rFonts w:ascii="ＭＳ Ｐ明朝" w:eastAsia="ＭＳ Ｐ明朝" w:hAnsi="ＭＳ Ｐ明朝" w:hint="eastAsia"/>
          <w:sz w:val="24"/>
          <w:szCs w:val="24"/>
        </w:rPr>
        <w:t>（</w:t>
      </w:r>
      <w:r w:rsidRPr="00664C5D">
        <w:rPr>
          <w:rFonts w:ascii="ＭＳ Ｐ明朝" w:eastAsia="ＭＳ Ｐ明朝" w:hAnsi="ＭＳ Ｐ明朝"/>
          <w:sz w:val="24"/>
          <w:szCs w:val="24"/>
        </w:rPr>
        <w:t>5）</w:t>
      </w:r>
      <w:r w:rsidRPr="00664C5D">
        <w:rPr>
          <w:rFonts w:ascii="BIZ UDPゴシック" w:eastAsia="BIZ UDPゴシック" w:hAnsi="BIZ UDPゴシック"/>
          <w:sz w:val="24"/>
          <w:szCs w:val="24"/>
        </w:rPr>
        <w:t>疫病は主の前を進み、いなずまは主の後を従え</w:t>
      </w:r>
      <w:r w:rsidRPr="00664C5D">
        <w:rPr>
          <w:rFonts w:ascii="BIZ UDPゴシック" w:eastAsia="BIZ UDPゴシック" w:hAnsi="BIZ UDPゴシック" w:hint="eastAsia"/>
          <w:sz w:val="24"/>
          <w:szCs w:val="24"/>
        </w:rPr>
        <w:t>る</w:t>
      </w:r>
      <w:r w:rsidRPr="00664C5D">
        <w:rPr>
          <w:rFonts w:ascii="BIZ UDPゴシック" w:eastAsia="BIZ UDPゴシック" w:hAnsi="BIZ UDPゴシック"/>
          <w:sz w:val="24"/>
          <w:szCs w:val="24"/>
        </w:rPr>
        <w:t>。</w:t>
      </w:r>
      <w:r w:rsidRPr="00664C5D">
        <w:rPr>
          <w:rFonts w:ascii="ＭＳ Ｐ明朝" w:eastAsia="ＭＳ Ｐ明朝" w:hAnsi="ＭＳ Ｐ明朝" w:hint="eastAsia"/>
          <w:sz w:val="24"/>
          <w:szCs w:val="24"/>
        </w:rPr>
        <w:t>（</w:t>
      </w:r>
      <w:r w:rsidRPr="00664C5D">
        <w:rPr>
          <w:rFonts w:ascii="ＭＳ Ｐ明朝" w:eastAsia="ＭＳ Ｐ明朝" w:hAnsi="ＭＳ Ｐ明朝"/>
          <w:sz w:val="24"/>
          <w:szCs w:val="24"/>
        </w:rPr>
        <w:t>6）</w:t>
      </w:r>
      <w:r w:rsidRPr="00664C5D">
        <w:rPr>
          <w:rFonts w:ascii="BIZ UDPゴシック" w:eastAsia="BIZ UDPゴシック" w:hAnsi="BIZ UDPゴシック"/>
          <w:sz w:val="24"/>
          <w:szCs w:val="24"/>
        </w:rPr>
        <w:t>主は立って大地の広さを測り、</w:t>
      </w:r>
      <w:r w:rsidRPr="00664C5D">
        <w:rPr>
          <w:rFonts w:ascii="BIZ UDPゴシック" w:eastAsia="BIZ UDPゴシック" w:hAnsi="BIZ UDPゴシック" w:hint="eastAsia"/>
          <w:sz w:val="24"/>
          <w:szCs w:val="24"/>
        </w:rPr>
        <w:t>目を注いで国々を断ち切られる。</w:t>
      </w:r>
      <w:r>
        <w:rPr>
          <w:rFonts w:ascii="ＭＳ Ｐ明朝" w:eastAsia="ＭＳ Ｐ明朝" w:hAnsi="ＭＳ Ｐ明朝" w:hint="eastAsia"/>
          <w:sz w:val="24"/>
          <w:szCs w:val="24"/>
        </w:rPr>
        <w:t>（</w:t>
      </w:r>
      <w:r w:rsidRPr="00664C5D">
        <w:rPr>
          <w:rFonts w:ascii="ＭＳ Ｐ明朝" w:eastAsia="ＭＳ Ｐ明朝" w:hAnsi="ＭＳ Ｐ明朝"/>
          <w:sz w:val="24"/>
          <w:szCs w:val="24"/>
        </w:rPr>
        <w:t>ハバクク書3章3-6節</w:t>
      </w:r>
      <w:r>
        <w:rPr>
          <w:rFonts w:ascii="ＭＳ Ｐ明朝" w:eastAsia="ＭＳ Ｐ明朝" w:hAnsi="ＭＳ Ｐ明朝" w:hint="eastAsia"/>
          <w:sz w:val="24"/>
          <w:szCs w:val="24"/>
        </w:rPr>
        <w:t>/ESV）</w:t>
      </w:r>
    </w:p>
    <w:p w14:paraId="137B9EBB" w14:textId="77777777" w:rsidR="00664C5D" w:rsidRDefault="00664C5D" w:rsidP="00664C5D">
      <w:pPr>
        <w:spacing w:line="240" w:lineRule="atLeast"/>
        <w:rPr>
          <w:rFonts w:ascii="ＭＳ Ｐ明朝" w:eastAsia="ＭＳ Ｐ明朝" w:hAnsi="ＭＳ Ｐ明朝"/>
          <w:sz w:val="24"/>
          <w:szCs w:val="24"/>
        </w:rPr>
      </w:pPr>
    </w:p>
    <w:p w14:paraId="027D6DCF" w14:textId="378DB1B4" w:rsidR="00401B4D" w:rsidRDefault="0035387B" w:rsidP="007440DB">
      <w:pPr>
        <w:spacing w:line="240" w:lineRule="atLeast"/>
        <w:ind w:firstLine="240"/>
        <w:rPr>
          <w:rFonts w:ascii="ＭＳ Ｐ明朝" w:eastAsia="ＭＳ Ｐ明朝" w:hAnsi="ＭＳ Ｐ明朝"/>
          <w:sz w:val="24"/>
          <w:szCs w:val="24"/>
        </w:rPr>
      </w:pPr>
      <w:r>
        <w:rPr>
          <w:rFonts w:ascii="ＭＳ Ｐ明朝" w:eastAsia="ＭＳ Ｐ明朝" w:hAnsi="ＭＳ Ｐ明朝"/>
          <w:noProof/>
          <w:sz w:val="24"/>
          <w:szCs w:val="24"/>
        </w:rPr>
        <mc:AlternateContent>
          <mc:Choice Requires="wps">
            <w:drawing>
              <wp:anchor distT="0" distB="0" distL="114300" distR="114300" simplePos="0" relativeHeight="251680768" behindDoc="0" locked="0" layoutInCell="1" allowOverlap="1" wp14:anchorId="11BEA1E0" wp14:editId="12CD9038">
                <wp:simplePos x="0" y="0"/>
                <wp:positionH relativeFrom="column">
                  <wp:posOffset>2065020</wp:posOffset>
                </wp:positionH>
                <wp:positionV relativeFrom="paragraph">
                  <wp:posOffset>-1066716180</wp:posOffset>
                </wp:positionV>
                <wp:extent cx="1752600" cy="670560"/>
                <wp:effectExtent l="0" t="0" r="0" b="0"/>
                <wp:wrapNone/>
                <wp:docPr id="210658298" name="テキスト ボックス 24"/>
                <wp:cNvGraphicFramePr/>
                <a:graphic xmlns:a="http://schemas.openxmlformats.org/drawingml/2006/main">
                  <a:graphicData uri="http://schemas.microsoft.com/office/word/2010/wordprocessingShape">
                    <wps:wsp>
                      <wps:cNvSpPr txBox="1"/>
                      <wps:spPr>
                        <a:xfrm>
                          <a:off x="0" y="0"/>
                          <a:ext cx="1752600" cy="670560"/>
                        </a:xfrm>
                        <a:prstGeom prst="rect">
                          <a:avLst/>
                        </a:prstGeom>
                        <a:solidFill>
                          <a:schemeClr val="lt1"/>
                        </a:solidFill>
                        <a:ln w="6350">
                          <a:noFill/>
                        </a:ln>
                      </wps:spPr>
                      <wps:txbx>
                        <w:txbxContent>
                          <w:p w14:paraId="39CB9BB4" w14:textId="4A0FBA8A" w:rsidR="0035387B" w:rsidRDefault="00CD0178" w:rsidP="0035387B">
                            <w:pPr>
                              <w:spacing w:line="200" w:lineRule="exact"/>
                              <w:ind w:left="420" w:hanging="420"/>
                              <w:rPr>
                                <w:rFonts w:ascii="BIZ UDPゴシック" w:eastAsia="BIZ UDPゴシック" w:hAnsi="BIZ UDPゴシック"/>
                                <w:sz w:val="18"/>
                                <w:szCs w:val="18"/>
                              </w:rPr>
                            </w:pPr>
                            <w:r w:rsidRPr="0035387B">
                              <w:rPr>
                                <w:rFonts w:ascii="BIZ UDPゴシック" w:eastAsia="BIZ UDPゴシック" w:hAnsi="BIZ UDPゴシック" w:hint="eastAsia"/>
                                <w:sz w:val="18"/>
                                <w:szCs w:val="18"/>
                              </w:rPr>
                              <w:t>ハ・マフテシュ・ハ・ガド</w:t>
                            </w:r>
                            <w:r w:rsidR="0035387B">
                              <w:rPr>
                                <w:rFonts w:ascii="BIZ UDPゴシック" w:eastAsia="BIZ UDPゴシック" w:hAnsi="BIZ UDPゴシック" w:hint="eastAsia"/>
                                <w:sz w:val="18"/>
                                <w:szCs w:val="18"/>
                              </w:rPr>
                              <w:t xml:space="preserve">              </w:t>
                            </w:r>
                          </w:p>
                          <w:p w14:paraId="23F6B5DC" w14:textId="29944FF1" w:rsidR="00CD0178" w:rsidRPr="0035387B" w:rsidRDefault="00CD0178" w:rsidP="0035387B">
                            <w:pPr>
                              <w:spacing w:line="200" w:lineRule="exact"/>
                              <w:ind w:left="420" w:hanging="420"/>
                              <w:rPr>
                                <w:rFonts w:ascii="ＭＳ Ｐ明朝" w:eastAsia="ＭＳ Ｐ明朝" w:hAnsi="ＭＳ Ｐ明朝" w:cstheme="majorBidi"/>
                                <w:sz w:val="18"/>
                                <w:szCs w:val="18"/>
                              </w:rPr>
                            </w:pPr>
                            <w:r w:rsidRPr="0035387B">
                              <w:rPr>
                                <w:rFonts w:ascii="ＭＳ Ｐ明朝" w:eastAsia="ＭＳ Ｐ明朝" w:hAnsi="ＭＳ Ｐ明朝" w:cstheme="majorBidi"/>
                                <w:sz w:val="18"/>
                                <w:szCs w:val="18"/>
                              </w:rPr>
                              <w:t>（HaMakhtesh HaGadol）</w:t>
                            </w:r>
                            <w:r w:rsidRPr="0035387B">
                              <w:rPr>
                                <w:rFonts w:ascii="ＭＳ Ｐ明朝" w:eastAsia="ＭＳ Ｐ明朝" w:hAnsi="ＭＳ Ｐ明朝" w:cstheme="majorBidi" w:hint="eastAsia"/>
                                <w:sz w:val="18"/>
                                <w:szCs w:val="18"/>
                              </w:rPr>
                              <w:t xml:space="preserve">　　　　　　　　　</w:t>
                            </w:r>
                          </w:p>
                          <w:p w14:paraId="1FE80FAA" w14:textId="158C0602" w:rsidR="00CD0178" w:rsidRPr="0035387B" w:rsidRDefault="00CD0178" w:rsidP="0035387B">
                            <w:pPr>
                              <w:spacing w:line="200" w:lineRule="exact"/>
                              <w:rPr>
                                <w:rFonts w:ascii="ＭＳ Ｐ明朝" w:eastAsia="ＭＳ Ｐ明朝" w:hAnsi="ＭＳ Ｐ明朝" w:cstheme="majorBidi"/>
                                <w:sz w:val="18"/>
                                <w:szCs w:val="18"/>
                              </w:rPr>
                            </w:pPr>
                            <w:r w:rsidRPr="0035387B">
                              <w:rPr>
                                <w:rFonts w:ascii="ＭＳ Ｐ明朝" w:eastAsia="ＭＳ Ｐ明朝" w:hAnsi="ＭＳ Ｐ明朝" w:cstheme="majorBidi" w:hint="eastAsia"/>
                                <w:sz w:val="18"/>
                                <w:szCs w:val="18"/>
                              </w:rPr>
                              <w:t>＜ヘブル語で「大きな臼」の意＞</w:t>
                            </w:r>
                            <w:r w:rsidR="0035387B">
                              <w:rPr>
                                <w:rFonts w:ascii="ＭＳ Ｐ明朝" w:eastAsia="ＭＳ Ｐ明朝" w:hAnsi="ＭＳ Ｐ明朝" w:cstheme="majorBidi" w:hint="eastAsia"/>
                                <w:sz w:val="18"/>
                                <w:szCs w:val="18"/>
                              </w:rPr>
                              <w:t xml:space="preserve">     </w:t>
                            </w:r>
                          </w:p>
                          <w:p w14:paraId="08805678" w14:textId="0478BD6A" w:rsidR="00CD0178" w:rsidRPr="00CD0178" w:rsidRDefault="0035387B" w:rsidP="0035387B">
                            <w:pPr>
                              <w:spacing w:line="200" w:lineRule="exact"/>
                              <w:rPr>
                                <w:rFonts w:ascii="ＭＳ Ｐ明朝" w:eastAsia="ＭＳ Ｐ明朝" w:hAnsi="ＭＳ Ｐ明朝"/>
                              </w:rPr>
                            </w:pPr>
                            <w:r w:rsidRPr="0035387B">
                              <w:rPr>
                                <w:rFonts w:ascii="ＭＳ Ｐ明朝" w:eastAsia="ＭＳ Ｐ明朝" w:hAnsi="ＭＳ Ｐ明朝" w:cstheme="majorBidi" w:hint="eastAsia"/>
                                <w:sz w:val="18"/>
                                <w:szCs w:val="18"/>
                              </w:rPr>
                              <w:t>[</w:t>
                            </w:r>
                            <w:r w:rsidR="00CD0178" w:rsidRPr="0035387B">
                              <w:rPr>
                                <w:rFonts w:ascii="ＭＳ Ｐ明朝" w:eastAsia="ＭＳ Ｐ明朝" w:hAnsi="ＭＳ Ｐ明朝" w:cstheme="majorBidi" w:hint="eastAsia"/>
                                <w:sz w:val="18"/>
                                <w:szCs w:val="18"/>
                              </w:rPr>
                              <w:t>ハモン・ゴグの谷？</w:t>
                            </w:r>
                            <w:r w:rsidRPr="0035387B">
                              <w:rPr>
                                <w:rFonts w:ascii="ＭＳ Ｐ明朝" w:eastAsia="ＭＳ Ｐ明朝" w:hAnsi="ＭＳ Ｐ明朝" w:cstheme="majorBidi" w:hint="eastAsia"/>
                                <w:sz w:val="18"/>
                                <w:szCs w:val="18"/>
                              </w:rPr>
                              <w:t>]</w:t>
                            </w:r>
                            <w:r w:rsidR="00CD0178" w:rsidRPr="0035387B">
                              <w:rPr>
                                <w:rFonts w:ascii="ＭＳ Ｐ明朝" w:eastAsia="ＭＳ Ｐ明朝" w:hAnsi="ＭＳ Ｐ明朝" w:cstheme="majorBidi" w:hint="eastAsia"/>
                                <w:sz w:val="18"/>
                                <w:szCs w:val="18"/>
                              </w:rPr>
                              <w:t xml:space="preserve">　　</w:t>
                            </w:r>
                            <w:r w:rsidR="00CD0178">
                              <w:rPr>
                                <w:rFonts w:ascii="ＭＳ Ｐ明朝" w:eastAsia="ＭＳ Ｐ明朝" w:hAnsi="ＭＳ Ｐ明朝" w:cstheme="majorBidi" w:hint="eastAsia"/>
                              </w:rPr>
                              <w:t xml:space="preserve">　　</w:t>
                            </w:r>
                            <w:r>
                              <w:rPr>
                                <w:rFonts w:ascii="ＭＳ Ｐ明朝" w:eastAsia="ＭＳ Ｐ明朝" w:hAnsi="ＭＳ Ｐ明朝" w:cstheme="majorBidi"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BEA1E0" id="_x0000_t202" coordsize="21600,21600" o:spt="202" path="m,l,21600r21600,l21600,xe">
                <v:stroke joinstyle="miter"/>
                <v:path gradientshapeok="t" o:connecttype="rect"/>
              </v:shapetype>
              <v:shape id="テキスト ボックス 24" o:spid="_x0000_s1026" type="#_x0000_t202" style="position:absolute;left:0;text-align:left;margin-left:162.6pt;margin-top:-83993.4pt;width:138pt;height:52.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" fillcolor="white [3201]" stroked="f" strokeweight=".5pt">
                <v:textbox>
                  <w:txbxContent>
                    <w:p w14:paraId="39CB9BB4" w14:textId="4A0FBA8A" w:rsidR="0035387B" w:rsidRDefault="00CD0178" w:rsidP="0035387B">
                      <w:pPr>
                        <w:spacing w:line="200" w:lineRule="exact"/>
                        <w:ind w:left="420" w:hanging="420"/>
                        <w:rPr>
                          <w:rFonts w:ascii="BIZ UDPゴシック" w:eastAsia="BIZ UDPゴシック" w:hAnsi="BIZ UDPゴシック"/>
                          <w:sz w:val="18"/>
                          <w:szCs w:val="18"/>
                        </w:rPr>
                      </w:pPr>
                      <w:r w:rsidRPr="0035387B">
                        <w:rPr>
                          <w:rFonts w:ascii="BIZ UDPゴシック" w:eastAsia="BIZ UDPゴシック" w:hAnsi="BIZ UDPゴシック" w:hint="eastAsia"/>
                          <w:sz w:val="18"/>
                          <w:szCs w:val="18"/>
                        </w:rPr>
                        <w:t>ハ・マフテシュ・ハ・ガド</w:t>
                      </w:r>
                      <w:r w:rsidR="0035387B">
                        <w:rPr>
                          <w:rFonts w:ascii="BIZ UDPゴシック" w:eastAsia="BIZ UDPゴシック" w:hAnsi="BIZ UDPゴシック" w:hint="eastAsia"/>
                          <w:sz w:val="18"/>
                          <w:szCs w:val="18"/>
                        </w:rPr>
                        <w:t xml:space="preserve">              </w:t>
                      </w:r>
                    </w:p>
                    <w:p w14:paraId="23F6B5DC" w14:textId="29944FF1" w:rsidR="00CD0178" w:rsidRPr="0035387B" w:rsidRDefault="00CD0178" w:rsidP="0035387B">
                      <w:pPr>
                        <w:spacing w:line="200" w:lineRule="exact"/>
                        <w:ind w:left="420" w:hanging="420"/>
                        <w:rPr>
                          <w:rFonts w:ascii="ＭＳ Ｐ明朝" w:eastAsia="ＭＳ Ｐ明朝" w:hAnsi="ＭＳ Ｐ明朝" w:cstheme="majorBidi"/>
                          <w:sz w:val="18"/>
                          <w:szCs w:val="18"/>
                        </w:rPr>
                      </w:pPr>
                      <w:r w:rsidRPr="0035387B">
                        <w:rPr>
                          <w:rFonts w:ascii="ＭＳ Ｐ明朝" w:eastAsia="ＭＳ Ｐ明朝" w:hAnsi="ＭＳ Ｐ明朝" w:cstheme="majorBidi"/>
                          <w:sz w:val="18"/>
                          <w:szCs w:val="18"/>
                        </w:rPr>
                        <w:t>（HaMakhtesh HaGadol）</w:t>
                      </w:r>
                      <w:r w:rsidRPr="0035387B">
                        <w:rPr>
                          <w:rFonts w:ascii="ＭＳ Ｐ明朝" w:eastAsia="ＭＳ Ｐ明朝" w:hAnsi="ＭＳ Ｐ明朝" w:cstheme="majorBidi" w:hint="eastAsia"/>
                          <w:sz w:val="18"/>
                          <w:szCs w:val="18"/>
                        </w:rPr>
                        <w:t xml:space="preserve">　　　　　　　　　</w:t>
                      </w:r>
                    </w:p>
                    <w:p w14:paraId="1FE80FAA" w14:textId="158C0602" w:rsidR="00CD0178" w:rsidRPr="0035387B" w:rsidRDefault="00CD0178" w:rsidP="0035387B">
                      <w:pPr>
                        <w:spacing w:line="200" w:lineRule="exact"/>
                        <w:rPr>
                          <w:rFonts w:ascii="ＭＳ Ｐ明朝" w:eastAsia="ＭＳ Ｐ明朝" w:hAnsi="ＭＳ Ｐ明朝" w:cstheme="majorBidi"/>
                          <w:sz w:val="18"/>
                          <w:szCs w:val="18"/>
                        </w:rPr>
                      </w:pPr>
                      <w:r w:rsidRPr="0035387B">
                        <w:rPr>
                          <w:rFonts w:ascii="ＭＳ Ｐ明朝" w:eastAsia="ＭＳ Ｐ明朝" w:hAnsi="ＭＳ Ｐ明朝" w:cstheme="majorBidi" w:hint="eastAsia"/>
                          <w:sz w:val="18"/>
                          <w:szCs w:val="18"/>
                        </w:rPr>
                        <w:t>＜ヘブル語で「大きな臼」の意＞</w:t>
                      </w:r>
                      <w:r w:rsidR="0035387B">
                        <w:rPr>
                          <w:rFonts w:ascii="ＭＳ Ｐ明朝" w:eastAsia="ＭＳ Ｐ明朝" w:hAnsi="ＭＳ Ｐ明朝" w:cstheme="majorBidi" w:hint="eastAsia"/>
                          <w:sz w:val="18"/>
                          <w:szCs w:val="18"/>
                        </w:rPr>
                        <w:t xml:space="preserve">     </w:t>
                      </w:r>
                    </w:p>
                    <w:p w14:paraId="08805678" w14:textId="0478BD6A" w:rsidR="00CD0178" w:rsidRPr="00CD0178" w:rsidRDefault="0035387B" w:rsidP="0035387B">
                      <w:pPr>
                        <w:spacing w:line="200" w:lineRule="exact"/>
                        <w:rPr>
                          <w:rFonts w:ascii="ＭＳ Ｐ明朝" w:eastAsia="ＭＳ Ｐ明朝" w:hAnsi="ＭＳ Ｐ明朝"/>
                        </w:rPr>
                      </w:pPr>
                      <w:r w:rsidRPr="0035387B">
                        <w:rPr>
                          <w:rFonts w:ascii="ＭＳ Ｐ明朝" w:eastAsia="ＭＳ Ｐ明朝" w:hAnsi="ＭＳ Ｐ明朝" w:cstheme="majorBidi" w:hint="eastAsia"/>
                          <w:sz w:val="18"/>
                          <w:szCs w:val="18"/>
                        </w:rPr>
                        <w:t>[</w:t>
                      </w:r>
                      <w:r w:rsidR="00CD0178" w:rsidRPr="0035387B">
                        <w:rPr>
                          <w:rFonts w:ascii="ＭＳ Ｐ明朝" w:eastAsia="ＭＳ Ｐ明朝" w:hAnsi="ＭＳ Ｐ明朝" w:cstheme="majorBidi" w:hint="eastAsia"/>
                          <w:sz w:val="18"/>
                          <w:szCs w:val="18"/>
                        </w:rPr>
                        <w:t>ハモン・ゴグの谷？</w:t>
                      </w:r>
                      <w:r w:rsidRPr="0035387B">
                        <w:rPr>
                          <w:rFonts w:ascii="ＭＳ Ｐ明朝" w:eastAsia="ＭＳ Ｐ明朝" w:hAnsi="ＭＳ Ｐ明朝" w:cstheme="majorBidi" w:hint="eastAsia"/>
                          <w:sz w:val="18"/>
                          <w:szCs w:val="18"/>
                        </w:rPr>
                        <w:t>]</w:t>
                      </w:r>
                      <w:r w:rsidR="00CD0178" w:rsidRPr="0035387B">
                        <w:rPr>
                          <w:rFonts w:ascii="ＭＳ Ｐ明朝" w:eastAsia="ＭＳ Ｐ明朝" w:hAnsi="ＭＳ Ｐ明朝" w:cstheme="majorBidi" w:hint="eastAsia"/>
                          <w:sz w:val="18"/>
                          <w:szCs w:val="18"/>
                        </w:rPr>
                        <w:t xml:space="preserve">　　</w:t>
                      </w:r>
                      <w:r w:rsidR="00CD0178">
                        <w:rPr>
                          <w:rFonts w:ascii="ＭＳ Ｐ明朝" w:eastAsia="ＭＳ Ｐ明朝" w:hAnsi="ＭＳ Ｐ明朝" w:cstheme="majorBidi" w:hint="eastAsia"/>
                        </w:rPr>
                        <w:t xml:space="preserve">　　</w:t>
                      </w:r>
                      <w:r>
                        <w:rPr>
                          <w:rFonts w:ascii="ＭＳ Ｐ明朝" w:eastAsia="ＭＳ Ｐ明朝" w:hAnsi="ＭＳ Ｐ明朝" w:cstheme="majorBidi" w:hint="eastAsia"/>
                        </w:rPr>
                        <w:t xml:space="preserve">       </w:t>
                      </w:r>
                    </w:p>
                  </w:txbxContent>
                </v:textbox>
              </v:shape>
            </w:pict>
          </mc:Fallback>
        </mc:AlternateContent>
      </w:r>
      <w:r w:rsidR="007440DB" w:rsidRPr="007440DB">
        <w:rPr>
          <w:rFonts w:ascii="ＭＳ Ｐ明朝" w:eastAsia="ＭＳ Ｐ明朝" w:hAnsi="ＭＳ Ｐ明朝" w:hint="eastAsia"/>
          <w:sz w:val="24"/>
          <w:szCs w:val="24"/>
        </w:rPr>
        <w:t>テマンとパランの山は、ネゲブ地方（または聖書的にはエドム）に位置しており、死海の南、すなわちエルサレムの南にあります。</w:t>
      </w:r>
      <w:r w:rsidR="00FC1E0E">
        <w:rPr>
          <w:rStyle w:val="ac"/>
          <w:rFonts w:ascii="ＭＳ Ｐ明朝" w:eastAsia="ＭＳ Ｐ明朝" w:hAnsi="ＭＳ Ｐ明朝"/>
          <w:sz w:val="24"/>
          <w:szCs w:val="24"/>
        </w:rPr>
        <w:footnoteReference w:id="79"/>
      </w:r>
      <w:r w:rsidR="00A70F50">
        <w:rPr>
          <w:rFonts w:ascii="ＭＳ Ｐ明朝" w:eastAsia="ＭＳ Ｐ明朝" w:hAnsi="ＭＳ Ｐ明朝" w:hint="eastAsia"/>
          <w:sz w:val="24"/>
          <w:szCs w:val="24"/>
        </w:rPr>
        <w:t xml:space="preserve">　</w:t>
      </w:r>
      <w:r w:rsidR="007440DB" w:rsidRPr="007440DB">
        <w:rPr>
          <w:rFonts w:ascii="ＭＳ Ｐ明朝" w:eastAsia="ＭＳ Ｐ明朝" w:hAnsi="ＭＳ Ｐ明朝" w:hint="eastAsia"/>
          <w:sz w:val="24"/>
          <w:szCs w:val="24"/>
        </w:rPr>
        <w:t>そしてそれは、獣の主要な軍事展開の南端を示しています。これらの節において私たちは、反キリストの軍勢を滅ぼす主の戦いの様子を、これまでに引用した他の聖書箇所と完全に一致する形で見ることがで</w:t>
      </w:r>
      <w:r w:rsidR="007440DB" w:rsidRPr="007440DB">
        <w:rPr>
          <w:rFonts w:ascii="ＭＳ Ｐ明朝" w:eastAsia="ＭＳ Ｐ明朝" w:hAnsi="ＭＳ Ｐ明朝" w:hint="eastAsia"/>
          <w:sz w:val="24"/>
          <w:szCs w:val="24"/>
        </w:rPr>
        <w:lastRenderedPageBreak/>
        <w:t>きます。ただし、ここではその攻撃の方向が明確に示されています。すなわち、攻撃は反キリストの軍の南側</w:t>
      </w:r>
      <w:r w:rsidR="00B77291">
        <w:rPr>
          <w:rFonts w:ascii="ＭＳ Ｐ明朝" w:eastAsia="ＭＳ Ｐ明朝" w:hAnsi="ＭＳ Ｐ明朝" w:hint="eastAsia"/>
          <w:sz w:val="24"/>
          <w:szCs w:val="24"/>
        </w:rPr>
        <w:t>に対して</w:t>
      </w:r>
      <w:r w:rsidR="007440DB" w:rsidRPr="007440DB">
        <w:rPr>
          <w:rFonts w:ascii="ＭＳ Ｐ明朝" w:eastAsia="ＭＳ Ｐ明朝" w:hAnsi="ＭＳ Ｐ明朝" w:hint="eastAsia"/>
          <w:sz w:val="24"/>
          <w:szCs w:val="24"/>
        </w:rPr>
        <w:t>始まり、北へと進んで終わるのです。これは、ヨシュアが約束の地を占領する際の戦いの進行とまったく同じであり（</w:t>
      </w:r>
      <w:hyperlink r:id="rId980" w:anchor="6:1" w:tooltip="（1）さてエリコは、イスラエルの人々のゆえに、かたく閉ざして、出入りするものがなかった。(2)主はヨシュアに言われた、「見よ、わたしはエリコと、その王および大勇士を、あなたの手にわたしている。(3)あなたがた、いくさびとはみな、町を巡って、町の周囲を一度回らなければならない。六日の間そのようにしなければならない。(4)七人の祭司たちは、おのおの雄羊の角のラッパを携えて、箱に先立たなければならない。そして七日目には七度町を巡り、祭司たちはラッパを吹き鳴らさなければならない…" w:history="1">
        <w:r w:rsidR="007440DB" w:rsidRPr="00FC1E0E">
          <w:rPr>
            <w:rStyle w:val="a7"/>
            <w:rFonts w:ascii="ＭＳ Ｐ明朝" w:eastAsia="ＭＳ Ｐ明朝" w:hAnsi="ＭＳ Ｐ明朝" w:hint="eastAsia"/>
            <w:sz w:val="24"/>
            <w:szCs w:val="24"/>
          </w:rPr>
          <w:t>ヨシュア記</w:t>
        </w:r>
        <w:r w:rsidR="007440DB" w:rsidRPr="00FC1E0E">
          <w:rPr>
            <w:rStyle w:val="a7"/>
            <w:rFonts w:ascii="ＭＳ Ｐ明朝" w:eastAsia="ＭＳ Ｐ明朝" w:hAnsi="ＭＳ Ｐ明朝"/>
            <w:sz w:val="24"/>
            <w:szCs w:val="24"/>
          </w:rPr>
          <w:t>6章</w:t>
        </w:r>
        <w:r w:rsidR="007440DB" w:rsidRPr="00FC1E0E">
          <w:rPr>
            <w:rStyle w:val="a7"/>
            <w:rFonts w:ascii="ＭＳ Ｐ明朝" w:eastAsia="ＭＳ Ｐ明朝" w:hAnsi="ＭＳ Ｐ明朝" w:hint="eastAsia"/>
            <w:sz w:val="24"/>
            <w:szCs w:val="24"/>
          </w:rPr>
          <w:t>〜</w:t>
        </w:r>
        <w:r w:rsidR="007440DB" w:rsidRPr="00FC1E0E">
          <w:rPr>
            <w:rStyle w:val="a7"/>
            <w:rFonts w:ascii="ＭＳ Ｐ明朝" w:eastAsia="ＭＳ Ｐ明朝" w:hAnsi="ＭＳ Ｐ明朝"/>
            <w:sz w:val="24"/>
            <w:szCs w:val="24"/>
          </w:rPr>
          <w:t>12章</w:t>
        </w:r>
      </w:hyperlink>
      <w:r w:rsidR="007440DB" w:rsidRPr="007440DB">
        <w:rPr>
          <w:rFonts w:ascii="ＭＳ Ｐ明朝" w:eastAsia="ＭＳ Ｐ明朝" w:hAnsi="ＭＳ Ｐ明朝"/>
          <w:sz w:val="24"/>
          <w:szCs w:val="24"/>
        </w:rPr>
        <w:t>参照）、</w:t>
      </w:r>
      <w:hyperlink r:id="rId981" w:anchor="68:4" w:tooltip="…(14)全能者がかしこで王たちを散らされたとき、ザルモンに雪が降った。(15)神の山、バシャンの山、峰かさなる山、バシャンの山よ。(16)峰かさなるもろもろの山よ、何ゆえ神がすまいにと望まれた山をねたみ見るのか。まことに主はとこしえにそこに住まわれる。(17)主は神のいくさ車幾千万をもって、シナイから聖所に来られた。" w:history="1">
        <w:r w:rsidR="007440DB" w:rsidRPr="00FC1E0E">
          <w:rPr>
            <w:rStyle w:val="a7"/>
            <w:rFonts w:ascii="ＭＳ Ｐ明朝" w:eastAsia="ＭＳ Ｐ明朝" w:hAnsi="ＭＳ Ｐ明朝"/>
            <w:sz w:val="24"/>
            <w:szCs w:val="24"/>
          </w:rPr>
          <w:t>詩篇68章4-17節</w:t>
        </w:r>
      </w:hyperlink>
      <w:r w:rsidR="007440DB" w:rsidRPr="007440DB">
        <w:rPr>
          <w:rFonts w:ascii="ＭＳ Ｐ明朝" w:eastAsia="ＭＳ Ｐ明朝" w:hAnsi="ＭＳ Ｐ明朝"/>
          <w:sz w:val="24"/>
          <w:szCs w:val="24"/>
        </w:rPr>
        <w:t>および</w:t>
      </w:r>
      <w:hyperlink r:id="rId982" w:anchor="40:3" w:tooltip="呼ばわる者の声がする、「荒野に主の道を備え、さばくに、われわれの神のために、大路をまっすぐにせよ。 もろもろの谷は高くせられ、もろもろの山と丘とは低くせられ、高底のある地は平らになり、険しい所は平地となる。 こうして主の栄光があらわれ、人は皆ともにこれを見る。これは主の口が語られたのである」。" w:history="1">
        <w:r w:rsidR="007440DB" w:rsidRPr="00FC1E0E">
          <w:rPr>
            <w:rStyle w:val="a7"/>
            <w:rFonts w:ascii="ＭＳ Ｐ明朝" w:eastAsia="ＭＳ Ｐ明朝" w:hAnsi="ＭＳ Ｐ明朝"/>
            <w:sz w:val="24"/>
            <w:szCs w:val="24"/>
          </w:rPr>
          <w:t>イザヤ40章3-5節</w:t>
        </w:r>
      </w:hyperlink>
      <w:r w:rsidR="007440DB" w:rsidRPr="007440DB">
        <w:rPr>
          <w:rFonts w:ascii="ＭＳ Ｐ明朝" w:eastAsia="ＭＳ Ｐ明朝" w:hAnsi="ＭＳ Ｐ明朝"/>
          <w:sz w:val="24"/>
          <w:szCs w:val="24"/>
        </w:rPr>
        <w:t>にも対応しています。</w:t>
      </w:r>
    </w:p>
    <w:p w14:paraId="1A148026" w14:textId="77777777" w:rsidR="007440DB" w:rsidRPr="007756B4" w:rsidRDefault="007440DB" w:rsidP="007440DB">
      <w:pPr>
        <w:spacing w:line="240" w:lineRule="atLeast"/>
        <w:rPr>
          <w:rFonts w:ascii="ＭＳ Ｐ明朝" w:eastAsia="ＭＳ Ｐ明朝" w:hAnsi="ＭＳ Ｐ明朝"/>
          <w:sz w:val="24"/>
          <w:szCs w:val="24"/>
        </w:rPr>
      </w:pPr>
    </w:p>
    <w:p w14:paraId="6DB922FB" w14:textId="50A4262D" w:rsidR="00401B4D" w:rsidRDefault="00401B4D" w:rsidP="00EE6852">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(20)</w:t>
      </w:r>
      <w:r w:rsidR="00FC1E0E" w:rsidRPr="00EE6852">
        <w:rPr>
          <w:rFonts w:ascii="BIZ UDPゴシック" w:eastAsia="BIZ UDPゴシック" w:hAnsi="BIZ UDPゴシック"/>
          <w:sz w:val="24"/>
          <w:szCs w:val="24"/>
        </w:rPr>
        <w:t>わたしは北の軍勢をあなたがたから遠く追いやり、乾いた荒れ地へと押しや</w:t>
      </w:r>
      <w:r w:rsidR="00FC1E0E" w:rsidRPr="00EE6852">
        <w:rPr>
          <w:rFonts w:ascii="BIZ UDPゴシック" w:eastAsia="BIZ UDPゴシック" w:hAnsi="BIZ UDPゴシック" w:hint="eastAsia"/>
          <w:sz w:val="24"/>
          <w:szCs w:val="24"/>
        </w:rPr>
        <w:t>る</w:t>
      </w:r>
      <w:r w:rsidR="00FC1E0E" w:rsidRPr="00EE6852">
        <w:rPr>
          <w:rFonts w:ascii="BIZ UDPゴシック" w:eastAsia="BIZ UDPゴシック" w:hAnsi="BIZ UDPゴシック"/>
          <w:sz w:val="24"/>
          <w:szCs w:val="24"/>
        </w:rPr>
        <w:t>。</w:t>
      </w:r>
      <w:r w:rsidR="00FC1E0E" w:rsidRPr="00EE6852">
        <w:rPr>
          <w:rFonts w:ascii="BIZ UDPゴシック" w:eastAsia="BIZ UDPゴシック" w:hAnsi="BIZ UDPゴシック" w:hint="eastAsia"/>
          <w:sz w:val="24"/>
          <w:szCs w:val="24"/>
        </w:rPr>
        <w:t>その先陣は東の海に、後陣は西の海に投げ込む。その悪臭は立ちのぼり、その</w:t>
      </w:r>
      <w:r w:rsidR="00EE6852" w:rsidRPr="00EE6852">
        <w:rPr>
          <w:rFonts w:ascii="BIZ UDPゴシック" w:eastAsia="BIZ UDPゴシック" w:hAnsi="BIZ UDPゴシック" w:hint="eastAsia"/>
          <w:sz w:val="24"/>
          <w:szCs w:val="24"/>
        </w:rPr>
        <w:t>悪臭</w:t>
      </w:r>
      <w:r w:rsidR="00FC1E0E" w:rsidRPr="00EE6852">
        <w:rPr>
          <w:rFonts w:ascii="BIZ UDPゴシック" w:eastAsia="BIZ UDPゴシック" w:hAnsi="BIZ UDPゴシック" w:hint="eastAsia"/>
          <w:sz w:val="24"/>
          <w:szCs w:val="24"/>
        </w:rPr>
        <w:t>は上が</w:t>
      </w:r>
      <w:r w:rsidR="00EE6852" w:rsidRPr="00EE6852">
        <w:rPr>
          <w:rFonts w:ascii="BIZ UDPゴシック" w:eastAsia="BIZ UDPゴシック" w:hAnsi="BIZ UDPゴシック" w:hint="eastAsia"/>
          <w:sz w:val="24"/>
          <w:szCs w:val="24"/>
        </w:rPr>
        <w:t>る。「</w:t>
      </w:r>
      <w:r w:rsidR="00FC1E0E" w:rsidRPr="00EE6852">
        <w:rPr>
          <w:rFonts w:ascii="BIZ UDPゴシック" w:eastAsia="BIZ UDPゴシック" w:hAnsi="BIZ UDPゴシック" w:hint="eastAsia"/>
          <w:sz w:val="24"/>
          <w:szCs w:val="24"/>
        </w:rPr>
        <w:t>まことに主は大いなることをなさいました</w:t>
      </w:r>
      <w:r w:rsidR="00EE6852" w:rsidRPr="00EE6852">
        <w:rPr>
          <w:rFonts w:ascii="BIZ UDPゴシック" w:eastAsia="BIZ UDPゴシック" w:hAnsi="BIZ UDPゴシック" w:hint="eastAsia"/>
          <w:sz w:val="24"/>
          <w:szCs w:val="24"/>
        </w:rPr>
        <w:t>」。</w:t>
      </w:r>
      <w:r w:rsidR="00EE6852">
        <w:rPr>
          <w:rFonts w:ascii="ＭＳ Ｐ明朝" w:eastAsia="ＭＳ Ｐ明朝" w:hAnsi="ＭＳ Ｐ明朝" w:hint="eastAsia"/>
          <w:sz w:val="24"/>
          <w:szCs w:val="24"/>
        </w:rPr>
        <w:t>（</w:t>
      </w:r>
      <w:r w:rsidR="00FC1E0E" w:rsidRPr="00FC1E0E">
        <w:rPr>
          <w:rFonts w:ascii="ＭＳ Ｐ明朝" w:eastAsia="ＭＳ Ｐ明朝" w:hAnsi="ＭＳ Ｐ明朝"/>
          <w:sz w:val="24"/>
          <w:szCs w:val="24"/>
        </w:rPr>
        <w:t>ヨエル書2章20節</w:t>
      </w:r>
      <w:r w:rsidR="00EE6852">
        <w:rPr>
          <w:rFonts w:ascii="ＭＳ Ｐ明朝" w:eastAsia="ＭＳ Ｐ明朝" w:hAnsi="ＭＳ Ｐ明朝" w:hint="eastAsia"/>
          <w:sz w:val="24"/>
          <w:szCs w:val="24"/>
        </w:rPr>
        <w:t>/</w:t>
      </w:r>
      <w:r w:rsidR="00FC1E0E" w:rsidRPr="00FC1E0E">
        <w:rPr>
          <w:rFonts w:ascii="ＭＳ Ｐ明朝" w:eastAsia="ＭＳ Ｐ明朝" w:hAnsi="ＭＳ Ｐ明朝"/>
          <w:sz w:val="24"/>
          <w:szCs w:val="24"/>
        </w:rPr>
        <w:t>NIV）</w:t>
      </w:r>
    </w:p>
    <w:p w14:paraId="3610C155" w14:textId="77777777" w:rsidR="00EE6852" w:rsidRPr="007756B4" w:rsidRDefault="00EE6852" w:rsidP="00EE6852">
      <w:pPr>
        <w:spacing w:line="240" w:lineRule="atLeast"/>
        <w:rPr>
          <w:rFonts w:ascii="ＭＳ Ｐ明朝" w:eastAsia="ＭＳ Ｐ明朝" w:hAnsi="ＭＳ Ｐ明朝"/>
          <w:sz w:val="24"/>
          <w:szCs w:val="24"/>
        </w:rPr>
      </w:pPr>
    </w:p>
    <w:p w14:paraId="31C9A825" w14:textId="09FBB1EA" w:rsidR="00401B4D" w:rsidRDefault="00EE6852" w:rsidP="005801D5">
      <w:pPr>
        <w:spacing w:line="240" w:lineRule="atLeast"/>
        <w:ind w:firstLine="240"/>
        <w:rPr>
          <w:rFonts w:ascii="ＭＳ Ｐ明朝" w:eastAsia="ＭＳ Ｐ明朝" w:hAnsi="ＭＳ Ｐ明朝"/>
          <w:sz w:val="24"/>
          <w:szCs w:val="24"/>
        </w:rPr>
      </w:pPr>
      <w:r w:rsidRPr="00EE6852">
        <w:rPr>
          <w:rFonts w:ascii="ＭＳ Ｐ明朝" w:eastAsia="ＭＳ Ｐ明朝" w:hAnsi="ＭＳ Ｐ明朝" w:hint="eastAsia"/>
          <w:sz w:val="24"/>
          <w:szCs w:val="24"/>
        </w:rPr>
        <w:t>獣の軍勢はここで全体として「北の軍」と呼ばれています。これは、その大部分がイスラエルの地に北から進入してくるためです。</w:t>
      </w:r>
      <w:r>
        <w:rPr>
          <w:rStyle w:val="ac"/>
          <w:rFonts w:ascii="ＭＳ Ｐ明朝" w:eastAsia="ＭＳ Ｐ明朝" w:hAnsi="ＭＳ Ｐ明朝"/>
          <w:sz w:val="24"/>
          <w:szCs w:val="24"/>
        </w:rPr>
        <w:footnoteReference w:id="80"/>
      </w:r>
      <w:r>
        <w:rPr>
          <w:rFonts w:ascii="ＭＳ Ｐ明朝" w:eastAsia="ＭＳ Ｐ明朝" w:hAnsi="ＭＳ Ｐ明朝" w:hint="eastAsia"/>
          <w:sz w:val="24"/>
          <w:szCs w:val="24"/>
        </w:rPr>
        <w:t xml:space="preserve"> </w:t>
      </w:r>
      <w:r w:rsidRPr="00EE6852">
        <w:rPr>
          <w:rFonts w:ascii="ＭＳ Ｐ明朝" w:eastAsia="ＭＳ Ｐ明朝" w:hAnsi="ＭＳ Ｐ明朝" w:hint="eastAsia"/>
          <w:sz w:val="24"/>
          <w:szCs w:val="24"/>
        </w:rPr>
        <w:t>この箇所では栄光に満ちた主が</w:t>
      </w:r>
      <w:r w:rsidR="005801D5">
        <w:rPr>
          <w:rFonts w:ascii="ＭＳ Ｐ明朝" w:eastAsia="ＭＳ Ｐ明朝" w:hAnsi="ＭＳ Ｐ明朝" w:hint="eastAsia"/>
          <w:sz w:val="24"/>
          <w:szCs w:val="24"/>
        </w:rPr>
        <w:t>、</w:t>
      </w:r>
      <w:r w:rsidRPr="00EE6852">
        <w:rPr>
          <w:rFonts w:ascii="ＭＳ Ｐ明朝" w:eastAsia="ＭＳ Ｐ明朝" w:hAnsi="ＭＳ Ｐ明朝" w:hint="eastAsia"/>
          <w:sz w:val="24"/>
          <w:szCs w:val="24"/>
        </w:rPr>
        <w:t>その軍のただ中を大きく切り裂きながら進まれるという、恐るべき光景に対する諸国の反応が描かれています。狂気に陥った彼らの多くは西方および北西へ逃れ、地中海で滅びます。また、他の多くは南東へ逃れ、死海で滅びます。これは、エジプト軍が</w:t>
      </w:r>
      <w:r>
        <w:rPr>
          <w:rFonts w:ascii="ＭＳ Ｐ明朝" w:eastAsia="ＭＳ Ｐ明朝" w:hAnsi="ＭＳ Ｐ明朝" w:hint="eastAsia"/>
          <w:sz w:val="24"/>
          <w:szCs w:val="24"/>
        </w:rPr>
        <w:t>パニック</w:t>
      </w:r>
      <w:r w:rsidRPr="00EE6852">
        <w:rPr>
          <w:rFonts w:ascii="ＭＳ Ｐ明朝" w:eastAsia="ＭＳ Ｐ明朝" w:hAnsi="ＭＳ Ｐ明朝" w:hint="eastAsia"/>
          <w:sz w:val="24"/>
          <w:szCs w:val="24"/>
        </w:rPr>
        <w:t>に陥り滅んだ出来事を思い起こさせるものです（</w:t>
      </w:r>
      <w:hyperlink r:id="rId983" w:anchor="14:24" w:tooltip="暁の更に、主は火と雲の柱のうちからエジプトびとの軍勢を見おろして、エジプトびとの軍勢を乱し、 その戦車の輪をきしらせて、進むのに重くされたので、エジプトびとは言った、「われわれはイスラエルを離れて逃げよう。主が彼らのためにエジプトびとと戦う」。" w:history="1">
        <w:r w:rsidRPr="00EE6852">
          <w:rPr>
            <w:rStyle w:val="a7"/>
            <w:rFonts w:ascii="ＭＳ Ｐ明朝" w:eastAsia="ＭＳ Ｐ明朝" w:hAnsi="ＭＳ Ｐ明朝" w:hint="eastAsia"/>
            <w:sz w:val="24"/>
            <w:szCs w:val="24"/>
          </w:rPr>
          <w:t>出エジプト記</w:t>
        </w:r>
        <w:r w:rsidRPr="00EE6852">
          <w:rPr>
            <w:rStyle w:val="a7"/>
            <w:rFonts w:ascii="ＭＳ Ｐ明朝" w:eastAsia="ＭＳ Ｐ明朝" w:hAnsi="ＭＳ Ｐ明朝"/>
            <w:sz w:val="24"/>
            <w:szCs w:val="24"/>
          </w:rPr>
          <w:t>14章24-25節</w:t>
        </w:r>
      </w:hyperlink>
      <w:r w:rsidRPr="00EE6852">
        <w:rPr>
          <w:rFonts w:ascii="ＭＳ Ｐ明朝" w:eastAsia="ＭＳ Ｐ明朝" w:hAnsi="ＭＳ Ｐ明朝"/>
          <w:sz w:val="24"/>
          <w:szCs w:val="24"/>
        </w:rPr>
        <w:t>参照）。</w:t>
      </w:r>
    </w:p>
    <w:p w14:paraId="165E22AC" w14:textId="77777777" w:rsidR="00EE6852" w:rsidRPr="007756B4" w:rsidRDefault="00EE6852" w:rsidP="00EE6852">
      <w:pPr>
        <w:spacing w:line="240" w:lineRule="atLeast"/>
        <w:rPr>
          <w:rFonts w:ascii="ＭＳ Ｐ明朝" w:eastAsia="ＭＳ Ｐ明朝" w:hAnsi="ＭＳ Ｐ明朝"/>
          <w:sz w:val="24"/>
          <w:szCs w:val="24"/>
        </w:rPr>
      </w:pPr>
    </w:p>
    <w:p w14:paraId="7A4F89C7" w14:textId="2471373D" w:rsidR="00401B4D" w:rsidRPr="007756B4" w:rsidRDefault="00A22D9A" w:rsidP="0018418D">
      <w:pPr>
        <w:spacing w:line="240" w:lineRule="atLeast"/>
        <w:ind w:left="240" w:firstLine="240"/>
        <w:rPr>
          <w:rFonts w:ascii="ＭＳ Ｐ明朝" w:eastAsia="ＭＳ Ｐ明朝" w:hAnsi="ＭＳ Ｐ明朝"/>
          <w:sz w:val="24"/>
          <w:szCs w:val="24"/>
        </w:rPr>
      </w:pPr>
      <w:r>
        <w:rPr>
          <w:rFonts w:ascii="ＭＳ Ｐ明朝" w:eastAsia="ＭＳ Ｐ明朝" w:hAnsi="ＭＳ Ｐ明朝"/>
          <w:noProof/>
          <w:sz w:val="24"/>
          <w:szCs w:val="24"/>
        </w:rPr>
        <mc:AlternateContent>
          <mc:Choice Requires="wps">
            <w:drawing>
              <wp:anchor distT="0" distB="0" distL="114300" distR="114300" simplePos="0" relativeHeight="251677696" behindDoc="0" locked="0" layoutInCell="1" allowOverlap="1" wp14:anchorId="5506F927" wp14:editId="6F491D2C">
                <wp:simplePos x="0" y="0"/>
                <wp:positionH relativeFrom="column">
                  <wp:posOffset>2854325</wp:posOffset>
                </wp:positionH>
                <wp:positionV relativeFrom="paragraph">
                  <wp:posOffset>-1287527905</wp:posOffset>
                </wp:positionV>
                <wp:extent cx="802640" cy="268605"/>
                <wp:effectExtent l="0" t="0" r="0" b="0"/>
                <wp:wrapNone/>
                <wp:docPr id="1458922875" name="テキスト ボックス 20"/>
                <wp:cNvGraphicFramePr/>
                <a:graphic xmlns:a="http://schemas.openxmlformats.org/drawingml/2006/main">
                  <a:graphicData uri="http://schemas.microsoft.com/office/word/2010/wordprocessingShape">
                    <wps:wsp>
                      <wps:cNvSpPr txBox="1"/>
                      <wps:spPr>
                        <a:xfrm>
                          <a:off x="0" y="0"/>
                          <a:ext cx="802640" cy="268605"/>
                        </a:xfrm>
                        <a:prstGeom prst="rect">
                          <a:avLst/>
                        </a:prstGeom>
                        <a:solidFill>
                          <a:schemeClr val="lt1"/>
                        </a:solidFill>
                        <a:ln w="6350">
                          <a:noFill/>
                        </a:ln>
                      </wps:spPr>
                      <wps:txbx>
                        <w:txbxContent>
                          <w:p w14:paraId="68BA3091" w14:textId="2985BA28" w:rsidR="00A22D9A" w:rsidRPr="00A22D9A" w:rsidRDefault="00A22D9A">
                            <w:pPr>
                              <w:rPr>
                                <w:rFonts w:ascii="BIZ UDPゴシック" w:eastAsia="BIZ UDPゴシック" w:hAnsi="BIZ UDPゴシック"/>
                              </w:rPr>
                            </w:pPr>
                            <w:r w:rsidRPr="00A22D9A">
                              <w:rPr>
                                <w:rFonts w:ascii="BIZ UDPゴシック" w:eastAsia="BIZ UDPゴシック" w:hAnsi="BIZ UDPゴシック" w:hint="eastAsia"/>
                              </w:rPr>
                              <w:t>エルサレム</w:t>
                            </w:r>
                            <w:r>
                              <w:rPr>
                                <w:rFonts w:ascii="BIZ UDPゴシック" w:eastAsia="BIZ UDPゴシック" w:hAnsi="BIZ UDPゴシック"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6F927" id="テキスト ボックス 20" o:spid="_x0000_s1027" type="#_x0000_t202" style="position:absolute;left:0;text-align:left;margin-left:224.75pt;margin-top:-101380.15pt;width:63.2pt;height:21.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" fillcolor="white [3201]" stroked="f" strokeweight=".5pt">
                <v:textbox>
                  <w:txbxContent>
                    <w:p w14:paraId="68BA3091" w14:textId="2985BA28" w:rsidR="00A22D9A" w:rsidRPr="00A22D9A" w:rsidRDefault="00A22D9A">
                      <w:pPr>
                        <w:rPr>
                          <w:rFonts w:ascii="BIZ UDPゴシック" w:eastAsia="BIZ UDPゴシック" w:hAnsi="BIZ UDPゴシック"/>
                        </w:rPr>
                      </w:pPr>
                      <w:r w:rsidRPr="00A22D9A">
                        <w:rPr>
                          <w:rFonts w:ascii="BIZ UDPゴシック" w:eastAsia="BIZ UDPゴシック" w:hAnsi="BIZ UDPゴシック" w:hint="eastAsia"/>
                        </w:rPr>
                        <w:t>エルサレム</w:t>
                      </w:r>
                      <w:r>
                        <w:rPr>
                          <w:rFonts w:ascii="BIZ UDPゴシック" w:eastAsia="BIZ UDPゴシック" w:hAnsi="BIZ UDPゴシック" w:hint="eastAsia"/>
                        </w:rPr>
                        <w:t xml:space="preserve">　　</w:t>
                      </w:r>
                    </w:p>
                  </w:txbxContent>
                </v:textbox>
              </v:shape>
            </w:pict>
          </mc:Fallback>
        </mc:AlternateContent>
      </w:r>
      <w:r w:rsidR="00401B4D" w:rsidRPr="007756B4">
        <w:rPr>
          <w:rFonts w:ascii="ＭＳ Ｐ明朝" w:eastAsia="ＭＳ Ｐ明朝" w:hAnsi="ＭＳ Ｐ明朝"/>
          <w:sz w:val="24"/>
          <w:szCs w:val="24"/>
        </w:rPr>
        <w:t>(27)</w:t>
      </w:r>
      <w:r w:rsidR="00DB63BD" w:rsidRPr="00DB63BD">
        <w:rPr>
          <w:rFonts w:ascii="BIZ UDPゴシック" w:eastAsia="BIZ UDPゴシック" w:hAnsi="BIZ UDPゴシック"/>
          <w:sz w:val="24"/>
          <w:szCs w:val="24"/>
        </w:rPr>
        <w:t>見よ、主の名は遠い所から燃える怒りと、立ちあがる濃い煙をもって来る。そのくちびるは憤りで満ち、その舌は焼きつくす火のごとく、</w:t>
      </w:r>
      <w:r w:rsidR="00DB63BD" w:rsidRPr="00DB63BD">
        <w:rPr>
          <w:rFonts w:ascii="ＭＳ Ｐ明朝" w:eastAsia="ＭＳ Ｐ明朝" w:hAnsi="ＭＳ Ｐ明朝"/>
          <w:sz w:val="24"/>
          <w:szCs w:val="24"/>
        </w:rPr>
        <w:t>(28)</w:t>
      </w:r>
      <w:r w:rsidR="00DB63BD" w:rsidRPr="00DB63BD">
        <w:rPr>
          <w:rFonts w:ascii="BIZ UDPゴシック" w:eastAsia="BIZ UDPゴシック" w:hAnsi="BIZ UDPゴシック"/>
          <w:sz w:val="24"/>
          <w:szCs w:val="24"/>
        </w:rPr>
        <w:t>その息はあふれて首にまで達する流れのようであって、滅びのふるいをもってもろもろの国をふるい、また</w:t>
      </w:r>
      <w:r w:rsidR="00DB63BD" w:rsidRPr="0018418D">
        <w:rPr>
          <w:rFonts w:ascii="HGP明朝E" w:eastAsia="HGP明朝E" w:hAnsi="HGP明朝E"/>
          <w:b/>
          <w:bCs/>
          <w:sz w:val="24"/>
          <w:szCs w:val="24"/>
        </w:rPr>
        <w:t>惑わす</w:t>
      </w:r>
      <w:r w:rsidR="00DB63BD" w:rsidRPr="00DB63BD">
        <w:rPr>
          <w:rFonts w:ascii="BIZ UDPゴシック" w:eastAsia="BIZ UDPゴシック" w:hAnsi="BIZ UDPゴシック"/>
          <w:sz w:val="24"/>
          <w:szCs w:val="24"/>
        </w:rPr>
        <w:t>手綱をもろもろの民のあごにつけるために来る。</w:t>
      </w:r>
      <w:r w:rsidR="0018418D">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イザヤ書</w:t>
      </w:r>
      <w:r w:rsidR="00401B4D" w:rsidRPr="007756B4">
        <w:rPr>
          <w:rFonts w:ascii="ＭＳ Ｐ明朝" w:eastAsia="ＭＳ Ｐ明朝" w:hAnsi="ＭＳ Ｐ明朝"/>
          <w:sz w:val="24"/>
          <w:szCs w:val="24"/>
        </w:rPr>
        <w:t>30</w:t>
      </w:r>
      <w:r w:rsidR="0018418D">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27-28</w:t>
      </w:r>
      <w:r w:rsidR="0018418D">
        <w:rPr>
          <w:rFonts w:ascii="ＭＳ Ｐ明朝" w:eastAsia="ＭＳ Ｐ明朝" w:hAnsi="ＭＳ Ｐ明朝" w:hint="eastAsia"/>
          <w:sz w:val="24"/>
          <w:szCs w:val="24"/>
        </w:rPr>
        <w:t>節）</w:t>
      </w:r>
    </w:p>
    <w:p w14:paraId="5865801E" w14:textId="77777777" w:rsidR="00401B4D" w:rsidRPr="007756B4" w:rsidRDefault="00401B4D" w:rsidP="00BB4B4A">
      <w:pPr>
        <w:spacing w:line="240" w:lineRule="atLeast"/>
        <w:rPr>
          <w:rFonts w:ascii="ＭＳ Ｐ明朝" w:eastAsia="ＭＳ Ｐ明朝" w:hAnsi="ＭＳ Ｐ明朝"/>
          <w:sz w:val="24"/>
          <w:szCs w:val="24"/>
        </w:rPr>
      </w:pPr>
    </w:p>
    <w:p w14:paraId="189B0D6C" w14:textId="77777777" w:rsidR="00C228EC" w:rsidRPr="00C228EC" w:rsidRDefault="00C228EC" w:rsidP="00D53AF2">
      <w:pPr>
        <w:spacing w:line="240" w:lineRule="atLeast"/>
        <w:ind w:firstLine="240"/>
        <w:rPr>
          <w:rFonts w:ascii="ＭＳ Ｐ明朝" w:eastAsia="ＭＳ Ｐ明朝" w:hAnsi="ＭＳ Ｐ明朝"/>
          <w:sz w:val="24"/>
          <w:szCs w:val="24"/>
        </w:rPr>
      </w:pPr>
      <w:r w:rsidRPr="00C228EC">
        <w:rPr>
          <w:rFonts w:ascii="ＭＳ Ｐ明朝" w:eastAsia="ＭＳ Ｐ明朝" w:hAnsi="ＭＳ Ｐ明朝" w:hint="eastAsia"/>
          <w:sz w:val="24"/>
          <w:szCs w:val="24"/>
        </w:rPr>
        <w:t>さらに別の者たちは、迫り来る恐怖から逃れようとして、エルサレムの南に広がるネゲブの荒れ果てた砂漠へと逃げ込みます。そこは人の住む地から遠く離れた、道もない不毛の地です。</w:t>
      </w:r>
    </w:p>
    <w:p w14:paraId="0F5EA90D" w14:textId="77777777" w:rsidR="00C228EC" w:rsidRPr="00C228EC" w:rsidRDefault="00C228EC" w:rsidP="00C228EC">
      <w:pPr>
        <w:spacing w:line="240" w:lineRule="atLeast"/>
        <w:rPr>
          <w:rFonts w:ascii="ＭＳ Ｐ明朝" w:eastAsia="ＭＳ Ｐ明朝" w:hAnsi="ＭＳ Ｐ明朝"/>
          <w:sz w:val="24"/>
          <w:szCs w:val="24"/>
        </w:rPr>
      </w:pPr>
    </w:p>
    <w:p w14:paraId="5B641492" w14:textId="3FB0C04B" w:rsidR="00401B4D" w:rsidRDefault="00C228EC" w:rsidP="00611639">
      <w:pPr>
        <w:spacing w:line="240" w:lineRule="atLeast"/>
        <w:ind w:firstLine="240"/>
        <w:rPr>
          <w:rFonts w:ascii="ＭＳ Ｐ明朝" w:eastAsia="ＭＳ Ｐ明朝" w:hAnsi="ＭＳ Ｐ明朝"/>
          <w:sz w:val="24"/>
          <w:szCs w:val="24"/>
        </w:rPr>
      </w:pPr>
      <w:hyperlink r:id="rId984" w:anchor="39:11" w:tooltip="＜新改訳Ⅳ：＞その日、わたしは、イスラエルのうちに、ゴグのために墓場となる場所を設ける。それは、海の東にある去りゆく者たちのための谷である。そこは通行人の道をふさぐ。そこにゴグと、その大軍すべてが埋められ、そこはハモン・ゴグ（「ゴグの群衆」の意）の谷と呼ばれる。" w:history="1">
        <w:r w:rsidRPr="00D53AF2">
          <w:rPr>
            <w:rStyle w:val="a7"/>
            <w:rFonts w:ascii="ＭＳ Ｐ明朝" w:eastAsia="ＭＳ Ｐ明朝" w:hAnsi="ＭＳ Ｐ明朝" w:hint="eastAsia"/>
            <w:sz w:val="24"/>
            <w:szCs w:val="24"/>
          </w:rPr>
          <w:t>エゼキエル書</w:t>
        </w:r>
        <w:r w:rsidRPr="00D53AF2">
          <w:rPr>
            <w:rStyle w:val="a7"/>
            <w:rFonts w:ascii="ＭＳ Ｐ明朝" w:eastAsia="ＭＳ Ｐ明朝" w:hAnsi="ＭＳ Ｐ明朝"/>
            <w:sz w:val="24"/>
            <w:szCs w:val="24"/>
          </w:rPr>
          <w:t>39章11節</w:t>
        </w:r>
      </w:hyperlink>
      <w:r w:rsidRPr="00C228EC">
        <w:rPr>
          <w:rFonts w:ascii="ＭＳ Ｐ明朝" w:eastAsia="ＭＳ Ｐ明朝" w:hAnsi="ＭＳ Ｐ明朝"/>
          <w:sz w:val="24"/>
          <w:szCs w:val="24"/>
        </w:rPr>
        <w:t>は、南</w:t>
      </w:r>
      <w:r w:rsidR="00D53AF2">
        <w:rPr>
          <w:rFonts w:ascii="ＭＳ Ｐ明朝" w:eastAsia="ＭＳ Ｐ明朝" w:hAnsi="ＭＳ Ｐ明朝" w:hint="eastAsia"/>
          <w:sz w:val="24"/>
          <w:szCs w:val="24"/>
        </w:rPr>
        <w:t>側</w:t>
      </w:r>
      <w:r w:rsidRPr="00C228EC">
        <w:rPr>
          <w:rFonts w:ascii="ＭＳ Ｐ明朝" w:eastAsia="ＭＳ Ｐ明朝" w:hAnsi="ＭＳ Ｐ明朝"/>
          <w:sz w:val="24"/>
          <w:szCs w:val="24"/>
        </w:rPr>
        <w:t>における殺りくの特定の集中地帯を示していると思われます。それは「ハモン・ゴグの谷」（すなわち「ゴグの群衆」）と呼ばれる場所であり、反キリストの兵士たちの遺骸を葬る地として定められ、地を儀式的汚れから清めるために用いられるとされています（</w:t>
      </w:r>
      <w:hyperlink r:id="rId985" w:anchor="39:12" w:tooltip="イスラエルの家はこれを埋めて、地を清めるために七か月を費す。 国のすべての民はこれを埋め、これによって名を高める。これはわが栄えを現す日であると、主なる神は言われる。 彼らは人々を選んで、絶えず国の中を行きめぐらせ、地のおもてに残っている者を埋めて、これを清めさせる。七か月の終りに彼らは尋ねる。 国を行きめぐる者が行きめぐって、人の骨を見る時、死人を埋める者が、これをハモン・ゴグの谷に埋めるまで、そのかたわらに、標を建てて置く。 （ハモナの町もそこにある。）こうして彼らはその国を清める。" w:history="1">
        <w:r w:rsidRPr="005801D5">
          <w:rPr>
            <w:rStyle w:val="a7"/>
            <w:rFonts w:ascii="ＭＳ Ｐ明朝" w:eastAsia="ＭＳ Ｐ明朝" w:hAnsi="ＭＳ Ｐ明朝"/>
            <w:sz w:val="24"/>
            <w:szCs w:val="24"/>
          </w:rPr>
          <w:t>エゼキエル書39章12-16節</w:t>
        </w:r>
      </w:hyperlink>
      <w:r w:rsidRPr="00C228EC">
        <w:rPr>
          <w:rFonts w:ascii="ＭＳ Ｐ明朝" w:eastAsia="ＭＳ Ｐ明朝" w:hAnsi="ＭＳ Ｐ明朝"/>
          <w:sz w:val="24"/>
          <w:szCs w:val="24"/>
        </w:rPr>
        <w:t>）。</w:t>
      </w:r>
      <w:r w:rsidR="00611639" w:rsidRPr="00611639">
        <w:rPr>
          <w:rFonts w:ascii="ＭＳ Ｐ明朝" w:eastAsia="ＭＳ Ｐ明朝" w:hAnsi="ＭＳ Ｐ明朝" w:hint="eastAsia"/>
          <w:sz w:val="24"/>
          <w:szCs w:val="24"/>
        </w:rPr>
        <w:t>この、ぶどう踏み場</w:t>
      </w:r>
      <w:r w:rsidR="00611639" w:rsidRPr="00611639">
        <w:rPr>
          <w:rFonts w:ascii="ＭＳ Ｐ明朝" w:eastAsia="ＭＳ Ｐ明朝" w:hAnsi="ＭＳ Ｐ明朝" w:hint="eastAsia"/>
          <w:sz w:val="24"/>
          <w:szCs w:val="24"/>
        </w:rPr>
        <w:lastRenderedPageBreak/>
        <w:t>（ワインプレス）のイメージと、この名の知られていない南部の谷の概念を結びつけると、</w:t>
      </w:r>
      <w:r w:rsidR="00611639">
        <w:rPr>
          <w:rFonts w:ascii="ＭＳ Ｐ明朝" w:eastAsia="ＭＳ Ｐ明朝" w:hAnsi="ＭＳ Ｐ明朝" w:hint="eastAsia"/>
          <w:sz w:val="24"/>
          <w:szCs w:val="24"/>
        </w:rPr>
        <w:t>一つの可能性として</w:t>
      </w:r>
      <w:r w:rsidR="00611639" w:rsidRPr="00611639">
        <w:rPr>
          <w:rFonts w:ascii="ＭＳ Ｐ明朝" w:eastAsia="ＭＳ Ｐ明朝" w:hAnsi="ＭＳ Ｐ明朝" w:hint="eastAsia"/>
          <w:sz w:val="24"/>
          <w:szCs w:val="24"/>
        </w:rPr>
        <w:t>、これを現代のディモナ南方にある「大きなクレーター」（より文字通りには「大きな臼（うす）」）とみなすことができるでしょう。この地形は古代のぶどう</w:t>
      </w:r>
      <w:r w:rsidR="008D4E1E">
        <w:rPr>
          <w:rFonts w:ascii="ＭＳ Ｐ明朝" w:eastAsia="ＭＳ Ｐ明朝" w:hAnsi="ＭＳ Ｐ明朝" w:hint="eastAsia"/>
          <w:sz w:val="24"/>
          <w:szCs w:val="24"/>
        </w:rPr>
        <w:t>の</w:t>
      </w:r>
      <w:r w:rsidR="00611639" w:rsidRPr="00611639">
        <w:rPr>
          <w:rFonts w:ascii="ＭＳ Ｐ明朝" w:eastAsia="ＭＳ Ｐ明朝" w:hAnsi="ＭＳ Ｐ明朝" w:hint="eastAsia"/>
          <w:sz w:val="24"/>
          <w:szCs w:val="24"/>
        </w:rPr>
        <w:t>踏み場に似ており、その位置、方向、そして地形的特徴から見ても、獣の南</w:t>
      </w:r>
      <w:r w:rsidR="00611639">
        <w:rPr>
          <w:rFonts w:ascii="ＭＳ Ｐ明朝" w:eastAsia="ＭＳ Ｐ明朝" w:hAnsi="ＭＳ Ｐ明朝" w:hint="eastAsia"/>
          <w:sz w:val="24"/>
          <w:szCs w:val="24"/>
        </w:rPr>
        <w:t>側</w:t>
      </w:r>
      <w:r w:rsidR="00611639" w:rsidRPr="00611639">
        <w:rPr>
          <w:rFonts w:ascii="ＭＳ Ｐ明朝" w:eastAsia="ＭＳ Ｐ明朝" w:hAnsi="ＭＳ Ｐ明朝" w:hint="eastAsia"/>
          <w:sz w:val="24"/>
          <w:szCs w:val="24"/>
        </w:rPr>
        <w:t>の</w:t>
      </w:r>
      <w:r w:rsidR="00611639">
        <w:rPr>
          <w:rFonts w:ascii="ＭＳ Ｐ明朝" w:eastAsia="ＭＳ Ｐ明朝" w:hAnsi="ＭＳ Ｐ明朝" w:hint="eastAsia"/>
          <w:sz w:val="24"/>
          <w:szCs w:val="24"/>
        </w:rPr>
        <w:t>軍勢の</w:t>
      </w:r>
      <w:r w:rsidR="00611639" w:rsidRPr="00611639">
        <w:rPr>
          <w:rFonts w:ascii="ＭＳ Ｐ明朝" w:eastAsia="ＭＳ Ｐ明朝" w:hAnsi="ＭＳ Ｐ明朝" w:hint="eastAsia"/>
          <w:sz w:val="24"/>
          <w:szCs w:val="24"/>
        </w:rPr>
        <w:t>大部分が、この逃げ場のない殺戮の地にまっしぐらに突入し、死海へと突進して滅びた彼らの仲間たちと同じ運命をたどるという情景に、非常によく合致していると考えられます。</w:t>
      </w:r>
      <w:r w:rsidRPr="00C228EC">
        <w:rPr>
          <w:rFonts w:ascii="ＭＳ Ｐ明朝" w:eastAsia="ＭＳ Ｐ明朝" w:hAnsi="ＭＳ Ｐ明朝" w:hint="eastAsia"/>
          <w:sz w:val="24"/>
          <w:szCs w:val="24"/>
        </w:rPr>
        <w:t>以下の図は、</w:t>
      </w:r>
      <w:r w:rsidR="00AE681B">
        <w:rPr>
          <w:rFonts w:ascii="ＭＳ Ｐ明朝" w:eastAsia="ＭＳ Ｐ明朝" w:hAnsi="ＭＳ Ｐ明朝" w:hint="eastAsia"/>
          <w:sz w:val="24"/>
          <w:szCs w:val="24"/>
        </w:rPr>
        <w:t>メシヤ</w:t>
      </w:r>
      <w:r w:rsidRPr="00C228EC">
        <w:rPr>
          <w:rFonts w:ascii="ＭＳ Ｐ明朝" w:eastAsia="ＭＳ Ｐ明朝" w:hAnsi="ＭＳ Ｐ明朝" w:hint="eastAsia"/>
          <w:sz w:val="24"/>
          <w:szCs w:val="24"/>
        </w:rPr>
        <w:t>の戦い――すなわちハルマゲドンの「ぶどうの踏み場」――について聖書が示している情報をまとめたものです。</w:t>
      </w:r>
    </w:p>
    <w:p w14:paraId="69551512" w14:textId="39555767" w:rsidR="001279A2" w:rsidRPr="007756B4" w:rsidRDefault="00066673" w:rsidP="00611639">
      <w:pPr>
        <w:spacing w:line="240" w:lineRule="atLeast"/>
        <w:ind w:firstLine="240"/>
        <w:rPr>
          <w:rFonts w:ascii="ＭＳ Ｐ明朝" w:eastAsia="ＭＳ Ｐ明朝" w:hAnsi="ＭＳ Ｐ明朝"/>
          <w:sz w:val="24"/>
          <w:szCs w:val="24"/>
        </w:rPr>
      </w:pPr>
      <w:r w:rsidRPr="00CB5999">
        <w:rPr>
          <w:rFonts w:ascii="ＭＳ Ｐ明朝" w:eastAsia="ＭＳ Ｐ明朝" w:hAnsi="ＭＳ Ｐ明朝"/>
          <w:noProof/>
          <w:sz w:val="24"/>
          <w:szCs w:val="24"/>
        </w:rPr>
        <w:drawing>
          <wp:inline distT="0" distB="0" distL="0" distR="0" wp14:anchorId="01121076" wp14:editId="2D0E1D37">
            <wp:extent cx="5363323" cy="5725324"/>
            <wp:effectExtent l="0" t="0" r="8890" b="8890"/>
            <wp:docPr id="43779944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75643" name=""/>
                    <pic:cNvPicPr/>
                  </pic:nvPicPr>
                  <pic:blipFill>
                    <a:blip r:embed="rId986"/>
                    <a:stretch>
                      <a:fillRect/>
                    </a:stretch>
                  </pic:blipFill>
                  <pic:spPr>
                    <a:xfrm>
                      <a:off x="0" y="0"/>
                      <a:ext cx="5363323" cy="5725324"/>
                    </a:xfrm>
                    <a:prstGeom prst="rect">
                      <a:avLst/>
                    </a:prstGeom>
                  </pic:spPr>
                </pic:pic>
              </a:graphicData>
            </a:graphic>
          </wp:inline>
        </w:drawing>
      </w:r>
      <w:r w:rsidR="001279A2">
        <w:rPr>
          <w:rFonts w:ascii="ＭＳ Ｐ明朝" w:eastAsia="ＭＳ Ｐ明朝" w:hAnsi="ＭＳ Ｐ明朝"/>
          <w:sz w:val="24"/>
          <w:szCs w:val="24"/>
        </w:rPr>
        <w:br w:type="textWrapping" w:clear="all"/>
      </w:r>
    </w:p>
    <w:p w14:paraId="297613B6" w14:textId="77777777" w:rsidR="00401B4D" w:rsidRPr="007756B4" w:rsidRDefault="00401B4D" w:rsidP="00BB4B4A">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 xml:space="preserve"> </w:t>
      </w:r>
    </w:p>
    <w:p w14:paraId="26CB4D7D" w14:textId="1EBB2995" w:rsidR="00401B4D" w:rsidRPr="00CB5999" w:rsidRDefault="00401B4D" w:rsidP="00E60047">
      <w:pPr>
        <w:spacing w:line="240" w:lineRule="atLeast"/>
        <w:jc w:val="left"/>
        <w:rPr>
          <w:rFonts w:ascii="HGP明朝E" w:eastAsia="HGP明朝E" w:hAnsi="HGP明朝E"/>
          <w:sz w:val="24"/>
          <w:szCs w:val="24"/>
        </w:rPr>
      </w:pPr>
      <w:r w:rsidRPr="00C228EC">
        <w:rPr>
          <w:rFonts w:ascii="HGP明朝E" w:eastAsia="HGP明朝E" w:hAnsi="HGP明朝E" w:hint="eastAsia"/>
          <w:sz w:val="24"/>
          <w:szCs w:val="24"/>
        </w:rPr>
        <w:lastRenderedPageBreak/>
        <w:t>ハルマゲドンの葡萄畑</w:t>
      </w:r>
      <w:r w:rsidRPr="00C228EC">
        <w:rPr>
          <w:rFonts w:ascii="HGP明朝E" w:eastAsia="HGP明朝E" w:hAnsi="HGP明朝E"/>
          <w:sz w:val="24"/>
          <w:szCs w:val="24"/>
        </w:rPr>
        <w:t xml:space="preserve"> </w:t>
      </w:r>
      <w:r w:rsidR="007E36EB">
        <w:rPr>
          <w:rFonts w:ascii="ＭＳ Ｐ明朝" w:eastAsia="ＭＳ Ｐ明朝" w:hAnsi="ＭＳ Ｐ明朝" w:hint="eastAsia"/>
          <w:sz w:val="24"/>
          <w:szCs w:val="24"/>
        </w:rPr>
        <w:t>：</w:t>
      </w:r>
      <w:r w:rsidR="007D1AA0">
        <w:rPr>
          <w:rFonts w:ascii="ＭＳ Ｐ明朝" w:eastAsia="ＭＳ Ｐ明朝" w:hAnsi="ＭＳ Ｐ明朝" w:hint="eastAsia"/>
          <w:sz w:val="24"/>
          <w:szCs w:val="24"/>
        </w:rPr>
        <w:t xml:space="preserve">                            </w:t>
      </w:r>
      <w:r w:rsidR="00D04BD1">
        <w:rPr>
          <w:rFonts w:ascii="ＭＳ Ｐ明朝" w:eastAsia="ＭＳ Ｐ明朝" w:hAnsi="ＭＳ Ｐ明朝" w:hint="eastAsia"/>
          <w:sz w:val="24"/>
          <w:szCs w:val="24"/>
        </w:rPr>
        <w:t xml:space="preserve">                               </w:t>
      </w:r>
      <w:r w:rsidR="007D1AA0">
        <w:rPr>
          <w:rFonts w:ascii="ＭＳ Ｐ明朝" w:eastAsia="ＭＳ Ｐ明朝" w:hAnsi="ＭＳ Ｐ明朝" w:hint="eastAsia"/>
          <w:sz w:val="24"/>
          <w:szCs w:val="24"/>
        </w:rPr>
        <w:t xml:space="preserve">                 </w:t>
      </w:r>
      <w:r w:rsidRPr="007756B4">
        <w:rPr>
          <w:rFonts w:ascii="ＭＳ Ｐ明朝" w:eastAsia="ＭＳ Ｐ明朝" w:hAnsi="ＭＳ Ｐ明朝"/>
          <w:sz w:val="24"/>
          <w:szCs w:val="24"/>
        </w:rPr>
        <w:t xml:space="preserve"> </w:t>
      </w:r>
    </w:p>
    <w:p w14:paraId="22322C72" w14:textId="46878FBE" w:rsidR="00401B4D" w:rsidRDefault="0083429A" w:rsidP="0083429A">
      <w:pPr>
        <w:spacing w:line="240" w:lineRule="atLeast"/>
        <w:ind w:firstLine="240"/>
        <w:rPr>
          <w:rFonts w:ascii="ＭＳ Ｐ明朝" w:eastAsia="ＭＳ Ｐ明朝" w:hAnsi="ＭＳ Ｐ明朝"/>
          <w:sz w:val="24"/>
          <w:szCs w:val="24"/>
        </w:rPr>
      </w:pPr>
      <w:r w:rsidRPr="0083429A">
        <w:rPr>
          <w:rFonts w:ascii="ＭＳ Ｐ明朝" w:eastAsia="ＭＳ Ｐ明朝" w:hAnsi="ＭＳ Ｐ明朝" w:hint="eastAsia"/>
          <w:sz w:val="24"/>
          <w:szCs w:val="24"/>
        </w:rPr>
        <w:t>オリーブ山を真二つに裂き、エルサレムの住民の安全な退避を確保された後、主は「エルサレムの上を通られ」（</w:t>
      </w:r>
      <w:hyperlink r:id="rId987" w:anchor="31:4" w:tooltip="主はわたしにこう言われた、「ししまたは若いししが獲物をつかんで、ほえたけるとき、あまたの羊飼が呼び出されて、これにむかっても、その声によって驚かず、その叫びによって恐れないように、万軍の主は下ってきて、シオンの山およびその丘で戦われる。 鳥がひなを守るように、万軍の主はエルサレムを守り、これを守って救い、これを惜しんで助けられる」。" w:history="1">
        <w:r w:rsidRPr="0083429A">
          <w:rPr>
            <w:rStyle w:val="a7"/>
            <w:rFonts w:ascii="ＭＳ Ｐ明朝" w:eastAsia="ＭＳ Ｐ明朝" w:hAnsi="ＭＳ Ｐ明朝" w:hint="eastAsia"/>
            <w:sz w:val="24"/>
            <w:szCs w:val="24"/>
          </w:rPr>
          <w:t>イザヤ</w:t>
        </w:r>
        <w:r w:rsidRPr="0083429A">
          <w:rPr>
            <w:rStyle w:val="a7"/>
            <w:rFonts w:ascii="ＭＳ Ｐ明朝" w:eastAsia="ＭＳ Ｐ明朝" w:hAnsi="ＭＳ Ｐ明朝"/>
            <w:sz w:val="24"/>
            <w:szCs w:val="24"/>
          </w:rPr>
          <w:t>31章4-5節</w:t>
        </w:r>
      </w:hyperlink>
      <w:r w:rsidRPr="0083429A">
        <w:rPr>
          <w:rFonts w:ascii="ＭＳ Ｐ明朝" w:eastAsia="ＭＳ Ｐ明朝" w:hAnsi="ＭＳ Ｐ明朝"/>
          <w:sz w:val="24"/>
          <w:szCs w:val="24"/>
        </w:rPr>
        <w:t>）、その守備者たちに勇気を吹き込み、攻め寄せる者たちの心には</w:t>
      </w:r>
      <w:r w:rsidR="005801D5">
        <w:rPr>
          <w:rFonts w:ascii="ＭＳ Ｐ明朝" w:eastAsia="ＭＳ Ｐ明朝" w:hAnsi="ＭＳ Ｐ明朝" w:hint="eastAsia"/>
          <w:sz w:val="24"/>
          <w:szCs w:val="24"/>
        </w:rPr>
        <w:t>、</w:t>
      </w:r>
      <w:r w:rsidRPr="0083429A">
        <w:rPr>
          <w:rFonts w:ascii="ＭＳ Ｐ明朝" w:eastAsia="ＭＳ Ｐ明朝" w:hAnsi="ＭＳ Ｐ明朝"/>
          <w:sz w:val="24"/>
          <w:szCs w:val="24"/>
        </w:rPr>
        <w:t>激しい恐怖と混乱を植えつけられます。</w:t>
      </w:r>
      <w:r w:rsidR="00611639" w:rsidRPr="00611639">
        <w:rPr>
          <w:rFonts w:ascii="ＭＳ Ｐ明朝" w:eastAsia="ＭＳ Ｐ明朝" w:hAnsi="ＭＳ Ｐ明朝" w:hint="eastAsia"/>
          <w:sz w:val="24"/>
          <w:szCs w:val="24"/>
        </w:rPr>
        <w:t>それから主は、</w:t>
      </w:r>
      <w:r w:rsidR="00D84987">
        <w:rPr>
          <w:rFonts w:ascii="ＭＳ Ｐ明朝" w:eastAsia="ＭＳ Ｐ明朝" w:hAnsi="ＭＳ Ｐ明朝" w:hint="eastAsia"/>
          <w:sz w:val="24"/>
          <w:szCs w:val="24"/>
        </w:rPr>
        <w:t>裁き</w:t>
      </w:r>
      <w:r w:rsidR="00611639" w:rsidRPr="00611639">
        <w:rPr>
          <w:rFonts w:ascii="ＭＳ Ｐ明朝" w:eastAsia="ＭＳ Ｐ明朝" w:hAnsi="ＭＳ Ｐ明朝" w:hint="eastAsia"/>
          <w:sz w:val="24"/>
          <w:szCs w:val="24"/>
        </w:rPr>
        <w:t>の戦いを開始されます。まず南へ向かい、南部の「ぶどう</w:t>
      </w:r>
      <w:r w:rsidR="008D4E1E">
        <w:rPr>
          <w:rFonts w:ascii="ＭＳ Ｐ明朝" w:eastAsia="ＭＳ Ｐ明朝" w:hAnsi="ＭＳ Ｐ明朝" w:hint="eastAsia"/>
          <w:sz w:val="24"/>
          <w:szCs w:val="24"/>
        </w:rPr>
        <w:t>の</w:t>
      </w:r>
      <w:r w:rsidR="00611639" w:rsidRPr="00611639">
        <w:rPr>
          <w:rFonts w:ascii="ＭＳ Ｐ明朝" w:eastAsia="ＭＳ Ｐ明朝" w:hAnsi="ＭＳ Ｐ明朝" w:hint="eastAsia"/>
          <w:sz w:val="24"/>
          <w:szCs w:val="24"/>
        </w:rPr>
        <w:t>踏み場」での殺戮を行い、その後、北へ転じて獣の軍勢の残りの部隊を討ち滅ぼされます。その間、恐怖に駆られた生き残りたちは狂乱状態で逃げ惑い、東と西の海へと追い込まれて死に至ります。こうして主は、空を翔ける</w:t>
      </w:r>
      <w:r w:rsidR="00D84987">
        <w:rPr>
          <w:rFonts w:ascii="ＭＳ Ｐ明朝" w:eastAsia="ＭＳ Ｐ明朝" w:hAnsi="ＭＳ Ｐ明朝" w:hint="eastAsia"/>
          <w:sz w:val="24"/>
          <w:szCs w:val="24"/>
        </w:rPr>
        <w:t>裁き</w:t>
      </w:r>
      <w:r w:rsidR="00611639" w:rsidRPr="00611639">
        <w:rPr>
          <w:rFonts w:ascii="ＭＳ Ｐ明朝" w:eastAsia="ＭＳ Ｐ明朝" w:hAnsi="ＭＳ Ｐ明朝" w:hint="eastAsia"/>
          <w:sz w:val="24"/>
          <w:szCs w:val="24"/>
        </w:rPr>
        <w:t>の戦いをエルサレムで締めくくられます。すべての敵を滅ぼされたのち、主はまことの</w:t>
      </w:r>
      <w:r w:rsidR="00AE681B">
        <w:rPr>
          <w:rFonts w:ascii="ＭＳ Ｐ明朝" w:eastAsia="ＭＳ Ｐ明朝" w:hAnsi="ＭＳ Ｐ明朝" w:hint="eastAsia"/>
          <w:sz w:val="24"/>
          <w:szCs w:val="24"/>
        </w:rPr>
        <w:t>メシヤ</w:t>
      </w:r>
      <w:r w:rsidR="00611639" w:rsidRPr="00611639">
        <w:rPr>
          <w:rFonts w:ascii="ＭＳ Ｐ明朝" w:eastAsia="ＭＳ Ｐ明朝" w:hAnsi="ＭＳ Ｐ明朝" w:hint="eastAsia"/>
          <w:sz w:val="24"/>
          <w:szCs w:val="24"/>
        </w:rPr>
        <w:t>として神殿に座し、イスラエルと全世界を治められるのです。その祝福された千年の御国の時代が、ここから始まります。</w:t>
      </w:r>
      <w:r w:rsidRPr="0083429A">
        <w:rPr>
          <w:rFonts w:ascii="ＭＳ Ｐ明朝" w:eastAsia="ＭＳ Ｐ明朝" w:hAnsi="ＭＳ Ｐ明朝" w:hint="eastAsia"/>
          <w:sz w:val="24"/>
          <w:szCs w:val="24"/>
        </w:rPr>
        <w:t>主の口から出る鋭い剣、霊感によって奮い立たされたユダヤの軍の反撃、その場に立ったまま肉が朽ち果てる者を打つ疫病、そして残る者たちを地中海と死海へと追い込む制御不能の狂気と恐慌――これらすべてによって、反キリストの軍勢は完全に滅ぼされます。生き残る者はひとりもいません。</w:t>
      </w:r>
    </w:p>
    <w:p w14:paraId="34C42FDE" w14:textId="77777777" w:rsidR="0083429A" w:rsidRPr="007756B4" w:rsidRDefault="0083429A" w:rsidP="0083429A">
      <w:pPr>
        <w:spacing w:line="240" w:lineRule="atLeast"/>
        <w:rPr>
          <w:rFonts w:ascii="ＭＳ Ｐ明朝" w:eastAsia="ＭＳ Ｐ明朝" w:hAnsi="ＭＳ Ｐ明朝"/>
          <w:sz w:val="24"/>
          <w:szCs w:val="24"/>
        </w:rPr>
      </w:pPr>
    </w:p>
    <w:p w14:paraId="3142CBA4" w14:textId="63924D68" w:rsidR="003C0DFD" w:rsidRDefault="003C0DFD" w:rsidP="00CC0CFB">
      <w:pPr>
        <w:spacing w:line="240" w:lineRule="atLeast"/>
        <w:ind w:left="240" w:firstLine="240"/>
        <w:rPr>
          <w:rFonts w:ascii="ＭＳ Ｐ明朝" w:eastAsia="ＭＳ Ｐ明朝" w:hAnsi="ＭＳ Ｐ明朝"/>
          <w:sz w:val="24"/>
          <w:szCs w:val="24"/>
        </w:rPr>
      </w:pPr>
      <w:r w:rsidRPr="003C0DFD">
        <w:rPr>
          <w:rFonts w:ascii="ＭＳ Ｐ明朝" w:eastAsia="ＭＳ Ｐ明朝" w:hAnsi="ＭＳ Ｐ明朝" w:hint="eastAsia"/>
          <w:sz w:val="24"/>
          <w:szCs w:val="24"/>
        </w:rPr>
        <w:t>（</w:t>
      </w:r>
      <w:r w:rsidRPr="003C0DFD">
        <w:rPr>
          <w:rFonts w:ascii="ＭＳ Ｐ明朝" w:eastAsia="ＭＳ Ｐ明朝" w:hAnsi="ＭＳ Ｐ明朝"/>
          <w:sz w:val="24"/>
          <w:szCs w:val="24"/>
        </w:rPr>
        <w:t>12）</w:t>
      </w:r>
      <w:r w:rsidRPr="00CC0CFB">
        <w:rPr>
          <w:rFonts w:ascii="BIZ UDPゴシック" w:eastAsia="BIZ UDPゴシック" w:hAnsi="BIZ UDPゴシック"/>
          <w:sz w:val="24"/>
          <w:szCs w:val="24"/>
        </w:rPr>
        <w:t>ああ、多くの国々の騒ぎよ――その騒ぎは海の荒れ狂うよう</w:t>
      </w:r>
      <w:r w:rsidRPr="00CC0CFB">
        <w:rPr>
          <w:rFonts w:ascii="BIZ UDPゴシック" w:eastAsia="BIZ UDPゴシック" w:hAnsi="BIZ UDPゴシック" w:hint="eastAsia"/>
          <w:sz w:val="24"/>
          <w:szCs w:val="24"/>
        </w:rPr>
        <w:t>だ</w:t>
      </w:r>
      <w:r w:rsidRPr="00CC0CFB">
        <w:rPr>
          <w:rFonts w:ascii="BIZ UDPゴシック" w:eastAsia="BIZ UDPゴシック" w:hAnsi="BIZ UDPゴシック"/>
          <w:sz w:val="24"/>
          <w:szCs w:val="24"/>
        </w:rPr>
        <w:t>！</w:t>
      </w:r>
      <w:r w:rsidRPr="00CC0CFB">
        <w:rPr>
          <w:rFonts w:ascii="BIZ UDPゴシック" w:eastAsia="BIZ UDPゴシック" w:hAnsi="BIZ UDPゴシック" w:hint="eastAsia"/>
          <w:sz w:val="24"/>
          <w:szCs w:val="24"/>
        </w:rPr>
        <w:t>ああ、諸国の民のどよめきよ――それは大水のとどろきのように鳴り響く！</w:t>
      </w:r>
      <w:r w:rsidRPr="003C0DFD">
        <w:rPr>
          <w:rFonts w:ascii="ＭＳ Ｐ明朝" w:eastAsia="ＭＳ Ｐ明朝" w:hAnsi="ＭＳ Ｐ明朝" w:hint="eastAsia"/>
          <w:sz w:val="24"/>
          <w:szCs w:val="24"/>
        </w:rPr>
        <w:t>（</w:t>
      </w:r>
      <w:r w:rsidRPr="003C0DFD">
        <w:rPr>
          <w:rFonts w:ascii="ＭＳ Ｐ明朝" w:eastAsia="ＭＳ Ｐ明朝" w:hAnsi="ＭＳ Ｐ明朝"/>
          <w:sz w:val="24"/>
          <w:szCs w:val="24"/>
        </w:rPr>
        <w:t>13）</w:t>
      </w:r>
      <w:r w:rsidRPr="00CC0CFB">
        <w:rPr>
          <w:rFonts w:ascii="BIZ UDPゴシック" w:eastAsia="BIZ UDPゴシック" w:hAnsi="BIZ UDPゴシック"/>
          <w:sz w:val="24"/>
          <w:szCs w:val="24"/>
        </w:rPr>
        <w:t>たとえ民が押し寄せる水のとどろきのように鳴り響いても、</w:t>
      </w:r>
      <w:r w:rsidRPr="00CC0CFB">
        <w:rPr>
          <w:rFonts w:ascii="BIZ UDPゴシック" w:eastAsia="BIZ UDPゴシック" w:hAnsi="BIZ UDPゴシック" w:hint="eastAsia"/>
          <w:sz w:val="24"/>
          <w:szCs w:val="24"/>
        </w:rPr>
        <w:t>主がこれを叱責されると、彼らは遠くへ逃げ去り、丘の上のもみがらのように風に吹き散らされ、嵐の前の草の実のように転がっていく。</w:t>
      </w:r>
      <w:r w:rsidRPr="003C0DFD">
        <w:rPr>
          <w:rFonts w:ascii="ＭＳ Ｐ明朝" w:eastAsia="ＭＳ Ｐ明朝" w:hAnsi="ＭＳ Ｐ明朝" w:hint="eastAsia"/>
          <w:sz w:val="24"/>
          <w:szCs w:val="24"/>
        </w:rPr>
        <w:t>（</w:t>
      </w:r>
      <w:r w:rsidRPr="003C0DFD">
        <w:rPr>
          <w:rFonts w:ascii="ＭＳ Ｐ明朝" w:eastAsia="ＭＳ Ｐ明朝" w:hAnsi="ＭＳ Ｐ明朝"/>
          <w:sz w:val="24"/>
          <w:szCs w:val="24"/>
        </w:rPr>
        <w:t>14）</w:t>
      </w:r>
      <w:r w:rsidRPr="00CC0CFB">
        <w:rPr>
          <w:rFonts w:ascii="BIZ UDPゴシック" w:eastAsia="BIZ UDPゴシック" w:hAnsi="BIZ UDPゴシック"/>
          <w:sz w:val="24"/>
          <w:szCs w:val="24"/>
        </w:rPr>
        <w:t>夕べには突然の恐怖が襲い、</w:t>
      </w:r>
      <w:r w:rsidRPr="00CC0CFB">
        <w:rPr>
          <w:rFonts w:ascii="BIZ UDPゴシック" w:eastAsia="BIZ UDPゴシック" w:hAnsi="BIZ UDPゴシック" w:hint="eastAsia"/>
          <w:sz w:val="24"/>
          <w:szCs w:val="24"/>
        </w:rPr>
        <w:t>朝を迎える前に、</w:t>
      </w:r>
      <w:r w:rsidRPr="00CC0CFB">
        <w:rPr>
          <w:rFonts w:ascii="HGP明朝E" w:eastAsia="HGP明朝E" w:hAnsi="HGP明朝E" w:hint="eastAsia"/>
          <w:b/>
          <w:bCs/>
          <w:sz w:val="24"/>
          <w:szCs w:val="24"/>
        </w:rPr>
        <w:t>彼らは消え失せる。</w:t>
      </w:r>
      <w:r w:rsidRPr="00CC0CFB">
        <w:rPr>
          <w:rFonts w:ascii="BIZ UDPゴシック" w:eastAsia="BIZ UDPゴシック" w:hAnsi="BIZ UDPゴシック" w:hint="eastAsia"/>
          <w:sz w:val="24"/>
          <w:szCs w:val="24"/>
        </w:rPr>
        <w:t>これが、私たちを略奪する者の受ける分、私たちを奪い取る者に定められた報いである</w:t>
      </w:r>
      <w:r w:rsidR="00CC0CFB">
        <w:rPr>
          <w:rFonts w:ascii="ＭＳ Ｐ明朝" w:eastAsia="ＭＳ Ｐ明朝" w:hAnsi="ＭＳ Ｐ明朝" w:hint="eastAsia"/>
          <w:sz w:val="24"/>
          <w:szCs w:val="24"/>
        </w:rPr>
        <w:t>（</w:t>
      </w:r>
      <w:r w:rsidRPr="003C0DFD">
        <w:rPr>
          <w:rFonts w:ascii="ＭＳ Ｐ明朝" w:eastAsia="ＭＳ Ｐ明朝" w:hAnsi="ＭＳ Ｐ明朝"/>
          <w:sz w:val="24"/>
          <w:szCs w:val="24"/>
        </w:rPr>
        <w:t>イザヤ17章12-14節</w:t>
      </w:r>
      <w:r w:rsidR="00CC0CFB">
        <w:rPr>
          <w:rFonts w:ascii="ＭＳ Ｐ明朝" w:eastAsia="ＭＳ Ｐ明朝" w:hAnsi="ＭＳ Ｐ明朝" w:hint="eastAsia"/>
          <w:sz w:val="24"/>
          <w:szCs w:val="24"/>
        </w:rPr>
        <w:t>/</w:t>
      </w:r>
      <w:r w:rsidRPr="003C0DFD">
        <w:rPr>
          <w:rFonts w:ascii="ＭＳ Ｐ明朝" w:eastAsia="ＭＳ Ｐ明朝" w:hAnsi="ＭＳ Ｐ明朝"/>
          <w:sz w:val="24"/>
          <w:szCs w:val="24"/>
        </w:rPr>
        <w:t>NIV）</w:t>
      </w:r>
    </w:p>
    <w:p w14:paraId="31C40F10" w14:textId="77777777" w:rsidR="00401B4D" w:rsidRPr="007756B4" w:rsidRDefault="00401B4D" w:rsidP="00BB4B4A">
      <w:pPr>
        <w:spacing w:line="240" w:lineRule="atLeast"/>
        <w:rPr>
          <w:rFonts w:ascii="ＭＳ Ｐ明朝" w:eastAsia="ＭＳ Ｐ明朝" w:hAnsi="ＭＳ Ｐ明朝"/>
          <w:sz w:val="24"/>
          <w:szCs w:val="24"/>
        </w:rPr>
      </w:pPr>
    </w:p>
    <w:p w14:paraId="46F437C3" w14:textId="77777777" w:rsidR="00D06233" w:rsidRDefault="002520C2" w:rsidP="00E60047">
      <w:pPr>
        <w:spacing w:line="240" w:lineRule="atLeast"/>
        <w:ind w:firstLine="240"/>
        <w:rPr>
          <w:rFonts w:ascii="ＭＳ Ｐ明朝" w:eastAsia="ＭＳ Ｐ明朝" w:hAnsi="ＭＳ Ｐ明朝"/>
          <w:sz w:val="24"/>
          <w:szCs w:val="24"/>
        </w:rPr>
      </w:pPr>
      <w:r w:rsidRPr="002520C2">
        <w:rPr>
          <w:rFonts w:ascii="ＭＳ Ｐ明朝" w:eastAsia="ＭＳ Ｐ明朝" w:hAnsi="ＭＳ Ｐ明朝" w:hint="eastAsia"/>
          <w:sz w:val="24"/>
          <w:szCs w:val="24"/>
        </w:rPr>
        <w:t>このようにしても主は、ハルマゲドンの殺戮によってイスラエルの地が完全に汚され、戦後に生きることが</w:t>
      </w:r>
      <w:r>
        <w:rPr>
          <w:rFonts w:ascii="ＭＳ Ｐ明朝" w:eastAsia="ＭＳ Ｐ明朝" w:hAnsi="ＭＳ Ｐ明朝" w:hint="eastAsia"/>
          <w:sz w:val="24"/>
          <w:szCs w:val="24"/>
        </w:rPr>
        <w:t>できなく</w:t>
      </w:r>
      <w:r w:rsidRPr="002520C2">
        <w:rPr>
          <w:rFonts w:ascii="ＭＳ Ｐ明朝" w:eastAsia="ＭＳ Ｐ明朝" w:hAnsi="ＭＳ Ｐ明朝" w:hint="eastAsia"/>
          <w:sz w:val="24"/>
          <w:szCs w:val="24"/>
        </w:rPr>
        <w:t>なるようなことがないようにされます。海や荒野に追い込まれず、また疫病で滅びなかった</w:t>
      </w:r>
      <w:r w:rsidR="00AB3041">
        <w:rPr>
          <w:rFonts w:ascii="ＭＳ Ｐ明朝" w:eastAsia="ＭＳ Ｐ明朝" w:hAnsi="ＭＳ Ｐ明朝" w:hint="eastAsia"/>
          <w:sz w:val="24"/>
          <w:szCs w:val="24"/>
        </w:rPr>
        <w:t>残りの</w:t>
      </w:r>
      <w:r w:rsidRPr="002520C2">
        <w:rPr>
          <w:rFonts w:ascii="ＭＳ Ｐ明朝" w:eastAsia="ＭＳ Ｐ明朝" w:hAnsi="ＭＳ Ｐ明朝" w:hint="eastAsia"/>
          <w:sz w:val="24"/>
          <w:szCs w:val="24"/>
        </w:rPr>
        <w:t>敵の兵士たちは、全世界から天使によってこの目的のために召し集められた、死肉を食らう鳥たちの餌となります</w:t>
      </w:r>
      <w:r w:rsidR="00B17B2F" w:rsidRPr="00B17B2F">
        <w:rPr>
          <w:rFonts w:ascii="ＭＳ Ｐ明朝" w:eastAsia="ＭＳ Ｐ明朝" w:hAnsi="ＭＳ Ｐ明朝" w:hint="eastAsia"/>
          <w:sz w:val="24"/>
          <w:szCs w:val="24"/>
        </w:rPr>
        <w:t>（</w:t>
      </w:r>
      <w:hyperlink r:id="rId988" w:anchor="39:1" w:tooltip="(1)人の子よ、ゴグに向かって預言して言え。主なる神はこう言われる、メセクとトバルの大君であるゴグよ、見よ、わたしはあなたの敵となる。(2)わたしはあなたを引きもどし、あなたを押しやり、北の果から上らせ、イスラエルの山々に導き、(3)あなたの左の手から弓を打ち落し、右の手から矢を落させる。(4)あなたとあなたのすべての軍隊およびあなたと共にいる民たちは、イスラエルの山々に倒れる。わたしはあなたを、諸種の猛禽と野獣とに与えて食わせる。(5)あなたは野の面に倒れる。わたしがこれを言ったからであると、主なる神は…" w:history="1">
        <w:r w:rsidR="00B17B2F" w:rsidRPr="0084252A">
          <w:rPr>
            <w:rStyle w:val="a7"/>
            <w:rFonts w:ascii="ＭＳ Ｐ明朝" w:eastAsia="ＭＳ Ｐ明朝" w:hAnsi="ＭＳ Ｐ明朝" w:hint="eastAsia"/>
            <w:sz w:val="24"/>
            <w:szCs w:val="24"/>
          </w:rPr>
          <w:t>エゼキエル書</w:t>
        </w:r>
        <w:r w:rsidR="00B17B2F" w:rsidRPr="0084252A">
          <w:rPr>
            <w:rStyle w:val="a7"/>
            <w:rFonts w:ascii="ＭＳ Ｐ明朝" w:eastAsia="ＭＳ Ｐ明朝" w:hAnsi="ＭＳ Ｐ明朝"/>
            <w:sz w:val="24"/>
            <w:szCs w:val="24"/>
          </w:rPr>
          <w:t>39章1-5節</w:t>
        </w:r>
      </w:hyperlink>
      <w:r w:rsidR="0084252A">
        <w:rPr>
          <w:rFonts w:ascii="ＭＳ Ｐ明朝" w:eastAsia="ＭＳ Ｐ明朝" w:hAnsi="ＭＳ Ｐ明朝" w:hint="eastAsia"/>
          <w:sz w:val="24"/>
          <w:szCs w:val="24"/>
        </w:rPr>
        <w:t xml:space="preserve">, </w:t>
      </w:r>
      <w:hyperlink r:id="rId989" w:anchor="39:17" w:tooltip="(17)主なる神はこう言われる、人の子よ、諸種の鳥と野の獣とに言え、みな集まってこい。わたしがおまえたちのために供えた犠牲、すなわちイスラエルの山々の上にある、大いなる犠牲に、四方から集まり、その肉を食い、その血を飲め。(18)おまえたちは勇士の肉を食い、地の君たちの血を飲め。雄羊、小羊、雄やぎ、雄牛などすべてバシャンの肥えた獣を食え。(19)わたしがおまえたちのために供えた犠牲は、飽きるまでその脂肪を食べ、酔うまで血を飲め。(20)おまえたちはわが食卓について馬と、騎手と、勇士と、もろもろの戦士とを飽き…" w:history="1">
        <w:r w:rsidR="00B17B2F" w:rsidRPr="00286D4D">
          <w:rPr>
            <w:rStyle w:val="a7"/>
            <w:rFonts w:ascii="ＭＳ Ｐ明朝" w:eastAsia="ＭＳ Ｐ明朝" w:hAnsi="ＭＳ Ｐ明朝"/>
            <w:sz w:val="24"/>
            <w:szCs w:val="24"/>
          </w:rPr>
          <w:t>17-20節</w:t>
        </w:r>
      </w:hyperlink>
      <w:r w:rsidR="00B17B2F" w:rsidRPr="00B17B2F">
        <w:rPr>
          <w:rFonts w:ascii="ＭＳ Ｐ明朝" w:eastAsia="ＭＳ Ｐ明朝" w:hAnsi="ＭＳ Ｐ明朝"/>
          <w:sz w:val="24"/>
          <w:szCs w:val="24"/>
        </w:rPr>
        <w:t>；</w:t>
      </w:r>
      <w:r w:rsidR="00286D4D">
        <w:rPr>
          <w:rFonts w:ascii="ＭＳ Ｐ明朝" w:eastAsia="ＭＳ Ｐ明朝" w:hAnsi="ＭＳ Ｐ明朝" w:hint="eastAsia"/>
          <w:sz w:val="24"/>
          <w:szCs w:val="24"/>
        </w:rPr>
        <w:t xml:space="preserve"> </w:t>
      </w:r>
      <w:hyperlink r:id="rId990" w:anchor="19:17" w:tooltip="また見ていると、ひとりの御使が太陽の中に立っていた。彼は、中空を飛んでいるすべての鳥にむかって、大声で叫んだ、「さあ、神の大宴会に集まってこい。 そして、王たちの肉、将軍の肉、勇者の肉、馬の肉、馬に乗っている者の肉、また、すべての自由人と奴隷との肉、小さき者と大いなる者との肉をくらえ」。" w:history="1">
        <w:r w:rsidR="00B17B2F" w:rsidRPr="00286D4D">
          <w:rPr>
            <w:rStyle w:val="a7"/>
            <w:rFonts w:ascii="ＭＳ Ｐ明朝" w:eastAsia="ＭＳ Ｐ明朝" w:hAnsi="ＭＳ Ｐ明朝"/>
            <w:sz w:val="24"/>
            <w:szCs w:val="24"/>
          </w:rPr>
          <w:t>黙示録19章17-18節</w:t>
        </w:r>
      </w:hyperlink>
      <w:r w:rsidR="00B17B2F" w:rsidRPr="00B17B2F">
        <w:rPr>
          <w:rFonts w:ascii="ＭＳ Ｐ明朝" w:eastAsia="ＭＳ Ｐ明朝" w:hAnsi="ＭＳ Ｐ明朝"/>
          <w:sz w:val="24"/>
          <w:szCs w:val="24"/>
        </w:rPr>
        <w:t>参照）。</w:t>
      </w:r>
      <w:r w:rsidRPr="002520C2">
        <w:rPr>
          <w:rFonts w:ascii="ＭＳ Ｐ明朝" w:eastAsia="ＭＳ Ｐ明朝" w:hAnsi="ＭＳ Ｐ明朝" w:hint="eastAsia"/>
          <w:sz w:val="24"/>
          <w:szCs w:val="24"/>
        </w:rPr>
        <w:t>その後、殺戮の残骸である死者の骨は、地を清めるために</w:t>
      </w:r>
      <w:r w:rsidR="006F361F" w:rsidRPr="006F361F">
        <w:rPr>
          <w:rFonts w:ascii="ＭＳ Ｐ明朝" w:eastAsia="ＭＳ Ｐ明朝" w:hAnsi="ＭＳ Ｐ明朝" w:hint="eastAsia"/>
          <w:sz w:val="24"/>
          <w:szCs w:val="24"/>
        </w:rPr>
        <w:t>徹底的に</w:t>
      </w:r>
      <w:r w:rsidRPr="002520C2">
        <w:rPr>
          <w:rFonts w:ascii="ＭＳ Ｐ明朝" w:eastAsia="ＭＳ Ｐ明朝" w:hAnsi="ＭＳ Ｐ明朝" w:hint="eastAsia"/>
          <w:sz w:val="24"/>
          <w:szCs w:val="24"/>
        </w:rPr>
        <w:t>取り除かれ、「ハモン・ゴグの谷」と呼ばれる、住民のいない地に埋葬されます。</w:t>
      </w:r>
      <w:r w:rsidR="00E03ABD" w:rsidRPr="00E03ABD">
        <w:rPr>
          <w:rFonts w:ascii="ＭＳ Ｐ明朝" w:eastAsia="ＭＳ Ｐ明朝" w:hAnsi="ＭＳ Ｐ明朝" w:hint="eastAsia"/>
          <w:sz w:val="24"/>
          <w:szCs w:val="24"/>
        </w:rPr>
        <w:t>この軍勢は、人類史上かつて一箇所に集結した最大規模のものとなりますが、ほどなくして、何一つ残らなくなります</w:t>
      </w:r>
      <w:r w:rsidR="00B17B2F" w:rsidRPr="00B17B2F">
        <w:rPr>
          <w:rFonts w:ascii="ＭＳ Ｐ明朝" w:eastAsia="ＭＳ Ｐ明朝" w:hAnsi="ＭＳ Ｐ明朝" w:hint="eastAsia"/>
          <w:sz w:val="24"/>
          <w:szCs w:val="24"/>
        </w:rPr>
        <w:t>。</w:t>
      </w:r>
      <w:r w:rsidR="00286D4D">
        <w:rPr>
          <w:rStyle w:val="ac"/>
          <w:rFonts w:ascii="ＭＳ Ｐ明朝" w:eastAsia="ＭＳ Ｐ明朝" w:hAnsi="ＭＳ Ｐ明朝"/>
          <w:sz w:val="24"/>
          <w:szCs w:val="24"/>
        </w:rPr>
        <w:footnoteReference w:id="81"/>
      </w:r>
    </w:p>
    <w:p w14:paraId="3BB8F5B3" w14:textId="77777777" w:rsidR="00E60047" w:rsidRDefault="00E60047" w:rsidP="00E60047">
      <w:pPr>
        <w:spacing w:line="240" w:lineRule="atLeast"/>
        <w:ind w:firstLine="240"/>
        <w:rPr>
          <w:rFonts w:ascii="ＭＳ Ｐ明朝" w:eastAsia="ＭＳ Ｐ明朝" w:hAnsi="ＭＳ Ｐ明朝"/>
          <w:sz w:val="24"/>
          <w:szCs w:val="24"/>
        </w:rPr>
      </w:pPr>
    </w:p>
    <w:p w14:paraId="0D36EBEF" w14:textId="77777777" w:rsidR="00E60047" w:rsidRDefault="00E60047" w:rsidP="00E60047">
      <w:pPr>
        <w:spacing w:line="240" w:lineRule="atLeast"/>
        <w:ind w:firstLine="240"/>
        <w:rPr>
          <w:rFonts w:ascii="ＭＳ Ｐ明朝" w:eastAsia="ＭＳ Ｐ明朝" w:hAnsi="ＭＳ Ｐ明朝"/>
          <w:sz w:val="24"/>
          <w:szCs w:val="24"/>
        </w:rPr>
        <w:sectPr w:rsidR="00E60047" w:rsidSect="00F2168D">
          <w:headerReference w:type="default" r:id="rId991"/>
          <w:pgSz w:w="11906" w:h="16838"/>
          <w:pgMar w:top="1985" w:right="1701" w:bottom="1701" w:left="1701" w:header="851" w:footer="680" w:gutter="0"/>
          <w:cols w:space="425"/>
          <w:docGrid w:type="lines" w:linePitch="360"/>
        </w:sectPr>
      </w:pPr>
    </w:p>
    <w:p w14:paraId="1927963C" w14:textId="77777777" w:rsidR="00E60047" w:rsidRDefault="00E60047" w:rsidP="00E60047">
      <w:pPr>
        <w:spacing w:line="240" w:lineRule="atLeast"/>
        <w:ind w:firstLine="240"/>
        <w:rPr>
          <w:rFonts w:ascii="ＭＳ Ｐ明朝" w:eastAsia="ＭＳ Ｐ明朝" w:hAnsi="ＭＳ Ｐ明朝"/>
          <w:sz w:val="24"/>
          <w:szCs w:val="24"/>
        </w:rPr>
      </w:pPr>
    </w:p>
    <w:p w14:paraId="37F2524B" w14:textId="449C44BD" w:rsidR="00611AA4" w:rsidRDefault="00401B4D" w:rsidP="00D06233">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(7)</w:t>
      </w:r>
      <w:r w:rsidR="006F505D" w:rsidRPr="006F505D">
        <w:rPr>
          <w:rFonts w:ascii="BIZ UDPゴシック" w:eastAsia="BIZ UDPゴシック" w:hAnsi="BIZ UDPゴシック"/>
          <w:sz w:val="24"/>
          <w:szCs w:val="24"/>
        </w:rPr>
        <w:t>そしてアリエルを攻めて戦う国々の群れ、すなわちアリエルとその城を攻めて戦い、これを悩ます者はみな夢のように、夜の幻のようになる。</w:t>
      </w:r>
      <w:r w:rsidR="006F505D" w:rsidRPr="006F505D">
        <w:rPr>
          <w:rFonts w:ascii="ＭＳ Ｐ明朝" w:eastAsia="ＭＳ Ｐ明朝" w:hAnsi="ＭＳ Ｐ明朝"/>
          <w:sz w:val="24"/>
          <w:szCs w:val="24"/>
        </w:rPr>
        <w:t>(8)</w:t>
      </w:r>
      <w:r w:rsidR="006F505D" w:rsidRPr="006F505D">
        <w:rPr>
          <w:rFonts w:ascii="BIZ UDPゴシック" w:eastAsia="BIZ UDPゴシック" w:hAnsi="BIZ UDPゴシック"/>
          <w:sz w:val="24"/>
          <w:szCs w:val="24"/>
        </w:rPr>
        <w:t>飢えた者が食べることを夢みても、さめると、その飢えがいえないように、あるいは、かわいた者が飲むことを夢みても、さめると、疲れてそのかわきがとまらないように、シオンの山を攻めて戦う国々の群れもそのようになる。</w:t>
      </w:r>
      <w:r w:rsidR="006F505D">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イザヤ</w:t>
      </w:r>
      <w:r w:rsidRPr="007756B4">
        <w:rPr>
          <w:rFonts w:ascii="ＭＳ Ｐ明朝" w:eastAsia="ＭＳ Ｐ明朝" w:hAnsi="ＭＳ Ｐ明朝"/>
          <w:sz w:val="24"/>
          <w:szCs w:val="24"/>
        </w:rPr>
        <w:t>29</w:t>
      </w:r>
      <w:r w:rsidR="006F505D">
        <w:rPr>
          <w:rFonts w:ascii="ＭＳ Ｐ明朝" w:eastAsia="ＭＳ Ｐ明朝" w:hAnsi="ＭＳ Ｐ明朝" w:hint="eastAsia"/>
          <w:sz w:val="24"/>
          <w:szCs w:val="24"/>
        </w:rPr>
        <w:t>章</w:t>
      </w:r>
      <w:r w:rsidRPr="007756B4">
        <w:rPr>
          <w:rFonts w:ascii="ＭＳ Ｐ明朝" w:eastAsia="ＭＳ Ｐ明朝" w:hAnsi="ＭＳ Ｐ明朝"/>
          <w:sz w:val="24"/>
          <w:szCs w:val="24"/>
        </w:rPr>
        <w:t>7-8</w:t>
      </w:r>
      <w:r w:rsidR="006F505D">
        <w:rPr>
          <w:rFonts w:ascii="ＭＳ Ｐ明朝" w:eastAsia="ＭＳ Ｐ明朝" w:hAnsi="ＭＳ Ｐ明朝" w:hint="eastAsia"/>
          <w:sz w:val="24"/>
          <w:szCs w:val="24"/>
        </w:rPr>
        <w:t>節）</w:t>
      </w:r>
    </w:p>
    <w:p w14:paraId="192FEA03" w14:textId="77777777" w:rsidR="00D06233" w:rsidRDefault="00D06233" w:rsidP="00D06233">
      <w:pPr>
        <w:spacing w:line="240" w:lineRule="atLeast"/>
        <w:ind w:left="240" w:firstLine="240"/>
        <w:rPr>
          <w:rFonts w:ascii="ＭＳ Ｐ明朝" w:eastAsia="ＭＳ Ｐ明朝" w:hAnsi="ＭＳ Ｐ明朝"/>
          <w:sz w:val="24"/>
          <w:szCs w:val="24"/>
        </w:rPr>
      </w:pPr>
    </w:p>
    <w:p w14:paraId="77ED1693" w14:textId="0F292161" w:rsidR="00641F3A" w:rsidRPr="007E36EB" w:rsidRDefault="00641F3A" w:rsidP="007E36EB">
      <w:pPr>
        <w:pStyle w:val="2"/>
        <w:rPr>
          <w:rFonts w:ascii="HGP明朝E" w:eastAsia="HGP明朝E" w:hAnsi="HGP明朝E"/>
          <w:sz w:val="24"/>
          <w:szCs w:val="24"/>
        </w:rPr>
      </w:pPr>
      <w:bookmarkStart w:id="69" w:name="_Toc213568486"/>
      <w:r w:rsidRPr="007E36EB">
        <w:rPr>
          <w:rFonts w:ascii="HGP明朝E" w:eastAsia="HGP明朝E" w:hAnsi="HGP明朝E"/>
          <w:sz w:val="24"/>
          <w:szCs w:val="24"/>
        </w:rPr>
        <w:t>6.  悪者の屈辱と贖われた者の喜び</w:t>
      </w:r>
      <w:bookmarkEnd w:id="69"/>
    </w:p>
    <w:p w14:paraId="46A2192D" w14:textId="77777777" w:rsidR="00641F3A" w:rsidRDefault="00641F3A" w:rsidP="00BB4B4A">
      <w:pPr>
        <w:spacing w:line="240" w:lineRule="atLeast"/>
        <w:rPr>
          <w:rFonts w:ascii="ＭＳ Ｐ明朝" w:eastAsia="ＭＳ Ｐ明朝" w:hAnsi="ＭＳ Ｐ明朝"/>
          <w:sz w:val="24"/>
          <w:szCs w:val="24"/>
        </w:rPr>
      </w:pPr>
    </w:p>
    <w:p w14:paraId="66FE1484" w14:textId="3EF21CE4" w:rsidR="009C0C6A" w:rsidRDefault="009C0C6A" w:rsidP="00E03ABD">
      <w:pPr>
        <w:spacing w:line="240" w:lineRule="atLeast"/>
        <w:ind w:firstLine="240"/>
        <w:rPr>
          <w:rFonts w:ascii="ＭＳ Ｐ明朝" w:eastAsia="ＭＳ Ｐ明朝" w:hAnsi="ＭＳ Ｐ明朝"/>
          <w:sz w:val="24"/>
          <w:szCs w:val="24"/>
        </w:rPr>
      </w:pPr>
      <w:r w:rsidRPr="009C0C6A">
        <w:rPr>
          <w:rFonts w:ascii="ＭＳ Ｐ明朝" w:eastAsia="ＭＳ Ｐ明朝" w:hAnsi="ＭＳ Ｐ明朝" w:hint="eastAsia"/>
          <w:sz w:val="24"/>
          <w:szCs w:val="24"/>
        </w:rPr>
        <w:t>反キリストとその地上のすべての軍勢の完全な敗北と絶滅、またサタンとその軍団の敗北と彼らのこの世界からの除去（この点は本シリーズの次の</w:t>
      </w:r>
      <w:r w:rsidR="00D6637D">
        <w:rPr>
          <w:rFonts w:ascii="ＭＳ Ｐ明朝" w:eastAsia="ＭＳ Ｐ明朝" w:hAnsi="ＭＳ Ｐ明朝" w:hint="eastAsia"/>
          <w:sz w:val="24"/>
          <w:szCs w:val="24"/>
        </w:rPr>
        <w:t>第六部</w:t>
      </w:r>
      <w:r w:rsidRPr="009C0C6A">
        <w:rPr>
          <w:rFonts w:ascii="ＭＳ Ｐ明朝" w:eastAsia="ＭＳ Ｐ明朝" w:hAnsi="ＭＳ Ｐ明朝" w:hint="eastAsia"/>
          <w:sz w:val="24"/>
          <w:szCs w:val="24"/>
        </w:rPr>
        <w:t>で扱われます）、さらにこの恐るべき勝利によって示される、神のすべての言葉と約束に対する主の正当化、そして真の</w:t>
      </w:r>
      <w:r w:rsidR="00AE681B">
        <w:rPr>
          <w:rFonts w:ascii="ＭＳ Ｐ明朝" w:eastAsia="ＭＳ Ｐ明朝" w:hAnsi="ＭＳ Ｐ明朝" w:hint="eastAsia"/>
          <w:sz w:val="24"/>
          <w:szCs w:val="24"/>
        </w:rPr>
        <w:t>メシヤ</w:t>
      </w:r>
      <w:r w:rsidRPr="009C0C6A">
        <w:rPr>
          <w:rFonts w:ascii="ＭＳ Ｐ明朝" w:eastAsia="ＭＳ Ｐ明朝" w:hAnsi="ＭＳ Ｐ明朝" w:hint="eastAsia"/>
          <w:sz w:val="24"/>
          <w:szCs w:val="24"/>
        </w:rPr>
        <w:t>としてエルサレムの神殿に着座される主――これらすべての出来事は、残された悪しき者たちにとってはまったくの恐怖となります（</w:t>
      </w:r>
      <w:hyperlink r:id="rId992" w:anchor="6:16" w:tooltip="そして、山と岩とにむかって言った、「さあ、われわれをおおって、御座にいますかたの御顔と小羊の怒りとから、かくまってくれ。 御怒りの大いなる日が、すでにきたのだ。だれが、その前に立つことができようか」。" w:history="1">
        <w:r w:rsidRPr="00F118CE">
          <w:rPr>
            <w:rStyle w:val="a7"/>
            <w:rFonts w:ascii="ＭＳ Ｐ明朝" w:eastAsia="ＭＳ Ｐ明朝" w:hAnsi="ＭＳ Ｐ明朝" w:hint="eastAsia"/>
            <w:sz w:val="24"/>
            <w:szCs w:val="24"/>
          </w:rPr>
          <w:t>黙示録</w:t>
        </w:r>
        <w:r w:rsidRPr="00F118CE">
          <w:rPr>
            <w:rStyle w:val="a7"/>
            <w:rFonts w:ascii="ＭＳ Ｐ明朝" w:eastAsia="ＭＳ Ｐ明朝" w:hAnsi="ＭＳ Ｐ明朝"/>
            <w:sz w:val="24"/>
            <w:szCs w:val="24"/>
          </w:rPr>
          <w:t>6章16-17節</w:t>
        </w:r>
      </w:hyperlink>
      <w:r w:rsidRPr="009C0C6A">
        <w:rPr>
          <w:rFonts w:ascii="ＭＳ Ｐ明朝" w:eastAsia="ＭＳ Ｐ明朝" w:hAnsi="ＭＳ Ｐ明朝"/>
          <w:sz w:val="24"/>
          <w:szCs w:val="24"/>
        </w:rPr>
        <w:t xml:space="preserve">; </w:t>
      </w:r>
      <w:hyperlink r:id="rId993" w:anchor="2:10" w:tooltip="(10)あなたは岩の間にはいり、ちりの中にかくれて、主の恐るべきみ前と、その威光の輝きとを避けよ。(11)その日には目をあげて高ぶる者は低くせられ、おごる人はかがめられ、主のみ高くあげられる。(12)これは、万軍の主の一日があって、すべて誇る者と高ぶる者、すべておのれを高くする者と得意な者とに臨むからである。(13)またレバノンの高くそびえるすべての香柏、バシャンのすべてのかしの木、(14)またすべての高い山々、すべてのそびえ立つ峰々、(15)すべての高きやぐら、すべての堅固な城壁、(16)タルシシのすべ…" w:history="1">
        <w:r w:rsidRPr="00F118CE">
          <w:rPr>
            <w:rStyle w:val="a7"/>
            <w:rFonts w:ascii="ＭＳ Ｐ明朝" w:eastAsia="ＭＳ Ｐ明朝" w:hAnsi="ＭＳ Ｐ明朝"/>
            <w:sz w:val="24"/>
            <w:szCs w:val="24"/>
          </w:rPr>
          <w:t>イザヤ2章10-21節</w:t>
        </w:r>
      </w:hyperlink>
      <w:r w:rsidRPr="009C0C6A">
        <w:rPr>
          <w:rFonts w:ascii="ＭＳ Ｐ明朝" w:eastAsia="ＭＳ Ｐ明朝" w:hAnsi="ＭＳ Ｐ明朝"/>
          <w:sz w:val="24"/>
          <w:szCs w:val="24"/>
        </w:rPr>
        <w:t xml:space="preserve">; </w:t>
      </w:r>
      <w:hyperlink r:id="rId994" w:anchor="10:8" w:tooltip="イスラエルの罪であるアベンの高き所も滅び、いばらとあざみがその祭壇の上にはえ茂る。その時彼らは山に向かって、「われわれをおおえ」と言い、丘に向かって「われわれの上に倒れよ」と言う。" w:history="1">
        <w:r w:rsidRPr="00F118CE">
          <w:rPr>
            <w:rStyle w:val="a7"/>
            <w:rFonts w:ascii="ＭＳ Ｐ明朝" w:eastAsia="ＭＳ Ｐ明朝" w:hAnsi="ＭＳ Ｐ明朝"/>
            <w:sz w:val="24"/>
            <w:szCs w:val="24"/>
          </w:rPr>
          <w:t>ホセア10章8節</w:t>
        </w:r>
      </w:hyperlink>
      <w:r w:rsidRPr="009C0C6A">
        <w:rPr>
          <w:rFonts w:ascii="ＭＳ Ｐ明朝" w:eastAsia="ＭＳ Ｐ明朝" w:hAnsi="ＭＳ Ｐ明朝"/>
          <w:sz w:val="24"/>
          <w:szCs w:val="24"/>
        </w:rPr>
        <w:t xml:space="preserve">; </w:t>
      </w:r>
      <w:hyperlink r:id="rId995" w:anchor="3:2" w:tooltip="その来る日には、だれが耐え得よう。そのあらわれる時には、だれが立ち得よう。彼は金をふきわける者の火のようであり、布さらしの灰汁のようである。" w:history="1">
        <w:r w:rsidRPr="005E3FB0">
          <w:rPr>
            <w:rStyle w:val="a7"/>
            <w:rFonts w:ascii="ＭＳ Ｐ明朝" w:eastAsia="ＭＳ Ｐ明朝" w:hAnsi="ＭＳ Ｐ明朝"/>
            <w:sz w:val="24"/>
            <w:szCs w:val="24"/>
          </w:rPr>
          <w:t>マラキ3章2節</w:t>
        </w:r>
      </w:hyperlink>
      <w:r w:rsidRPr="009C0C6A">
        <w:rPr>
          <w:rFonts w:ascii="ＭＳ Ｐ明朝" w:eastAsia="ＭＳ Ｐ明朝" w:hAnsi="ＭＳ Ｐ明朝"/>
          <w:sz w:val="24"/>
          <w:szCs w:val="24"/>
        </w:rPr>
        <w:t xml:space="preserve">; </w:t>
      </w:r>
      <w:hyperlink r:id="rId996" w:anchor="21:25" w:tooltip="また日と月と星とに、しるしが現れるであろう。そして、地上では、諸国民が悩み、海と大波とのとどろきにおじ惑い、 人々は世界に起ろうとする事を思い、恐怖と不安で気絶するであろう。もろもろの天体が揺り動かされるからである。 そのとき、大いなる力と栄光とをもって、人の子が雲に乗って来るのを、人々は見るであろう。" w:history="1">
        <w:r w:rsidRPr="005E3FB0">
          <w:rPr>
            <w:rStyle w:val="a7"/>
            <w:rFonts w:ascii="ＭＳ Ｐ明朝" w:eastAsia="ＭＳ Ｐ明朝" w:hAnsi="ＭＳ Ｐ明朝"/>
            <w:sz w:val="24"/>
            <w:szCs w:val="24"/>
          </w:rPr>
          <w:t>ルカ21章25-27節</w:t>
        </w:r>
      </w:hyperlink>
      <w:r w:rsidRPr="009C0C6A">
        <w:rPr>
          <w:rFonts w:ascii="ＭＳ Ｐ明朝" w:eastAsia="ＭＳ Ｐ明朝" w:hAnsi="ＭＳ Ｐ明朝"/>
          <w:sz w:val="24"/>
          <w:szCs w:val="24"/>
        </w:rPr>
        <w:t xml:space="preserve">, </w:t>
      </w:r>
      <w:hyperlink r:id="rId997" w:anchor="23:30" w:tooltip="そのとき、人々は山にむかって、われわれの上に倒れかかれと言い、また丘にむかって、われわれにおおいかぶされと言い出すであろう。" w:history="1">
        <w:r w:rsidRPr="005E3FB0">
          <w:rPr>
            <w:rStyle w:val="a7"/>
            <w:rFonts w:ascii="ＭＳ Ｐ明朝" w:eastAsia="ＭＳ Ｐ明朝" w:hAnsi="ＭＳ Ｐ明朝"/>
            <w:sz w:val="24"/>
            <w:szCs w:val="24"/>
          </w:rPr>
          <w:t>23章30節</w:t>
        </w:r>
      </w:hyperlink>
      <w:r w:rsidRPr="009C0C6A">
        <w:rPr>
          <w:rFonts w:ascii="ＭＳ Ｐ明朝" w:eastAsia="ＭＳ Ｐ明朝" w:hAnsi="ＭＳ Ｐ明朝"/>
          <w:sz w:val="24"/>
          <w:szCs w:val="24"/>
        </w:rPr>
        <w:t>）。</w:t>
      </w:r>
      <w:r w:rsidRPr="009C0C6A">
        <w:rPr>
          <w:rFonts w:ascii="ＭＳ Ｐ明朝" w:eastAsia="ＭＳ Ｐ明朝" w:hAnsi="ＭＳ Ｐ明朝" w:hint="eastAsia"/>
          <w:sz w:val="24"/>
          <w:szCs w:val="24"/>
        </w:rPr>
        <w:t>また、獣に従うことを選んだ高慢な者たちにとっては、極度の屈辱となります（</w:t>
      </w:r>
      <w:hyperlink r:id="rId998" w:anchor="2:9" w:tooltip="（9）こうして人はかがめられ、人々は低くされる。どうか彼らをおゆるしにならぬように。(10)あなたは岩の間にはいり、ちりの中にかくれて、主の恐るべきみ前と、その威光の輝きとを避けよ。(11)その日には目をあげて高ぶる者は低くせられ、おごる人はかがめられ、主のみ高くあげられる。(12)これは、万軍の主の一日があって、すべて誇る者と高ぶる者、すべておのれを高くする者と得意な者とに臨むからである。(13)またレバノンの高くそびえるすべての香柏、バシャンのすべてのかしの木、(14)またすべての高い山々、すべ…" w:history="1">
        <w:r w:rsidRPr="005E3FB0">
          <w:rPr>
            <w:rStyle w:val="a7"/>
            <w:rFonts w:ascii="ＭＳ Ｐ明朝" w:eastAsia="ＭＳ Ｐ明朝" w:hAnsi="ＭＳ Ｐ明朝" w:hint="eastAsia"/>
            <w:sz w:val="24"/>
            <w:szCs w:val="24"/>
          </w:rPr>
          <w:t>イザヤ</w:t>
        </w:r>
        <w:r w:rsidRPr="005E3FB0">
          <w:rPr>
            <w:rStyle w:val="a7"/>
            <w:rFonts w:ascii="ＭＳ Ｐ明朝" w:eastAsia="ＭＳ Ｐ明朝" w:hAnsi="ＭＳ Ｐ明朝"/>
            <w:sz w:val="24"/>
            <w:szCs w:val="24"/>
          </w:rPr>
          <w:t>2章9-22節</w:t>
        </w:r>
      </w:hyperlink>
      <w:r w:rsidRPr="009C0C6A">
        <w:rPr>
          <w:rFonts w:ascii="ＭＳ Ｐ明朝" w:eastAsia="ＭＳ Ｐ明朝" w:hAnsi="ＭＳ Ｐ明朝"/>
          <w:sz w:val="24"/>
          <w:szCs w:val="24"/>
        </w:rPr>
        <w:t xml:space="preserve">, </w:t>
      </w:r>
      <w:hyperlink r:id="rId999" w:anchor="5:15" w:tooltip="人はかがめられ、人々は低くせられ、高ぶる者の目は低くされる。 しかし万軍の主は公平によってあがめられ、聖なる神は正義によって、おのれを聖なる者として示される。" w:history="1">
        <w:r w:rsidRPr="005E3FB0">
          <w:rPr>
            <w:rStyle w:val="a7"/>
            <w:rFonts w:ascii="ＭＳ Ｐ明朝" w:eastAsia="ＭＳ Ｐ明朝" w:hAnsi="ＭＳ Ｐ明朝"/>
            <w:sz w:val="24"/>
            <w:szCs w:val="24"/>
          </w:rPr>
          <w:t>5章15-16節</w:t>
        </w:r>
      </w:hyperlink>
      <w:r w:rsidRPr="009C0C6A">
        <w:rPr>
          <w:rFonts w:ascii="ＭＳ Ｐ明朝" w:eastAsia="ＭＳ Ｐ明朝" w:hAnsi="ＭＳ Ｐ明朝"/>
          <w:sz w:val="24"/>
          <w:szCs w:val="24"/>
        </w:rPr>
        <w:t xml:space="preserve">, </w:t>
      </w:r>
      <w:hyperlink r:id="rId1000" w:anchor="13:11" w:tooltip="わたしはその悪のために世を罰し、その不義のために悪い者を罰し、高ぶる者の誇をとどめ、あらぶる者の高慢を低くする。 わたしは人を精金よりも、オフルのこがねよりも少なくする。" w:history="1">
        <w:r w:rsidRPr="005E3FB0">
          <w:rPr>
            <w:rStyle w:val="a7"/>
            <w:rFonts w:ascii="ＭＳ Ｐ明朝" w:eastAsia="ＭＳ Ｐ明朝" w:hAnsi="ＭＳ Ｐ明朝"/>
            <w:sz w:val="24"/>
            <w:szCs w:val="24"/>
          </w:rPr>
          <w:t>13章11-12節</w:t>
        </w:r>
      </w:hyperlink>
      <w:r w:rsidRPr="009C0C6A">
        <w:rPr>
          <w:rFonts w:ascii="ＭＳ Ｐ明朝" w:eastAsia="ＭＳ Ｐ明朝" w:hAnsi="ＭＳ Ｐ明朝"/>
          <w:sz w:val="24"/>
          <w:szCs w:val="24"/>
        </w:rPr>
        <w:t xml:space="preserve">, </w:t>
      </w:r>
      <w:hyperlink r:id="rId1001" w:anchor="23:9" w:tooltip="万軍の主はすべての栄光の誇を汚し、地のすべての尊い者をはずかしめるためにこれを定められたのだ。" w:history="1">
        <w:r w:rsidRPr="005E3FB0">
          <w:rPr>
            <w:rStyle w:val="a7"/>
            <w:rFonts w:ascii="ＭＳ Ｐ明朝" w:eastAsia="ＭＳ Ｐ明朝" w:hAnsi="ＭＳ Ｐ明朝"/>
            <w:sz w:val="24"/>
            <w:szCs w:val="24"/>
          </w:rPr>
          <w:t>23章9節</w:t>
        </w:r>
      </w:hyperlink>
      <w:r w:rsidRPr="009C0C6A">
        <w:rPr>
          <w:rFonts w:ascii="ＭＳ Ｐ明朝" w:eastAsia="ＭＳ Ｐ明朝" w:hAnsi="ＭＳ Ｐ明朝"/>
          <w:sz w:val="24"/>
          <w:szCs w:val="24"/>
        </w:rPr>
        <w:t xml:space="preserve">, </w:t>
      </w:r>
      <w:hyperlink r:id="rId1002" w:anchor="26:1" w:tooltip="（1）その日ユダの国で、この歌をうたう、「われわれは堅固な町をもつ。主は救をその石がきとし、またとりでとされる。(2)門を開いて、信仰を守る正しい国民を入れよ。(3)あなたは全き平安をもってこころざしの堅固なものを守られる。彼はあなたに信頼しているからである。(4)とこしえに主に信頼せよ、主なる神はとこしえの岩だからである。(5)主は高き所、そびえたつ町に住む者をひきおろし、これを伏させ、これを地に伏させて、ちりにかえされる。" w:history="1">
        <w:r w:rsidRPr="005E3FB0">
          <w:rPr>
            <w:rStyle w:val="a7"/>
            <w:rFonts w:ascii="ＭＳ Ｐ明朝" w:eastAsia="ＭＳ Ｐ明朝" w:hAnsi="ＭＳ Ｐ明朝"/>
            <w:sz w:val="24"/>
            <w:szCs w:val="24"/>
          </w:rPr>
          <w:t>26章1-5節</w:t>
        </w:r>
      </w:hyperlink>
      <w:r w:rsidRPr="009C0C6A">
        <w:rPr>
          <w:rFonts w:ascii="ＭＳ Ｐ明朝" w:eastAsia="ＭＳ Ｐ明朝" w:hAnsi="ＭＳ Ｐ明朝"/>
          <w:sz w:val="24"/>
          <w:szCs w:val="24"/>
        </w:rPr>
        <w:t xml:space="preserve">; </w:t>
      </w:r>
      <w:hyperlink r:id="rId1003" w:anchor="3:11" w:tooltip="その日には、あなたはわたしにそむいたすべてのわざのゆえに、はずかしめられることはない。その時わたしはあなたのうちから、高ぶって誇る者どもを除くゆえ、あなたは重ねてわが聖なる山で、高ぶることはない。" w:history="1">
        <w:r w:rsidRPr="000109B0">
          <w:rPr>
            <w:rStyle w:val="a7"/>
            <w:rFonts w:ascii="ＭＳ Ｐ明朝" w:eastAsia="ＭＳ Ｐ明朝" w:hAnsi="ＭＳ Ｐ明朝"/>
            <w:sz w:val="24"/>
            <w:szCs w:val="24"/>
          </w:rPr>
          <w:t>ゼパニヤ3章11節</w:t>
        </w:r>
      </w:hyperlink>
      <w:r w:rsidRPr="009C0C6A">
        <w:rPr>
          <w:rFonts w:ascii="ＭＳ Ｐ明朝" w:eastAsia="ＭＳ Ｐ明朝" w:hAnsi="ＭＳ Ｐ明朝"/>
          <w:sz w:val="24"/>
          <w:szCs w:val="24"/>
        </w:rPr>
        <w:t xml:space="preserve">; </w:t>
      </w:r>
      <w:hyperlink r:id="rId1004" w:anchor="4:1" w:tooltip="万軍の主は言われる、見よ、炉のように燃える日が来る。その時すべて高ぶる者と、悪を行う者とは、わらのようになる。その来る日は、彼らを焼き尽して、根も枝も残さない。" w:history="1">
        <w:r w:rsidRPr="000109B0">
          <w:rPr>
            <w:rStyle w:val="a7"/>
            <w:rFonts w:ascii="ＭＳ Ｐ明朝" w:eastAsia="ＭＳ Ｐ明朝" w:hAnsi="ＭＳ Ｐ明朝"/>
            <w:sz w:val="24"/>
            <w:szCs w:val="24"/>
          </w:rPr>
          <w:t>マラキ4章1節</w:t>
        </w:r>
      </w:hyperlink>
      <w:r w:rsidRPr="009C0C6A">
        <w:rPr>
          <w:rFonts w:ascii="ＭＳ Ｐ明朝" w:eastAsia="ＭＳ Ｐ明朝" w:hAnsi="ＭＳ Ｐ明朝"/>
          <w:sz w:val="24"/>
          <w:szCs w:val="24"/>
        </w:rPr>
        <w:t xml:space="preserve">; </w:t>
      </w:r>
      <w:hyperlink r:id="rId1005" w:anchor="2:1" w:tooltip="（1）ハンナは祈って言った、「わたしの心は主によって喜び、わたしの力は主によって強められた、わたしの口は敵をあざ笑う、あなたの救によってわたしは楽しむからである。(2)主のように聖なるものはない、あなたのほかには、だれもない、われわれの神のような岩はない。(3)あなたがたは重ねて高慢に語ってはならない、たかぶりの言葉を口にすることをやめよ。主はすべてを知る神であって、もろもろのおこないは主によって量られる。(4)勇士の弓は折れ、弱き者は力を帯びる。(5)飽き足りた者は食のために雇われ、飢えたものは、もはや…" w:history="1">
        <w:r w:rsidRPr="000109B0">
          <w:rPr>
            <w:rStyle w:val="a7"/>
            <w:rFonts w:ascii="ＭＳ Ｐ明朝" w:eastAsia="ＭＳ Ｐ明朝" w:hAnsi="ＭＳ Ｐ明朝"/>
            <w:sz w:val="24"/>
            <w:szCs w:val="24"/>
          </w:rPr>
          <w:t>第一サムエル2章1-10節</w:t>
        </w:r>
      </w:hyperlink>
      <w:r w:rsidRPr="009C0C6A">
        <w:rPr>
          <w:rFonts w:ascii="ＭＳ Ｐ明朝" w:eastAsia="ＭＳ Ｐ明朝" w:hAnsi="ＭＳ Ｐ明朝"/>
          <w:sz w:val="24"/>
          <w:szCs w:val="24"/>
        </w:rPr>
        <w:t xml:space="preserve">; </w:t>
      </w:r>
      <w:hyperlink r:id="rId1006" w:anchor="22:28" w:tooltip="あなたはへりくだる民を救われる、しかしあなたの目は高ぶる者を見てこれをひくくせられる。" w:history="1">
        <w:r w:rsidRPr="007A1544">
          <w:rPr>
            <w:rStyle w:val="a7"/>
            <w:rFonts w:ascii="ＭＳ Ｐ明朝" w:eastAsia="ＭＳ Ｐ明朝" w:hAnsi="ＭＳ Ｐ明朝"/>
            <w:sz w:val="24"/>
            <w:szCs w:val="24"/>
          </w:rPr>
          <w:t>第二サムエル22章28節</w:t>
        </w:r>
      </w:hyperlink>
      <w:r w:rsidRPr="009C0C6A">
        <w:rPr>
          <w:rFonts w:ascii="ＭＳ Ｐ明朝" w:eastAsia="ＭＳ Ｐ明朝" w:hAnsi="ＭＳ Ｐ明朝"/>
          <w:sz w:val="24"/>
          <w:szCs w:val="24"/>
        </w:rPr>
        <w:t xml:space="preserve">; </w:t>
      </w:r>
      <w:hyperlink r:id="rId1007" w:anchor="1:51" w:tooltip="主はみ腕をもって力をふるい、心の思いのおごり高ぶる者を追い散らし、 権力ある者を王座から引きおろし、卑しい者を引き上げ、 飢えている者を良いもので飽かせ、富んでいる者を空腹のまま帰らせなさいます。" w:history="1">
        <w:r w:rsidRPr="007A1544">
          <w:rPr>
            <w:rStyle w:val="a7"/>
            <w:rFonts w:ascii="ＭＳ Ｐ明朝" w:eastAsia="ＭＳ Ｐ明朝" w:hAnsi="ＭＳ Ｐ明朝"/>
            <w:sz w:val="24"/>
            <w:szCs w:val="24"/>
          </w:rPr>
          <w:t>ルカ1章51-53節</w:t>
        </w:r>
      </w:hyperlink>
      <w:r w:rsidRPr="009C0C6A">
        <w:rPr>
          <w:rFonts w:ascii="ＭＳ Ｐ明朝" w:eastAsia="ＭＳ Ｐ明朝" w:hAnsi="ＭＳ Ｐ明朝"/>
          <w:sz w:val="24"/>
          <w:szCs w:val="24"/>
        </w:rPr>
        <w:t>）。</w:t>
      </w:r>
      <w:r w:rsidRPr="009C0C6A">
        <w:rPr>
          <w:rFonts w:ascii="ＭＳ Ｐ明朝" w:eastAsia="ＭＳ Ｐ明朝" w:hAnsi="ＭＳ Ｐ明朝" w:hint="eastAsia"/>
          <w:sz w:val="24"/>
          <w:szCs w:val="24"/>
        </w:rPr>
        <w:t>しかし、神の民にとってそれは、抑えきれない喜びと歓喜の時となります。聖書における多くの賛歌が、この大</w:t>
      </w:r>
      <w:r>
        <w:rPr>
          <w:rFonts w:ascii="ＭＳ Ｐ明朝" w:eastAsia="ＭＳ Ｐ明朝" w:hAnsi="ＭＳ Ｐ明朝" w:hint="eastAsia"/>
          <w:sz w:val="24"/>
          <w:szCs w:val="24"/>
        </w:rPr>
        <w:t>い</w:t>
      </w:r>
      <w:r w:rsidRPr="009C0C6A">
        <w:rPr>
          <w:rFonts w:ascii="ＭＳ Ｐ明朝" w:eastAsia="ＭＳ Ｐ明朝" w:hAnsi="ＭＳ Ｐ明朝" w:hint="eastAsia"/>
          <w:sz w:val="24"/>
          <w:szCs w:val="24"/>
        </w:rPr>
        <w:t>なる「日々</w:t>
      </w:r>
      <w:r w:rsidR="00E03ABD">
        <w:rPr>
          <w:rFonts w:ascii="ＭＳ Ｐ明朝" w:eastAsia="ＭＳ Ｐ明朝" w:hAnsi="ＭＳ Ｐ明朝"/>
          <w:sz w:val="24"/>
          <w:szCs w:val="24"/>
        </w:rPr>
        <w:t>」</w:t>
      </w:r>
      <w:r w:rsidRPr="009C0C6A">
        <w:rPr>
          <w:rFonts w:ascii="ＭＳ Ｐ明朝" w:eastAsia="ＭＳ Ｐ明朝" w:hAnsi="ＭＳ Ｐ明朝" w:hint="eastAsia"/>
          <w:sz w:val="24"/>
          <w:szCs w:val="24"/>
        </w:rPr>
        <w:t>の</w:t>
      </w:r>
      <w:r>
        <w:rPr>
          <w:rFonts w:ascii="ＭＳ Ｐ明朝" w:eastAsia="ＭＳ Ｐ明朝" w:hAnsi="ＭＳ Ｐ明朝" w:hint="eastAsia"/>
          <w:sz w:val="24"/>
          <w:szCs w:val="24"/>
        </w:rPr>
        <w:t>うちの</w:t>
      </w:r>
      <w:r w:rsidR="00E03ABD">
        <w:rPr>
          <w:rFonts w:ascii="ＭＳ Ｐ明朝" w:eastAsia="ＭＳ Ｐ明朝" w:hAnsi="ＭＳ Ｐ明朝" w:hint="eastAsia"/>
          <w:sz w:val="24"/>
          <w:szCs w:val="24"/>
        </w:rPr>
        <w:t>「</w:t>
      </w:r>
      <w:r>
        <w:rPr>
          <w:rFonts w:ascii="ＭＳ Ｐ明朝" w:eastAsia="ＭＳ Ｐ明朝" w:hAnsi="ＭＳ Ｐ明朝" w:hint="eastAsia"/>
          <w:sz w:val="24"/>
          <w:szCs w:val="24"/>
        </w:rPr>
        <w:t>その</w:t>
      </w:r>
      <w:r w:rsidR="00E03ABD">
        <w:rPr>
          <w:rFonts w:ascii="ＭＳ Ｐ明朝" w:eastAsia="ＭＳ Ｐ明朝" w:hAnsi="ＭＳ Ｐ明朝" w:hint="eastAsia"/>
          <w:sz w:val="24"/>
          <w:szCs w:val="24"/>
        </w:rPr>
        <w:t>来たる</w:t>
      </w:r>
      <w:r w:rsidRPr="009C0C6A">
        <w:rPr>
          <w:rFonts w:ascii="ＭＳ Ｐ明朝" w:eastAsia="ＭＳ Ｐ明朝" w:hAnsi="ＭＳ Ｐ明朝" w:hint="eastAsia"/>
          <w:sz w:val="24"/>
          <w:szCs w:val="24"/>
        </w:rPr>
        <w:t>日」を待ち望んでいることによって、それが証しされています（</w:t>
      </w:r>
      <w:hyperlink r:id="rId1008" w:anchor="9:7" w:tooltip="しかし主はとこしえに、み位に座し、さばきのために、みくらを設けられました。 主は正義をもって世界をさばき、公平をもってもろもろの民をさばかれます。" w:history="1">
        <w:r w:rsidRPr="005F6041">
          <w:rPr>
            <w:rStyle w:val="a7"/>
            <w:rFonts w:ascii="ＭＳ Ｐ明朝" w:eastAsia="ＭＳ Ｐ明朝" w:hAnsi="ＭＳ Ｐ明朝" w:hint="eastAsia"/>
            <w:sz w:val="24"/>
            <w:szCs w:val="24"/>
          </w:rPr>
          <w:t>詩篇</w:t>
        </w:r>
        <w:r w:rsidRPr="005F6041">
          <w:rPr>
            <w:rStyle w:val="a7"/>
            <w:rFonts w:ascii="ＭＳ Ｐ明朝" w:eastAsia="ＭＳ Ｐ明朝" w:hAnsi="ＭＳ Ｐ明朝"/>
            <w:sz w:val="24"/>
            <w:szCs w:val="24"/>
          </w:rPr>
          <w:t>9</w:t>
        </w:r>
        <w:r w:rsidR="005F6041" w:rsidRPr="005F6041">
          <w:rPr>
            <w:rStyle w:val="a7"/>
            <w:rFonts w:ascii="ＭＳ Ｐ明朝" w:eastAsia="ＭＳ Ｐ明朝" w:hAnsi="ＭＳ Ｐ明朝"/>
            <w:sz w:val="24"/>
            <w:szCs w:val="24"/>
          </w:rPr>
          <w:t>篇</w:t>
        </w:r>
        <w:r w:rsidRPr="005F6041">
          <w:rPr>
            <w:rStyle w:val="a7"/>
            <w:rFonts w:ascii="ＭＳ Ｐ明朝" w:eastAsia="ＭＳ Ｐ明朝" w:hAnsi="ＭＳ Ｐ明朝"/>
            <w:sz w:val="24"/>
            <w:szCs w:val="24"/>
          </w:rPr>
          <w:t>7-8節</w:t>
        </w:r>
      </w:hyperlink>
      <w:r w:rsidRPr="009C0C6A">
        <w:rPr>
          <w:rFonts w:ascii="ＭＳ Ｐ明朝" w:eastAsia="ＭＳ Ｐ明朝" w:hAnsi="ＭＳ Ｐ明朝"/>
          <w:sz w:val="24"/>
          <w:szCs w:val="24"/>
        </w:rPr>
        <w:t xml:space="preserve">, </w:t>
      </w:r>
      <w:hyperlink r:id="rId1009" w:anchor="45:1" w:tooltip="（1）わたしの心はうるわしい言葉であふれる。わたしは王についてよんだわたしの詩を語る。わたしの舌はすみやかに物書く人の筆のようだ。(2)あなたは人の子らにまさって麗しく、気品がそのくちびるに注がれている。このゆえに神はとこしえにあなたを祝福された。(3)ますらおよ、光栄と威厳とをもって、つるぎを腰に帯びよ。(4)真理のため、また正義を守るために威厳をもって、勝利を得て乗り進め。あなたの右の手はあなたに恐るべきわざを教えるであろう…" w:history="1">
        <w:r w:rsidRPr="005F6041">
          <w:rPr>
            <w:rStyle w:val="a7"/>
            <w:rFonts w:ascii="ＭＳ Ｐ明朝" w:eastAsia="ＭＳ Ｐ明朝" w:hAnsi="ＭＳ Ｐ明朝"/>
            <w:sz w:val="24"/>
            <w:szCs w:val="24"/>
          </w:rPr>
          <w:t>45</w:t>
        </w:r>
        <w:r w:rsidR="005F6041" w:rsidRPr="005F6041">
          <w:rPr>
            <w:rStyle w:val="a7"/>
            <w:rFonts w:ascii="ＭＳ Ｐ明朝" w:eastAsia="ＭＳ Ｐ明朝" w:hAnsi="ＭＳ Ｐ明朝"/>
            <w:sz w:val="24"/>
            <w:szCs w:val="24"/>
          </w:rPr>
          <w:t>篇</w:t>
        </w:r>
        <w:r w:rsidRPr="005F6041">
          <w:rPr>
            <w:rStyle w:val="a7"/>
            <w:rFonts w:ascii="ＭＳ Ｐ明朝" w:eastAsia="ＭＳ Ｐ明朝" w:hAnsi="ＭＳ Ｐ明朝"/>
            <w:sz w:val="24"/>
            <w:szCs w:val="24"/>
          </w:rPr>
          <w:t>1節以降</w:t>
        </w:r>
      </w:hyperlink>
      <w:r w:rsidRPr="009C0C6A">
        <w:rPr>
          <w:rFonts w:ascii="ＭＳ Ｐ明朝" w:eastAsia="ＭＳ Ｐ明朝" w:hAnsi="ＭＳ Ｐ明朝"/>
          <w:sz w:val="24"/>
          <w:szCs w:val="24"/>
        </w:rPr>
        <w:t>,</w:t>
      </w:r>
      <w:hyperlink r:id="rId1010" w:anchor="75:1" w:history="1">
        <w:r w:rsidRPr="005F6041">
          <w:rPr>
            <w:rStyle w:val="a7"/>
            <w:rFonts w:ascii="ＭＳ Ｐ明朝" w:eastAsia="ＭＳ Ｐ明朝" w:hAnsi="ＭＳ Ｐ明朝"/>
            <w:sz w:val="24"/>
            <w:szCs w:val="24"/>
          </w:rPr>
          <w:t xml:space="preserve"> 75</w:t>
        </w:r>
        <w:r w:rsidR="005F6041">
          <w:rPr>
            <w:rStyle w:val="a7"/>
            <w:rFonts w:ascii="ＭＳ Ｐ明朝" w:eastAsia="ＭＳ Ｐ明朝" w:hAnsi="ＭＳ Ｐ明朝" w:hint="eastAsia"/>
            <w:sz w:val="24"/>
            <w:szCs w:val="24"/>
          </w:rPr>
          <w:t>篇</w:t>
        </w:r>
        <w:r w:rsidRPr="005F6041">
          <w:rPr>
            <w:rStyle w:val="a7"/>
            <w:rFonts w:ascii="ＭＳ Ｐ明朝" w:eastAsia="ＭＳ Ｐ明朝" w:hAnsi="ＭＳ Ｐ明朝"/>
            <w:sz w:val="24"/>
            <w:szCs w:val="24"/>
          </w:rPr>
          <w:t>1節以降</w:t>
        </w:r>
      </w:hyperlink>
      <w:r w:rsidRPr="009C0C6A">
        <w:rPr>
          <w:rFonts w:ascii="ＭＳ Ｐ明朝" w:eastAsia="ＭＳ Ｐ明朝" w:hAnsi="ＭＳ Ｐ明朝"/>
          <w:sz w:val="24"/>
          <w:szCs w:val="24"/>
        </w:rPr>
        <w:t xml:space="preserve">, </w:t>
      </w:r>
      <w:hyperlink r:id="rId1011" w:anchor="76:1" w:tooltip="（1）神はユダに知られ、そのみ名はイスラエルにおいて偉大である。(2)その幕屋はサレムにあり、そのすまいはシオンにある。(3)かしこで神は弓の火矢を折り、盾とつるぎと戦いの武器をこわされた。" w:history="1">
        <w:r w:rsidRPr="00ED354E">
          <w:rPr>
            <w:rStyle w:val="a7"/>
            <w:rFonts w:ascii="ＭＳ Ｐ明朝" w:eastAsia="ＭＳ Ｐ明朝" w:hAnsi="ＭＳ Ｐ明朝"/>
            <w:sz w:val="24"/>
            <w:szCs w:val="24"/>
          </w:rPr>
          <w:t>76</w:t>
        </w:r>
        <w:r w:rsidR="005F6041" w:rsidRPr="00ED354E">
          <w:rPr>
            <w:rStyle w:val="a7"/>
            <w:rFonts w:ascii="ＭＳ Ｐ明朝" w:eastAsia="ＭＳ Ｐ明朝" w:hAnsi="ＭＳ Ｐ明朝"/>
            <w:sz w:val="24"/>
            <w:szCs w:val="24"/>
          </w:rPr>
          <w:t>篇</w:t>
        </w:r>
        <w:r w:rsidRPr="00ED354E">
          <w:rPr>
            <w:rStyle w:val="a7"/>
            <w:rFonts w:ascii="ＭＳ Ｐ明朝" w:eastAsia="ＭＳ Ｐ明朝" w:hAnsi="ＭＳ Ｐ明朝"/>
            <w:sz w:val="24"/>
            <w:szCs w:val="24"/>
          </w:rPr>
          <w:t>1-3節</w:t>
        </w:r>
      </w:hyperlink>
      <w:r w:rsidRPr="009C0C6A">
        <w:rPr>
          <w:rFonts w:ascii="ＭＳ Ｐ明朝" w:eastAsia="ＭＳ Ｐ明朝" w:hAnsi="ＭＳ Ｐ明朝"/>
          <w:sz w:val="24"/>
          <w:szCs w:val="24"/>
        </w:rPr>
        <w:t xml:space="preserve">, </w:t>
      </w:r>
      <w:hyperlink r:id="rId1012" w:anchor="93:1" w:tooltip="(93:1)主は王となり、威光の衣をまとわれます。主は衣をまとい、力をもって帯とされます。まことに、世界は堅く立って、動かされることはありません。(2)あなたの位はいにしえより堅く立ち、あなたはとこしえよりいらせられます。(3)主よ、大水は声をあげました。大水はその声をあげました。大水はそのとどろく声をあげます。(4)主は高き所にいらせられて、その勢いは多くの水のとどろきにまさり、海の大波にまさって盛んです。(5)あなたのあかしはいとも確かです。主よ、聖なることはとこしえまでもあなたの家にふさわしいのです。" w:history="1">
        <w:r w:rsidRPr="003C5654">
          <w:rPr>
            <w:rStyle w:val="a7"/>
            <w:rFonts w:ascii="ＭＳ Ｐ明朝" w:eastAsia="ＭＳ Ｐ明朝" w:hAnsi="ＭＳ Ｐ明朝"/>
            <w:sz w:val="24"/>
            <w:szCs w:val="24"/>
          </w:rPr>
          <w:t>93</w:t>
        </w:r>
        <w:r w:rsidR="005F6041" w:rsidRPr="003C5654">
          <w:rPr>
            <w:rStyle w:val="a7"/>
            <w:rFonts w:ascii="ＭＳ Ｐ明朝" w:eastAsia="ＭＳ Ｐ明朝" w:hAnsi="ＭＳ Ｐ明朝" w:hint="eastAsia"/>
            <w:sz w:val="24"/>
            <w:szCs w:val="24"/>
          </w:rPr>
          <w:t>篇</w:t>
        </w:r>
        <w:r w:rsidRPr="003C5654">
          <w:rPr>
            <w:rStyle w:val="a7"/>
            <w:rFonts w:ascii="ＭＳ Ｐ明朝" w:eastAsia="ＭＳ Ｐ明朝" w:hAnsi="ＭＳ Ｐ明朝"/>
            <w:sz w:val="24"/>
            <w:szCs w:val="24"/>
          </w:rPr>
          <w:t>-100</w:t>
        </w:r>
        <w:r w:rsidR="005F6041" w:rsidRPr="003C5654">
          <w:rPr>
            <w:rStyle w:val="a7"/>
            <w:rFonts w:ascii="ＭＳ Ｐ明朝" w:eastAsia="ＭＳ Ｐ明朝" w:hAnsi="ＭＳ Ｐ明朝" w:hint="eastAsia"/>
            <w:sz w:val="24"/>
            <w:szCs w:val="24"/>
          </w:rPr>
          <w:t>篇</w:t>
        </w:r>
      </w:hyperlink>
      <w:r w:rsidRPr="009C0C6A">
        <w:rPr>
          <w:rFonts w:ascii="ＭＳ Ｐ明朝" w:eastAsia="ＭＳ Ｐ明朝" w:hAnsi="ＭＳ Ｐ明朝"/>
          <w:sz w:val="24"/>
          <w:szCs w:val="24"/>
        </w:rPr>
        <w:t xml:space="preserve">; </w:t>
      </w:r>
      <w:hyperlink r:id="rId1013" w:anchor="9:2" w:tooltip="(2)暗やみの中に歩んでいた民は大いなる光を見た。暗黒の地に住んでいた人々の上に光が照った。(3)あなたが国民を増し、その喜びを大きくされたので、彼らは刈入れ時に喜ぶように、獲物を分かつ時に楽しむように、あなたの前に喜んだ。(4)これはあなたが彼らの負っているくびきと、その肩のつえと、しえたげる者のむちとを、ミデアンの日になされたように折られたからだ。(5)すべて戦場で、歩兵のはいたくつと、血にまみれた衣とは、火の燃えくさとなって焼かれる。(6)ひとりのみどりごがわれわれのために生れた、ひとりの男の子が…" w:history="1">
        <w:r w:rsidRPr="003C5654">
          <w:rPr>
            <w:rStyle w:val="a7"/>
            <w:rFonts w:ascii="ＭＳ Ｐ明朝" w:eastAsia="ＭＳ Ｐ明朝" w:hAnsi="ＭＳ Ｐ明朝"/>
            <w:sz w:val="24"/>
            <w:szCs w:val="24"/>
          </w:rPr>
          <w:t>イザヤ9章2-7節</w:t>
        </w:r>
      </w:hyperlink>
      <w:r w:rsidRPr="009C0C6A">
        <w:rPr>
          <w:rFonts w:ascii="ＭＳ Ｐ明朝" w:eastAsia="ＭＳ Ｐ明朝" w:hAnsi="ＭＳ Ｐ明朝"/>
          <w:sz w:val="24"/>
          <w:szCs w:val="24"/>
        </w:rPr>
        <w:t xml:space="preserve">, </w:t>
      </w:r>
      <w:hyperlink r:id="rId1014" w:anchor="12:1" w:tooltip="(1)その日あなたは言う、「主よ、わたしはあなたに感謝します。あなたは、さきにわたしにむかって怒られたが、その怒りはやんで、わたしを慰められたからです。(2)見よ、神はわが救である。わたしは信頼して恐れることはない。主なる神はわが力、わが歌であり、わが救となられたからである」。(3)あなたがたは喜びをもって、救の井戸から水をくむ。(4)その日、あなたがたは言う、「主に感謝せよ。そのみ名を呼べ。そのみわざをもろもろの民の中につたえよ。そのみ名のあがむべきことを語りつげよ…" w:history="1">
        <w:r w:rsidRPr="003C5654">
          <w:rPr>
            <w:rStyle w:val="a7"/>
            <w:rFonts w:ascii="ＭＳ Ｐ明朝" w:eastAsia="ＭＳ Ｐ明朝" w:hAnsi="ＭＳ Ｐ明朝"/>
            <w:sz w:val="24"/>
            <w:szCs w:val="24"/>
          </w:rPr>
          <w:t>12章1節以降</w:t>
        </w:r>
      </w:hyperlink>
      <w:r w:rsidRPr="009C0C6A">
        <w:rPr>
          <w:rFonts w:ascii="ＭＳ Ｐ明朝" w:eastAsia="ＭＳ Ｐ明朝" w:hAnsi="ＭＳ Ｐ明朝"/>
          <w:sz w:val="24"/>
          <w:szCs w:val="24"/>
        </w:rPr>
        <w:t xml:space="preserve">, </w:t>
      </w:r>
      <w:hyperlink r:id="rId1015" w:anchor="14:1" w:tooltip="(1)主はヤコブをあわれみ、イスラエルを再び選んで、これをおのれの地に置かれる。異邦人はこれに加わって、ヤコブの家に結びつらなり、(2)もろもろの民は彼らを連れてその所に導いて来る。そしてイスラエルの家は、主の地で彼らを男女の奴隷とし、さきに自分たちを捕虜にした者を捕虜にし、自分たちをしえたげた者を治める。(3)主があなたの苦労と不安とを除き、またあなたが服した苦役を除いて、安息をお与えになるとき、(4)あなたはこのあざけりの歌をとなえ、バビロンの王をののしって言う、「あの、しえたげる者は全く絶えてしまっ…" w:history="1">
        <w:r w:rsidRPr="003C5654">
          <w:rPr>
            <w:rStyle w:val="a7"/>
            <w:rFonts w:ascii="ＭＳ Ｐ明朝" w:eastAsia="ＭＳ Ｐ明朝" w:hAnsi="ＭＳ Ｐ明朝"/>
            <w:sz w:val="24"/>
            <w:szCs w:val="24"/>
          </w:rPr>
          <w:t>14章1節以降</w:t>
        </w:r>
      </w:hyperlink>
      <w:r w:rsidRPr="009C0C6A">
        <w:rPr>
          <w:rFonts w:ascii="ＭＳ Ｐ明朝" w:eastAsia="ＭＳ Ｐ明朝" w:hAnsi="ＭＳ Ｐ明朝"/>
          <w:sz w:val="24"/>
          <w:szCs w:val="24"/>
        </w:rPr>
        <w:t xml:space="preserve">, </w:t>
      </w:r>
      <w:hyperlink r:id="rId1016" w:anchor="25:1" w:tooltip="(25:1)主よ、あなたはわが神、わたしはあなたをあがめ、み名をほめたたえる。あなたはさきに驚くべきみわざを行い、いにしえから定めた計画を真実をもって行われたから。(2)あなたは町を石塚とし、堅固な町を荒塚とされた。外国人のやかたは、もはや町ではなく、とこしえに建てられることはない。(3)それゆえ、強い民はあなたを尊び、あらぶる国々の町はあなたを恐れる。(4)あなたは貧しい者のとりでとなり、乏しい者の悩みのときのとりでとなり、あらしをさける避け所となり、熱さをさける陰となられた。あらぶる者の及ぼす害は、石…" w:history="1">
        <w:r w:rsidRPr="003C5654">
          <w:rPr>
            <w:rStyle w:val="a7"/>
            <w:rFonts w:ascii="ＭＳ Ｐ明朝" w:eastAsia="ＭＳ Ｐ明朝" w:hAnsi="ＭＳ Ｐ明朝"/>
            <w:sz w:val="24"/>
            <w:szCs w:val="24"/>
          </w:rPr>
          <w:t>25章-27章</w:t>
        </w:r>
      </w:hyperlink>
      <w:r w:rsidRPr="009C0C6A">
        <w:rPr>
          <w:rFonts w:ascii="ＭＳ Ｐ明朝" w:eastAsia="ＭＳ Ｐ明朝" w:hAnsi="ＭＳ Ｐ明朝"/>
          <w:sz w:val="24"/>
          <w:szCs w:val="24"/>
        </w:rPr>
        <w:t xml:space="preserve">, </w:t>
      </w:r>
      <w:hyperlink r:id="rId1017" w:anchor="30:27" w:tooltip="見よ、主の名は遠い所から燃える怒りと、立ちあがる濃い煙をもって来る。そのくちびるは憤りで満ち、その舌は焼きつくす火のごとく、 その息はあふれて首にまで達する流れのようであって、滅びのふるいをもってもろもろの国をふるい、また惑わす手綱をもろもろの民のあごにつけるために来る。 あなたがたは、聖なる祭を守る夜のように歌をうたう。また笛をならして主の山にきたり、イスラエルの岩なる主にまみえる時のように心に喜ぶ。" w:history="1">
        <w:r w:rsidRPr="003C5654">
          <w:rPr>
            <w:rStyle w:val="a7"/>
            <w:rFonts w:ascii="ＭＳ Ｐ明朝" w:eastAsia="ＭＳ Ｐ明朝" w:hAnsi="ＭＳ Ｐ明朝"/>
            <w:sz w:val="24"/>
            <w:szCs w:val="24"/>
          </w:rPr>
          <w:t>30章27-29節</w:t>
        </w:r>
      </w:hyperlink>
      <w:r w:rsidRPr="009C0C6A">
        <w:rPr>
          <w:rFonts w:ascii="ＭＳ Ｐ明朝" w:eastAsia="ＭＳ Ｐ明朝" w:hAnsi="ＭＳ Ｐ明朝"/>
          <w:sz w:val="24"/>
          <w:szCs w:val="24"/>
        </w:rPr>
        <w:t xml:space="preserve">, </w:t>
      </w:r>
      <w:hyperlink r:id="rId1018" w:anchor="35:1" w:tooltip="(1)荒野と、かわいた地とは楽しみ、さばくは喜びて花咲き、さふらんのように、(2)さかんに花咲き、かつ喜び楽しみ、かつ歌う。これにレバノンの栄えが与えられ、カルメルおよびシャロンの麗しさが与えられる。彼らは主の栄光を見、われわれの神の麗しさを見る。(3)あなたがたは弱った手を強くし、よろめくひざを健やかにせよ。(4)心おののく者に言え、「強くあれ、恐れてはならない。見よ、あなたがたの神は報復をもって臨み、神の報いをもってこられる。神は来て、あなたがたを救われる」と。(5)その時、目しいの目は開かれ、耳しい…" w:history="1">
        <w:r w:rsidRPr="003C5654">
          <w:rPr>
            <w:rStyle w:val="a7"/>
            <w:rFonts w:ascii="ＭＳ Ｐ明朝" w:eastAsia="ＭＳ Ｐ明朝" w:hAnsi="ＭＳ Ｐ明朝"/>
            <w:sz w:val="24"/>
            <w:szCs w:val="24"/>
          </w:rPr>
          <w:t>35章1-9節</w:t>
        </w:r>
      </w:hyperlink>
      <w:r w:rsidRPr="009C0C6A">
        <w:rPr>
          <w:rFonts w:ascii="ＭＳ Ｐ明朝" w:eastAsia="ＭＳ Ｐ明朝" w:hAnsi="ＭＳ Ｐ明朝"/>
          <w:sz w:val="24"/>
          <w:szCs w:val="24"/>
        </w:rPr>
        <w:t xml:space="preserve">, </w:t>
      </w:r>
      <w:hyperlink r:id="rId1019" w:anchor="52:1" w:tooltip="(7)よきおとずれを伝え、平和を告げ、よきおとずれを伝え、救を告げ、シオンにむかって「あなたの神は王となられた」と言う者の足は山の上にあって、なんと麗しいことだろう。(8)聞けよ、あなたの見張びとは声をあげて、共に喜び歌っている。彼らは目と目と相合わせて、主がシオンに帰られるのを見るからだ。(9)エルサレムの荒れすたれた所よ、声を放って共に歌え。主はその民を慰め、エルサレムをあがなわれたからだ。(10)主はその聖なるかいなを、もろもろの国びとの前にあらわされた。地のすべての果は、われわれの神の救を見る。" w:history="1">
        <w:r w:rsidRPr="003C5654">
          <w:rPr>
            <w:rStyle w:val="a7"/>
            <w:rFonts w:ascii="ＭＳ Ｐ明朝" w:eastAsia="ＭＳ Ｐ明朝" w:hAnsi="ＭＳ Ｐ明朝"/>
            <w:sz w:val="24"/>
            <w:szCs w:val="24"/>
          </w:rPr>
          <w:t>52章7-10節</w:t>
        </w:r>
      </w:hyperlink>
      <w:r w:rsidRPr="009C0C6A">
        <w:rPr>
          <w:rFonts w:ascii="ＭＳ Ｐ明朝" w:eastAsia="ＭＳ Ｐ明朝" w:hAnsi="ＭＳ Ｐ明朝"/>
          <w:sz w:val="24"/>
          <w:szCs w:val="24"/>
        </w:rPr>
        <w:t>）。</w:t>
      </w:r>
    </w:p>
    <w:p w14:paraId="2EEDAEBC" w14:textId="77777777" w:rsidR="009C0C6A" w:rsidRDefault="009C0C6A" w:rsidP="009C0C6A">
      <w:pPr>
        <w:spacing w:line="240" w:lineRule="atLeast"/>
        <w:rPr>
          <w:rFonts w:ascii="ＭＳ Ｐ明朝" w:eastAsia="ＭＳ Ｐ明朝" w:hAnsi="ＭＳ Ｐ明朝"/>
          <w:sz w:val="24"/>
          <w:szCs w:val="24"/>
        </w:rPr>
      </w:pPr>
    </w:p>
    <w:p w14:paraId="30B00A9D" w14:textId="775339F0" w:rsidR="00401B4D" w:rsidRPr="007756B4" w:rsidRDefault="0042014B" w:rsidP="0042014B">
      <w:pPr>
        <w:spacing w:line="240" w:lineRule="atLeast"/>
        <w:ind w:left="240" w:firstLine="240"/>
        <w:rPr>
          <w:rFonts w:ascii="ＭＳ Ｐ明朝" w:eastAsia="ＭＳ Ｐ明朝" w:hAnsi="ＭＳ Ｐ明朝"/>
          <w:sz w:val="24"/>
          <w:szCs w:val="24"/>
        </w:rPr>
      </w:pPr>
      <w:r w:rsidRPr="0042014B">
        <w:rPr>
          <w:rFonts w:ascii="ＭＳ Ｐ明朝" w:eastAsia="ＭＳ Ｐ明朝" w:hAnsi="ＭＳ Ｐ明朝" w:hint="eastAsia"/>
          <w:sz w:val="24"/>
          <w:szCs w:val="24"/>
        </w:rPr>
        <w:t>(1)</w:t>
      </w:r>
      <w:r w:rsidRPr="0042014B">
        <w:rPr>
          <w:rFonts w:ascii="BIZ UDPゴシック" w:eastAsia="BIZ UDPゴシック" w:hAnsi="BIZ UDPゴシック"/>
          <w:sz w:val="24"/>
          <w:szCs w:val="24"/>
        </w:rPr>
        <w:t>万軍の主は言われる、見よ、炉のように燃える日が来る。その時</w:t>
      </w:r>
      <w:r w:rsidRPr="0042014B">
        <w:rPr>
          <w:rFonts w:ascii="HGP明朝E" w:eastAsia="HGP明朝E" w:hAnsi="HGP明朝E"/>
          <w:b/>
          <w:bCs/>
          <w:sz w:val="24"/>
          <w:szCs w:val="24"/>
        </w:rPr>
        <w:t>すべて高ぶる者と、悪を行う者</w:t>
      </w:r>
      <w:r w:rsidRPr="0042014B">
        <w:rPr>
          <w:rFonts w:ascii="BIZ UDPゴシック" w:eastAsia="BIZ UDPゴシック" w:hAnsi="BIZ UDPゴシック"/>
          <w:sz w:val="24"/>
          <w:szCs w:val="24"/>
        </w:rPr>
        <w:t>とは、わらのようになる。その来る日は、彼らを焼き尽して、根も枝も残さない。</w:t>
      </w:r>
      <w:r w:rsidRPr="0042014B">
        <w:rPr>
          <w:rFonts w:ascii="ＭＳ Ｐ明朝" w:eastAsia="ＭＳ Ｐ明朝" w:hAnsi="ＭＳ Ｐ明朝"/>
          <w:sz w:val="24"/>
          <w:szCs w:val="24"/>
        </w:rPr>
        <w:t>(2)</w:t>
      </w:r>
      <w:r w:rsidRPr="0042014B">
        <w:rPr>
          <w:rFonts w:ascii="HGP明朝E" w:eastAsia="HGP明朝E" w:hAnsi="HGP明朝E"/>
          <w:b/>
          <w:bCs/>
          <w:sz w:val="24"/>
          <w:szCs w:val="24"/>
        </w:rPr>
        <w:t>しかしわが名を恐れるあなたがた</w:t>
      </w:r>
      <w:r w:rsidRPr="0042014B">
        <w:rPr>
          <w:rFonts w:ascii="BIZ UDPゴシック" w:eastAsia="BIZ UDPゴシック" w:hAnsi="BIZ UDPゴシック"/>
          <w:sz w:val="24"/>
          <w:szCs w:val="24"/>
        </w:rPr>
        <w:t>には、義の太陽がのぼり、その翼には、いやす力を備えている。あなたがたは牛舎から出る子牛のように外に出て、とびはねる。</w:t>
      </w:r>
      <w:r w:rsidRPr="0042014B">
        <w:rPr>
          <w:rFonts w:ascii="ＭＳ Ｐ明朝" w:eastAsia="ＭＳ Ｐ明朝" w:hAnsi="ＭＳ Ｐ明朝"/>
          <w:sz w:val="24"/>
          <w:szCs w:val="24"/>
        </w:rPr>
        <w:t>(3)</w:t>
      </w:r>
      <w:r w:rsidRPr="0042014B">
        <w:rPr>
          <w:rFonts w:ascii="BIZ UDPゴシック" w:eastAsia="BIZ UDPゴシック" w:hAnsi="BIZ UDPゴシック"/>
          <w:sz w:val="24"/>
          <w:szCs w:val="24"/>
        </w:rPr>
        <w:t>また、あなたがたは悪人を踏みつけ、わたしが事を行う日に、彼らはあなたがたの足の裏の下にあって、灰のようになると、万軍の主は言われる。</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マラキ</w:t>
      </w:r>
      <w:r w:rsidR="00401B4D" w:rsidRPr="007756B4">
        <w:rPr>
          <w:rFonts w:ascii="ＭＳ Ｐ明朝" w:eastAsia="ＭＳ Ｐ明朝" w:hAnsi="ＭＳ Ｐ明朝"/>
          <w:sz w:val="24"/>
          <w:szCs w:val="24"/>
        </w:rPr>
        <w:t>4</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1-3</w:t>
      </w:r>
      <w:r>
        <w:rPr>
          <w:rFonts w:ascii="ＭＳ Ｐ明朝" w:eastAsia="ＭＳ Ｐ明朝" w:hAnsi="ＭＳ Ｐ明朝" w:hint="eastAsia"/>
          <w:sz w:val="24"/>
          <w:szCs w:val="24"/>
        </w:rPr>
        <w:t>節）</w:t>
      </w:r>
    </w:p>
    <w:p w14:paraId="6C93EFFE" w14:textId="77777777" w:rsidR="00401B4D" w:rsidRPr="007756B4" w:rsidRDefault="00401B4D" w:rsidP="00BB4B4A">
      <w:pPr>
        <w:spacing w:line="240" w:lineRule="atLeast"/>
        <w:rPr>
          <w:rFonts w:ascii="ＭＳ Ｐ明朝" w:eastAsia="ＭＳ Ｐ明朝" w:hAnsi="ＭＳ Ｐ明朝"/>
          <w:sz w:val="24"/>
          <w:szCs w:val="24"/>
        </w:rPr>
      </w:pPr>
    </w:p>
    <w:p w14:paraId="576C6AAC" w14:textId="0A934E2A" w:rsidR="00401B4D" w:rsidRDefault="0042014B" w:rsidP="0042014B">
      <w:pPr>
        <w:spacing w:line="240" w:lineRule="atLeast"/>
        <w:ind w:firstLine="240"/>
        <w:rPr>
          <w:rFonts w:ascii="ＭＳ Ｐ明朝" w:eastAsia="ＭＳ Ｐ明朝" w:hAnsi="ＭＳ Ｐ明朝"/>
          <w:sz w:val="24"/>
          <w:szCs w:val="24"/>
        </w:rPr>
      </w:pPr>
      <w:r w:rsidRPr="0042014B">
        <w:rPr>
          <w:rFonts w:ascii="ＭＳ Ｐ明朝" w:eastAsia="ＭＳ Ｐ明朝" w:hAnsi="ＭＳ Ｐ明朝" w:hint="eastAsia"/>
          <w:sz w:val="24"/>
          <w:szCs w:val="24"/>
        </w:rPr>
        <w:t>いまや、柔和な者たちが地を受け継ぐ時が来ました（</w:t>
      </w:r>
      <w:hyperlink r:id="rId1020" w:anchor="5:5" w:tooltip="柔和な人たちは、さいわいである、彼らは地を受けつぐであろう。" w:history="1">
        <w:r w:rsidRPr="00FF0388">
          <w:rPr>
            <w:rStyle w:val="a7"/>
            <w:rFonts w:ascii="ＭＳ Ｐ明朝" w:eastAsia="ＭＳ Ｐ明朝" w:hAnsi="ＭＳ Ｐ明朝" w:hint="eastAsia"/>
            <w:sz w:val="24"/>
            <w:szCs w:val="24"/>
          </w:rPr>
          <w:t>マタイ</w:t>
        </w:r>
        <w:r w:rsidRPr="00FF0388">
          <w:rPr>
            <w:rStyle w:val="a7"/>
            <w:rFonts w:ascii="ＭＳ Ｐ明朝" w:eastAsia="ＭＳ Ｐ明朝" w:hAnsi="ＭＳ Ｐ明朝"/>
            <w:sz w:val="24"/>
            <w:szCs w:val="24"/>
          </w:rPr>
          <w:t>5章5節</w:t>
        </w:r>
      </w:hyperlink>
      <w:r w:rsidRPr="0042014B">
        <w:rPr>
          <w:rFonts w:ascii="ＭＳ Ｐ明朝" w:eastAsia="ＭＳ Ｐ明朝" w:hAnsi="ＭＳ Ｐ明朝"/>
          <w:sz w:val="24"/>
          <w:szCs w:val="24"/>
        </w:rPr>
        <w:t xml:space="preserve">; </w:t>
      </w:r>
      <w:hyperlink r:id="rId1021" w:anchor="37:11" w:tooltip="しかし柔和な者は国を継ぎ、豊かな繁栄をたのしむことができる。" w:history="1">
        <w:r w:rsidRPr="00FF0388">
          <w:rPr>
            <w:rStyle w:val="a7"/>
            <w:rFonts w:ascii="ＭＳ Ｐ明朝" w:eastAsia="ＭＳ Ｐ明朝" w:hAnsi="ＭＳ Ｐ明朝"/>
            <w:sz w:val="24"/>
            <w:szCs w:val="24"/>
          </w:rPr>
          <w:t>詩篇37篇11節</w:t>
        </w:r>
      </w:hyperlink>
      <w:r w:rsidRPr="0042014B">
        <w:rPr>
          <w:rFonts w:ascii="ＭＳ Ｐ明朝" w:eastAsia="ＭＳ Ｐ明朝" w:hAnsi="ＭＳ Ｐ明朝"/>
          <w:sz w:val="24"/>
          <w:szCs w:val="24"/>
        </w:rPr>
        <w:t xml:space="preserve">; </w:t>
      </w:r>
      <w:hyperlink r:id="rId1022" w:anchor="2:1" w:tooltip="あなたがた、恥を知らぬ民よ、共につどい、集まれ。 すなわち、もみがらのように追いやられる前に、主の激しい怒りがまだあなたがたに臨まない前に、主の憤りの日がまだあなたがたに来ない前に。 すべて主の命令を行うこの地のへりくだる者よ、主を求めよ。正義を求めよ。謙遜を求めよ。そうすればあなたがたは主の怒りの日に、あるいは隠されることがあろう。" w:history="1">
        <w:r w:rsidRPr="00FF0388">
          <w:rPr>
            <w:rStyle w:val="a7"/>
            <w:rFonts w:ascii="ＭＳ Ｐ明朝" w:eastAsia="ＭＳ Ｐ明朝" w:hAnsi="ＭＳ Ｐ明朝"/>
            <w:sz w:val="24"/>
            <w:szCs w:val="24"/>
          </w:rPr>
          <w:t>ゼパニヤ2章1-3節</w:t>
        </w:r>
      </w:hyperlink>
      <w:r w:rsidRPr="0042014B">
        <w:rPr>
          <w:rFonts w:ascii="ＭＳ Ｐ明朝" w:eastAsia="ＭＳ Ｐ明朝" w:hAnsi="ＭＳ Ｐ明朝"/>
          <w:sz w:val="24"/>
          <w:szCs w:val="24"/>
        </w:rPr>
        <w:t>）。</w:t>
      </w:r>
      <w:r w:rsidRPr="0042014B">
        <w:rPr>
          <w:rFonts w:ascii="ＭＳ Ｐ明朝" w:eastAsia="ＭＳ Ｐ明朝" w:hAnsi="ＭＳ Ｐ明朝" w:hint="eastAsia"/>
          <w:sz w:val="24"/>
          <w:szCs w:val="24"/>
        </w:rPr>
        <w:t>そして、主イエス・キリストの驚くべき祝福に満ちた千年王国の統治は、激しい感情の奔流のうちに始まります。なぜなら、この世のあり方――そ</w:t>
      </w:r>
      <w:r w:rsidRPr="0042014B">
        <w:rPr>
          <w:rFonts w:ascii="ＭＳ Ｐ明朝" w:eastAsia="ＭＳ Ｐ明朝" w:hAnsi="ＭＳ Ｐ明朝" w:hint="eastAsia"/>
          <w:sz w:val="24"/>
          <w:szCs w:val="24"/>
        </w:rPr>
        <w:lastRenderedPageBreak/>
        <w:t>れがこれまで常であったように――が、いまや完全に覆されるからです（</w:t>
      </w:r>
      <w:hyperlink r:id="rId1023" w:anchor="3:3" w:tooltip="(3)まず次のことを知るべきである。終りの時にあざける者たちが、あざけりながら出てきて、自分の欲情のままに生活し、(4)「主の来臨の約束はどうなったのか。先祖たちが眠りについてから、すべてのものは天地創造の初めからそのままであって、変ってはいない」と言うであろう。(5)すなわち、彼らはこのことを認めようとはしない。古い昔に天が存在し、地は神の言によって、水がもとになり、また、水によって成ったのであるが、(6)その時の世界は、御言により水でおおわれて滅んでしまった。(7)しかし、今の天と地とは、同じ御言に…" w:history="1">
        <w:r w:rsidRPr="00FF0388">
          <w:rPr>
            <w:rStyle w:val="a7"/>
            <w:rFonts w:ascii="ＭＳ Ｐ明朝" w:eastAsia="ＭＳ Ｐ明朝" w:hAnsi="ＭＳ Ｐ明朝" w:hint="eastAsia"/>
            <w:sz w:val="24"/>
            <w:szCs w:val="24"/>
          </w:rPr>
          <w:t>第二ペテロ</w:t>
        </w:r>
        <w:r w:rsidRPr="00FF0388">
          <w:rPr>
            <w:rStyle w:val="a7"/>
            <w:rFonts w:ascii="ＭＳ Ｐ明朝" w:eastAsia="ＭＳ Ｐ明朝" w:hAnsi="ＭＳ Ｐ明朝"/>
            <w:sz w:val="24"/>
            <w:szCs w:val="24"/>
          </w:rPr>
          <w:t>3章3-13節</w:t>
        </w:r>
      </w:hyperlink>
      <w:r w:rsidRPr="0042014B">
        <w:rPr>
          <w:rFonts w:ascii="ＭＳ Ｐ明朝" w:eastAsia="ＭＳ Ｐ明朝" w:hAnsi="ＭＳ Ｐ明朝"/>
          <w:sz w:val="24"/>
          <w:szCs w:val="24"/>
        </w:rPr>
        <w:t>）。</w:t>
      </w:r>
      <w:r w:rsidRPr="0042014B">
        <w:rPr>
          <w:rFonts w:ascii="ＭＳ Ｐ明朝" w:eastAsia="ＭＳ Ｐ明朝" w:hAnsi="ＭＳ Ｐ明朝" w:hint="eastAsia"/>
          <w:sz w:val="24"/>
          <w:szCs w:val="24"/>
        </w:rPr>
        <w:t>多くの「先の者」が「後」となり、「後の者」が「先」となります。これは、神に逆らう悪しき者たちへの報いの約束が、ついに現実のものとして成就することを意味します（</w:t>
      </w:r>
      <w:hyperlink r:id="rId1024" w:anchor="19:30" w:tooltip="しかし、多くの先の者はあとになり、あとの者は先になるであろう。" w:history="1">
        <w:r w:rsidRPr="00FF0388">
          <w:rPr>
            <w:rStyle w:val="a7"/>
            <w:rFonts w:ascii="ＭＳ Ｐ明朝" w:eastAsia="ＭＳ Ｐ明朝" w:hAnsi="ＭＳ Ｐ明朝" w:hint="eastAsia"/>
            <w:sz w:val="24"/>
            <w:szCs w:val="24"/>
          </w:rPr>
          <w:t>マタイ</w:t>
        </w:r>
        <w:r w:rsidRPr="00FF0388">
          <w:rPr>
            <w:rStyle w:val="a7"/>
            <w:rFonts w:ascii="ＭＳ Ｐ明朝" w:eastAsia="ＭＳ Ｐ明朝" w:hAnsi="ＭＳ Ｐ明朝"/>
            <w:sz w:val="24"/>
            <w:szCs w:val="24"/>
          </w:rPr>
          <w:t>19章30節</w:t>
        </w:r>
      </w:hyperlink>
      <w:r w:rsidRPr="0042014B">
        <w:rPr>
          <w:rFonts w:ascii="ＭＳ Ｐ明朝" w:eastAsia="ＭＳ Ｐ明朝" w:hAnsi="ＭＳ Ｐ明朝"/>
          <w:sz w:val="24"/>
          <w:szCs w:val="24"/>
        </w:rPr>
        <w:t xml:space="preserve">, </w:t>
      </w:r>
      <w:hyperlink r:id="rId1025" w:anchor="20:16" w:tooltip="このように、あとの者は先になり、先の者はあとになるであろう」。" w:history="1">
        <w:r w:rsidRPr="00FF0388">
          <w:rPr>
            <w:rStyle w:val="a7"/>
            <w:rFonts w:ascii="ＭＳ Ｐ明朝" w:eastAsia="ＭＳ Ｐ明朝" w:hAnsi="ＭＳ Ｐ明朝"/>
            <w:sz w:val="24"/>
            <w:szCs w:val="24"/>
          </w:rPr>
          <w:t>20章16節</w:t>
        </w:r>
      </w:hyperlink>
      <w:r w:rsidRPr="0042014B">
        <w:rPr>
          <w:rFonts w:ascii="ＭＳ Ｐ明朝" w:eastAsia="ＭＳ Ｐ明朝" w:hAnsi="ＭＳ Ｐ明朝"/>
          <w:sz w:val="24"/>
          <w:szCs w:val="24"/>
        </w:rPr>
        <w:t xml:space="preserve">; </w:t>
      </w:r>
      <w:hyperlink r:id="rId1026" w:anchor="10:31" w:tooltip="しかし、多くの先の者はあとになり、あとの者は先になるであろう」。" w:history="1">
        <w:r w:rsidRPr="00FF0388">
          <w:rPr>
            <w:rStyle w:val="a7"/>
            <w:rFonts w:ascii="ＭＳ Ｐ明朝" w:eastAsia="ＭＳ Ｐ明朝" w:hAnsi="ＭＳ Ｐ明朝"/>
            <w:sz w:val="24"/>
            <w:szCs w:val="24"/>
          </w:rPr>
          <w:t>マルコ10章31節</w:t>
        </w:r>
      </w:hyperlink>
      <w:r w:rsidRPr="0042014B">
        <w:rPr>
          <w:rFonts w:ascii="ＭＳ Ｐ明朝" w:eastAsia="ＭＳ Ｐ明朝" w:hAnsi="ＭＳ Ｐ明朝"/>
          <w:sz w:val="24"/>
          <w:szCs w:val="24"/>
        </w:rPr>
        <w:t xml:space="preserve">; </w:t>
      </w:r>
      <w:hyperlink r:id="rId1027" w:anchor="13:30" w:tooltip="こうしてあとのもので先になるものがあり、また、先のものであとになるものもある」。" w:history="1">
        <w:r w:rsidRPr="00FF0388">
          <w:rPr>
            <w:rStyle w:val="a7"/>
            <w:rFonts w:ascii="ＭＳ Ｐ明朝" w:eastAsia="ＭＳ Ｐ明朝" w:hAnsi="ＭＳ Ｐ明朝"/>
            <w:sz w:val="24"/>
            <w:szCs w:val="24"/>
          </w:rPr>
          <w:t>ルカ13章30節</w:t>
        </w:r>
      </w:hyperlink>
      <w:r w:rsidRPr="0042014B">
        <w:rPr>
          <w:rFonts w:ascii="ＭＳ Ｐ明朝" w:eastAsia="ＭＳ Ｐ明朝" w:hAnsi="ＭＳ Ｐ明朝"/>
          <w:sz w:val="24"/>
          <w:szCs w:val="24"/>
        </w:rPr>
        <w:t>）。</w:t>
      </w:r>
      <w:r w:rsidRPr="0042014B">
        <w:rPr>
          <w:rFonts w:ascii="ＭＳ Ｐ明朝" w:eastAsia="ＭＳ Ｐ明朝" w:hAnsi="ＭＳ Ｐ明朝" w:hint="eastAsia"/>
          <w:sz w:val="24"/>
          <w:szCs w:val="24"/>
        </w:rPr>
        <w:t>一方で、謙遜と真理をもって神を求める者たちは、「われらと共におられる神」、すなわち救い主ご自身が義によって世を治められるその中で、安らぎと救い、そして喜びを経験するのです（</w:t>
      </w:r>
      <w:hyperlink r:id="rId1028" w:anchor="51:14" w:tooltip="身をかがめている捕われ人は、すみやかに解かれて、死ぬことなく、穴にくだることなく、その食物はつきることがない。" w:history="1">
        <w:r w:rsidRPr="00FF0388">
          <w:rPr>
            <w:rStyle w:val="a7"/>
            <w:rFonts w:ascii="ＭＳ Ｐ明朝" w:eastAsia="ＭＳ Ｐ明朝" w:hAnsi="ＭＳ Ｐ明朝" w:hint="eastAsia"/>
            <w:sz w:val="24"/>
            <w:szCs w:val="24"/>
          </w:rPr>
          <w:t>イザヤ</w:t>
        </w:r>
        <w:r w:rsidRPr="00FF0388">
          <w:rPr>
            <w:rStyle w:val="a7"/>
            <w:rFonts w:ascii="ＭＳ Ｐ明朝" w:eastAsia="ＭＳ Ｐ明朝" w:hAnsi="ＭＳ Ｐ明朝"/>
            <w:sz w:val="24"/>
            <w:szCs w:val="24"/>
          </w:rPr>
          <w:t>51章14節</w:t>
        </w:r>
      </w:hyperlink>
      <w:r w:rsidRPr="0042014B">
        <w:rPr>
          <w:rFonts w:ascii="ＭＳ Ｐ明朝" w:eastAsia="ＭＳ Ｐ明朝" w:hAnsi="ＭＳ Ｐ明朝"/>
          <w:sz w:val="24"/>
          <w:szCs w:val="24"/>
        </w:rPr>
        <w:t xml:space="preserve">; </w:t>
      </w:r>
      <w:hyperlink r:id="rId1029" w:anchor="61:1" w:tooltip="主なる神の霊がわたしに臨んだ。これは主がわたしに油を注いで、貧しい者に福音を宣べ伝えることをゆだね、わたしをつかわして心のいためる者をいやし、捕われ人に放免を告げ、縛られている者に解放を告げ、 主の恵みの年とわれわれの神の報復の日とを告げさせ、また、すべての悲しむ者を慰め、 シオンの中の悲しむ者に喜びを与え、灰にかえて冠を与え、悲しみにかえて喜びの油を与え、憂いの心にかえて、さんびの衣を与えさせるためである。こうして、彼らは義のかしの木ととなえられ、主がその栄光をあらわすために植えられた者ととなえられる。" w:history="1">
        <w:r w:rsidRPr="00FF0388">
          <w:rPr>
            <w:rStyle w:val="a7"/>
            <w:rFonts w:ascii="ＭＳ Ｐ明朝" w:eastAsia="ＭＳ Ｐ明朝" w:hAnsi="ＭＳ Ｐ明朝"/>
            <w:sz w:val="24"/>
            <w:szCs w:val="24"/>
          </w:rPr>
          <w:t>61章1-3節</w:t>
        </w:r>
      </w:hyperlink>
      <w:r w:rsidRPr="0042014B">
        <w:rPr>
          <w:rFonts w:ascii="ＭＳ Ｐ明朝" w:eastAsia="ＭＳ Ｐ明朝" w:hAnsi="ＭＳ Ｐ明朝"/>
          <w:sz w:val="24"/>
          <w:szCs w:val="24"/>
        </w:rPr>
        <w:t>）。</w:t>
      </w:r>
    </w:p>
    <w:p w14:paraId="4D29366A" w14:textId="77777777" w:rsidR="0042014B" w:rsidRPr="007756B4" w:rsidRDefault="0042014B" w:rsidP="0042014B">
      <w:pPr>
        <w:spacing w:line="240" w:lineRule="atLeast"/>
        <w:rPr>
          <w:rFonts w:ascii="ＭＳ Ｐ明朝" w:eastAsia="ＭＳ Ｐ明朝" w:hAnsi="ＭＳ Ｐ明朝"/>
          <w:sz w:val="24"/>
          <w:szCs w:val="24"/>
        </w:rPr>
      </w:pPr>
    </w:p>
    <w:p w14:paraId="7AC975BA" w14:textId="6C9EE600" w:rsidR="00401B4D" w:rsidRPr="007756B4" w:rsidRDefault="00512298" w:rsidP="00512298">
      <w:pPr>
        <w:spacing w:line="240" w:lineRule="atLeast"/>
        <w:ind w:left="240" w:firstLine="240"/>
        <w:rPr>
          <w:rFonts w:ascii="ＭＳ Ｐ明朝" w:eastAsia="ＭＳ Ｐ明朝" w:hAnsi="ＭＳ Ｐ明朝"/>
          <w:sz w:val="24"/>
          <w:szCs w:val="24"/>
        </w:rPr>
      </w:pPr>
      <w:r w:rsidRPr="00512298">
        <w:rPr>
          <w:rFonts w:ascii="ＭＳ Ｐ明朝" w:eastAsia="ＭＳ Ｐ明朝" w:hAnsi="ＭＳ Ｐ明朝" w:hint="eastAsia"/>
          <w:sz w:val="24"/>
          <w:szCs w:val="24"/>
        </w:rPr>
        <w:t>（</w:t>
      </w:r>
      <w:r w:rsidRPr="00512298">
        <w:rPr>
          <w:rFonts w:ascii="ＭＳ Ｐ明朝" w:eastAsia="ＭＳ Ｐ明朝" w:hAnsi="ＭＳ Ｐ明朝"/>
          <w:sz w:val="24"/>
          <w:szCs w:val="24"/>
        </w:rPr>
        <w:t>14）彼</w:t>
      </w:r>
      <w:r w:rsidRPr="00512298">
        <w:rPr>
          <w:rFonts w:ascii="BIZ UDPゴシック" w:eastAsia="BIZ UDPゴシック" w:hAnsi="BIZ UDPゴシック"/>
          <w:sz w:val="24"/>
          <w:szCs w:val="24"/>
        </w:rPr>
        <w:t>らは声を上げ、喜びの叫びをあげます。西の方から、主の威光をほめたたえます。</w:t>
      </w:r>
      <w:r w:rsidRPr="00512298">
        <w:rPr>
          <w:rFonts w:ascii="ＭＳ Ｐ明朝" w:eastAsia="ＭＳ Ｐ明朝" w:hAnsi="ＭＳ Ｐ明朝" w:hint="eastAsia"/>
          <w:sz w:val="24"/>
          <w:szCs w:val="24"/>
        </w:rPr>
        <w:t>（</w:t>
      </w:r>
      <w:r w:rsidRPr="00512298">
        <w:rPr>
          <w:rFonts w:ascii="ＭＳ Ｐ明朝" w:eastAsia="ＭＳ Ｐ明朝" w:hAnsi="ＭＳ Ｐ明朝"/>
          <w:sz w:val="24"/>
          <w:szCs w:val="24"/>
        </w:rPr>
        <w:t>15）</w:t>
      </w:r>
      <w:r w:rsidRPr="00512298">
        <w:rPr>
          <w:rFonts w:ascii="BIZ UDPゴシック" w:eastAsia="BIZ UDPゴシック" w:hAnsi="BIZ UDPゴシック"/>
          <w:sz w:val="24"/>
          <w:szCs w:val="24"/>
        </w:rPr>
        <w:t>それゆえ、東の方でも主に栄光を帰し、海の島々において、イスラエルの神、主の御名をあがめなさい。</w:t>
      </w:r>
      <w:r w:rsidRPr="00512298">
        <w:rPr>
          <w:rFonts w:ascii="ＭＳ Ｐ明朝" w:eastAsia="ＭＳ Ｐ明朝" w:hAnsi="ＭＳ Ｐ明朝" w:hint="eastAsia"/>
          <w:sz w:val="24"/>
          <w:szCs w:val="24"/>
        </w:rPr>
        <w:t>（</w:t>
      </w:r>
      <w:r w:rsidRPr="00512298">
        <w:rPr>
          <w:rFonts w:ascii="ＭＳ Ｐ明朝" w:eastAsia="ＭＳ Ｐ明朝" w:hAnsi="ＭＳ Ｐ明朝"/>
          <w:sz w:val="24"/>
          <w:szCs w:val="24"/>
        </w:rPr>
        <w:t>16）</w:t>
      </w:r>
      <w:r w:rsidRPr="00512298">
        <w:rPr>
          <w:rFonts w:ascii="BIZ UDPゴシック" w:eastAsia="BIZ UDPゴシック" w:hAnsi="BIZ UDPゴシック"/>
          <w:sz w:val="24"/>
          <w:szCs w:val="24"/>
        </w:rPr>
        <w:t>地の果てから、私たちはこの歌声を聞きます──「義なる方に栄光あれ」と。</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イザヤ</w:t>
      </w:r>
      <w:r w:rsidR="00401B4D" w:rsidRPr="007756B4">
        <w:rPr>
          <w:rFonts w:ascii="ＭＳ Ｐ明朝" w:eastAsia="ＭＳ Ｐ明朝" w:hAnsi="ＭＳ Ｐ明朝"/>
          <w:sz w:val="24"/>
          <w:szCs w:val="24"/>
        </w:rPr>
        <w:t>24</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14-16</w:t>
      </w:r>
      <w:r>
        <w:rPr>
          <w:rFonts w:ascii="ＭＳ Ｐ明朝" w:eastAsia="ＭＳ Ｐ明朝" w:hAnsi="ＭＳ Ｐ明朝" w:hint="eastAsia"/>
          <w:sz w:val="24"/>
          <w:szCs w:val="24"/>
        </w:rPr>
        <w:t>節前半</w:t>
      </w:r>
      <w:r w:rsidR="00401B4D" w:rsidRPr="007756B4">
        <w:rPr>
          <w:rFonts w:ascii="ＭＳ Ｐ明朝" w:eastAsia="ＭＳ Ｐ明朝" w:hAnsi="ＭＳ Ｐ明朝"/>
          <w:sz w:val="24"/>
          <w:szCs w:val="24"/>
        </w:rPr>
        <w:t xml:space="preserve"> NIV</w:t>
      </w:r>
      <w:r>
        <w:rPr>
          <w:rFonts w:ascii="ＭＳ Ｐ明朝" w:eastAsia="ＭＳ Ｐ明朝" w:hAnsi="ＭＳ Ｐ明朝" w:hint="eastAsia"/>
          <w:sz w:val="24"/>
          <w:szCs w:val="24"/>
        </w:rPr>
        <w:t>準拠訳）</w:t>
      </w:r>
    </w:p>
    <w:p w14:paraId="1DB650E4" w14:textId="77777777" w:rsidR="00401B4D" w:rsidRPr="007756B4" w:rsidRDefault="00401B4D" w:rsidP="00BB4B4A">
      <w:pPr>
        <w:spacing w:line="240" w:lineRule="atLeast"/>
        <w:rPr>
          <w:rFonts w:ascii="ＭＳ Ｐ明朝" w:eastAsia="ＭＳ Ｐ明朝" w:hAnsi="ＭＳ Ｐ明朝"/>
          <w:sz w:val="24"/>
          <w:szCs w:val="24"/>
        </w:rPr>
      </w:pPr>
    </w:p>
    <w:p w14:paraId="16A3CFF5" w14:textId="6CAEAD03" w:rsidR="00512298" w:rsidRPr="00512298" w:rsidRDefault="00512298" w:rsidP="00512298">
      <w:pPr>
        <w:spacing w:line="240" w:lineRule="atLeast"/>
        <w:ind w:firstLine="240"/>
        <w:rPr>
          <w:rFonts w:ascii="ＭＳ Ｐ明朝" w:eastAsia="ＭＳ Ｐ明朝" w:hAnsi="ＭＳ Ｐ明朝"/>
          <w:sz w:val="24"/>
          <w:szCs w:val="24"/>
        </w:rPr>
      </w:pPr>
      <w:r w:rsidRPr="00512298">
        <w:rPr>
          <w:rFonts w:ascii="ＭＳ Ｐ明朝" w:eastAsia="ＭＳ Ｐ明朝" w:hAnsi="ＭＳ Ｐ明朝" w:hint="eastAsia"/>
          <w:sz w:val="24"/>
          <w:szCs w:val="24"/>
        </w:rPr>
        <w:t>獣の驚くべき力と、そのあらゆる暴虐にもかかわらず、また、この傷ついた世界をおよそ六千年にわたって支配してきた</w:t>
      </w:r>
      <w:r w:rsidR="00D6637D">
        <w:rPr>
          <w:rFonts w:ascii="ＭＳ Ｐ明朝" w:eastAsia="ＭＳ Ｐ明朝" w:hAnsi="ＭＳ Ｐ明朝" w:hint="eastAsia"/>
          <w:sz w:val="24"/>
          <w:szCs w:val="24"/>
        </w:rPr>
        <w:t>獣</w:t>
      </w:r>
      <w:r w:rsidRPr="00512298">
        <w:rPr>
          <w:rFonts w:ascii="ＭＳ Ｐ明朝" w:eastAsia="ＭＳ Ｐ明朝" w:hAnsi="ＭＳ Ｐ明朝" w:hint="eastAsia"/>
          <w:sz w:val="24"/>
          <w:szCs w:val="24"/>
        </w:rPr>
        <w:t>の父である悪魔の苛酷な統治にもかかわらず、ついにその日が来ました──彼らのすべての要塞が崩れ落ちた日です（</w:t>
      </w:r>
      <w:hyperlink r:id="rId1030" w:anchor="30:25" w:tooltip="大いなる虐殺の日、やぐらの倒れる時、すべてのそびえたつ山と、すべての高い丘に水の流れる川がある。" w:history="1">
        <w:r w:rsidRPr="00CC2526">
          <w:rPr>
            <w:rStyle w:val="a7"/>
            <w:rFonts w:ascii="ＭＳ Ｐ明朝" w:eastAsia="ＭＳ Ｐ明朝" w:hAnsi="ＭＳ Ｐ明朝" w:hint="eastAsia"/>
            <w:sz w:val="24"/>
            <w:szCs w:val="24"/>
          </w:rPr>
          <w:t>イザヤ</w:t>
        </w:r>
        <w:r w:rsidRPr="00CC2526">
          <w:rPr>
            <w:rStyle w:val="a7"/>
            <w:rFonts w:ascii="ＭＳ Ｐ明朝" w:eastAsia="ＭＳ Ｐ明朝" w:hAnsi="ＭＳ Ｐ明朝"/>
            <w:sz w:val="24"/>
            <w:szCs w:val="24"/>
          </w:rPr>
          <w:t>30章25節</w:t>
        </w:r>
      </w:hyperlink>
      <w:r w:rsidRPr="00512298">
        <w:rPr>
          <w:rFonts w:ascii="ＭＳ Ｐ明朝" w:eastAsia="ＭＳ Ｐ明朝" w:hAnsi="ＭＳ Ｐ明朝"/>
          <w:sz w:val="24"/>
          <w:szCs w:val="24"/>
        </w:rPr>
        <w:t xml:space="preserve">; </w:t>
      </w:r>
      <w:hyperlink r:id="rId1031" w:anchor="31:9" w:tooltip="彼らの岩は恐れによって過ぎ去り、その君たちはあわて、旗をすてて逃げ去る」。これは主の言葉である。主の火はシオンにあり、その炉はエルサレムにある。" w:history="1">
        <w:r w:rsidRPr="00CC2526">
          <w:rPr>
            <w:rStyle w:val="a7"/>
            <w:rFonts w:ascii="ＭＳ Ｐ明朝" w:eastAsia="ＭＳ Ｐ明朝" w:hAnsi="ＭＳ Ｐ明朝"/>
            <w:sz w:val="24"/>
            <w:szCs w:val="24"/>
          </w:rPr>
          <w:t>31章9節</w:t>
        </w:r>
      </w:hyperlink>
      <w:r w:rsidRPr="00512298">
        <w:rPr>
          <w:rFonts w:ascii="ＭＳ Ｐ明朝" w:eastAsia="ＭＳ Ｐ明朝" w:hAnsi="ＭＳ Ｐ明朝"/>
          <w:sz w:val="24"/>
          <w:szCs w:val="24"/>
        </w:rPr>
        <w:t xml:space="preserve">; </w:t>
      </w:r>
      <w:hyperlink r:id="rId1032" w:anchor="11:38" w:tooltip="彼はこれらの者の代りに、要害の神をあがめ、金、銀、宝石、および宝物をもって、その先祖たちの知らなかった神をあがめ、 異邦の神の助けによって、最も強固な城にむかって、事をなすでしょう。そして彼を認める者には、栄誉を増し与え、これに多くの人を治めさせ、賞与として土地を分け与えるでしょう。" w:history="1">
        <w:r w:rsidRPr="00CC2526">
          <w:rPr>
            <w:rStyle w:val="a7"/>
            <w:rFonts w:ascii="ＭＳ Ｐ明朝" w:eastAsia="ＭＳ Ｐ明朝" w:hAnsi="ＭＳ Ｐ明朝"/>
            <w:sz w:val="24"/>
            <w:szCs w:val="24"/>
          </w:rPr>
          <w:t>ダニエル11章38-39節</w:t>
        </w:r>
      </w:hyperlink>
      <w:r w:rsidRPr="00512298">
        <w:rPr>
          <w:rFonts w:ascii="ＭＳ Ｐ明朝" w:eastAsia="ＭＳ Ｐ明朝" w:hAnsi="ＭＳ Ｐ明朝"/>
          <w:sz w:val="24"/>
          <w:szCs w:val="24"/>
        </w:rPr>
        <w:t xml:space="preserve">; </w:t>
      </w:r>
      <w:hyperlink r:id="rId1033" w:anchor="1:16" w:tooltip="ラッパとときの声の日、堅固な町と高いやぐらを攻める日である。" w:history="1">
        <w:r w:rsidRPr="00CC2526">
          <w:rPr>
            <w:rStyle w:val="a7"/>
            <w:rFonts w:ascii="ＭＳ Ｐ明朝" w:eastAsia="ＭＳ Ｐ明朝" w:hAnsi="ＭＳ Ｐ明朝"/>
            <w:sz w:val="24"/>
            <w:szCs w:val="24"/>
          </w:rPr>
          <w:t>ゼパニヤ1章16節</w:t>
        </w:r>
      </w:hyperlink>
      <w:r w:rsidRPr="00512298">
        <w:rPr>
          <w:rFonts w:ascii="ＭＳ Ｐ明朝" w:eastAsia="ＭＳ Ｐ明朝" w:hAnsi="ＭＳ Ｐ明朝"/>
          <w:sz w:val="24"/>
          <w:szCs w:val="24"/>
        </w:rPr>
        <w:t xml:space="preserve">; </w:t>
      </w:r>
      <w:hyperlink r:id="rId1034" w:anchor="3:6" w:tooltip="「わたしは諸国民を滅ぼした。そのやぐらは荒れはてた。わたしはそのちまたを荒したので、ちまたを行き来する者もない。その町々は荒れすたれて、人の姿もなく、住む者もない。" w:history="1">
        <w:r w:rsidRPr="00CC2526">
          <w:rPr>
            <w:rStyle w:val="a7"/>
            <w:rFonts w:ascii="ＭＳ Ｐ明朝" w:eastAsia="ＭＳ Ｐ明朝" w:hAnsi="ＭＳ Ｐ明朝"/>
            <w:sz w:val="24"/>
            <w:szCs w:val="24"/>
          </w:rPr>
          <w:t>3章6節</w:t>
        </w:r>
      </w:hyperlink>
      <w:r w:rsidRPr="00512298">
        <w:rPr>
          <w:rFonts w:ascii="ＭＳ Ｐ明朝" w:eastAsia="ＭＳ Ｐ明朝" w:hAnsi="ＭＳ Ｐ明朝"/>
          <w:sz w:val="24"/>
          <w:szCs w:val="24"/>
        </w:rPr>
        <w:t xml:space="preserve">, </w:t>
      </w:r>
      <w:hyperlink r:id="rId1035" w:anchor="3:15" w:tooltip="主はあなたを訴える者を取り去り、あなたの敵を追い払われた。イスラエルの王なる主はあなたのうちにいます。あなたはもはや災を恐れることはない。" w:history="1">
        <w:r w:rsidRPr="00CC2526">
          <w:rPr>
            <w:rStyle w:val="a7"/>
            <w:rFonts w:ascii="ＭＳ Ｐ明朝" w:eastAsia="ＭＳ Ｐ明朝" w:hAnsi="ＭＳ Ｐ明朝"/>
            <w:sz w:val="24"/>
            <w:szCs w:val="24"/>
          </w:rPr>
          <w:t>15節</w:t>
        </w:r>
      </w:hyperlink>
      <w:r w:rsidRPr="00512298">
        <w:rPr>
          <w:rFonts w:ascii="ＭＳ Ｐ明朝" w:eastAsia="ＭＳ Ｐ明朝" w:hAnsi="ＭＳ Ｐ明朝"/>
          <w:sz w:val="24"/>
          <w:szCs w:val="24"/>
        </w:rPr>
        <w:t xml:space="preserve">; 参照: </w:t>
      </w:r>
      <w:hyperlink r:id="rId1036" w:anchor="2:15" w:tooltip="すべての高きやぐら、すべての堅固な城壁、" w:history="1">
        <w:r w:rsidRPr="00CC2526">
          <w:rPr>
            <w:rStyle w:val="a7"/>
            <w:rFonts w:ascii="ＭＳ Ｐ明朝" w:eastAsia="ＭＳ Ｐ明朝" w:hAnsi="ＭＳ Ｐ明朝"/>
            <w:sz w:val="24"/>
            <w:szCs w:val="24"/>
          </w:rPr>
          <w:t>イザヤ2章15節</w:t>
        </w:r>
      </w:hyperlink>
      <w:r w:rsidRPr="00512298">
        <w:rPr>
          <w:rFonts w:ascii="ＭＳ Ｐ明朝" w:eastAsia="ＭＳ Ｐ明朝" w:hAnsi="ＭＳ Ｐ明朝"/>
          <w:sz w:val="24"/>
          <w:szCs w:val="24"/>
        </w:rPr>
        <w:t xml:space="preserve">; </w:t>
      </w:r>
      <w:hyperlink r:id="rId1037" w:anchor="23:11" w:tooltip="主はその手を海の上に伸べて国々を震い動かされた。主はカナンについて詔を出し、そのとりでをこわされた。 主は言われた、「しえたげられた処女シドンの娘よ、あなたはもはや喜ぶことはない。立って、クプロに渡れ、そこでもあなたは安息を得ることはない」。 カルデヤびとの国を見よ、アッスリヤではなく、この民がツロを野の獣のすみかに定めた。彼らはやぐらを建て、もろもろの宮殿をこわして荒塚とした。 タルシシのもろもろの船よ、泣き叫べ、あなたがたのとりでは荒れすたれたから。" w:history="1">
        <w:r w:rsidRPr="00CC2526">
          <w:rPr>
            <w:rStyle w:val="a7"/>
            <w:rFonts w:ascii="ＭＳ Ｐ明朝" w:eastAsia="ＭＳ Ｐ明朝" w:hAnsi="ＭＳ Ｐ明朝"/>
            <w:sz w:val="24"/>
            <w:szCs w:val="24"/>
          </w:rPr>
          <w:t>23章11-14節</w:t>
        </w:r>
      </w:hyperlink>
      <w:r w:rsidRPr="00512298">
        <w:rPr>
          <w:rFonts w:ascii="ＭＳ Ｐ明朝" w:eastAsia="ＭＳ Ｐ明朝" w:hAnsi="ＭＳ Ｐ明朝"/>
          <w:sz w:val="24"/>
          <w:szCs w:val="24"/>
        </w:rPr>
        <w:t xml:space="preserve">; </w:t>
      </w:r>
      <w:hyperlink r:id="rId1038" w:anchor="25:2" w:tooltip="あなたは町を石塚とし、堅固な町を荒塚とされた。外国人のやかたは、もはや町ではなく、とこしえに建てられることはない。" w:history="1">
        <w:r w:rsidRPr="001E7675">
          <w:rPr>
            <w:rStyle w:val="a7"/>
            <w:rFonts w:ascii="ＭＳ Ｐ明朝" w:eastAsia="ＭＳ Ｐ明朝" w:hAnsi="ＭＳ Ｐ明朝"/>
            <w:sz w:val="24"/>
            <w:szCs w:val="24"/>
          </w:rPr>
          <w:t>25章2節</w:t>
        </w:r>
      </w:hyperlink>
      <w:r w:rsidRPr="00512298">
        <w:rPr>
          <w:rFonts w:ascii="ＭＳ Ｐ明朝" w:eastAsia="ＭＳ Ｐ明朝" w:hAnsi="ＭＳ Ｐ明朝"/>
          <w:sz w:val="24"/>
          <w:szCs w:val="24"/>
        </w:rPr>
        <w:t xml:space="preserve">, </w:t>
      </w:r>
      <w:hyperlink r:id="rId1039" w:anchor="25:12" w:tooltip="その石がきの高い城郭を主は傾け倒し、地に投げうって、ちりにかえされる。" w:history="1">
        <w:r w:rsidRPr="001E7675">
          <w:rPr>
            <w:rStyle w:val="a7"/>
            <w:rFonts w:ascii="ＭＳ Ｐ明朝" w:eastAsia="ＭＳ Ｐ明朝" w:hAnsi="ＭＳ Ｐ明朝"/>
            <w:sz w:val="24"/>
            <w:szCs w:val="24"/>
          </w:rPr>
          <w:t>12節</w:t>
        </w:r>
      </w:hyperlink>
      <w:r w:rsidRPr="00512298">
        <w:rPr>
          <w:rFonts w:ascii="ＭＳ Ｐ明朝" w:eastAsia="ＭＳ Ｐ明朝" w:hAnsi="ＭＳ Ｐ明朝"/>
          <w:sz w:val="24"/>
          <w:szCs w:val="24"/>
        </w:rPr>
        <w:t xml:space="preserve">; </w:t>
      </w:r>
      <w:hyperlink r:id="rId1040" w:anchor="1:10" w:tooltip="それゆえ、わたしはツロの石がきに火を送り、そのもろもろの宮殿を焼き滅ぼす」。" w:history="1">
        <w:r w:rsidRPr="001E7675">
          <w:rPr>
            <w:rStyle w:val="a7"/>
            <w:rFonts w:ascii="ＭＳ Ｐ明朝" w:eastAsia="ＭＳ Ｐ明朝" w:hAnsi="ＭＳ Ｐ明朝"/>
            <w:sz w:val="24"/>
            <w:szCs w:val="24"/>
          </w:rPr>
          <w:t>アモス1章10節</w:t>
        </w:r>
      </w:hyperlink>
      <w:r w:rsidRPr="00512298">
        <w:rPr>
          <w:rFonts w:ascii="ＭＳ Ｐ明朝" w:eastAsia="ＭＳ Ｐ明朝" w:hAnsi="ＭＳ Ｐ明朝"/>
          <w:sz w:val="24"/>
          <w:szCs w:val="24"/>
        </w:rPr>
        <w:t xml:space="preserve">; </w:t>
      </w:r>
      <w:hyperlink r:id="rId1041" w:anchor="6:8" w:tooltip="主なる神はおのれによって誓われた、（万軍の神、主は言われる、）「わたしはヤコブの誇を忌みきらい、そのもろもろの宮殿を憎む。わたしはこの町とすべてその中にいる者を渡す」。" w:history="1">
        <w:r w:rsidRPr="001E7675">
          <w:rPr>
            <w:rStyle w:val="a7"/>
            <w:rFonts w:ascii="ＭＳ Ｐ明朝" w:eastAsia="ＭＳ Ｐ明朝" w:hAnsi="ＭＳ Ｐ明朝"/>
            <w:sz w:val="24"/>
            <w:szCs w:val="24"/>
          </w:rPr>
          <w:t>6章8節</w:t>
        </w:r>
      </w:hyperlink>
      <w:r w:rsidRPr="00512298">
        <w:rPr>
          <w:rFonts w:ascii="ＭＳ Ｐ明朝" w:eastAsia="ＭＳ Ｐ明朝" w:hAnsi="ＭＳ Ｐ明朝"/>
          <w:sz w:val="24"/>
          <w:szCs w:val="24"/>
        </w:rPr>
        <w:t xml:space="preserve">; </w:t>
      </w:r>
      <w:hyperlink r:id="rId1042" w:anchor="1:3" w:tooltip="岩のはざまにおり、高い所に住む者よ、あなたの心の高ぶりは、あなたを欺いた。あなたは心のうちに言う、「だれがわたしを地に引き下らせる事ができるか」。" w:history="1">
        <w:r w:rsidRPr="001E7675">
          <w:rPr>
            <w:rStyle w:val="a7"/>
            <w:rFonts w:ascii="ＭＳ Ｐ明朝" w:eastAsia="ＭＳ Ｐ明朝" w:hAnsi="ＭＳ Ｐ明朝"/>
            <w:sz w:val="24"/>
            <w:szCs w:val="24"/>
          </w:rPr>
          <w:t>オバデヤ1章3節</w:t>
        </w:r>
      </w:hyperlink>
      <w:r w:rsidRPr="00512298">
        <w:rPr>
          <w:rFonts w:ascii="ＭＳ Ｐ明朝" w:eastAsia="ＭＳ Ｐ明朝" w:hAnsi="ＭＳ Ｐ明朝"/>
          <w:sz w:val="24"/>
          <w:szCs w:val="24"/>
        </w:rPr>
        <w:t xml:space="preserve">; </w:t>
      </w:r>
      <w:hyperlink r:id="rId1043" w:anchor="5:11" w:tooltip="あなたの国の町々を絶やし、あなたの城をことごとくくつがえす。" w:history="1">
        <w:r w:rsidRPr="001E7675">
          <w:rPr>
            <w:rStyle w:val="a7"/>
            <w:rFonts w:ascii="ＭＳ Ｐ明朝" w:eastAsia="ＭＳ Ｐ明朝" w:hAnsi="ＭＳ Ｐ明朝"/>
            <w:sz w:val="24"/>
            <w:szCs w:val="24"/>
          </w:rPr>
          <w:t>ミカ5章11節</w:t>
        </w:r>
      </w:hyperlink>
      <w:r w:rsidRPr="00512298">
        <w:rPr>
          <w:rFonts w:ascii="ＭＳ Ｐ明朝" w:eastAsia="ＭＳ Ｐ明朝" w:hAnsi="ＭＳ Ｐ明朝"/>
          <w:sz w:val="24"/>
          <w:szCs w:val="24"/>
        </w:rPr>
        <w:t xml:space="preserve">; </w:t>
      </w:r>
      <w:hyperlink r:id="rId1044" w:anchor="9:3" w:tooltip="ツロは自分のために、とりでを築き、銀をちりのように積み、金を道ばたの泥のように積んだ。" w:history="1">
        <w:r w:rsidRPr="001E7675">
          <w:rPr>
            <w:rStyle w:val="a7"/>
            <w:rFonts w:ascii="ＭＳ Ｐ明朝" w:eastAsia="ＭＳ Ｐ明朝" w:hAnsi="ＭＳ Ｐ明朝"/>
            <w:sz w:val="24"/>
            <w:szCs w:val="24"/>
          </w:rPr>
          <w:t>ゼカリヤ9章3節</w:t>
        </w:r>
      </w:hyperlink>
      <w:r w:rsidRPr="00512298">
        <w:rPr>
          <w:rFonts w:ascii="ＭＳ Ｐ明朝" w:eastAsia="ＭＳ Ｐ明朝" w:hAnsi="ＭＳ Ｐ明朝"/>
          <w:sz w:val="24"/>
          <w:szCs w:val="24"/>
        </w:rPr>
        <w:t>）。</w:t>
      </w:r>
      <w:r w:rsidRPr="00512298">
        <w:rPr>
          <w:rFonts w:ascii="ＭＳ Ｐ明朝" w:eastAsia="ＭＳ Ｐ明朝" w:hAnsi="ＭＳ Ｐ明朝" w:hint="eastAsia"/>
          <w:sz w:val="24"/>
          <w:szCs w:val="24"/>
        </w:rPr>
        <w:t>それは、私たちが主のために生きることができるように、私たちのために死んでくださったお方──その御手によってもたらされた勝利でした。</w:t>
      </w:r>
    </w:p>
    <w:p w14:paraId="256DA81F" w14:textId="77777777" w:rsidR="00512298" w:rsidRPr="00512298" w:rsidRDefault="00512298" w:rsidP="00512298">
      <w:pPr>
        <w:spacing w:line="240" w:lineRule="atLeast"/>
        <w:rPr>
          <w:rFonts w:ascii="ＭＳ Ｐ明朝" w:eastAsia="ＭＳ Ｐ明朝" w:hAnsi="ＭＳ Ｐ明朝"/>
          <w:sz w:val="24"/>
          <w:szCs w:val="24"/>
        </w:rPr>
      </w:pPr>
    </w:p>
    <w:p w14:paraId="31F11E26" w14:textId="7EEDFBBE" w:rsidR="00401B4D" w:rsidRPr="007756B4" w:rsidRDefault="00512298" w:rsidP="00512298">
      <w:pPr>
        <w:spacing w:line="240" w:lineRule="atLeast"/>
        <w:ind w:left="240" w:firstLine="240"/>
        <w:rPr>
          <w:rFonts w:ascii="ＭＳ Ｐ明朝" w:eastAsia="ＭＳ Ｐ明朝" w:hAnsi="ＭＳ Ｐ明朝"/>
          <w:sz w:val="24"/>
          <w:szCs w:val="24"/>
        </w:rPr>
      </w:pPr>
      <w:r w:rsidRPr="00512298">
        <w:rPr>
          <w:rFonts w:ascii="ＭＳ Ｐ明朝" w:eastAsia="ＭＳ Ｐ明朝" w:hAnsi="ＭＳ Ｐ明朝" w:hint="eastAsia"/>
          <w:sz w:val="24"/>
          <w:szCs w:val="24"/>
        </w:rPr>
        <w:t>（</w:t>
      </w:r>
      <w:r w:rsidRPr="00512298">
        <w:rPr>
          <w:rFonts w:ascii="ＭＳ Ｐ明朝" w:eastAsia="ＭＳ Ｐ明朝" w:hAnsi="ＭＳ Ｐ明朝"/>
          <w:sz w:val="24"/>
          <w:szCs w:val="24"/>
        </w:rPr>
        <w:t>24）</w:t>
      </w:r>
      <w:r w:rsidRPr="00512298">
        <w:rPr>
          <w:rFonts w:ascii="BIZ UDPゴシック" w:eastAsia="BIZ UDPゴシック" w:hAnsi="BIZ UDPゴシック"/>
          <w:sz w:val="24"/>
          <w:szCs w:val="24"/>
        </w:rPr>
        <w:t>万軍の主は誓われた。</w:t>
      </w:r>
      <w:r w:rsidRPr="00512298">
        <w:rPr>
          <w:rFonts w:ascii="BIZ UDPゴシック" w:eastAsia="BIZ UDPゴシック" w:hAnsi="BIZ UDPゴシック" w:hint="eastAsia"/>
          <w:sz w:val="24"/>
          <w:szCs w:val="24"/>
        </w:rPr>
        <w:t>「必ず、わたしが計画したとおりに事は起こり、わたしが定めたとおりにそれは立つ。</w:t>
      </w:r>
      <w:r w:rsidRPr="00512298">
        <w:rPr>
          <w:rFonts w:ascii="ＭＳ Ｐ明朝" w:eastAsia="ＭＳ Ｐ明朝" w:hAnsi="ＭＳ Ｐ明朝" w:hint="eastAsia"/>
          <w:sz w:val="24"/>
          <w:szCs w:val="24"/>
        </w:rPr>
        <w:t>（</w:t>
      </w:r>
      <w:r w:rsidRPr="00512298">
        <w:rPr>
          <w:rFonts w:ascii="ＭＳ Ｐ明朝" w:eastAsia="ＭＳ Ｐ明朝" w:hAnsi="ＭＳ Ｐ明朝"/>
          <w:sz w:val="24"/>
          <w:szCs w:val="24"/>
        </w:rPr>
        <w:t>25）</w:t>
      </w:r>
      <w:r w:rsidRPr="00512298">
        <w:rPr>
          <w:rFonts w:ascii="BIZ UDPゴシック" w:eastAsia="BIZ UDPゴシック" w:hAnsi="BIZ UDPゴシック"/>
          <w:sz w:val="24"/>
          <w:szCs w:val="24"/>
        </w:rPr>
        <w:t>わたしはわが地でアッシリアを打ち砕き、わが山々の上で彼を踏みにじる。</w:t>
      </w:r>
      <w:r w:rsidRPr="00512298">
        <w:rPr>
          <w:rFonts w:ascii="BIZ UDPゴシック" w:eastAsia="BIZ UDPゴシック" w:hAnsi="BIZ UDPゴシック" w:hint="eastAsia"/>
          <w:sz w:val="24"/>
          <w:szCs w:val="24"/>
        </w:rPr>
        <w:t>そのくびきはわが民から取り除かれ、彼らの肩から重荷は取り去られる。」</w:t>
      </w:r>
      <w:r w:rsidRPr="00512298">
        <w:rPr>
          <w:rFonts w:ascii="ＭＳ Ｐ明朝" w:eastAsia="ＭＳ Ｐ明朝" w:hAnsi="ＭＳ Ｐ明朝" w:hint="eastAsia"/>
          <w:sz w:val="24"/>
          <w:szCs w:val="24"/>
        </w:rPr>
        <w:t>（</w:t>
      </w:r>
      <w:r w:rsidRPr="00512298">
        <w:rPr>
          <w:rFonts w:ascii="ＭＳ Ｐ明朝" w:eastAsia="ＭＳ Ｐ明朝" w:hAnsi="ＭＳ Ｐ明朝"/>
          <w:sz w:val="24"/>
          <w:szCs w:val="24"/>
        </w:rPr>
        <w:t>26）</w:t>
      </w:r>
      <w:r w:rsidRPr="00512298">
        <w:rPr>
          <w:rFonts w:ascii="HGP明朝E" w:eastAsia="HGP明朝E" w:hAnsi="HGP明朝E"/>
          <w:b/>
          <w:bCs/>
          <w:sz w:val="24"/>
          <w:szCs w:val="24"/>
        </w:rPr>
        <w:t>これこそ、全世界のために定められた計画であり、すべての国々の上に伸ばされた御手である。</w:t>
      </w:r>
      <w:r w:rsidRPr="00512298">
        <w:rPr>
          <w:rFonts w:ascii="ＭＳ Ｐ明朝" w:eastAsia="ＭＳ Ｐ明朝" w:hAnsi="ＭＳ Ｐ明朝" w:hint="eastAsia"/>
          <w:sz w:val="24"/>
          <w:szCs w:val="24"/>
        </w:rPr>
        <w:t>（</w:t>
      </w:r>
      <w:r w:rsidRPr="00512298">
        <w:rPr>
          <w:rFonts w:ascii="ＭＳ Ｐ明朝" w:eastAsia="ＭＳ Ｐ明朝" w:hAnsi="ＭＳ Ｐ明朝"/>
          <w:sz w:val="24"/>
          <w:szCs w:val="24"/>
        </w:rPr>
        <w:t>27）</w:t>
      </w:r>
      <w:r w:rsidRPr="00512298">
        <w:rPr>
          <w:rFonts w:ascii="BIZ UDPゴシック" w:eastAsia="BIZ UDPゴシック" w:hAnsi="BIZ UDPゴシック"/>
          <w:sz w:val="24"/>
          <w:szCs w:val="24"/>
        </w:rPr>
        <w:t>万軍の主が御心に定められたことを、いったい誰がくつがえすことができ</w:t>
      </w:r>
      <w:r w:rsidR="00D6637D">
        <w:rPr>
          <w:rFonts w:ascii="BIZ UDPゴシック" w:eastAsia="BIZ UDPゴシック" w:hAnsi="BIZ UDPゴシック" w:hint="eastAsia"/>
          <w:sz w:val="24"/>
          <w:szCs w:val="24"/>
        </w:rPr>
        <w:t>よ</w:t>
      </w:r>
      <w:r w:rsidRPr="00512298">
        <w:rPr>
          <w:rFonts w:ascii="BIZ UDPゴシック" w:eastAsia="BIZ UDPゴシック" w:hAnsi="BIZ UDPゴシック"/>
          <w:sz w:val="24"/>
          <w:szCs w:val="24"/>
        </w:rPr>
        <w:t>うか。</w:t>
      </w:r>
      <w:r w:rsidRPr="00512298">
        <w:rPr>
          <w:rFonts w:ascii="BIZ UDPゴシック" w:eastAsia="BIZ UDPゴシック" w:hAnsi="BIZ UDPゴシック" w:hint="eastAsia"/>
          <w:sz w:val="24"/>
          <w:szCs w:val="24"/>
        </w:rPr>
        <w:t>伸ばされたその御手を、誰が引き戻すことができ</w:t>
      </w:r>
      <w:r w:rsidR="00D6637D">
        <w:rPr>
          <w:rFonts w:ascii="BIZ UDPゴシック" w:eastAsia="BIZ UDPゴシック" w:hAnsi="BIZ UDPゴシック" w:hint="eastAsia"/>
          <w:sz w:val="24"/>
          <w:szCs w:val="24"/>
        </w:rPr>
        <w:t>よ</w:t>
      </w:r>
      <w:r w:rsidRPr="00512298">
        <w:rPr>
          <w:rFonts w:ascii="BIZ UDPゴシック" w:eastAsia="BIZ UDPゴシック" w:hAnsi="BIZ UDPゴシック" w:hint="eastAsia"/>
          <w:sz w:val="24"/>
          <w:szCs w:val="24"/>
        </w:rPr>
        <w:t>うか。</w:t>
      </w:r>
      <w:r>
        <w:rPr>
          <w:rFonts w:ascii="ＭＳ Ｐ明朝" w:eastAsia="ＭＳ Ｐ明朝" w:hAnsi="ＭＳ Ｐ明朝" w:hint="eastAsia"/>
          <w:sz w:val="24"/>
          <w:szCs w:val="24"/>
        </w:rPr>
        <w:t>(</w:t>
      </w:r>
      <w:r w:rsidRPr="00512298">
        <w:rPr>
          <w:rFonts w:ascii="ＭＳ Ｐ明朝" w:eastAsia="ＭＳ Ｐ明朝" w:hAnsi="ＭＳ Ｐ明朝" w:hint="eastAsia"/>
          <w:sz w:val="24"/>
          <w:szCs w:val="24"/>
        </w:rPr>
        <w:t>イザヤ</w:t>
      </w:r>
      <w:r w:rsidRPr="00512298">
        <w:rPr>
          <w:rFonts w:ascii="ＭＳ Ｐ明朝" w:eastAsia="ＭＳ Ｐ明朝" w:hAnsi="ＭＳ Ｐ明朝"/>
          <w:sz w:val="24"/>
          <w:szCs w:val="24"/>
        </w:rPr>
        <w:t>14章24-27節</w:t>
      </w:r>
      <w:r>
        <w:rPr>
          <w:rFonts w:ascii="ＭＳ Ｐ明朝" w:eastAsia="ＭＳ Ｐ明朝" w:hAnsi="ＭＳ Ｐ明朝" w:hint="eastAsia"/>
          <w:sz w:val="24"/>
          <w:szCs w:val="24"/>
        </w:rPr>
        <w:t xml:space="preserve">/NIV; </w:t>
      </w:r>
      <w:hyperlink r:id="rId1045" w:anchor="21:30" w:tooltip="主に向かっては知恵も悟りも、計りごとも、なんの役にも立たない。" w:history="1">
        <w:r w:rsidRPr="00AC71C0">
          <w:rPr>
            <w:rStyle w:val="a7"/>
            <w:rFonts w:ascii="ＭＳ Ｐ明朝" w:eastAsia="ＭＳ Ｐ明朝" w:hAnsi="ＭＳ Ｐ明朝"/>
            <w:sz w:val="24"/>
            <w:szCs w:val="24"/>
          </w:rPr>
          <w:t>箴言21章30節</w:t>
        </w:r>
      </w:hyperlink>
      <w:r w:rsidRPr="00512298">
        <w:rPr>
          <w:rFonts w:ascii="ＭＳ Ｐ明朝" w:eastAsia="ＭＳ Ｐ明朝" w:hAnsi="ＭＳ Ｐ明朝"/>
          <w:sz w:val="24"/>
          <w:szCs w:val="24"/>
        </w:rPr>
        <w:t>参照）</w:t>
      </w:r>
    </w:p>
    <w:p w14:paraId="3F5D55FA" w14:textId="77777777" w:rsidR="00512298" w:rsidRDefault="00512298" w:rsidP="00BB4B4A">
      <w:pPr>
        <w:spacing w:line="240" w:lineRule="atLeast"/>
        <w:rPr>
          <w:rFonts w:ascii="ＭＳ Ｐ明朝" w:eastAsia="ＭＳ Ｐ明朝" w:hAnsi="ＭＳ Ｐ明朝"/>
          <w:sz w:val="24"/>
          <w:szCs w:val="24"/>
        </w:rPr>
      </w:pPr>
    </w:p>
    <w:p w14:paraId="0A1E72D9" w14:textId="4FE09C6F" w:rsidR="00401B4D" w:rsidRDefault="00401B4D" w:rsidP="00512298">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w:t>
      </w:r>
      <w:r w:rsidR="00512298">
        <w:rPr>
          <w:rFonts w:ascii="ＭＳ Ｐ明朝" w:eastAsia="ＭＳ Ｐ明朝" w:hAnsi="ＭＳ Ｐ明朝" w:hint="eastAsia"/>
          <w:sz w:val="24"/>
          <w:szCs w:val="24"/>
        </w:rPr>
        <w:t>続く：</w:t>
      </w:r>
      <w:r w:rsidRPr="007756B4">
        <w:rPr>
          <w:rFonts w:ascii="ＭＳ Ｐ明朝" w:eastAsia="ＭＳ Ｐ明朝" w:hAnsi="ＭＳ Ｐ明朝"/>
          <w:sz w:val="24"/>
          <w:szCs w:val="24"/>
        </w:rPr>
        <w:t>来</w:t>
      </w:r>
      <w:r w:rsidR="00512298">
        <w:rPr>
          <w:rFonts w:ascii="ＭＳ Ｐ明朝" w:eastAsia="ＭＳ Ｐ明朝" w:hAnsi="ＭＳ Ｐ明朝" w:hint="eastAsia"/>
          <w:sz w:val="24"/>
          <w:szCs w:val="24"/>
        </w:rPr>
        <w:t>たる艱難期</w:t>
      </w:r>
      <w:r w:rsidRPr="007756B4">
        <w:rPr>
          <w:rFonts w:ascii="ＭＳ Ｐ明朝" w:eastAsia="ＭＳ Ｐ明朝" w:hAnsi="ＭＳ Ｐ明朝"/>
          <w:sz w:val="24"/>
          <w:szCs w:val="24"/>
        </w:rPr>
        <w:t xml:space="preserve"> </w:t>
      </w:r>
      <w:r w:rsidR="00512298">
        <w:rPr>
          <w:rFonts w:ascii="ＭＳ Ｐ明朝" w:eastAsia="ＭＳ Ｐ明朝" w:hAnsi="ＭＳ Ｐ明朝" w:hint="eastAsia"/>
          <w:sz w:val="24"/>
          <w:szCs w:val="24"/>
        </w:rPr>
        <w:t>第六部：</w:t>
      </w:r>
      <w:r w:rsidRPr="007756B4">
        <w:rPr>
          <w:rFonts w:ascii="ＭＳ Ｐ明朝" w:eastAsia="ＭＳ Ｐ明朝" w:hAnsi="ＭＳ Ｐ明朝"/>
          <w:sz w:val="24"/>
          <w:szCs w:val="24"/>
        </w:rPr>
        <w:t xml:space="preserve"> 最後の出来事：千年王国と新エルサレム] </w:t>
      </w:r>
    </w:p>
    <w:p w14:paraId="44FF5630" w14:textId="77777777" w:rsidR="00512298" w:rsidRDefault="00512298" w:rsidP="00512298">
      <w:pPr>
        <w:spacing w:line="240" w:lineRule="atLeast"/>
        <w:rPr>
          <w:rFonts w:ascii="ＭＳ Ｐ明朝" w:eastAsia="ＭＳ Ｐ明朝" w:hAnsi="ＭＳ Ｐ明朝"/>
          <w:sz w:val="24"/>
          <w:szCs w:val="24"/>
        </w:rPr>
      </w:pPr>
    </w:p>
    <w:p w14:paraId="427E8B89" w14:textId="0052CE03" w:rsidR="00512298" w:rsidRPr="007756B4" w:rsidRDefault="0083514B" w:rsidP="00512298">
      <w:pPr>
        <w:spacing w:line="240" w:lineRule="atLeast"/>
        <w:rPr>
          <w:rFonts w:ascii="ＭＳ Ｐ明朝" w:eastAsia="ＭＳ Ｐ明朝" w:hAnsi="ＭＳ Ｐ明朝"/>
          <w:sz w:val="24"/>
          <w:szCs w:val="24"/>
        </w:rPr>
      </w:pPr>
      <w:r>
        <w:rPr>
          <w:rFonts w:ascii="ＭＳ Ｐ明朝" w:eastAsia="ＭＳ Ｐ明朝" w:hAnsi="ＭＳ Ｐ明朝" w:hint="eastAsia"/>
          <w:sz w:val="24"/>
          <w:szCs w:val="24"/>
        </w:rPr>
        <w:t xml:space="preserve">　＜日本語のファイルは　</w:t>
      </w:r>
      <w:hyperlink r:id="rId1046" w:history="1">
        <w:r w:rsidRPr="000B03EA">
          <w:rPr>
            <w:rStyle w:val="a7"/>
            <w:rFonts w:ascii="ＭＳ Ｐ明朝" w:eastAsia="ＭＳ Ｐ明朝" w:hAnsi="ＭＳ Ｐ明朝"/>
            <w:sz w:val="24"/>
            <w:szCs w:val="24"/>
          </w:rPr>
          <w:t>https://darktolight.jp/ichthys/</w:t>
        </w:r>
      </w:hyperlink>
      <w:r>
        <w:rPr>
          <w:rFonts w:ascii="ＭＳ Ｐ明朝" w:eastAsia="ＭＳ Ｐ明朝" w:hAnsi="ＭＳ Ｐ明朝" w:hint="eastAsia"/>
          <w:sz w:val="24"/>
          <w:szCs w:val="24"/>
        </w:rPr>
        <w:t>に掲載されています＞</w:t>
      </w:r>
    </w:p>
    <w:sectPr w:rsidR="00512298" w:rsidRPr="007756B4" w:rsidSect="00AF024B">
      <w:headerReference w:type="default" r:id="rId1047"/>
      <w:pgSz w:w="11906" w:h="16838"/>
      <w:pgMar w:top="1985" w:right="1701" w:bottom="1701" w:left="1701"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9E7DC" w14:textId="77777777" w:rsidR="00010B62" w:rsidRDefault="00010B62" w:rsidP="00A84C85">
      <w:r>
        <w:separator/>
      </w:r>
    </w:p>
  </w:endnote>
  <w:endnote w:type="continuationSeparator" w:id="0">
    <w:p w14:paraId="2BF2ADA5" w14:textId="77777777" w:rsidR="00010B62" w:rsidRDefault="00010B62" w:rsidP="00A84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BatangChe">
    <w:panose1 w:val="02030609000101010101"/>
    <w:charset w:val="81"/>
    <w:family w:val="modern"/>
    <w:pitch w:val="fixed"/>
    <w:sig w:usb0="B00002AF" w:usb1="69D77CFB" w:usb2="00000030" w:usb3="00000000" w:csb0="0008009F" w:csb1="00000000"/>
  </w:font>
  <w:font w:name="‚l‚r ‚oƒSƒVƒbƒN Western">
    <w:altName w:val="MS PGothic"/>
    <w:charset w:val="00"/>
    <w:family w:val="moder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BCAAB" w14:textId="05328B98" w:rsidR="003672E5" w:rsidRDefault="003672E5">
    <w:pPr>
      <w:pStyle w:val="a5"/>
      <w:jc w:val="center"/>
    </w:pPr>
  </w:p>
  <w:p w14:paraId="721C6859" w14:textId="26C2CC8A" w:rsidR="00A84C85" w:rsidRDefault="00AC2B2C" w:rsidP="00AC2B2C">
    <w:pPr>
      <w:pStyle w:val="a5"/>
      <w:tabs>
        <w:tab w:val="clear" w:pos="8504"/>
        <w:tab w:val="left" w:pos="4252"/>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7032543"/>
      <w:docPartObj>
        <w:docPartGallery w:val="Page Numbers (Bottom of Page)"/>
        <w:docPartUnique/>
      </w:docPartObj>
    </w:sdtPr>
    <w:sdtContent>
      <w:p w14:paraId="74BD1FF4" w14:textId="3D65FF78" w:rsidR="00AC2B2C" w:rsidRDefault="00AC2B2C">
        <w:pPr>
          <w:pStyle w:val="a5"/>
          <w:jc w:val="center"/>
        </w:pPr>
        <w:r>
          <w:fldChar w:fldCharType="begin"/>
        </w:r>
        <w:r>
          <w:instrText>PAGE   \* MERGEFORMAT</w:instrText>
        </w:r>
        <w:r>
          <w:fldChar w:fldCharType="separate"/>
        </w:r>
        <w:r>
          <w:rPr>
            <w:lang w:val="ja-JP"/>
          </w:rPr>
          <w:t>2</w:t>
        </w:r>
        <w:r>
          <w:fldChar w:fldCharType="end"/>
        </w:r>
      </w:p>
    </w:sdtContent>
  </w:sdt>
  <w:p w14:paraId="02881A30" w14:textId="26004E00" w:rsidR="00AC2B2C" w:rsidRDefault="00AC2B2C" w:rsidP="00AC2B2C">
    <w:pPr>
      <w:pStyle w:val="a5"/>
      <w:tabs>
        <w:tab w:val="clear" w:pos="8504"/>
        <w:tab w:val="left" w:pos="425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8693871"/>
      <w:docPartObj>
        <w:docPartGallery w:val="Page Numbers (Bottom of Page)"/>
        <w:docPartUnique/>
      </w:docPartObj>
    </w:sdtPr>
    <w:sdtContent>
      <w:p w14:paraId="4D90E882" w14:textId="77777777" w:rsidR="00C33EEF" w:rsidRDefault="00C33EEF">
        <w:pPr>
          <w:pStyle w:val="a5"/>
          <w:jc w:val="center"/>
        </w:pPr>
        <w:r>
          <w:fldChar w:fldCharType="begin"/>
        </w:r>
        <w:r>
          <w:instrText>PAGE   \* MERGEFORMAT</w:instrText>
        </w:r>
        <w:r>
          <w:fldChar w:fldCharType="separate"/>
        </w:r>
        <w:r>
          <w:rPr>
            <w:lang w:val="ja-JP"/>
          </w:rPr>
          <w:t>2</w:t>
        </w:r>
        <w:r>
          <w:fldChar w:fldCharType="end"/>
        </w:r>
      </w:p>
    </w:sdtContent>
  </w:sdt>
  <w:p w14:paraId="4B348FBA" w14:textId="77777777" w:rsidR="00C33EEF" w:rsidRDefault="00C33EEF" w:rsidP="00AC2B2C">
    <w:pPr>
      <w:pStyle w:val="a5"/>
      <w:tabs>
        <w:tab w:val="clear" w:pos="8504"/>
        <w:tab w:val="left" w:pos="425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108CB" w14:textId="77777777" w:rsidR="00010B62" w:rsidRDefault="00010B62" w:rsidP="00A84C85">
      <w:r>
        <w:separator/>
      </w:r>
    </w:p>
  </w:footnote>
  <w:footnote w:type="continuationSeparator" w:id="0">
    <w:p w14:paraId="201995A6" w14:textId="77777777" w:rsidR="00010B62" w:rsidRDefault="00010B62" w:rsidP="00A84C85">
      <w:r>
        <w:continuationSeparator/>
      </w:r>
    </w:p>
  </w:footnote>
  <w:footnote w:id="1">
    <w:p w14:paraId="0EA7E253" w14:textId="684E742D" w:rsidR="00F25988" w:rsidRPr="00F25988" w:rsidRDefault="00F25988">
      <w:pPr>
        <w:pStyle w:val="aa"/>
        <w:rPr>
          <w:rFonts w:ascii="ＭＳ Ｐ明朝" w:eastAsia="ＭＳ Ｐ明朝" w:hAnsi="ＭＳ Ｐ明朝"/>
        </w:rPr>
      </w:pPr>
      <w:r>
        <w:rPr>
          <w:rStyle w:val="ac"/>
        </w:rPr>
        <w:footnoteRef/>
      </w:r>
      <w:r>
        <w:t xml:space="preserve"> </w:t>
      </w:r>
      <w:r w:rsidRPr="00F25988">
        <w:rPr>
          <w:rFonts w:ascii="ＭＳ Ｐ明朝" w:eastAsia="ＭＳ Ｐ明朝" w:hAnsi="ＭＳ Ｐ明朝" w:hint="eastAsia"/>
        </w:rPr>
        <w:t>『サタンの反逆</w:t>
      </w:r>
      <w:r w:rsidRPr="00F25988">
        <w:rPr>
          <w:rFonts w:ascii="ＭＳ Ｐ明朝" w:eastAsia="ＭＳ Ｐ明朝" w:hAnsi="ＭＳ Ｐ明朝"/>
        </w:rPr>
        <w:t>第5部「裁き・回復・置</w:t>
      </w:r>
      <w:r w:rsidRPr="00F25988">
        <w:rPr>
          <w:rFonts w:ascii="ＭＳ Ｐ明朝" w:eastAsia="ＭＳ Ｐ明朝" w:hAnsi="ＭＳ Ｐ明朝" w:hint="eastAsia"/>
        </w:rPr>
        <w:t>き</w:t>
      </w:r>
      <w:r w:rsidRPr="00F25988">
        <w:rPr>
          <w:rFonts w:ascii="ＭＳ Ｐ明朝" w:eastAsia="ＭＳ Ｐ明朝" w:hAnsi="ＭＳ Ｐ明朝"/>
        </w:rPr>
        <w:t>換</w:t>
      </w:r>
      <w:r w:rsidRPr="00F25988">
        <w:rPr>
          <w:rFonts w:ascii="ＭＳ Ｐ明朝" w:eastAsia="ＭＳ Ｐ明朝" w:hAnsi="ＭＳ Ｐ明朝" w:hint="eastAsia"/>
        </w:rPr>
        <w:t>え</w:t>
      </w:r>
      <w:r w:rsidRPr="00F25988">
        <w:rPr>
          <w:rFonts w:ascii="ＭＳ Ｐ明朝" w:eastAsia="ＭＳ Ｐ明朝" w:hAnsi="ＭＳ Ｐ明朝"/>
        </w:rPr>
        <w:t>）」</w:t>
      </w:r>
      <w:r w:rsidRPr="00F25988">
        <w:rPr>
          <w:rFonts w:ascii="ＭＳ Ｐ明朝" w:eastAsia="ＭＳ Ｐ明朝" w:hAnsi="ＭＳ Ｐ明朝" w:hint="eastAsia"/>
        </w:rPr>
        <w:t>.</w:t>
      </w:r>
      <w:r w:rsidRPr="00F25988">
        <w:rPr>
          <w:rFonts w:ascii="ＭＳ Ｐ明朝" w:eastAsia="ＭＳ Ｐ明朝" w:hAnsi="ＭＳ Ｐ明朝"/>
        </w:rPr>
        <w:t>III.8.c節「ユダヤの</w:t>
      </w:r>
      <w:r w:rsidRPr="00F25988">
        <w:rPr>
          <w:rFonts w:ascii="ＭＳ Ｐ明朝" w:eastAsia="ＭＳ Ｐ明朝" w:hAnsi="ＭＳ Ｐ明朝" w:hint="eastAsia"/>
        </w:rPr>
        <w:t>祭</w:t>
      </w:r>
      <w:r w:rsidRPr="00F25988">
        <w:rPr>
          <w:rFonts w:ascii="ＭＳ Ｐ明朝" w:eastAsia="ＭＳ Ｐ明朝" w:hAnsi="ＭＳ Ｐ明朝"/>
        </w:rPr>
        <w:t>儀暦」を参照ください。</w:t>
      </w:r>
    </w:p>
  </w:footnote>
  <w:footnote w:id="2">
    <w:p w14:paraId="4860A3E5" w14:textId="7D2E0FCD" w:rsidR="006A78C9" w:rsidRPr="00482E46" w:rsidRDefault="00482E46" w:rsidP="00D37E6E">
      <w:pPr>
        <w:pStyle w:val="aa"/>
        <w:rPr>
          <w:rFonts w:ascii="ＭＳ Ｐ明朝" w:eastAsia="ＭＳ Ｐ明朝" w:hAnsi="ＭＳ Ｐ明朝"/>
        </w:rPr>
      </w:pPr>
      <w:r>
        <w:rPr>
          <w:rStyle w:val="ac"/>
        </w:rPr>
        <w:footnoteRef/>
      </w:r>
      <w:r>
        <w:t xml:space="preserve"> </w:t>
      </w:r>
      <w:r w:rsidRPr="00482E46">
        <w:rPr>
          <w:rFonts w:ascii="ＭＳ Ｐ明朝" w:eastAsia="ＭＳ Ｐ明朝" w:hAnsi="ＭＳ Ｐ明朝" w:hint="eastAsia"/>
        </w:rPr>
        <w:t>この</w:t>
      </w:r>
      <w:hyperlink r:id="rId1" w:tooltip="リンク先のファイルの73頁参照" w:history="1">
        <w:r w:rsidRPr="006A78C9">
          <w:rPr>
            <w:rStyle w:val="a7"/>
            <w:rFonts w:ascii="ＭＳ Ｐ明朝" w:eastAsia="ＭＳ Ｐ明朝" w:hAnsi="ＭＳ Ｐ明朝" w:hint="eastAsia"/>
          </w:rPr>
          <w:t>シリーズの第</w:t>
        </w:r>
        <w:r w:rsidRPr="006A78C9">
          <w:rPr>
            <w:rStyle w:val="a7"/>
            <w:rFonts w:ascii="ＭＳ Ｐ明朝" w:eastAsia="ＭＳ Ｐ明朝" w:hAnsi="ＭＳ Ｐ明朝"/>
          </w:rPr>
          <w:t>1部、第IV章</w:t>
        </w:r>
        <w:r w:rsidRPr="006A78C9">
          <w:rPr>
            <w:rStyle w:val="a7"/>
            <w:rFonts w:ascii="ＭＳ Ｐ明朝" w:eastAsia="ＭＳ Ｐ明朝" w:hAnsi="ＭＳ Ｐ明朝" w:hint="eastAsia"/>
          </w:rPr>
          <w:t>1.</w:t>
        </w:r>
        <w:r w:rsidRPr="006A78C9">
          <w:rPr>
            <w:rStyle w:val="a7"/>
            <w:rFonts w:ascii="ＭＳ Ｐ明朝" w:eastAsia="ＭＳ Ｐ明朝" w:hAnsi="ＭＳ Ｐ明朝"/>
          </w:rPr>
          <w:t>b節2項「</w:t>
        </w:r>
        <w:r w:rsidR="006A78C9" w:rsidRPr="006A78C9">
          <w:rPr>
            <w:rStyle w:val="a7"/>
            <w:rFonts w:ascii="ＭＳ Ｐ明朝" w:eastAsia="ＭＳ Ｐ明朝" w:hAnsi="ＭＳ Ｐ明朝"/>
          </w:rPr>
          <w:t>報復</w:t>
        </w:r>
        <w:r w:rsidRPr="006A78C9">
          <w:rPr>
            <w:rStyle w:val="a7"/>
            <w:rFonts w:ascii="ＭＳ Ｐ明朝" w:eastAsia="ＭＳ Ｐ明朝" w:hAnsi="ＭＳ Ｐ明朝"/>
          </w:rPr>
          <w:t>の日」</w:t>
        </w:r>
      </w:hyperlink>
      <w:r w:rsidR="006A78C9">
        <w:rPr>
          <w:rFonts w:ascii="ＭＳ Ｐ明朝" w:eastAsia="ＭＳ Ｐ明朝" w:hAnsi="ＭＳ Ｐ明朝" w:hint="eastAsia"/>
        </w:rPr>
        <w:t>＜73頁＞</w:t>
      </w:r>
      <w:r w:rsidRPr="00482E46">
        <w:rPr>
          <w:rFonts w:ascii="ＭＳ Ｐ明朝" w:eastAsia="ＭＳ Ｐ明朝" w:hAnsi="ＭＳ Ｐ明朝"/>
        </w:rPr>
        <w:t>で説明されているように、この「日」と「年」は、厳密に言えば、艱難期全体、すなわち「主の日」を指しています。</w:t>
      </w:r>
      <w:r w:rsidR="006A78C9">
        <w:rPr>
          <w:rFonts w:ascii="ＭＳ Ｐ明朝" w:eastAsia="ＭＳ Ｐ明朝" w:hAnsi="ＭＳ Ｐ明朝" w:hint="eastAsia"/>
        </w:rPr>
        <w:t>＜印刷本「来たる艱難期 第一部</w:t>
      </w:r>
      <w:r w:rsidR="006A78C9">
        <w:rPr>
          <w:rFonts w:ascii="ＭＳ Ｐ明朝" w:eastAsia="ＭＳ Ｐ明朝" w:hAnsi="ＭＳ Ｐ明朝"/>
        </w:rPr>
        <w:t>」</w:t>
      </w:r>
      <w:r w:rsidR="006A78C9">
        <w:rPr>
          <w:rFonts w:ascii="ＭＳ Ｐ明朝" w:eastAsia="ＭＳ Ｐ明朝" w:hAnsi="ＭＳ Ｐ明朝" w:hint="eastAsia"/>
        </w:rPr>
        <w:t>73頁参照＞</w:t>
      </w:r>
    </w:p>
  </w:footnote>
  <w:footnote w:id="3">
    <w:p w14:paraId="47702421" w14:textId="7656D865" w:rsidR="00D37E6E" w:rsidRDefault="00D37E6E">
      <w:pPr>
        <w:pStyle w:val="aa"/>
      </w:pPr>
      <w:r>
        <w:rPr>
          <w:rStyle w:val="ac"/>
        </w:rPr>
        <w:footnoteRef/>
      </w:r>
      <w:r>
        <w:t xml:space="preserve"> </w:t>
      </w:r>
      <w:r w:rsidRPr="00D37E6E">
        <w:rPr>
          <w:rFonts w:ascii="ＭＳ Ｐ明朝" w:eastAsia="ＭＳ Ｐ明朝" w:hAnsi="ＭＳ Ｐ明朝" w:hint="eastAsia"/>
        </w:rPr>
        <w:t>このシリーズの</w:t>
      </w:r>
      <w:hyperlink r:id="rId2" w:tooltip="リンク先ファイルの2頁参照" w:history="1">
        <w:r w:rsidRPr="00D37E6E">
          <w:rPr>
            <w:rStyle w:val="a7"/>
            <w:rFonts w:ascii="ＭＳ Ｐ明朝" w:eastAsia="ＭＳ Ｐ明朝" w:hAnsi="ＭＳ Ｐ明朝" w:hint="eastAsia"/>
          </w:rPr>
          <w:t>第</w:t>
        </w:r>
        <w:r w:rsidRPr="00D37E6E">
          <w:rPr>
            <w:rStyle w:val="a7"/>
            <w:rFonts w:ascii="ＭＳ Ｐ明朝" w:eastAsia="ＭＳ Ｐ明朝" w:hAnsi="ＭＳ Ｐ明朝"/>
          </w:rPr>
          <w:t>3部A.I.1「七つのラッパを持つ七人の大天使」</w:t>
        </w:r>
      </w:hyperlink>
      <w:r w:rsidRPr="00D37E6E">
        <w:rPr>
          <w:rFonts w:ascii="ＭＳ Ｐ明朝" w:eastAsia="ＭＳ Ｐ明朝" w:hAnsi="ＭＳ Ｐ明朝"/>
        </w:rPr>
        <w:t>参照</w:t>
      </w:r>
      <w:r>
        <w:rPr>
          <w:rFonts w:ascii="ＭＳ Ｐ明朝" w:eastAsia="ＭＳ Ｐ明朝" w:hAnsi="ＭＳ Ｐ明朝" w:hint="eastAsia"/>
        </w:rPr>
        <w:t>＜印刷本の2頁参照＞</w:t>
      </w:r>
      <w:r w:rsidRPr="00D37E6E">
        <w:rPr>
          <w:rFonts w:ascii="ＭＳ Ｐ明朝" w:eastAsia="ＭＳ Ｐ明朝" w:hAnsi="ＭＳ Ｐ明朝"/>
        </w:rPr>
        <w:t>。</w:t>
      </w:r>
    </w:p>
  </w:footnote>
  <w:footnote w:id="4">
    <w:p w14:paraId="563B4DDA" w14:textId="67359961" w:rsidR="0015705A" w:rsidRPr="0015705A" w:rsidRDefault="0015705A">
      <w:pPr>
        <w:pStyle w:val="aa"/>
        <w:rPr>
          <w:rFonts w:ascii="ＭＳ Ｐ明朝" w:eastAsia="ＭＳ Ｐ明朝" w:hAnsi="ＭＳ Ｐ明朝"/>
        </w:rPr>
      </w:pPr>
      <w:r>
        <w:rPr>
          <w:rStyle w:val="ac"/>
        </w:rPr>
        <w:footnoteRef/>
      </w:r>
      <w:r>
        <w:t xml:space="preserve"> </w:t>
      </w:r>
      <w:r w:rsidRPr="0015705A">
        <w:rPr>
          <w:rFonts w:ascii="ＭＳ Ｐ明朝" w:eastAsia="ＭＳ Ｐ明朝" w:hAnsi="ＭＳ Ｐ明朝" w:hint="eastAsia"/>
        </w:rPr>
        <w:t>出エジプト記</w:t>
      </w:r>
      <w:r w:rsidRPr="0015705A">
        <w:rPr>
          <w:rFonts w:ascii="ＭＳ Ｐ明朝" w:eastAsia="ＭＳ Ｐ明朝" w:hAnsi="ＭＳ Ｐ明朝"/>
        </w:rPr>
        <w:t>14章：</w:t>
      </w:r>
      <w:r>
        <w:rPr>
          <w:rFonts w:ascii="ＭＳ Ｐ明朝" w:eastAsia="ＭＳ Ｐ明朝" w:hAnsi="ＭＳ Ｐ明朝" w:hint="eastAsia"/>
        </w:rPr>
        <w:t>「</w:t>
      </w:r>
      <w:r w:rsidRPr="0015705A">
        <w:rPr>
          <w:rFonts w:ascii="ＭＳ Ｐ明朝" w:eastAsia="ＭＳ Ｐ明朝" w:hAnsi="ＭＳ Ｐ明朝"/>
        </w:rPr>
        <w:t>パロの心を堅くする」シリーズ、および本シリーズのパート3A「苦難の始まり」II.c「背教のプロセス」参照</w:t>
      </w:r>
    </w:p>
  </w:footnote>
  <w:footnote w:id="5">
    <w:p w14:paraId="54944934" w14:textId="46F7D105" w:rsidR="00877B2B" w:rsidRDefault="00877B2B">
      <w:pPr>
        <w:pStyle w:val="aa"/>
      </w:pPr>
      <w:r>
        <w:rPr>
          <w:rStyle w:val="ac"/>
        </w:rPr>
        <w:footnoteRef/>
      </w:r>
      <w:r>
        <w:t xml:space="preserve"> </w:t>
      </w:r>
      <w:r w:rsidRPr="00877B2B">
        <w:rPr>
          <w:rFonts w:ascii="ＭＳ Ｐ明朝" w:eastAsia="ＭＳ Ｐ明朝" w:hAnsi="ＭＳ Ｐ明朝" w:hint="eastAsia"/>
        </w:rPr>
        <w:t>「サタンの反乱」第</w:t>
      </w:r>
      <w:r w:rsidRPr="00877B2B">
        <w:rPr>
          <w:rFonts w:ascii="ＭＳ Ｐ明朝" w:eastAsia="ＭＳ Ｐ明朝" w:hAnsi="ＭＳ Ｐ明朝"/>
        </w:rPr>
        <w:t>2部参照： 艱難期の背景 「創世記のギャップ」II.2「闇」 。</w:t>
      </w:r>
    </w:p>
  </w:footnote>
  <w:footnote w:id="6">
    <w:p w14:paraId="479F2610" w14:textId="7B0FBC44" w:rsidR="009331C1" w:rsidRPr="009331C1" w:rsidRDefault="009331C1" w:rsidP="00D84544">
      <w:pPr>
        <w:pStyle w:val="aa"/>
        <w:rPr>
          <w:rFonts w:ascii="ＭＳ Ｐ明朝" w:eastAsia="ＭＳ Ｐ明朝" w:hAnsi="ＭＳ Ｐ明朝"/>
        </w:rPr>
      </w:pPr>
      <w:r>
        <w:rPr>
          <w:rStyle w:val="ac"/>
        </w:rPr>
        <w:footnoteRef/>
      </w:r>
      <w:r w:rsidRPr="009331C1">
        <w:rPr>
          <w:rFonts w:ascii="ＭＳ Ｐ明朝" w:eastAsia="ＭＳ Ｐ明朝" w:hAnsi="ＭＳ Ｐ明朝"/>
        </w:rPr>
        <w:t xml:space="preserve"> </w:t>
      </w:r>
      <w:hyperlink r:id="rId3" w:tooltip="リンク先ファイルの210頁参照" w:history="1">
        <w:r w:rsidRPr="0035284B">
          <w:rPr>
            <w:rStyle w:val="a7"/>
            <w:rFonts w:ascii="ＭＳ Ｐ明朝" w:eastAsia="ＭＳ Ｐ明朝" w:hAnsi="ＭＳ Ｐ明朝" w:hint="eastAsia"/>
          </w:rPr>
          <w:t>第</w:t>
        </w:r>
        <w:r w:rsidRPr="0035284B">
          <w:rPr>
            <w:rStyle w:val="a7"/>
            <w:rFonts w:ascii="ＭＳ Ｐ明朝" w:eastAsia="ＭＳ Ｐ明朝" w:hAnsi="ＭＳ Ｐ明朝"/>
          </w:rPr>
          <w:t>4のラッパの裁きに関する本シリーズの第3部AIII.4「天</w:t>
        </w:r>
        <w:r w:rsidR="0035284B" w:rsidRPr="0035284B">
          <w:rPr>
            <w:rStyle w:val="a7"/>
            <w:rFonts w:ascii="ＭＳ Ｐ明朝" w:eastAsia="ＭＳ Ｐ明朝" w:hAnsi="ＭＳ Ｐ明朝" w:hint="eastAsia"/>
          </w:rPr>
          <w:t>体</w:t>
        </w:r>
        <w:r w:rsidRPr="0035284B">
          <w:rPr>
            <w:rStyle w:val="a7"/>
            <w:rFonts w:ascii="ＭＳ Ｐ明朝" w:eastAsia="ＭＳ Ｐ明朝" w:hAnsi="ＭＳ Ｐ明朝"/>
          </w:rPr>
          <w:t>の光が撃たれる」</w:t>
        </w:r>
      </w:hyperlink>
      <w:r w:rsidR="00B62A7A">
        <w:rPr>
          <w:rFonts w:ascii="ＭＳ Ｐ明朝" w:eastAsia="ＭＳ Ｐ明朝" w:hAnsi="ＭＳ Ｐ明朝" w:hint="eastAsia"/>
        </w:rPr>
        <w:t>＜印刷本では</w:t>
      </w:r>
      <w:r w:rsidR="00D84544">
        <w:rPr>
          <w:rFonts w:ascii="ＭＳ Ｐ明朝" w:eastAsia="ＭＳ Ｐ明朝" w:hAnsi="ＭＳ Ｐ明朝" w:hint="eastAsia"/>
        </w:rPr>
        <w:t>「第３部A:艱難期の始まり」210頁-＞</w:t>
      </w:r>
      <w:r w:rsidRPr="009331C1">
        <w:rPr>
          <w:rFonts w:ascii="ＭＳ Ｐ明朝" w:eastAsia="ＭＳ Ｐ明朝" w:hAnsi="ＭＳ Ｐ明朝"/>
        </w:rPr>
        <w:t>参照</w:t>
      </w:r>
    </w:p>
  </w:footnote>
  <w:footnote w:id="7">
    <w:p w14:paraId="19572E4D" w14:textId="20C33961" w:rsidR="00A120ED" w:rsidRDefault="00A120ED">
      <w:pPr>
        <w:pStyle w:val="aa"/>
      </w:pPr>
      <w:r>
        <w:rPr>
          <w:rStyle w:val="ac"/>
        </w:rPr>
        <w:footnoteRef/>
      </w:r>
      <w:r>
        <w:t xml:space="preserve"> </w:t>
      </w:r>
      <w:hyperlink r:id="rId4" w:tooltip="リンク先のファイルの12頁参照" w:history="1">
        <w:r w:rsidR="00712FEE" w:rsidRPr="00712FEE">
          <w:rPr>
            <w:rStyle w:val="a7"/>
            <w:rFonts w:ascii="ＭＳ Ｐ明朝" w:eastAsia="ＭＳ Ｐ明朝" w:hAnsi="ＭＳ Ｐ明朝" w:hint="eastAsia"/>
          </w:rPr>
          <w:t>「サタンの反乱」第</w:t>
        </w:r>
        <w:r w:rsidR="00712FEE" w:rsidRPr="00712FEE">
          <w:rPr>
            <w:rStyle w:val="a7"/>
            <w:rFonts w:ascii="ＭＳ Ｐ明朝" w:eastAsia="ＭＳ Ｐ明朝" w:hAnsi="ＭＳ Ｐ明朝"/>
          </w:rPr>
          <w:t>2部： 艱難期の背景 「創世記の空白期」、II.2.d.3、「再臨の際の超自然的暗闇」</w:t>
        </w:r>
      </w:hyperlink>
      <w:r w:rsidR="00712FEE" w:rsidRPr="00712FEE">
        <w:rPr>
          <w:rFonts w:ascii="ＭＳ Ｐ明朝" w:eastAsia="ＭＳ Ｐ明朝" w:hAnsi="ＭＳ Ｐ明朝"/>
        </w:rPr>
        <w:t>参照。</w:t>
      </w:r>
    </w:p>
  </w:footnote>
  <w:footnote w:id="8">
    <w:p w14:paraId="24A7CDC5" w14:textId="1CEE98DC" w:rsidR="0057357C" w:rsidRPr="0057357C" w:rsidRDefault="0057357C">
      <w:pPr>
        <w:pStyle w:val="aa"/>
        <w:rPr>
          <w:rFonts w:ascii="ＭＳ Ｐ明朝" w:eastAsia="ＭＳ Ｐ明朝" w:hAnsi="ＭＳ Ｐ明朝"/>
        </w:rPr>
      </w:pPr>
      <w:r>
        <w:rPr>
          <w:rStyle w:val="ac"/>
        </w:rPr>
        <w:footnoteRef/>
      </w:r>
      <w:r>
        <w:t xml:space="preserve"> </w:t>
      </w:r>
      <w:hyperlink r:id="rId5" w:anchor="37:9" w:tooltip="この時、アッスリヤの王はエチオピヤの王テルハカについて、「彼はあなたと戦うために出てきた」と人々が言うのを聞いた。彼はこのことを聞いて、使者をヒゼキヤにつかわそうとして言った、 " w:history="1">
        <w:r w:rsidRPr="005759B9">
          <w:rPr>
            <w:rStyle w:val="a7"/>
            <w:rFonts w:ascii="ＭＳ Ｐ明朝" w:eastAsia="ＭＳ Ｐ明朝" w:hAnsi="ＭＳ Ｐ明朝" w:hint="eastAsia"/>
          </w:rPr>
          <w:t>イザヤ書</w:t>
        </w:r>
        <w:r w:rsidRPr="005759B9">
          <w:rPr>
            <w:rStyle w:val="a7"/>
            <w:rFonts w:ascii="ＭＳ Ｐ明朝" w:eastAsia="ＭＳ Ｐ明朝" w:hAnsi="ＭＳ Ｐ明朝"/>
          </w:rPr>
          <w:t>37章9節</w:t>
        </w:r>
      </w:hyperlink>
      <w:r w:rsidRPr="0057357C">
        <w:rPr>
          <w:rFonts w:ascii="ＭＳ Ｐ明朝" w:eastAsia="ＭＳ Ｐ明朝" w:hAnsi="ＭＳ Ｐ明朝"/>
        </w:rPr>
        <w:t>に描かれている、同様の「うわさ」によってアッシリアの王（このシリーズの第3部Bで見てきたように、反キリストを</w:t>
      </w:r>
      <w:r w:rsidR="005759B9">
        <w:rPr>
          <w:rFonts w:ascii="ＭＳ Ｐ明朝" w:eastAsia="ＭＳ Ｐ明朝" w:hAnsi="ＭＳ Ｐ明朝" w:hint="eastAsia"/>
        </w:rPr>
        <w:t>予型</w:t>
      </w:r>
      <w:r w:rsidRPr="0057357C">
        <w:rPr>
          <w:rFonts w:ascii="ＭＳ Ｐ明朝" w:eastAsia="ＭＳ Ｐ明朝" w:hAnsi="ＭＳ Ｐ明朝"/>
        </w:rPr>
        <w:t>的に連想させます）がイスラエルの地を去るという状況を比較してみてください。</w:t>
      </w:r>
    </w:p>
  </w:footnote>
  <w:footnote w:id="9">
    <w:p w14:paraId="280C83A1" w14:textId="54898A68" w:rsidR="003831FC" w:rsidRPr="003831FC" w:rsidRDefault="003831FC">
      <w:pPr>
        <w:pStyle w:val="aa"/>
        <w:rPr>
          <w:rFonts w:ascii="ＭＳ Ｐ明朝" w:eastAsia="ＭＳ Ｐ明朝" w:hAnsi="ＭＳ Ｐ明朝"/>
        </w:rPr>
      </w:pPr>
      <w:r>
        <w:rPr>
          <w:rStyle w:val="ac"/>
        </w:rPr>
        <w:footnoteRef/>
      </w:r>
      <w:r>
        <w:t xml:space="preserve"> </w:t>
      </w:r>
      <w:r w:rsidRPr="003831FC">
        <w:rPr>
          <w:rFonts w:ascii="ＭＳ Ｐ明朝" w:eastAsia="ＭＳ Ｐ明朝" w:hAnsi="ＭＳ Ｐ明朝" w:hint="eastAsia"/>
        </w:rPr>
        <w:t>このシリーズの</w:t>
      </w:r>
      <w:hyperlink r:id="rId6" w:tooltip="＜リンク先の66頁を参照下さい＞" w:history="1">
        <w:r w:rsidRPr="006E3904">
          <w:rPr>
            <w:rStyle w:val="a7"/>
            <w:rFonts w:ascii="ＭＳ Ｐ明朝" w:eastAsia="ＭＳ Ｐ明朝" w:hAnsi="ＭＳ Ｐ明朝" w:hint="eastAsia"/>
          </w:rPr>
          <w:t>第</w:t>
        </w:r>
        <w:r w:rsidRPr="006E3904">
          <w:rPr>
            <w:rStyle w:val="a7"/>
            <w:rFonts w:ascii="ＭＳ Ｐ明朝" w:eastAsia="ＭＳ Ｐ明朝" w:hAnsi="ＭＳ Ｐ明朝"/>
          </w:rPr>
          <w:t>2部B.IV「</w:t>
        </w:r>
        <w:r w:rsidR="006E3904" w:rsidRPr="006E3904">
          <w:rPr>
            <w:rStyle w:val="a7"/>
            <w:rFonts w:ascii="ＭＳ Ｐ明朝" w:eastAsia="ＭＳ Ｐ明朝" w:hAnsi="ＭＳ Ｐ明朝"/>
          </w:rPr>
          <w:t>七</w:t>
        </w:r>
        <w:r w:rsidRPr="006E3904">
          <w:rPr>
            <w:rStyle w:val="a7"/>
            <w:rFonts w:ascii="ＭＳ Ｐ明朝" w:eastAsia="ＭＳ Ｐ明朝" w:hAnsi="ＭＳ Ｐ明朝"/>
          </w:rPr>
          <w:t>つの封印」</w:t>
        </w:r>
      </w:hyperlink>
      <w:r w:rsidRPr="003831FC">
        <w:rPr>
          <w:rFonts w:ascii="ＭＳ Ｐ明朝" w:eastAsia="ＭＳ Ｐ明朝" w:hAnsi="ＭＳ Ｐ明朝"/>
        </w:rPr>
        <w:t>、および</w:t>
      </w:r>
      <w:hyperlink r:id="rId7" w:tooltip="＜リンク先ファイルの45頁から参照ください＞" w:history="1">
        <w:r w:rsidRPr="006E3904">
          <w:rPr>
            <w:rStyle w:val="a7"/>
            <w:rFonts w:ascii="ＭＳ Ｐ明朝" w:eastAsia="ＭＳ Ｐ明朝" w:hAnsi="ＭＳ Ｐ明朝"/>
          </w:rPr>
          <w:t>第3部B.II.2.c、「反キリストの政策から</w:t>
        </w:r>
        <w:r w:rsidR="006E3904" w:rsidRPr="006E3904">
          <w:rPr>
            <w:rStyle w:val="a7"/>
            <w:rFonts w:ascii="ＭＳ Ｐ明朝" w:eastAsia="ＭＳ Ｐ明朝" w:hAnsi="ＭＳ Ｐ明朝"/>
          </w:rPr>
          <w:t>読み取れるもの</w:t>
        </w:r>
        <w:r w:rsidRPr="006E3904">
          <w:rPr>
            <w:rStyle w:val="a7"/>
            <w:rFonts w:ascii="ＭＳ Ｐ明朝" w:eastAsia="ＭＳ Ｐ明朝" w:hAnsi="ＭＳ Ｐ明朝"/>
          </w:rPr>
          <w:t>」</w:t>
        </w:r>
      </w:hyperlink>
      <w:r w:rsidRPr="003831FC">
        <w:rPr>
          <w:rFonts w:ascii="ＭＳ Ｐ明朝" w:eastAsia="ＭＳ Ｐ明朝" w:hAnsi="ＭＳ Ｐ明朝"/>
        </w:rPr>
        <w:t>参照。</w:t>
      </w:r>
    </w:p>
  </w:footnote>
  <w:footnote w:id="10">
    <w:p w14:paraId="450D3F7D" w14:textId="01D3E8E1" w:rsidR="00B3209E" w:rsidRDefault="00B3209E">
      <w:pPr>
        <w:pStyle w:val="aa"/>
      </w:pPr>
      <w:r>
        <w:rPr>
          <w:rStyle w:val="ac"/>
        </w:rPr>
        <w:footnoteRef/>
      </w:r>
      <w:r>
        <w:t xml:space="preserve"> </w:t>
      </w:r>
      <w:r w:rsidRPr="00B3209E">
        <w:rPr>
          <w:rFonts w:ascii="ＭＳ Ｐ明朝" w:eastAsia="ＭＳ Ｐ明朝" w:hAnsi="ＭＳ Ｐ明朝" w:hint="eastAsia"/>
        </w:rPr>
        <w:t>つまり、マゴグ（すなわち終末論的バビロン）が滅ぼされるまでは、マゴグの［長ではない］第二の王子も存在するからです（</w:t>
      </w:r>
      <w:hyperlink r:id="rId8" w:anchor="39:6" w:tooltip="わたしはゴグと、海沿いの国々に安らかに住む者に対して火を送り、彼らにわたしが主であることを悟らせる。 " w:history="1">
        <w:r w:rsidRPr="00B3209E">
          <w:rPr>
            <w:rStyle w:val="a7"/>
            <w:rFonts w:ascii="ＭＳ Ｐ明朝" w:eastAsia="ＭＳ Ｐ明朝" w:hAnsi="ＭＳ Ｐ明朝" w:hint="eastAsia"/>
          </w:rPr>
          <w:t>エゼキエル</w:t>
        </w:r>
        <w:r w:rsidRPr="00B3209E">
          <w:rPr>
            <w:rStyle w:val="a7"/>
            <w:rFonts w:ascii="ＭＳ Ｐ明朝" w:eastAsia="ＭＳ Ｐ明朝" w:hAnsi="ＭＳ Ｐ明朝"/>
          </w:rPr>
          <w:t>39章6節</w:t>
        </w:r>
      </w:hyperlink>
      <w:r w:rsidRPr="00B3209E">
        <w:rPr>
          <w:rFonts w:ascii="ＭＳ Ｐ明朝" w:eastAsia="ＭＳ Ｐ明朝" w:hAnsi="ＭＳ Ｐ明朝"/>
        </w:rPr>
        <w:t>参照）。</w:t>
      </w:r>
    </w:p>
  </w:footnote>
  <w:footnote w:id="11">
    <w:p w14:paraId="3155F49E" w14:textId="77777777" w:rsidR="00154C4C" w:rsidRDefault="00154C4C" w:rsidP="00154C4C">
      <w:pPr>
        <w:pStyle w:val="aa"/>
      </w:pPr>
      <w:r>
        <w:rPr>
          <w:rStyle w:val="ac"/>
        </w:rPr>
        <w:footnoteRef/>
      </w:r>
      <w:r>
        <w:t xml:space="preserve"> </w:t>
      </w:r>
      <w:hyperlink r:id="rId9" w:anchor="50:21" w:tooltip="主は言われる、上って行って、メラタイムの地を攻め、ペコデの民を攻め、彼らを殺して全く滅ぼし、わたしがあなたがたに命じたことを皆、行いなさい。 " w:history="1">
        <w:r w:rsidRPr="0071123F">
          <w:rPr>
            <w:rStyle w:val="a7"/>
            <w:rFonts w:ascii="ＭＳ Ｐ明朝" w:eastAsia="ＭＳ Ｐ明朝" w:hAnsi="ＭＳ Ｐ明朝" w:hint="eastAsia"/>
          </w:rPr>
          <w:t>エレミヤ</w:t>
        </w:r>
        <w:r w:rsidRPr="0071123F">
          <w:rPr>
            <w:rStyle w:val="a7"/>
            <w:rFonts w:ascii="ＭＳ Ｐ明朝" w:eastAsia="ＭＳ Ｐ明朝" w:hAnsi="ＭＳ Ｐ明朝"/>
          </w:rPr>
          <w:t>50章21節</w:t>
        </w:r>
      </w:hyperlink>
      <w:r w:rsidRPr="0071123F">
        <w:rPr>
          <w:rFonts w:ascii="ＭＳ Ｐ明朝" w:eastAsia="ＭＳ Ｐ明朝" w:hAnsi="ＭＳ Ｐ明朝"/>
        </w:rPr>
        <w:t>のペコ</w:t>
      </w:r>
      <w:r>
        <w:rPr>
          <w:rFonts w:ascii="ＭＳ Ｐ明朝" w:eastAsia="ＭＳ Ｐ明朝" w:hAnsi="ＭＳ Ｐ明朝" w:hint="eastAsia"/>
        </w:rPr>
        <w:t>デ</w:t>
      </w:r>
      <w:r w:rsidRPr="0071123F">
        <w:rPr>
          <w:rFonts w:ascii="ＭＳ Ｐ明朝" w:eastAsia="ＭＳ Ｐ明朝" w:hAnsi="ＭＳ Ｐ明朝"/>
        </w:rPr>
        <w:t>とメラタイムの呼称はこの点を物語っており、前者は彼女の滅亡を表す「訪問」を意味し、後者は反キリストへの反逆を表す「二重の反逆」を意味します。</w:t>
      </w:r>
    </w:p>
  </w:footnote>
  <w:footnote w:id="12">
    <w:p w14:paraId="5A6BF0ED" w14:textId="0C807ED4" w:rsidR="00CB613B" w:rsidRPr="00CB613B" w:rsidRDefault="00CB613B">
      <w:pPr>
        <w:pStyle w:val="aa"/>
        <w:rPr>
          <w:rFonts w:ascii="ＭＳ Ｐ明朝" w:eastAsia="ＭＳ Ｐ明朝" w:hAnsi="ＭＳ Ｐ明朝"/>
        </w:rPr>
      </w:pPr>
      <w:r>
        <w:rPr>
          <w:rStyle w:val="ac"/>
        </w:rPr>
        <w:footnoteRef/>
      </w:r>
      <w:r>
        <w:t xml:space="preserve"> </w:t>
      </w:r>
      <w:r w:rsidRPr="00CB613B">
        <w:rPr>
          <w:rFonts w:ascii="ＭＳ Ｐ明朝" w:eastAsia="ＭＳ Ｐ明朝" w:hAnsi="ＭＳ Ｐ明朝" w:hint="eastAsia"/>
        </w:rPr>
        <w:t>もちろん、多くの場合、パロは獣の予型です。</w:t>
      </w:r>
      <w:r w:rsidRPr="00CB613B">
        <w:rPr>
          <w:rFonts w:ascii="ＭＳ Ｐ明朝" w:eastAsia="ＭＳ Ｐ明朝" w:hAnsi="ＭＳ Ｐ明朝"/>
        </w:rPr>
        <w:t xml:space="preserve"> その予型論の説明については、このシリーズの</w:t>
      </w:r>
      <w:hyperlink r:id="rId10" w:tooltip="リンク先ファイルの6頁" w:history="1">
        <w:r w:rsidRPr="00AC50CF">
          <w:rPr>
            <w:rStyle w:val="a7"/>
            <w:rFonts w:ascii="ＭＳ Ｐ明朝" w:eastAsia="ＭＳ Ｐ明朝" w:hAnsi="ＭＳ Ｐ明朝"/>
          </w:rPr>
          <w:t>第3部B、第I.3節「</w:t>
        </w:r>
        <w:r w:rsidR="00AC50CF" w:rsidRPr="00AC50CF">
          <w:rPr>
            <w:rStyle w:val="a7"/>
            <w:rFonts w:ascii="ＭＳ Ｐ明朝" w:eastAsia="ＭＳ Ｐ明朝" w:hAnsi="ＭＳ Ｐ明朝"/>
          </w:rPr>
          <w:t>預言における</w:t>
        </w:r>
        <w:r w:rsidRPr="00AC50CF">
          <w:rPr>
            <w:rStyle w:val="a7"/>
            <w:rFonts w:ascii="ＭＳ Ｐ明朝" w:eastAsia="ＭＳ Ｐ明朝" w:hAnsi="ＭＳ Ｐ明朝"/>
          </w:rPr>
          <w:t>予型」</w:t>
        </w:r>
      </w:hyperlink>
      <w:r w:rsidRPr="00CB613B">
        <w:rPr>
          <w:rFonts w:ascii="ＭＳ Ｐ明朝" w:eastAsia="ＭＳ Ｐ明朝" w:hAnsi="ＭＳ Ｐ明朝"/>
        </w:rPr>
        <w:t>と</w:t>
      </w:r>
      <w:hyperlink r:id="rId11" w:tooltip="リンク先ファイルの12頁" w:history="1">
        <w:r w:rsidRPr="00AC50CF">
          <w:rPr>
            <w:rStyle w:val="a7"/>
            <w:rFonts w:ascii="ＭＳ Ｐ明朝" w:eastAsia="ＭＳ Ｐ明朝" w:hAnsi="ＭＳ Ｐ明朝"/>
          </w:rPr>
          <w:t>II「反キリストの起源、性格、台頭」</w:t>
        </w:r>
      </w:hyperlink>
      <w:r w:rsidRPr="00CB613B">
        <w:rPr>
          <w:rFonts w:ascii="ＭＳ Ｐ明朝" w:eastAsia="ＭＳ Ｐ明朝" w:hAnsi="ＭＳ Ｐ明朝"/>
        </w:rPr>
        <w:t>を参照。</w:t>
      </w:r>
    </w:p>
  </w:footnote>
  <w:footnote w:id="13">
    <w:p w14:paraId="37FCDDA0" w14:textId="037CBE93" w:rsidR="00E305B8" w:rsidRDefault="00E305B8">
      <w:pPr>
        <w:pStyle w:val="aa"/>
      </w:pPr>
      <w:r>
        <w:rPr>
          <w:rStyle w:val="ac"/>
        </w:rPr>
        <w:footnoteRef/>
      </w:r>
      <w:r>
        <w:t xml:space="preserve"> </w:t>
      </w:r>
      <w:r w:rsidR="009A2022" w:rsidRPr="009A2022">
        <w:rPr>
          <w:rFonts w:ascii="ＭＳ Ｐ明朝" w:eastAsia="ＭＳ Ｐ明朝" w:hAnsi="ＭＳ Ｐ明朝" w:hint="eastAsia"/>
        </w:rPr>
        <w:t>すなわち、聖書においてこの期間を記述する際に一貫して用いられている「</w:t>
      </w:r>
      <w:r w:rsidR="009A2022" w:rsidRPr="009A2022">
        <w:rPr>
          <w:rFonts w:ascii="ＭＳ Ｐ明朝" w:eastAsia="ＭＳ Ｐ明朝" w:hAnsi="ＭＳ Ｐ明朝"/>
        </w:rPr>
        <w:t>1年＝30日×12か月」という預言年の尺度に基づくものです</w:t>
      </w:r>
      <w:r w:rsidRPr="00E305B8">
        <w:rPr>
          <w:rFonts w:ascii="ＭＳ Ｐ明朝" w:eastAsia="ＭＳ Ｐ明朝" w:hAnsi="ＭＳ Ｐ明朝"/>
        </w:rPr>
        <w:t>（</w:t>
      </w:r>
      <w:hyperlink r:id="rId12" w:anchor="7:25" w:tooltip="彼は、いと高き者に敵して言葉を出し、かつ、いと高き者の聖徒を悩ます。彼はまた時と律法とを変えようと望む。聖徒はひと時と、ふた時と、半時の間、彼の手にわたされる。 " w:history="1">
        <w:r w:rsidRPr="000823C7">
          <w:rPr>
            <w:rStyle w:val="a7"/>
            <w:rFonts w:ascii="ＭＳ Ｐ明朝" w:eastAsia="ＭＳ Ｐ明朝" w:hAnsi="ＭＳ Ｐ明朝"/>
          </w:rPr>
          <w:t>ダニ</w:t>
        </w:r>
        <w:r w:rsidR="00B6276F" w:rsidRPr="000823C7">
          <w:rPr>
            <w:rStyle w:val="a7"/>
            <w:rFonts w:ascii="ＭＳ Ｐ明朝" w:eastAsia="ＭＳ Ｐ明朝" w:hAnsi="ＭＳ Ｐ明朝"/>
          </w:rPr>
          <w:t>エル</w:t>
        </w:r>
        <w:r w:rsidRPr="000823C7">
          <w:rPr>
            <w:rStyle w:val="a7"/>
            <w:rFonts w:ascii="ＭＳ Ｐ明朝" w:eastAsia="ＭＳ Ｐ明朝" w:hAnsi="ＭＳ Ｐ明朝"/>
          </w:rPr>
          <w:t>7</w:t>
        </w:r>
        <w:r w:rsidR="00B6276F" w:rsidRPr="000823C7">
          <w:rPr>
            <w:rStyle w:val="a7"/>
            <w:rFonts w:ascii="ＭＳ Ｐ明朝" w:eastAsia="ＭＳ Ｐ明朝" w:hAnsi="ＭＳ Ｐ明朝"/>
          </w:rPr>
          <w:t>章</w:t>
        </w:r>
        <w:r w:rsidRPr="000823C7">
          <w:rPr>
            <w:rStyle w:val="a7"/>
            <w:rFonts w:ascii="ＭＳ Ｐ明朝" w:eastAsia="ＭＳ Ｐ明朝" w:hAnsi="ＭＳ Ｐ明朝"/>
          </w:rPr>
          <w:t>25</w:t>
        </w:r>
        <w:r w:rsidR="00B6276F" w:rsidRPr="000823C7">
          <w:rPr>
            <w:rStyle w:val="a7"/>
            <w:rFonts w:ascii="ＭＳ Ｐ明朝" w:eastAsia="ＭＳ Ｐ明朝" w:hAnsi="ＭＳ Ｐ明朝"/>
          </w:rPr>
          <w:t>節</w:t>
        </w:r>
      </w:hyperlink>
      <w:r w:rsidR="00B6276F">
        <w:rPr>
          <w:rFonts w:ascii="ＭＳ Ｐ明朝" w:eastAsia="ＭＳ Ｐ明朝" w:hAnsi="ＭＳ Ｐ明朝" w:hint="eastAsia"/>
        </w:rPr>
        <w:t>,</w:t>
      </w:r>
      <w:hyperlink r:id="rId13" w:anchor="9:27" w:tooltip="彼は一週の間多くの者と、堅く契約を結ぶでしょう。そして彼はその週の半ばに、犠牲と供え物とを廃するでしょう。また荒す者が憎むべき者の翼に乗って来るでしょう。こうしてついにその定まった終りが、その荒す者の上に注がれるのです」。 " w:history="1">
        <w:r w:rsidR="00B6276F" w:rsidRPr="000823C7">
          <w:rPr>
            <w:rStyle w:val="a7"/>
            <w:rFonts w:ascii="ＭＳ Ｐ明朝" w:eastAsia="ＭＳ Ｐ明朝" w:hAnsi="ＭＳ Ｐ明朝" w:hint="eastAsia"/>
          </w:rPr>
          <w:t xml:space="preserve"> </w:t>
        </w:r>
        <w:r w:rsidRPr="000823C7">
          <w:rPr>
            <w:rStyle w:val="a7"/>
            <w:rFonts w:ascii="ＭＳ Ｐ明朝" w:eastAsia="ＭＳ Ｐ明朝" w:hAnsi="ＭＳ Ｐ明朝"/>
          </w:rPr>
          <w:t>9</w:t>
        </w:r>
        <w:r w:rsidR="00B6276F" w:rsidRPr="000823C7">
          <w:rPr>
            <w:rStyle w:val="a7"/>
            <w:rFonts w:ascii="ＭＳ Ｐ明朝" w:eastAsia="ＭＳ Ｐ明朝" w:hAnsi="ＭＳ Ｐ明朝"/>
          </w:rPr>
          <w:t>章</w:t>
        </w:r>
        <w:r w:rsidRPr="000823C7">
          <w:rPr>
            <w:rStyle w:val="a7"/>
            <w:rFonts w:ascii="ＭＳ Ｐ明朝" w:eastAsia="ＭＳ Ｐ明朝" w:hAnsi="ＭＳ Ｐ明朝"/>
          </w:rPr>
          <w:t>27</w:t>
        </w:r>
        <w:r w:rsidR="00B6276F" w:rsidRPr="000823C7">
          <w:rPr>
            <w:rStyle w:val="a7"/>
            <w:rFonts w:ascii="ＭＳ Ｐ明朝" w:eastAsia="ＭＳ Ｐ明朝" w:hAnsi="ＭＳ Ｐ明朝"/>
          </w:rPr>
          <w:t>節</w:t>
        </w:r>
      </w:hyperlink>
      <w:r w:rsidR="00B6276F">
        <w:rPr>
          <w:rFonts w:ascii="ＭＳ Ｐ明朝" w:eastAsia="ＭＳ Ｐ明朝" w:hAnsi="ＭＳ Ｐ明朝" w:hint="eastAsia"/>
        </w:rPr>
        <w:t xml:space="preserve">, </w:t>
      </w:r>
      <w:hyperlink r:id="rId14" w:anchor="12:7" w:tooltip="かの亜麻布を着て、川の水の上にいた人が、天に向かって、その右の手と左の手をあげ、永遠に生ける者をさして誓い、それは、ひと時とふた時と半時である。聖なる民を打ち砕く力が消え去る時に、これらの事はみな成就するだろうと言うのを、わたしは聞いた。 " w:history="1">
        <w:r w:rsidRPr="000C7972">
          <w:rPr>
            <w:rStyle w:val="a7"/>
            <w:rFonts w:ascii="ＭＳ Ｐ明朝" w:eastAsia="ＭＳ Ｐ明朝" w:hAnsi="ＭＳ Ｐ明朝"/>
          </w:rPr>
          <w:t>12</w:t>
        </w:r>
        <w:r w:rsidR="00B6276F" w:rsidRPr="000C7972">
          <w:rPr>
            <w:rStyle w:val="a7"/>
            <w:rFonts w:ascii="ＭＳ Ｐ明朝" w:eastAsia="ＭＳ Ｐ明朝" w:hAnsi="ＭＳ Ｐ明朝"/>
          </w:rPr>
          <w:t>章</w:t>
        </w:r>
        <w:r w:rsidRPr="000C7972">
          <w:rPr>
            <w:rStyle w:val="a7"/>
            <w:rFonts w:ascii="ＭＳ Ｐ明朝" w:eastAsia="ＭＳ Ｐ明朝" w:hAnsi="ＭＳ Ｐ明朝"/>
          </w:rPr>
          <w:t>7</w:t>
        </w:r>
        <w:r w:rsidR="00B6276F" w:rsidRPr="000C7972">
          <w:rPr>
            <w:rStyle w:val="a7"/>
            <w:rFonts w:ascii="ＭＳ Ｐ明朝" w:eastAsia="ＭＳ Ｐ明朝" w:hAnsi="ＭＳ Ｐ明朝"/>
          </w:rPr>
          <w:t>節</w:t>
        </w:r>
      </w:hyperlink>
      <w:r w:rsidR="00B6276F">
        <w:rPr>
          <w:rFonts w:ascii="ＭＳ Ｐ明朝" w:eastAsia="ＭＳ Ｐ明朝" w:hAnsi="ＭＳ Ｐ明朝" w:hint="eastAsia"/>
        </w:rPr>
        <w:t xml:space="preserve">; </w:t>
      </w:r>
      <w:hyperlink r:id="rId15" w:anchor="11:2" w:tooltip="聖所の外の庭はそのままにしておきなさい。それを測ってはならない。そこは異邦人に与えられた所だから。彼らは、四十二か月の間この聖なる都を踏みにじるであろう。 " w:history="1">
        <w:r w:rsidR="00B6276F" w:rsidRPr="000C7972">
          <w:rPr>
            <w:rStyle w:val="a7"/>
            <w:rFonts w:ascii="ＭＳ Ｐ明朝" w:eastAsia="ＭＳ Ｐ明朝" w:hAnsi="ＭＳ Ｐ明朝"/>
          </w:rPr>
          <w:t>黙示録</w:t>
        </w:r>
        <w:r w:rsidRPr="000C7972">
          <w:rPr>
            <w:rStyle w:val="a7"/>
            <w:rFonts w:ascii="ＭＳ Ｐ明朝" w:eastAsia="ＭＳ Ｐ明朝" w:hAnsi="ＭＳ Ｐ明朝"/>
          </w:rPr>
          <w:t>11</w:t>
        </w:r>
        <w:r w:rsidR="00B6276F" w:rsidRPr="000C7972">
          <w:rPr>
            <w:rStyle w:val="a7"/>
            <w:rFonts w:ascii="ＭＳ Ｐ明朝" w:eastAsia="ＭＳ Ｐ明朝" w:hAnsi="ＭＳ Ｐ明朝"/>
          </w:rPr>
          <w:t>章</w:t>
        </w:r>
        <w:r w:rsidRPr="000C7972">
          <w:rPr>
            <w:rStyle w:val="a7"/>
            <w:rFonts w:ascii="ＭＳ Ｐ明朝" w:eastAsia="ＭＳ Ｐ明朝" w:hAnsi="ＭＳ Ｐ明朝"/>
          </w:rPr>
          <w:t>2</w:t>
        </w:r>
        <w:r w:rsidR="00B6276F" w:rsidRPr="000C7972">
          <w:rPr>
            <w:rStyle w:val="a7"/>
            <w:rFonts w:ascii="ＭＳ Ｐ明朝" w:eastAsia="ＭＳ Ｐ明朝" w:hAnsi="ＭＳ Ｐ明朝"/>
          </w:rPr>
          <w:t>節</w:t>
        </w:r>
      </w:hyperlink>
      <w:r w:rsidR="00B6276F">
        <w:rPr>
          <w:rFonts w:ascii="ＭＳ Ｐ明朝" w:eastAsia="ＭＳ Ｐ明朝" w:hAnsi="ＭＳ Ｐ明朝" w:hint="eastAsia"/>
        </w:rPr>
        <w:t xml:space="preserve">, </w:t>
      </w:r>
      <w:hyperlink r:id="rId16" w:anchor="12:6" w:tooltip="女は荒野へ逃げて行った。そこには、彼女が千二百六十日のあいだ養われるように、神の用意された場所があった。 " w:history="1">
        <w:r w:rsidRPr="000C7972">
          <w:rPr>
            <w:rStyle w:val="a7"/>
            <w:rFonts w:ascii="ＭＳ Ｐ明朝" w:eastAsia="ＭＳ Ｐ明朝" w:hAnsi="ＭＳ Ｐ明朝"/>
          </w:rPr>
          <w:t>12</w:t>
        </w:r>
        <w:r w:rsidR="00B6276F" w:rsidRPr="000C7972">
          <w:rPr>
            <w:rStyle w:val="a7"/>
            <w:rFonts w:ascii="ＭＳ Ｐ明朝" w:eastAsia="ＭＳ Ｐ明朝" w:hAnsi="ＭＳ Ｐ明朝"/>
          </w:rPr>
          <w:t>章</w:t>
        </w:r>
        <w:r w:rsidRPr="000C7972">
          <w:rPr>
            <w:rStyle w:val="a7"/>
            <w:rFonts w:ascii="ＭＳ Ｐ明朝" w:eastAsia="ＭＳ Ｐ明朝" w:hAnsi="ＭＳ Ｐ明朝"/>
          </w:rPr>
          <w:t>6</w:t>
        </w:r>
        <w:r w:rsidR="00B6276F" w:rsidRPr="000C7972">
          <w:rPr>
            <w:rStyle w:val="a7"/>
            <w:rFonts w:ascii="ＭＳ Ｐ明朝" w:eastAsia="ＭＳ Ｐ明朝" w:hAnsi="ＭＳ Ｐ明朝"/>
          </w:rPr>
          <w:t>節</w:t>
        </w:r>
      </w:hyperlink>
      <w:r w:rsidR="00B6276F">
        <w:rPr>
          <w:rFonts w:ascii="ＭＳ Ｐ明朝" w:eastAsia="ＭＳ Ｐ明朝" w:hAnsi="ＭＳ Ｐ明朝" w:hint="eastAsia"/>
        </w:rPr>
        <w:t xml:space="preserve">, </w:t>
      </w:r>
      <w:hyperlink r:id="rId17" w:anchor="12:14" w:tooltip="しかし、女は自分の場所である荒野に飛んで行くために、大きなわしの二つの翼を与えられた。そしてそこでへびからのがれて、一年、二年、また、半年の間、養われることになっていた。 " w:history="1">
        <w:r w:rsidRPr="000C7972">
          <w:rPr>
            <w:rStyle w:val="a7"/>
            <w:rFonts w:ascii="ＭＳ Ｐ明朝" w:eastAsia="ＭＳ Ｐ明朝" w:hAnsi="ＭＳ Ｐ明朝"/>
          </w:rPr>
          <w:t>12</w:t>
        </w:r>
        <w:r w:rsidR="00B6276F" w:rsidRPr="000C7972">
          <w:rPr>
            <w:rStyle w:val="a7"/>
            <w:rFonts w:ascii="ＭＳ Ｐ明朝" w:eastAsia="ＭＳ Ｐ明朝" w:hAnsi="ＭＳ Ｐ明朝"/>
          </w:rPr>
          <w:t>章</w:t>
        </w:r>
        <w:r w:rsidRPr="000C7972">
          <w:rPr>
            <w:rStyle w:val="a7"/>
            <w:rFonts w:ascii="ＭＳ Ｐ明朝" w:eastAsia="ＭＳ Ｐ明朝" w:hAnsi="ＭＳ Ｐ明朝"/>
          </w:rPr>
          <w:t>14</w:t>
        </w:r>
        <w:r w:rsidR="00B6276F" w:rsidRPr="000C7972">
          <w:rPr>
            <w:rStyle w:val="a7"/>
            <w:rFonts w:ascii="ＭＳ Ｐ明朝" w:eastAsia="ＭＳ Ｐ明朝" w:hAnsi="ＭＳ Ｐ明朝"/>
          </w:rPr>
          <w:t>節</w:t>
        </w:r>
      </w:hyperlink>
      <w:r w:rsidR="00B6276F">
        <w:rPr>
          <w:rFonts w:ascii="ＭＳ Ｐ明朝" w:eastAsia="ＭＳ Ｐ明朝" w:hAnsi="ＭＳ Ｐ明朝" w:hint="eastAsia"/>
        </w:rPr>
        <w:t xml:space="preserve">, </w:t>
      </w:r>
      <w:hyperlink r:id="rId18" w:anchor="13:5" w:tooltip="この獣には、また、大言を吐き汚しごとを語る口が与えられ、四十二か月のあいだ活動する権威が与えられた。 " w:history="1">
        <w:r w:rsidRPr="000C7972">
          <w:rPr>
            <w:rStyle w:val="a7"/>
            <w:rFonts w:ascii="ＭＳ Ｐ明朝" w:eastAsia="ＭＳ Ｐ明朝" w:hAnsi="ＭＳ Ｐ明朝"/>
          </w:rPr>
          <w:t>13</w:t>
        </w:r>
        <w:r w:rsidR="00B6276F" w:rsidRPr="000C7972">
          <w:rPr>
            <w:rStyle w:val="a7"/>
            <w:rFonts w:ascii="ＭＳ Ｐ明朝" w:eastAsia="ＭＳ Ｐ明朝" w:hAnsi="ＭＳ Ｐ明朝"/>
          </w:rPr>
          <w:t>章</w:t>
        </w:r>
        <w:r w:rsidRPr="000C7972">
          <w:rPr>
            <w:rStyle w:val="a7"/>
            <w:rFonts w:ascii="ＭＳ Ｐ明朝" w:eastAsia="ＭＳ Ｐ明朝" w:hAnsi="ＭＳ Ｐ明朝"/>
          </w:rPr>
          <w:t>5</w:t>
        </w:r>
        <w:r w:rsidR="00B6276F" w:rsidRPr="000C7972">
          <w:rPr>
            <w:rStyle w:val="a7"/>
            <w:rFonts w:ascii="ＭＳ Ｐ明朝" w:eastAsia="ＭＳ Ｐ明朝" w:hAnsi="ＭＳ Ｐ明朝"/>
          </w:rPr>
          <w:t>節</w:t>
        </w:r>
      </w:hyperlink>
      <w:r w:rsidRPr="00E305B8">
        <w:rPr>
          <w:rFonts w:ascii="ＭＳ Ｐ明朝" w:eastAsia="ＭＳ Ｐ明朝" w:hAnsi="ＭＳ Ｐ明朝"/>
        </w:rPr>
        <w:t>）。もちろん、必要な「太陽の日」が追加され、</w:t>
      </w:r>
      <w:r w:rsidR="00B6276F">
        <w:rPr>
          <w:rFonts w:ascii="ＭＳ Ｐ明朝" w:eastAsia="ＭＳ Ｐ明朝" w:hAnsi="ＭＳ Ｐ明朝" w:hint="eastAsia"/>
        </w:rPr>
        <w:t>艱難期</w:t>
      </w:r>
      <w:r w:rsidRPr="00E305B8">
        <w:rPr>
          <w:rFonts w:ascii="ＭＳ Ｐ明朝" w:eastAsia="ＭＳ Ｐ明朝" w:hAnsi="ＭＳ Ｐ明朝"/>
        </w:rPr>
        <w:t>の終わりが「選民のために縮</w:t>
      </w:r>
      <w:r w:rsidR="00B6276F">
        <w:rPr>
          <w:rFonts w:ascii="ＭＳ Ｐ明朝" w:eastAsia="ＭＳ Ｐ明朝" w:hAnsi="ＭＳ Ｐ明朝" w:hint="eastAsia"/>
        </w:rPr>
        <w:t>めら</w:t>
      </w:r>
      <w:r w:rsidRPr="00E305B8">
        <w:rPr>
          <w:rFonts w:ascii="ＭＳ Ｐ明朝" w:eastAsia="ＭＳ Ｐ明朝" w:hAnsi="ＭＳ Ｐ明朝"/>
        </w:rPr>
        <w:t>れる」（</w:t>
      </w:r>
      <w:hyperlink r:id="rId19" w:anchor="24:22" w:tooltip="もしその期間が縮められないなら、救われる者はひとりもないであろう。しかし、選民のためには、その期間が縮められるであろう。 " w:history="1">
        <w:r w:rsidRPr="000C7972">
          <w:rPr>
            <w:rStyle w:val="a7"/>
            <w:rFonts w:ascii="ＭＳ Ｐ明朝" w:eastAsia="ＭＳ Ｐ明朝" w:hAnsi="ＭＳ Ｐ明朝"/>
          </w:rPr>
          <w:t>マタイ24</w:t>
        </w:r>
        <w:r w:rsidR="00B6276F" w:rsidRPr="000C7972">
          <w:rPr>
            <w:rStyle w:val="a7"/>
            <w:rFonts w:ascii="ＭＳ Ｐ明朝" w:eastAsia="ＭＳ Ｐ明朝" w:hAnsi="ＭＳ Ｐ明朝"/>
          </w:rPr>
          <w:t>章</w:t>
        </w:r>
        <w:r w:rsidRPr="000C7972">
          <w:rPr>
            <w:rStyle w:val="a7"/>
            <w:rFonts w:ascii="ＭＳ Ｐ明朝" w:eastAsia="ＭＳ Ｐ明朝" w:hAnsi="ＭＳ Ｐ明朝"/>
          </w:rPr>
          <w:t>22</w:t>
        </w:r>
        <w:r w:rsidR="00B6276F" w:rsidRPr="000C7972">
          <w:rPr>
            <w:rStyle w:val="a7"/>
            <w:rFonts w:ascii="ＭＳ Ｐ明朝" w:eastAsia="ＭＳ Ｐ明朝" w:hAnsi="ＭＳ Ｐ明朝"/>
          </w:rPr>
          <w:t>節</w:t>
        </w:r>
      </w:hyperlink>
      <w:r w:rsidRPr="00E305B8">
        <w:rPr>
          <w:rFonts w:ascii="ＭＳ Ｐ明朝" w:eastAsia="ＭＳ Ｐ明朝" w:hAnsi="ＭＳ Ｐ明朝"/>
        </w:rPr>
        <w:t>；</w:t>
      </w:r>
      <w:hyperlink r:id="rId20" w:anchor="13:20" w:tooltip="もし主がその期間を縮めてくださらないなら、救われる者はひとりもないであろう。しかし、選ばれた選民のために、その期間を縮めてくださったのである。 " w:history="1">
        <w:r w:rsidRPr="000C7972">
          <w:rPr>
            <w:rStyle w:val="a7"/>
            <w:rFonts w:ascii="ＭＳ Ｐ明朝" w:eastAsia="ＭＳ Ｐ明朝" w:hAnsi="ＭＳ Ｐ明朝"/>
          </w:rPr>
          <w:t>マ</w:t>
        </w:r>
        <w:r w:rsidR="00B6276F" w:rsidRPr="000C7972">
          <w:rPr>
            <w:rStyle w:val="a7"/>
            <w:rFonts w:ascii="ＭＳ Ｐ明朝" w:eastAsia="ＭＳ Ｐ明朝" w:hAnsi="ＭＳ Ｐ明朝"/>
          </w:rPr>
          <w:t>ル</w:t>
        </w:r>
        <w:r w:rsidRPr="000C7972">
          <w:rPr>
            <w:rStyle w:val="a7"/>
            <w:rFonts w:ascii="ＭＳ Ｐ明朝" w:eastAsia="ＭＳ Ｐ明朝" w:hAnsi="ＭＳ Ｐ明朝"/>
          </w:rPr>
          <w:t>コ13</w:t>
        </w:r>
        <w:r w:rsidR="00B6276F" w:rsidRPr="000C7972">
          <w:rPr>
            <w:rStyle w:val="a7"/>
            <w:rFonts w:ascii="ＭＳ Ｐ明朝" w:eastAsia="ＭＳ Ｐ明朝" w:hAnsi="ＭＳ Ｐ明朝"/>
          </w:rPr>
          <w:t>章</w:t>
        </w:r>
        <w:r w:rsidRPr="000C7972">
          <w:rPr>
            <w:rStyle w:val="a7"/>
            <w:rFonts w:ascii="ＭＳ Ｐ明朝" w:eastAsia="ＭＳ Ｐ明朝" w:hAnsi="ＭＳ Ｐ明朝"/>
          </w:rPr>
          <w:t>20</w:t>
        </w:r>
        <w:r w:rsidR="00B6276F" w:rsidRPr="000C7972">
          <w:rPr>
            <w:rStyle w:val="a7"/>
            <w:rFonts w:ascii="ＭＳ Ｐ明朝" w:eastAsia="ＭＳ Ｐ明朝" w:hAnsi="ＭＳ Ｐ明朝"/>
          </w:rPr>
          <w:t>節</w:t>
        </w:r>
      </w:hyperlink>
      <w:r w:rsidRPr="00E305B8">
        <w:rPr>
          <w:rFonts w:ascii="ＭＳ Ｐ明朝" w:eastAsia="ＭＳ Ｐ明朝" w:hAnsi="ＭＳ Ｐ明朝"/>
        </w:rPr>
        <w:t>）</w:t>
      </w:r>
      <w:r w:rsidR="009A2022" w:rsidRPr="009A2022">
        <w:rPr>
          <w:rFonts w:ascii="ＭＳ Ｐ明朝" w:eastAsia="ＭＳ Ｐ明朝" w:hAnsi="ＭＳ Ｐ明朝" w:hint="eastAsia"/>
        </w:rPr>
        <w:t>という事実を考慮すると、主が語られた「その日、その時がいつであるかは、だれも知らない」という御言葉は、文字どおりに受け取るべきであることが分かります。それは、「昼も夜もない特別な一日、その日は主のみが知っておられる。夕べになると光がある」という日だからです</w:t>
      </w:r>
      <w:r w:rsidRPr="00E305B8">
        <w:rPr>
          <w:rFonts w:ascii="ＭＳ Ｐ明朝" w:eastAsia="ＭＳ Ｐ明朝" w:hAnsi="ＭＳ Ｐ明朝" w:hint="eastAsia"/>
        </w:rPr>
        <w:t>「</w:t>
      </w:r>
      <w:hyperlink r:id="rId21" w:anchor="14:7" w:tooltip="そこには長い連続した日がある（主はこれを知られる）。これには昼もなく、夜もない。夕暮になっても、光があるからである。 " w:history="1">
        <w:r w:rsidRPr="000C7972">
          <w:rPr>
            <w:rStyle w:val="a7"/>
            <w:rFonts w:ascii="ＭＳ Ｐ明朝" w:eastAsia="ＭＳ Ｐ明朝" w:hAnsi="ＭＳ Ｐ明朝" w:hint="eastAsia"/>
          </w:rPr>
          <w:t>ゼカ</w:t>
        </w:r>
        <w:r w:rsidR="00B6276F" w:rsidRPr="000C7972">
          <w:rPr>
            <w:rStyle w:val="a7"/>
            <w:rFonts w:ascii="ＭＳ Ｐ明朝" w:eastAsia="ＭＳ Ｐ明朝" w:hAnsi="ＭＳ Ｐ明朝"/>
          </w:rPr>
          <w:t>リヤ</w:t>
        </w:r>
        <w:r w:rsidRPr="000C7972">
          <w:rPr>
            <w:rStyle w:val="a7"/>
            <w:rFonts w:ascii="ＭＳ Ｐ明朝" w:eastAsia="ＭＳ Ｐ明朝" w:hAnsi="ＭＳ Ｐ明朝"/>
          </w:rPr>
          <w:t>14</w:t>
        </w:r>
        <w:r w:rsidR="00B6276F" w:rsidRPr="000C7972">
          <w:rPr>
            <w:rStyle w:val="a7"/>
            <w:rFonts w:ascii="ＭＳ Ｐ明朝" w:eastAsia="ＭＳ Ｐ明朝" w:hAnsi="ＭＳ Ｐ明朝"/>
          </w:rPr>
          <w:t>章</w:t>
        </w:r>
        <w:r w:rsidRPr="000C7972">
          <w:rPr>
            <w:rStyle w:val="a7"/>
            <w:rFonts w:ascii="ＭＳ Ｐ明朝" w:eastAsia="ＭＳ Ｐ明朝" w:hAnsi="ＭＳ Ｐ明朝"/>
          </w:rPr>
          <w:t>7</w:t>
        </w:r>
        <w:r w:rsidR="00B6276F" w:rsidRPr="000C7972">
          <w:rPr>
            <w:rStyle w:val="a7"/>
            <w:rFonts w:ascii="ＭＳ Ｐ明朝" w:eastAsia="ＭＳ Ｐ明朝" w:hAnsi="ＭＳ Ｐ明朝"/>
          </w:rPr>
          <w:t>節</w:t>
        </w:r>
      </w:hyperlink>
      <w:r w:rsidRPr="00E305B8">
        <w:rPr>
          <w:rFonts w:ascii="ＭＳ Ｐ明朝" w:eastAsia="ＭＳ Ｐ明朝" w:hAnsi="ＭＳ Ｐ明朝"/>
        </w:rPr>
        <w:t>;</w:t>
      </w:r>
      <w:r w:rsidR="00B6276F">
        <w:rPr>
          <w:rFonts w:ascii="ＭＳ Ｐ明朝" w:eastAsia="ＭＳ Ｐ明朝" w:hAnsi="ＭＳ Ｐ明朝" w:hint="eastAsia"/>
        </w:rPr>
        <w:t xml:space="preserve"> </w:t>
      </w:r>
      <w:hyperlink r:id="rId22" w:anchor="24:36" w:tooltip="その日、その時は、だれも知らない。天の御使たちも、また子も知らない、ただ父だけが知っておられる。 " w:history="1">
        <w:r w:rsidRPr="000C7972">
          <w:rPr>
            <w:rStyle w:val="a7"/>
            <w:rFonts w:ascii="ＭＳ Ｐ明朝" w:eastAsia="ＭＳ Ｐ明朝" w:hAnsi="ＭＳ Ｐ明朝"/>
          </w:rPr>
          <w:t>マタ</w:t>
        </w:r>
        <w:r w:rsidR="00B6276F" w:rsidRPr="000C7972">
          <w:rPr>
            <w:rStyle w:val="a7"/>
            <w:rFonts w:ascii="ＭＳ Ｐ明朝" w:eastAsia="ＭＳ Ｐ明朝" w:hAnsi="ＭＳ Ｐ明朝"/>
          </w:rPr>
          <w:t>イ</w:t>
        </w:r>
        <w:r w:rsidRPr="000C7972">
          <w:rPr>
            <w:rStyle w:val="a7"/>
            <w:rFonts w:ascii="ＭＳ Ｐ明朝" w:eastAsia="ＭＳ Ｐ明朝" w:hAnsi="ＭＳ Ｐ明朝"/>
          </w:rPr>
          <w:t>24</w:t>
        </w:r>
        <w:r w:rsidR="00B6276F" w:rsidRPr="000C7972">
          <w:rPr>
            <w:rStyle w:val="a7"/>
            <w:rFonts w:ascii="ＭＳ Ｐ明朝" w:eastAsia="ＭＳ Ｐ明朝" w:hAnsi="ＭＳ Ｐ明朝"/>
          </w:rPr>
          <w:t>章</w:t>
        </w:r>
        <w:r w:rsidRPr="000C7972">
          <w:rPr>
            <w:rStyle w:val="a7"/>
            <w:rFonts w:ascii="ＭＳ Ｐ明朝" w:eastAsia="ＭＳ Ｐ明朝" w:hAnsi="ＭＳ Ｐ明朝"/>
          </w:rPr>
          <w:t>36</w:t>
        </w:r>
        <w:r w:rsidR="00B6276F" w:rsidRPr="000C7972">
          <w:rPr>
            <w:rStyle w:val="a7"/>
            <w:rFonts w:ascii="ＭＳ Ｐ明朝" w:eastAsia="ＭＳ Ｐ明朝" w:hAnsi="ＭＳ Ｐ明朝"/>
          </w:rPr>
          <w:t>節</w:t>
        </w:r>
      </w:hyperlink>
      <w:r w:rsidRPr="00E305B8">
        <w:rPr>
          <w:rFonts w:ascii="ＭＳ Ｐ明朝" w:eastAsia="ＭＳ Ｐ明朝" w:hAnsi="ＭＳ Ｐ明朝"/>
        </w:rPr>
        <w:t>;</w:t>
      </w:r>
      <w:r w:rsidR="00B6276F">
        <w:rPr>
          <w:rFonts w:ascii="ＭＳ Ｐ明朝" w:eastAsia="ＭＳ Ｐ明朝" w:hAnsi="ＭＳ Ｐ明朝" w:hint="eastAsia"/>
        </w:rPr>
        <w:t xml:space="preserve">　</w:t>
      </w:r>
      <w:hyperlink r:id="rId23" w:anchor="13:32" w:tooltip="その日、その時は、だれも知らない。天にいる御使たちも、また子も知らない、ただ父だけが知っておられる。 " w:history="1">
        <w:r w:rsidRPr="000C7972">
          <w:rPr>
            <w:rStyle w:val="a7"/>
            <w:rFonts w:ascii="ＭＳ Ｐ明朝" w:eastAsia="ＭＳ Ｐ明朝" w:hAnsi="ＭＳ Ｐ明朝"/>
          </w:rPr>
          <w:t>マ</w:t>
        </w:r>
        <w:r w:rsidR="00B6276F" w:rsidRPr="000C7972">
          <w:rPr>
            <w:rStyle w:val="a7"/>
            <w:rFonts w:ascii="ＭＳ Ｐ明朝" w:eastAsia="ＭＳ Ｐ明朝" w:hAnsi="ＭＳ Ｐ明朝"/>
          </w:rPr>
          <w:t>ル</w:t>
        </w:r>
        <w:r w:rsidRPr="000C7972">
          <w:rPr>
            <w:rStyle w:val="a7"/>
            <w:rFonts w:ascii="ＭＳ Ｐ明朝" w:eastAsia="ＭＳ Ｐ明朝" w:hAnsi="ＭＳ Ｐ明朝"/>
          </w:rPr>
          <w:t>コ13</w:t>
        </w:r>
        <w:r w:rsidR="00B6276F" w:rsidRPr="000C7972">
          <w:rPr>
            <w:rStyle w:val="a7"/>
            <w:rFonts w:ascii="ＭＳ Ｐ明朝" w:eastAsia="ＭＳ Ｐ明朝" w:hAnsi="ＭＳ Ｐ明朝"/>
          </w:rPr>
          <w:t>章</w:t>
        </w:r>
        <w:r w:rsidRPr="000C7972">
          <w:rPr>
            <w:rStyle w:val="a7"/>
            <w:rFonts w:ascii="ＭＳ Ｐ明朝" w:eastAsia="ＭＳ Ｐ明朝" w:hAnsi="ＭＳ Ｐ明朝"/>
          </w:rPr>
          <w:t>32</w:t>
        </w:r>
        <w:r w:rsidR="00B6276F" w:rsidRPr="000C7972">
          <w:rPr>
            <w:rStyle w:val="a7"/>
            <w:rFonts w:ascii="ＭＳ Ｐ明朝" w:eastAsia="ＭＳ Ｐ明朝" w:hAnsi="ＭＳ Ｐ明朝" w:hint="eastAsia"/>
          </w:rPr>
          <w:t>節</w:t>
        </w:r>
      </w:hyperlink>
      <w:r w:rsidRPr="00E305B8">
        <w:rPr>
          <w:rFonts w:ascii="ＭＳ Ｐ明朝" w:eastAsia="ＭＳ Ｐ明朝" w:hAnsi="ＭＳ Ｐ明朝"/>
        </w:rPr>
        <w:t>参照）。</w:t>
      </w:r>
    </w:p>
  </w:footnote>
  <w:footnote w:id="14">
    <w:p w14:paraId="36095551" w14:textId="7477F14A" w:rsidR="000B012D" w:rsidRDefault="000B012D">
      <w:pPr>
        <w:pStyle w:val="aa"/>
      </w:pPr>
      <w:r>
        <w:rPr>
          <w:rStyle w:val="ac"/>
        </w:rPr>
        <w:footnoteRef/>
      </w:r>
      <w:r>
        <w:t xml:space="preserve"> </w:t>
      </w:r>
      <w:r w:rsidRPr="000B012D">
        <w:rPr>
          <w:rFonts w:ascii="ＭＳ Ｐ明朝" w:eastAsia="ＭＳ Ｐ明朝" w:hAnsi="ＭＳ Ｐ明朝" w:hint="eastAsia"/>
        </w:rPr>
        <w:t>ペルシャ帝国の類似した動員計画と比較してください。</w:t>
      </w:r>
      <w:r w:rsidRPr="000B012D">
        <w:rPr>
          <w:rFonts w:ascii="ＭＳ Ｐ明朝" w:eastAsia="ＭＳ Ｐ明朝" w:hAnsi="ＭＳ Ｐ明朝"/>
        </w:rPr>
        <w:t xml:space="preserve"> 最盛期には、完全な軍事動員には少なくとも1年を要しましたが、動員が発令されると、当時のどの帝国をも凌駕する規模の兵力を動員することができました。この特徴は、</w:t>
      </w:r>
      <w:hyperlink r:id="rId24" w:anchor="13:2" w:tooltip="わたしの見たこの獣はひょうに似ており、その足はくまの足のようで、その口はししの口のようであった。龍は自分の力と位と大いなる権威とを、この獣に与えた。 " w:history="1">
        <w:r w:rsidRPr="008A149D">
          <w:rPr>
            <w:rStyle w:val="a7"/>
            <w:rFonts w:ascii="ＭＳ Ｐ明朝" w:eastAsia="ＭＳ Ｐ明朝" w:hAnsi="ＭＳ Ｐ明朝"/>
            <w:sz w:val="24"/>
            <w:szCs w:val="24"/>
          </w:rPr>
          <w:t>黙示録13章2節</w:t>
        </w:r>
      </w:hyperlink>
      <w:r w:rsidRPr="000B012D">
        <w:rPr>
          <w:rFonts w:ascii="ＭＳ Ｐ明朝" w:eastAsia="ＭＳ Ｐ明朝" w:hAnsi="ＭＳ Ｐ明朝"/>
        </w:rPr>
        <w:t>の「熊の足」のイメージに反映されています。この熊は極めて強力ですが、ダニエル書7章で言及されている他の象徴的な獣（翼のある獅子と豹）に比べてはるかに動きが遅いです。</w:t>
      </w:r>
    </w:p>
  </w:footnote>
  <w:footnote w:id="15">
    <w:p w14:paraId="7E0ED219" w14:textId="21CB0764" w:rsidR="007818A2" w:rsidRDefault="007818A2">
      <w:pPr>
        <w:pStyle w:val="aa"/>
      </w:pPr>
      <w:r>
        <w:rPr>
          <w:rStyle w:val="ac"/>
        </w:rPr>
        <w:footnoteRef/>
      </w:r>
      <w:r>
        <w:t xml:space="preserve"> </w:t>
      </w:r>
      <w:r w:rsidRPr="007818A2">
        <w:rPr>
          <w:rFonts w:ascii="ＭＳ Ｐ明朝" w:eastAsia="ＭＳ Ｐ明朝" w:hAnsi="ＭＳ Ｐ明朝" w:hint="eastAsia"/>
        </w:rPr>
        <w:t>このシリーズの</w:t>
      </w:r>
      <w:r w:rsidRPr="007818A2">
        <w:rPr>
          <w:rFonts w:ascii="ＭＳ Ｐ明朝" w:eastAsia="ＭＳ Ｐ明朝" w:hAnsi="ＭＳ Ｐ明朝"/>
        </w:rPr>
        <w:t xml:space="preserve"> 第 2部B. III「聖霊の抑制的働き」参照。</w:t>
      </w:r>
    </w:p>
  </w:footnote>
  <w:footnote w:id="16">
    <w:p w14:paraId="20190AD9" w14:textId="0BB6035D" w:rsidR="00446BC6" w:rsidRPr="00446BC6" w:rsidRDefault="00446BC6">
      <w:pPr>
        <w:pStyle w:val="aa"/>
        <w:rPr>
          <w:rFonts w:ascii="ＭＳ Ｐ明朝" w:eastAsia="ＭＳ Ｐ明朝" w:hAnsi="ＭＳ Ｐ明朝"/>
        </w:rPr>
      </w:pPr>
      <w:r>
        <w:rPr>
          <w:rStyle w:val="ac"/>
        </w:rPr>
        <w:footnoteRef/>
      </w:r>
      <w:r>
        <w:t xml:space="preserve"> </w:t>
      </w:r>
      <w:r w:rsidRPr="00446BC6">
        <w:rPr>
          <w:rFonts w:ascii="ＭＳ Ｐ明朝" w:eastAsia="ＭＳ Ｐ明朝" w:hAnsi="ＭＳ Ｐ明朝" w:hint="eastAsia"/>
        </w:rPr>
        <w:t>このシリーズの</w:t>
      </w:r>
      <w:r>
        <w:rPr>
          <w:rFonts w:ascii="ＭＳ Ｐ明朝" w:eastAsia="ＭＳ Ｐ明朝" w:hAnsi="ＭＳ Ｐ明朝" w:hint="eastAsia"/>
        </w:rPr>
        <w:t>第四部.</w:t>
      </w:r>
      <w:r w:rsidRPr="00446BC6">
        <w:rPr>
          <w:rFonts w:ascii="ＭＳ Ｐ明朝" w:eastAsia="ＭＳ Ｐ明朝" w:hAnsi="ＭＳ Ｐ明朝" w:hint="eastAsia"/>
        </w:rPr>
        <w:t>Ⅵ.2「偽りの預言者」</w:t>
      </w:r>
      <w:r>
        <w:rPr>
          <w:rFonts w:ascii="ＭＳ Ｐ明朝" w:eastAsia="ＭＳ Ｐ明朝" w:hAnsi="ＭＳ Ｐ明朝" w:hint="eastAsia"/>
        </w:rPr>
        <w:t>参照</w:t>
      </w:r>
    </w:p>
  </w:footnote>
  <w:footnote w:id="17">
    <w:p w14:paraId="1B9AD064" w14:textId="0B087C60" w:rsidR="00FA0366" w:rsidRPr="004649F0" w:rsidRDefault="00FA0366">
      <w:pPr>
        <w:pStyle w:val="aa"/>
        <w:rPr>
          <w:rFonts w:ascii="ＭＳ Ｐ明朝" w:eastAsia="ＭＳ Ｐ明朝" w:hAnsi="ＭＳ Ｐ明朝"/>
        </w:rPr>
      </w:pPr>
      <w:r>
        <w:rPr>
          <w:rStyle w:val="ac"/>
        </w:rPr>
        <w:footnoteRef/>
      </w:r>
      <w:r>
        <w:t xml:space="preserve"> </w:t>
      </w:r>
      <w:r w:rsidR="004649F0" w:rsidRPr="004649F0">
        <w:rPr>
          <w:rFonts w:ascii="ＭＳ Ｐ明朝" w:eastAsia="ＭＳ Ｐ明朝" w:hAnsi="ＭＳ Ｐ明朝" w:hint="eastAsia"/>
        </w:rPr>
        <w:t>このシリーズの第七部「艱難期のための備え」ではこの課題について特</w:t>
      </w:r>
      <w:r w:rsidR="004649F0">
        <w:rPr>
          <w:rFonts w:ascii="ＭＳ Ｐ明朝" w:eastAsia="ＭＳ Ｐ明朝" w:hAnsi="ＭＳ Ｐ明朝" w:hint="eastAsia"/>
        </w:rPr>
        <w:t>別</w:t>
      </w:r>
      <w:r w:rsidR="004649F0" w:rsidRPr="004649F0">
        <w:rPr>
          <w:rFonts w:ascii="ＭＳ Ｐ明朝" w:eastAsia="ＭＳ Ｐ明朝" w:hAnsi="ＭＳ Ｐ明朝" w:hint="eastAsia"/>
        </w:rPr>
        <w:t>に取り上げられ</w:t>
      </w:r>
      <w:r w:rsidR="004649F0">
        <w:rPr>
          <w:rFonts w:ascii="ＭＳ Ｐ明朝" w:eastAsia="ＭＳ Ｐ明朝" w:hAnsi="ＭＳ Ｐ明朝" w:hint="eastAsia"/>
        </w:rPr>
        <w:t>ま</w:t>
      </w:r>
      <w:r w:rsidR="004649F0" w:rsidRPr="004649F0">
        <w:rPr>
          <w:rFonts w:ascii="ＭＳ Ｐ明朝" w:eastAsia="ＭＳ Ｐ明朝" w:hAnsi="ＭＳ Ｐ明朝" w:hint="eastAsia"/>
        </w:rPr>
        <w:t>す。</w:t>
      </w:r>
    </w:p>
  </w:footnote>
  <w:footnote w:id="18">
    <w:p w14:paraId="59D7A8D9" w14:textId="2ABA8AAF" w:rsidR="00C0287D" w:rsidRPr="00C0287D" w:rsidRDefault="00C0287D">
      <w:pPr>
        <w:pStyle w:val="aa"/>
        <w:rPr>
          <w:rFonts w:ascii="ＭＳ Ｐ明朝" w:eastAsia="ＭＳ Ｐ明朝" w:hAnsi="ＭＳ Ｐ明朝"/>
          <w:szCs w:val="21"/>
        </w:rPr>
      </w:pPr>
      <w:r>
        <w:rPr>
          <w:rStyle w:val="ac"/>
        </w:rPr>
        <w:footnoteRef/>
      </w:r>
      <w:r>
        <w:t xml:space="preserve"> </w:t>
      </w:r>
      <w:r w:rsidRPr="00C0287D">
        <w:rPr>
          <w:rFonts w:ascii="ＭＳ Ｐ明朝" w:eastAsia="ＭＳ Ｐ明朝" w:hAnsi="ＭＳ Ｐ明朝"/>
          <w:szCs w:val="21"/>
        </w:rPr>
        <w:t>12回の出現のうち、この形がヘブル文字の「ン（n）」またはヌン（nun）で終わっているのは1回だけです（</w:t>
      </w:r>
      <w:r w:rsidRPr="00C0287D">
        <w:rPr>
          <w:rFonts w:ascii="ＭＳ Ｐ明朝" w:eastAsia="ＭＳ Ｐ明朝" w:hAnsi="ＭＳ Ｐ明朝" w:cs="Arial" w:hint="cs"/>
          <w:szCs w:val="21"/>
          <w:rtl/>
          <w:lang w:bidi="he-IL"/>
        </w:rPr>
        <w:t>מגדון</w:t>
      </w:r>
      <w:r w:rsidRPr="00C0287D">
        <w:rPr>
          <w:rFonts w:ascii="ＭＳ Ｐ明朝" w:eastAsia="ＭＳ Ｐ明朝" w:hAnsi="ＭＳ Ｐ明朝"/>
          <w:szCs w:val="21"/>
        </w:rPr>
        <w:t xml:space="preserve"> Megiddon）。それは</w:t>
      </w:r>
      <w:hyperlink r:id="rId25" w:anchor="12:11" w:tooltip="その日には、エルサレムの嘆きは、メギドの平野にあったハダデ・リンモンのための嘆きのように大きい。 " w:history="1">
        <w:r w:rsidRPr="00C0287D">
          <w:rPr>
            <w:rStyle w:val="a7"/>
            <w:rFonts w:ascii="ＭＳ Ｐ明朝" w:eastAsia="ＭＳ Ｐ明朝" w:hAnsi="ＭＳ Ｐ明朝"/>
            <w:szCs w:val="21"/>
          </w:rPr>
          <w:t>ゼカリヤ書 12章11節</w:t>
        </w:r>
      </w:hyperlink>
      <w:r w:rsidRPr="00C0287D">
        <w:rPr>
          <w:rFonts w:ascii="ＭＳ Ｐ明朝" w:eastAsia="ＭＳ Ｐ明朝" w:hAnsi="ＭＳ Ｐ明朝"/>
          <w:szCs w:val="21"/>
        </w:rPr>
        <w:t>で、そこでの言及は「メギド」をまったく指していない可能性も十分にあります（例えば、七十人訳で は</w:t>
      </w:r>
      <w:hyperlink r:id="rId26" w:anchor="12:11" w:tooltip="その日には、エルサレムの嘆きは、メギドの平野にあったハダデ・リンモンのための嘆きのように大きい。 " w:history="1">
        <w:r w:rsidRPr="00C0287D">
          <w:rPr>
            <w:rStyle w:val="a7"/>
            <w:rFonts w:ascii="ＭＳ Ｐ明朝" w:eastAsia="ＭＳ Ｐ明朝" w:hAnsi="ＭＳ Ｐ明朝"/>
            <w:szCs w:val="21"/>
          </w:rPr>
          <w:t>ゼカリヤ書 12章11節</w:t>
        </w:r>
      </w:hyperlink>
      <w:r w:rsidRPr="00C0287D">
        <w:rPr>
          <w:rFonts w:ascii="ＭＳ Ｐ明朝" w:eastAsia="ＭＳ Ｐ明朝" w:hAnsi="ＭＳ Ｐ明朝"/>
          <w:szCs w:val="21"/>
        </w:rPr>
        <w:t>で「メギド」とはまったく見なされていません）。</w:t>
      </w:r>
    </w:p>
  </w:footnote>
  <w:footnote w:id="19">
    <w:p w14:paraId="7099A9E0" w14:textId="5DC141C8" w:rsidR="00B45FD6" w:rsidRDefault="00B45FD6">
      <w:pPr>
        <w:pStyle w:val="aa"/>
      </w:pPr>
      <w:r>
        <w:rPr>
          <w:rStyle w:val="ac"/>
        </w:rPr>
        <w:footnoteRef/>
      </w:r>
      <w:r>
        <w:t xml:space="preserve"> </w:t>
      </w:r>
      <w:r w:rsidRPr="00B45FD6">
        <w:rPr>
          <w:rFonts w:ascii="ＭＳ Ｐ明朝" w:eastAsia="ＭＳ Ｐ明朝" w:hAnsi="ＭＳ Ｐ明朝"/>
          <w:szCs w:val="21"/>
        </w:rPr>
        <w:t>S. Moscati ほか、『セム語族の比較文法入門』 （Wiesbaden 1969） 80-81 ページを参照してください。ここにあるのは、おそらくchashal（</w:t>
      </w:r>
      <w:r w:rsidRPr="00B45FD6">
        <w:rPr>
          <w:rFonts w:ascii="ＭＳ Ｐ明朝" w:eastAsia="ＭＳ Ｐ明朝" w:hAnsi="ＭＳ Ｐ明朝" w:cs="Arial" w:hint="cs"/>
          <w:szCs w:val="21"/>
          <w:rtl/>
          <w:lang w:bidi="he-IL"/>
        </w:rPr>
        <w:t>כשל</w:t>
      </w:r>
      <w:r w:rsidRPr="00B45FD6">
        <w:rPr>
          <w:rFonts w:ascii="ＭＳ Ｐ明朝" w:eastAsia="ＭＳ Ｐ明朝" w:hAnsi="ＭＳ Ｐ明朝" w:hint="eastAsia"/>
          <w:szCs w:val="21"/>
        </w:rPr>
        <w:t>、「落ちる、つまずく」）から派生した</w:t>
      </w:r>
      <w:r w:rsidRPr="00B45FD6">
        <w:rPr>
          <w:rFonts w:ascii="ＭＳ Ｐ明朝" w:eastAsia="ＭＳ Ｐ明朝" w:hAnsi="ＭＳ Ｐ明朝"/>
          <w:szCs w:val="21"/>
        </w:rPr>
        <w:t>machshelah（</w:t>
      </w:r>
      <w:r w:rsidRPr="00B45FD6">
        <w:rPr>
          <w:rFonts w:ascii="ＭＳ Ｐ明朝" w:eastAsia="ＭＳ Ｐ明朝" w:hAnsi="ＭＳ Ｐ明朝" w:cs="Arial" w:hint="cs"/>
          <w:szCs w:val="21"/>
          <w:rtl/>
          <w:lang w:bidi="he-IL"/>
        </w:rPr>
        <w:t>מכשלה</w:t>
      </w:r>
      <w:r w:rsidRPr="00B45FD6">
        <w:rPr>
          <w:rFonts w:ascii="ＭＳ Ｐ明朝" w:eastAsia="ＭＳ Ｐ明朝" w:hAnsi="ＭＳ Ｐ明朝" w:hint="eastAsia"/>
          <w:szCs w:val="21"/>
        </w:rPr>
        <w:t>、「廃墟」、「転落する場所」）のような</w:t>
      </w:r>
      <w:r w:rsidRPr="00B45FD6">
        <w:rPr>
          <w:rFonts w:ascii="ＭＳ Ｐ明朝" w:eastAsia="ＭＳ Ｐ明朝" w:hAnsi="ＭＳ Ｐ明朝"/>
          <w:szCs w:val="21"/>
        </w:rPr>
        <w:t>maqtil「基本形」です。Gensenius， Hebrew Grammar， ed. E. Kautzsch（オックスフォード、1980年）237ページを参照してください。</w:t>
      </w:r>
    </w:p>
  </w:footnote>
  <w:footnote w:id="20">
    <w:p w14:paraId="7BA6222B" w14:textId="09CFECE5" w:rsidR="00B45FD6" w:rsidRPr="00B45FD6" w:rsidRDefault="00B45FD6" w:rsidP="00B45FD6">
      <w:pPr>
        <w:pStyle w:val="aa"/>
        <w:rPr>
          <w:rFonts w:ascii="ＭＳ Ｐ明朝" w:eastAsia="ＭＳ Ｐ明朝" w:hAnsi="ＭＳ Ｐ明朝"/>
        </w:rPr>
      </w:pPr>
      <w:r>
        <w:rPr>
          <w:rStyle w:val="ac"/>
        </w:rPr>
        <w:footnoteRef/>
      </w:r>
      <w:r>
        <w:t xml:space="preserve"> </w:t>
      </w:r>
      <w:r w:rsidRPr="00B45FD6">
        <w:t>Alan Johnston “Revelation” in The Expositor's Bible Commentary ed. F.E. Gaebelein (Grand Rapids 1981) v.12, p. 552.</w:t>
      </w:r>
      <w:r>
        <w:rPr>
          <w:rFonts w:hint="eastAsia"/>
        </w:rPr>
        <w:t>参照</w:t>
      </w:r>
    </w:p>
  </w:footnote>
  <w:footnote w:id="21">
    <w:p w14:paraId="5F3949E4" w14:textId="747F2CA5" w:rsidR="00463949" w:rsidRDefault="00463949">
      <w:pPr>
        <w:pStyle w:val="aa"/>
      </w:pPr>
      <w:r>
        <w:rPr>
          <w:rStyle w:val="ac"/>
        </w:rPr>
        <w:footnoteRef/>
      </w:r>
      <w:r>
        <w:t xml:space="preserve"> </w:t>
      </w:r>
      <w:r w:rsidRPr="00463949">
        <w:rPr>
          <w:rFonts w:ascii="ＭＳ Ｐ明朝" w:eastAsia="ＭＳ Ｐ明朝" w:hAnsi="ＭＳ Ｐ明朝" w:hint="eastAsia"/>
        </w:rPr>
        <w:t>このシリーズの</w:t>
      </w:r>
      <w:r w:rsidRPr="00463949">
        <w:rPr>
          <w:rFonts w:ascii="ＭＳ Ｐ明朝" w:eastAsia="ＭＳ Ｐ明朝" w:hAnsi="ＭＳ Ｐ明朝"/>
        </w:rPr>
        <w:t xml:space="preserve"> 第 1 部、セクション IV.1.a「予言的な短縮表現」を参照。</w:t>
      </w:r>
    </w:p>
  </w:footnote>
  <w:footnote w:id="22">
    <w:p w14:paraId="2DA9C62B" w14:textId="47FF2D5F" w:rsidR="000E1A43" w:rsidRPr="000E1A43" w:rsidRDefault="000E1A43">
      <w:pPr>
        <w:pStyle w:val="aa"/>
        <w:rPr>
          <w:rFonts w:ascii="ＭＳ Ｐ明朝" w:eastAsia="ＭＳ Ｐ明朝" w:hAnsi="ＭＳ Ｐ明朝"/>
        </w:rPr>
      </w:pPr>
      <w:r>
        <w:rPr>
          <w:rStyle w:val="ac"/>
        </w:rPr>
        <w:footnoteRef/>
      </w:r>
      <w:r>
        <w:t xml:space="preserve"> </w:t>
      </w:r>
      <w:r w:rsidRPr="000E1A43">
        <w:rPr>
          <w:rFonts w:ascii="ＭＳ Ｐ明朝" w:eastAsia="ＭＳ Ｐ明朝" w:hAnsi="ＭＳ Ｐ明朝" w:hint="eastAsia"/>
        </w:rPr>
        <w:t>このシリーズの</w:t>
      </w:r>
      <w:hyperlink r:id="rId27" w:tooltip="リンク先のファイルの13頁参照" w:history="1">
        <w:r w:rsidRPr="000E1A43">
          <w:rPr>
            <w:rStyle w:val="a7"/>
            <w:rFonts w:ascii="ＭＳ Ｐ明朝" w:eastAsia="ＭＳ Ｐ明朝" w:hAnsi="ＭＳ Ｐ明朝"/>
          </w:rPr>
          <w:t xml:space="preserve"> 3部A.I.5.「雷鳴、稲妻、地震」</w:t>
        </w:r>
      </w:hyperlink>
      <w:r w:rsidRPr="000E1A43">
        <w:rPr>
          <w:rFonts w:ascii="ＭＳ Ｐ明朝" w:eastAsia="ＭＳ Ｐ明朝" w:hAnsi="ＭＳ Ｐ明朝"/>
        </w:rPr>
        <w:t xml:space="preserve">を参照ください。これらの声が発せられる王座の物凄さとその象徴については、このシリーズの </w:t>
      </w:r>
      <w:hyperlink r:id="rId28" w:tooltip="リンク先ファイルの21頁参照" w:history="1">
        <w:r w:rsidRPr="00FB070E">
          <w:rPr>
            <w:rStyle w:val="a7"/>
            <w:rFonts w:ascii="ＭＳ Ｐ明朝" w:eastAsia="ＭＳ Ｐ明朝" w:hAnsi="ＭＳ Ｐ明朝"/>
          </w:rPr>
          <w:t>第 2部B.I.3.b「王座」</w:t>
        </w:r>
      </w:hyperlink>
      <w:r w:rsidRPr="000E1A43">
        <w:rPr>
          <w:rFonts w:ascii="ＭＳ Ｐ明朝" w:eastAsia="ＭＳ Ｐ明朝" w:hAnsi="ＭＳ Ｐ明朝"/>
        </w:rPr>
        <w:t>を参照ください。</w:t>
      </w:r>
    </w:p>
  </w:footnote>
  <w:footnote w:id="23">
    <w:p w14:paraId="329CBDE5" w14:textId="0A8FA1C2" w:rsidR="002918CC" w:rsidRPr="002918CC" w:rsidRDefault="002918CC">
      <w:pPr>
        <w:pStyle w:val="aa"/>
        <w:rPr>
          <w:rFonts w:ascii="ＭＳ Ｐ明朝" w:eastAsia="ＭＳ Ｐ明朝" w:hAnsi="ＭＳ Ｐ明朝"/>
        </w:rPr>
      </w:pPr>
      <w:r>
        <w:rPr>
          <w:rStyle w:val="ac"/>
        </w:rPr>
        <w:footnoteRef/>
      </w:r>
      <w:r>
        <w:t xml:space="preserve"> </w:t>
      </w:r>
      <w:r w:rsidRPr="002918CC">
        <w:rPr>
          <w:rFonts w:ascii="ＭＳ Ｐ明朝" w:eastAsia="ＭＳ Ｐ明朝" w:hAnsi="ＭＳ Ｐ明朝" w:hint="eastAsia"/>
        </w:rPr>
        <w:t>もちろん、シナイ山では裁きの基準（すなわち十戒）が与えられましたが、再臨の際には、主は完全な神の正義の基準に基づいて一連の義なる裁きを行われるでしょう。</w:t>
      </w:r>
    </w:p>
  </w:footnote>
  <w:footnote w:id="24">
    <w:p w14:paraId="708BE8AB" w14:textId="5F52EFBE" w:rsidR="00D84F27" w:rsidRPr="008B2B9C" w:rsidRDefault="00D84F27">
      <w:pPr>
        <w:pStyle w:val="aa"/>
        <w:rPr>
          <w:rFonts w:ascii="ＭＳ Ｐ明朝" w:eastAsia="ＭＳ Ｐ明朝" w:hAnsi="ＭＳ Ｐ明朝"/>
        </w:rPr>
      </w:pPr>
      <w:r>
        <w:rPr>
          <w:rStyle w:val="ac"/>
        </w:rPr>
        <w:footnoteRef/>
      </w:r>
      <w:r>
        <w:t xml:space="preserve"> </w:t>
      </w:r>
      <w:r w:rsidR="008B2B9C" w:rsidRPr="008B2B9C">
        <w:rPr>
          <w:rFonts w:ascii="ＭＳ Ｐ明朝" w:eastAsia="ＭＳ Ｐ明朝" w:hAnsi="ＭＳ Ｐ明朝" w:hint="eastAsia"/>
        </w:rPr>
        <w:t>聖書にはその記述がないため、あくまで仮定ですが、ラオデキヤ時代のはじめに起こった</w:t>
      </w:r>
      <w:r w:rsidR="008B2B9C" w:rsidRPr="008B2B9C">
        <w:rPr>
          <w:rFonts w:ascii="ＭＳ Ｐ明朝" w:eastAsia="ＭＳ Ｐ明朝" w:hAnsi="ＭＳ Ｐ明朝"/>
        </w:rPr>
        <w:t>1883年のクラカ</w:t>
      </w:r>
      <w:r w:rsidR="008B2B9C">
        <w:rPr>
          <w:rFonts w:ascii="ＭＳ Ｐ明朝" w:eastAsia="ＭＳ Ｐ明朝" w:hAnsi="ＭＳ Ｐ明朝" w:hint="eastAsia"/>
        </w:rPr>
        <w:t>タウ</w:t>
      </w:r>
      <w:r w:rsidR="008B2B9C" w:rsidRPr="008B2B9C">
        <w:rPr>
          <w:rFonts w:ascii="ＭＳ Ｐ明朝" w:eastAsia="ＭＳ Ｐ明朝" w:hAnsi="ＭＳ Ｐ明朝"/>
        </w:rPr>
        <w:t>火山(Mt.Krakatoa)の爆発は、この点において単なる偶然ではないかもしれません（このシリーズの</w:t>
      </w:r>
      <w:hyperlink r:id="rId29" w:tooltip="リンク先ファイルの21頁参照" w:history="1">
        <w:r w:rsidR="008B2B9C" w:rsidRPr="008B2B9C">
          <w:rPr>
            <w:rStyle w:val="a7"/>
            <w:rFonts w:ascii="ＭＳ Ｐ明朝" w:eastAsia="ＭＳ Ｐ明朝" w:hAnsi="ＭＳ Ｐ明朝"/>
          </w:rPr>
          <w:t>第2部A</w:t>
        </w:r>
      </w:hyperlink>
      <w:r w:rsidR="008B2B9C" w:rsidRPr="008B2B9C">
        <w:rPr>
          <w:rFonts w:ascii="ＭＳ Ｐ明朝" w:eastAsia="ＭＳ Ｐ明朝" w:hAnsi="ＭＳ Ｐ明朝"/>
        </w:rPr>
        <w:t>で述べたように、ラオデキヤ時代は1882年頃に始まったと推定されています）。</w:t>
      </w:r>
    </w:p>
  </w:footnote>
  <w:footnote w:id="25">
    <w:p w14:paraId="7437743D" w14:textId="5BEE2009" w:rsidR="002F710B" w:rsidRPr="002F710B" w:rsidRDefault="002F710B">
      <w:pPr>
        <w:pStyle w:val="aa"/>
        <w:rPr>
          <w:rFonts w:ascii="ＭＳ Ｐ明朝" w:eastAsia="ＭＳ Ｐ明朝" w:hAnsi="ＭＳ Ｐ明朝"/>
        </w:rPr>
      </w:pPr>
      <w:r>
        <w:rPr>
          <w:rStyle w:val="ac"/>
        </w:rPr>
        <w:footnoteRef/>
      </w:r>
      <w:r>
        <w:t xml:space="preserve"> </w:t>
      </w:r>
      <w:hyperlink r:id="rId30" w:tooltip="リンク先ファイルの5頁参照。＜A5印刷本では、8頁＞" w:history="1">
        <w:r w:rsidRPr="002F710B">
          <w:rPr>
            <w:rStyle w:val="a7"/>
            <w:rFonts w:ascii="ＭＳ Ｐ明朝" w:eastAsia="ＭＳ Ｐ明朝" w:hAnsi="ＭＳ Ｐ明朝" w:hint="eastAsia"/>
          </w:rPr>
          <w:t>このシリーズの</w:t>
        </w:r>
        <w:r w:rsidRPr="002F710B">
          <w:rPr>
            <w:rStyle w:val="a7"/>
            <w:rFonts w:ascii="ＭＳ Ｐ明朝" w:eastAsia="ＭＳ Ｐ明朝" w:hAnsi="ＭＳ Ｐ明朝"/>
          </w:rPr>
          <w:t xml:space="preserve"> 2B 部の 黙示録4章2節 の説明</w:t>
        </w:r>
      </w:hyperlink>
      <w:r w:rsidRPr="002F710B">
        <w:rPr>
          <w:rFonts w:ascii="ＭＳ Ｐ明朝" w:eastAsia="ＭＳ Ｐ明朝" w:hAnsi="ＭＳ Ｐ明朝"/>
        </w:rPr>
        <w:t>をご覧ください。ここで使用されている「御霊に</w:t>
      </w:r>
      <w:r w:rsidR="00AF05AF">
        <w:rPr>
          <w:rFonts w:ascii="ＭＳ Ｐ明朝" w:eastAsia="ＭＳ Ｐ明朝" w:hAnsi="ＭＳ Ｐ明朝" w:hint="eastAsia"/>
        </w:rPr>
        <w:t>感じ</w:t>
      </w:r>
      <w:r w:rsidRPr="002F710B">
        <w:rPr>
          <w:rFonts w:ascii="ＭＳ Ｐ明朝" w:eastAsia="ＭＳ Ｐ明朝" w:hAnsi="ＭＳ Ｐ明朝"/>
        </w:rPr>
        <w:t>」という表現は、</w:t>
      </w:r>
      <w:hyperlink r:id="rId31" w:anchor="1:10" w:tooltip="ところが、わたしは、主の日に御霊に感じた。そして、わたしのうしろの方で、ラッパのような大きな声がするのを聞いた。 " w:history="1">
        <w:r w:rsidRPr="002F710B">
          <w:rPr>
            <w:rStyle w:val="a7"/>
            <w:rFonts w:ascii="ＭＳ Ｐ明朝" w:eastAsia="ＭＳ Ｐ明朝" w:hAnsi="ＭＳ Ｐ明朝"/>
          </w:rPr>
          <w:t>1章10節</w:t>
        </w:r>
      </w:hyperlink>
      <w:r w:rsidRPr="002F710B">
        <w:rPr>
          <w:rFonts w:ascii="ＭＳ Ｐ明朝" w:eastAsia="ＭＳ Ｐ明朝" w:hAnsi="ＭＳ Ｐ明朝"/>
        </w:rPr>
        <w:t xml:space="preserve"> のようなまったく新しい霊的な状態に入ることを指すのではなく、</w:t>
      </w:r>
      <w:hyperlink r:id="rId32" w:anchor="4:2" w:tooltip="すると、たちまち、わたしは御霊に感じた。見よ、御座が天に設けられており、その御座にいますかたがあった。 " w:history="1">
        <w:r w:rsidRPr="00AF05AF">
          <w:rPr>
            <w:rStyle w:val="a7"/>
            <w:rFonts w:ascii="ＭＳ Ｐ明朝" w:eastAsia="ＭＳ Ｐ明朝" w:hAnsi="ＭＳ Ｐ明朝"/>
          </w:rPr>
          <w:t>4章2節</w:t>
        </w:r>
      </w:hyperlink>
      <w:r w:rsidRPr="002F710B">
        <w:rPr>
          <w:rFonts w:ascii="ＭＳ Ｐ明朝" w:eastAsia="ＭＳ Ｐ明朝" w:hAnsi="ＭＳ Ｐ明朝"/>
        </w:rPr>
        <w:t xml:space="preserve"> や </w:t>
      </w:r>
      <w:hyperlink r:id="rId33" w:anchor="21:10" w:tooltip="この御使は、わたしを御霊に感じたまま、大きな高い山に連れて行き、聖都エルサレムが、神の栄光のうちに、神のみもとを出て天から下って来るのを見せてくれた。 " w:history="1">
        <w:r w:rsidRPr="00AF05AF">
          <w:rPr>
            <w:rStyle w:val="a7"/>
            <w:rFonts w:ascii="ＭＳ Ｐ明朝" w:eastAsia="ＭＳ Ｐ明朝" w:hAnsi="ＭＳ Ｐ明朝"/>
          </w:rPr>
          <w:t>21章10節</w:t>
        </w:r>
      </w:hyperlink>
      <w:r w:rsidRPr="002F710B">
        <w:rPr>
          <w:rFonts w:ascii="ＭＳ Ｐ明朝" w:eastAsia="ＭＳ Ｐ明朝" w:hAnsi="ＭＳ Ｐ明朝"/>
        </w:rPr>
        <w:t xml:space="preserve"> のような、聖霊による新しい啓示</w:t>
      </w:r>
      <w:r w:rsidR="00AF05AF">
        <w:rPr>
          <w:rFonts w:ascii="ＭＳ Ｐ明朝" w:eastAsia="ＭＳ Ｐ明朝" w:hAnsi="ＭＳ Ｐ明朝" w:hint="eastAsia"/>
        </w:rPr>
        <w:t>が</w:t>
      </w:r>
      <w:r w:rsidRPr="002F710B">
        <w:rPr>
          <w:rFonts w:ascii="ＭＳ Ｐ明朝" w:eastAsia="ＭＳ Ｐ明朝" w:hAnsi="ＭＳ Ｐ明朝"/>
        </w:rPr>
        <w:t>与えられたことを指しています。</w:t>
      </w:r>
    </w:p>
  </w:footnote>
  <w:footnote w:id="26">
    <w:p w14:paraId="0F7F2977" w14:textId="2CB8A465" w:rsidR="00AA54E4" w:rsidRDefault="00AA54E4">
      <w:pPr>
        <w:pStyle w:val="aa"/>
      </w:pPr>
      <w:r>
        <w:rPr>
          <w:rStyle w:val="ac"/>
        </w:rPr>
        <w:footnoteRef/>
      </w:r>
      <w:r>
        <w:t xml:space="preserve"> </w:t>
      </w:r>
      <w:r w:rsidRPr="00AA54E4">
        <w:rPr>
          <w:rFonts w:ascii="ＭＳ Ｐ明朝" w:eastAsia="ＭＳ Ｐ明朝" w:hAnsi="ＭＳ Ｐ明朝" w:hint="eastAsia"/>
        </w:rPr>
        <w:t>比べてみて下さい。</w:t>
      </w:r>
      <w:hyperlink r:id="rId34" w:anchor="13:1" w:tooltip="(12:18) (そして、海の砂の上に立った。) わたしはまた、一匹の獣が海から上って来るのを見た。それには角が十本、頭が七つあり、それらの角には十の冠があって、頭には神を汚す名がついていた。 " w:history="1">
        <w:r w:rsidRPr="00AA54E4">
          <w:rPr>
            <w:rStyle w:val="a7"/>
            <w:rFonts w:ascii="ＭＳ Ｐ明朝" w:eastAsia="ＭＳ Ｐ明朝" w:hAnsi="ＭＳ Ｐ明朝" w:hint="eastAsia"/>
          </w:rPr>
          <w:t>黙示録</w:t>
        </w:r>
        <w:r w:rsidRPr="00AA54E4">
          <w:rPr>
            <w:rStyle w:val="a7"/>
            <w:rFonts w:ascii="ＭＳ Ｐ明朝" w:eastAsia="ＭＳ Ｐ明朝" w:hAnsi="ＭＳ Ｐ明朝"/>
          </w:rPr>
          <w:t>13章1節</w:t>
        </w:r>
      </w:hyperlink>
      <w:r w:rsidRPr="00AA54E4">
        <w:rPr>
          <w:rFonts w:ascii="ＭＳ Ｐ明朝" w:eastAsia="ＭＳ Ｐ明朝" w:hAnsi="ＭＳ Ｐ明朝"/>
        </w:rPr>
        <w:t>では、単一の顕著な「冒涜の名」（反キリストが「キリスト」という称号を自分に付けている行為）を付けていますが、獣の＜七つの＞それぞれの頭部に分散して記されています。これに対し、ここでの記述では、獣の体に冒涜的な様々の名がついていることが説明されています。</w:t>
      </w:r>
    </w:p>
  </w:footnote>
  <w:footnote w:id="27">
    <w:p w14:paraId="372E9C07" w14:textId="6AF97ABE" w:rsidR="00DA3A1B" w:rsidRPr="00DA3A1B" w:rsidRDefault="00DA3A1B" w:rsidP="00DA3A1B">
      <w:pPr>
        <w:pStyle w:val="aa"/>
        <w:rPr>
          <w:rFonts w:ascii="ＭＳ Ｐ明朝" w:eastAsia="ＭＳ Ｐ明朝" w:hAnsi="ＭＳ Ｐ明朝"/>
        </w:rPr>
      </w:pPr>
      <w:r>
        <w:rPr>
          <w:rStyle w:val="ac"/>
        </w:rPr>
        <w:footnoteRef/>
      </w:r>
      <w:r w:rsidRPr="00DA3A1B">
        <w:rPr>
          <w:rFonts w:ascii="ＭＳ Ｐ明朝" w:eastAsia="ＭＳ Ｐ明朝" w:hAnsi="ＭＳ Ｐ明朝"/>
        </w:rPr>
        <w:t xml:space="preserve"> </w:t>
      </w:r>
      <w:r w:rsidRPr="00DA3A1B">
        <w:rPr>
          <w:rFonts w:ascii="ＭＳ Ｐ明朝" w:eastAsia="ＭＳ Ｐ明朝" w:hAnsi="ＭＳ Ｐ明朝" w:hint="eastAsia"/>
        </w:rPr>
        <w:t>獣の七つの頭と十本の角（バビロンに加えて、反キリストの王国を構成する国々を指します）の象徴と意味については、</w:t>
      </w:r>
      <w:hyperlink r:id="rId35" w:tooltip="リンク先ファイルの59頁参照＜A5サイズ印刷本では140頁＞" w:history="1">
        <w:r w:rsidRPr="00DA3A1B">
          <w:rPr>
            <w:rStyle w:val="a7"/>
            <w:rFonts w:ascii="ＭＳ Ｐ明朝" w:eastAsia="ＭＳ Ｐ明朝" w:hAnsi="ＭＳ Ｐ明朝" w:hint="eastAsia"/>
          </w:rPr>
          <w:t>このシリーズの</w:t>
        </w:r>
        <w:r w:rsidRPr="00DA3A1B">
          <w:rPr>
            <w:rStyle w:val="a7"/>
            <w:rFonts w:ascii="ＭＳ Ｐ明朝" w:eastAsia="ＭＳ Ｐ明朝" w:hAnsi="ＭＳ Ｐ明朝"/>
          </w:rPr>
          <w:t xml:space="preserve"> 第 3部B. III.1「獣の十本の角」</w:t>
        </w:r>
      </w:hyperlink>
      <w:r w:rsidRPr="00DA3A1B">
        <w:rPr>
          <w:rFonts w:ascii="ＭＳ Ｐ明朝" w:eastAsia="ＭＳ Ｐ明朝" w:hAnsi="ＭＳ Ｐ明朝"/>
        </w:rPr>
        <w:t>で詳しく説明しています。</w:t>
      </w:r>
    </w:p>
  </w:footnote>
  <w:footnote w:id="28">
    <w:p w14:paraId="623B0BEC" w14:textId="17355331" w:rsidR="00155540" w:rsidRPr="00155540" w:rsidRDefault="00155540" w:rsidP="00155540">
      <w:pPr>
        <w:pStyle w:val="aa"/>
        <w:rPr>
          <w:rFonts w:ascii="ＭＳ Ｐ明朝" w:eastAsia="ＭＳ Ｐ明朝" w:hAnsi="ＭＳ Ｐ明朝"/>
        </w:rPr>
      </w:pPr>
      <w:r>
        <w:rPr>
          <w:rStyle w:val="ac"/>
        </w:rPr>
        <w:footnoteRef/>
      </w:r>
      <w:r>
        <w:t xml:space="preserve"> </w:t>
      </w:r>
      <w:r w:rsidRPr="00155540">
        <w:rPr>
          <w:rFonts w:ascii="ＭＳ Ｐ明朝" w:eastAsia="ＭＳ Ｐ明朝" w:hAnsi="ＭＳ Ｐ明朝" w:hint="eastAsia"/>
        </w:rPr>
        <w:t>赤は血の色であるためです（参照：</w:t>
      </w:r>
      <w:hyperlink r:id="rId36" w:anchor="6:4" w:tooltip="すると今度は、赤い馬が出てきた。そして、それに乗っている者は、人々が互に殺し合うようになるために、地上から平和を奪い取ることを許され、また、大きなつるぎを与えられた。 " w:history="1">
        <w:r w:rsidRPr="00155540">
          <w:rPr>
            <w:rStyle w:val="a7"/>
            <w:rFonts w:ascii="ＭＳ Ｐ明朝" w:eastAsia="ＭＳ Ｐ明朝" w:hAnsi="ＭＳ Ｐ明朝" w:hint="eastAsia"/>
          </w:rPr>
          <w:t>黙示録</w:t>
        </w:r>
        <w:r w:rsidRPr="00155540">
          <w:rPr>
            <w:rStyle w:val="a7"/>
            <w:rFonts w:ascii="ＭＳ Ｐ明朝" w:eastAsia="ＭＳ Ｐ明朝" w:hAnsi="ＭＳ Ｐ明朝"/>
          </w:rPr>
          <w:t xml:space="preserve"> 6章4節</w:t>
        </w:r>
      </w:hyperlink>
      <w:r>
        <w:rPr>
          <w:rFonts w:ascii="ＭＳ Ｐ明朝" w:eastAsia="ＭＳ Ｐ明朝" w:hAnsi="ＭＳ Ｐ明朝" w:hint="eastAsia"/>
        </w:rPr>
        <w:t xml:space="preserve">, </w:t>
      </w:r>
      <w:hyperlink r:id="rId37" w:anchor="12:3" w:tooltip="また、もう一つのしるしが天に現れた。見よ、大きな、赤い龍がいた。それに七つの頭と十の角とがあり、その頭に七つの冠をかぶっていた。 " w:history="1">
        <w:r w:rsidRPr="006A17B7">
          <w:rPr>
            <w:rStyle w:val="a7"/>
            <w:rFonts w:ascii="ＭＳ Ｐ明朝" w:eastAsia="ＭＳ Ｐ明朝" w:hAnsi="ＭＳ Ｐ明朝"/>
          </w:rPr>
          <w:t>12章3節</w:t>
        </w:r>
      </w:hyperlink>
      <w:r w:rsidRPr="00155540">
        <w:rPr>
          <w:rFonts w:ascii="ＭＳ Ｐ明朝" w:eastAsia="ＭＳ Ｐ明朝" w:hAnsi="ＭＳ Ｐ明朝"/>
        </w:rPr>
        <w:t xml:space="preserve">、および </w:t>
      </w:r>
      <w:hyperlink r:id="rId38" w:anchor="1:15" w:tooltip="あなたがたが手を伸べるとき、わたしは目をおおって、あなたがたを見ない。たとい多くの祈をささげても、わたしは聞かない。あなたがたの手は血まみれである。 " w:history="1">
        <w:r w:rsidRPr="006A17B7">
          <w:rPr>
            <w:rStyle w:val="a7"/>
            <w:rFonts w:ascii="ＭＳ Ｐ明朝" w:eastAsia="ＭＳ Ｐ明朝" w:hAnsi="ＭＳ Ｐ明朝"/>
          </w:rPr>
          <w:t>イザヤ 1章15節</w:t>
        </w:r>
      </w:hyperlink>
      <w:r w:rsidRPr="00155540">
        <w:rPr>
          <w:rFonts w:ascii="ＭＳ Ｐ明朝" w:eastAsia="ＭＳ Ｐ明朝" w:hAnsi="ＭＳ Ｐ明朝"/>
        </w:rPr>
        <w:t xml:space="preserve"> と </w:t>
      </w:r>
      <w:hyperlink r:id="rId39" w:anchor="1:18" w:tooltip="主は言われる、さあ、われわれは互に論じよう。たといあなたがたの罪は緋のようであっても、雪のように白くなるのだ。紅のように赤くても、羊の毛のようになるのだ。 " w:history="1">
        <w:r w:rsidRPr="006A17B7">
          <w:rPr>
            <w:rStyle w:val="a7"/>
            <w:rFonts w:ascii="ＭＳ Ｐ明朝" w:eastAsia="ＭＳ Ｐ明朝" w:hAnsi="ＭＳ Ｐ明朝"/>
          </w:rPr>
          <w:t>1章18節</w:t>
        </w:r>
      </w:hyperlink>
      <w:r w:rsidRPr="00155540">
        <w:rPr>
          <w:rFonts w:ascii="ＭＳ Ｐ明朝" w:eastAsia="ＭＳ Ｐ明朝" w:hAnsi="ＭＳ Ｐ明朝"/>
        </w:rPr>
        <w:t xml:space="preserve"> を比較）。ヘブル語で「血」を意味する dham (</w:t>
      </w:r>
      <w:r w:rsidRPr="00155540">
        <w:rPr>
          <w:rFonts w:ascii="ＭＳ Ｐ明朝" w:eastAsia="ＭＳ Ｐ明朝" w:hAnsi="ＭＳ Ｐ明朝" w:cs="Arial" w:hint="cs"/>
          <w:rtl/>
          <w:lang w:bidi="he-IL"/>
        </w:rPr>
        <w:t>דם</w:t>
      </w:r>
      <w:r w:rsidRPr="00155540">
        <w:rPr>
          <w:rFonts w:ascii="ＭＳ Ｐ明朝" w:eastAsia="ＭＳ Ｐ明朝" w:hAnsi="ＭＳ Ｐ明朝"/>
        </w:rPr>
        <w:t>) は、おそらく 'adham (</w:t>
      </w:r>
      <w:r w:rsidRPr="00155540">
        <w:rPr>
          <w:rFonts w:ascii="ＭＳ Ｐ明朝" w:eastAsia="ＭＳ Ｐ明朝" w:hAnsi="ＭＳ Ｐ明朝" w:cs="Arial" w:hint="cs"/>
          <w:rtl/>
          <w:lang w:bidi="he-IL"/>
        </w:rPr>
        <w:t>אדם</w:t>
      </w:r>
      <w:r w:rsidRPr="00155540">
        <w:rPr>
          <w:rFonts w:ascii="ＭＳ Ｐ明朝" w:eastAsia="ＭＳ Ｐ明朝" w:hAnsi="ＭＳ Ｐ明朝"/>
        </w:rPr>
        <w:t>)、すなわち「アダム」に由来し、その名前は「赤」または「</w:t>
      </w:r>
      <w:r w:rsidR="006A17B7">
        <w:rPr>
          <w:rFonts w:ascii="ＭＳ Ｐ明朝" w:eastAsia="ＭＳ Ｐ明朝" w:hAnsi="ＭＳ Ｐ明朝" w:hint="eastAsia"/>
        </w:rPr>
        <w:t>血色</w:t>
      </w:r>
      <w:r w:rsidRPr="00155540">
        <w:rPr>
          <w:rFonts w:ascii="ＭＳ Ｐ明朝" w:eastAsia="ＭＳ Ｐ明朝" w:hAnsi="ＭＳ Ｐ明朝"/>
        </w:rPr>
        <w:t>」を意味します。</w:t>
      </w:r>
    </w:p>
  </w:footnote>
  <w:footnote w:id="29">
    <w:p w14:paraId="75ED4292" w14:textId="0A213284" w:rsidR="006667AE" w:rsidRPr="006667AE" w:rsidRDefault="006667AE" w:rsidP="006667AE">
      <w:pPr>
        <w:pStyle w:val="aa"/>
        <w:rPr>
          <w:rFonts w:ascii="ＭＳ Ｐ明朝" w:eastAsia="ＭＳ Ｐ明朝" w:hAnsi="ＭＳ Ｐ明朝"/>
        </w:rPr>
      </w:pPr>
      <w:r>
        <w:rPr>
          <w:rStyle w:val="ac"/>
        </w:rPr>
        <w:footnoteRef/>
      </w:r>
      <w:r>
        <w:t xml:space="preserve"> </w:t>
      </w:r>
      <w:r w:rsidRPr="006667AE">
        <w:rPr>
          <w:rFonts w:ascii="ＭＳ Ｐ明朝" w:eastAsia="ＭＳ Ｐ明朝" w:hAnsi="ＭＳ Ｐ明朝" w:hint="eastAsia"/>
        </w:rPr>
        <w:t>バビロンは、彼女が乗っている獣であるその主人とよく似て</w:t>
      </w:r>
      <w:r w:rsidR="00762C81">
        <w:rPr>
          <w:rFonts w:ascii="ＭＳ Ｐ明朝" w:eastAsia="ＭＳ Ｐ明朝" w:hAnsi="ＭＳ Ｐ明朝" w:hint="eastAsia"/>
        </w:rPr>
        <w:t>い</w:t>
      </w:r>
      <w:r w:rsidRPr="006667AE">
        <w:rPr>
          <w:rFonts w:ascii="ＭＳ Ｐ明朝" w:eastAsia="ＭＳ Ｐ明朝" w:hAnsi="ＭＳ Ｐ明朝" w:hint="eastAsia"/>
        </w:rPr>
        <w:t>ます。</w:t>
      </w:r>
      <w:r w:rsidRPr="006667AE">
        <w:rPr>
          <w:rFonts w:ascii="ＭＳ Ｐ明朝" w:eastAsia="ＭＳ Ｐ明朝" w:hAnsi="ＭＳ Ｐ明朝"/>
        </w:rPr>
        <w:t xml:space="preserve"> </w:t>
      </w:r>
      <w:hyperlink r:id="rId40" w:anchor="2:5" w:tooltip="また、酒は欺くものだ。高ぶる者は定まりがない。彼の欲は陰府のように広い。彼は死のようであって、飽くことなく、万国をおのれに集め、万民をおのれのものとしてつどわせる」。 " w:history="1">
        <w:r w:rsidRPr="006667AE">
          <w:rPr>
            <w:rStyle w:val="a7"/>
            <w:rFonts w:ascii="ＭＳ Ｐ明朝" w:eastAsia="ＭＳ Ｐ明朝" w:hAnsi="ＭＳ Ｐ明朝"/>
          </w:rPr>
          <w:t>ハバクク 2章5節</w:t>
        </w:r>
      </w:hyperlink>
      <w:r w:rsidRPr="006667AE">
        <w:rPr>
          <w:rFonts w:ascii="ＭＳ Ｐ明朝" w:eastAsia="ＭＳ Ｐ明朝" w:hAnsi="ＭＳ Ｐ明朝"/>
        </w:rPr>
        <w:t xml:space="preserve"> を参照してください。「ワインが人を惑わすと思うなら、彼（すなわち反キリスト）はなおさらで</w:t>
      </w:r>
      <w:r>
        <w:rPr>
          <w:rFonts w:ascii="ＭＳ Ｐ明朝" w:eastAsia="ＭＳ Ｐ明朝" w:hAnsi="ＭＳ Ｐ明朝" w:hint="eastAsia"/>
        </w:rPr>
        <w:t>あろう</w:t>
      </w:r>
      <w:r w:rsidRPr="006667AE">
        <w:rPr>
          <w:rFonts w:ascii="ＭＳ Ｐ明朝" w:eastAsia="ＭＳ Ｐ明朝" w:hAnsi="ＭＳ Ｐ明朝"/>
        </w:rPr>
        <w:t>」。 このシリーズの</w:t>
      </w:r>
      <w:hyperlink r:id="rId41" w:tooltip="リンク先ファイルの40頁参照" w:history="1">
        <w:r w:rsidRPr="00800795">
          <w:rPr>
            <w:rStyle w:val="a7"/>
            <w:rFonts w:ascii="ＭＳ Ｐ明朝" w:eastAsia="ＭＳ Ｐ明朝" w:hAnsi="ＭＳ Ｐ明朝"/>
          </w:rPr>
          <w:t>第 3B 部、セクション II.2.b</w:t>
        </w:r>
      </w:hyperlink>
      <w:r w:rsidRPr="006667AE">
        <w:rPr>
          <w:rFonts w:ascii="ＭＳ Ｐ明朝" w:eastAsia="ＭＳ Ｐ明朝" w:hAnsi="ＭＳ Ｐ明朝"/>
        </w:rPr>
        <w:t>、「反キリストの</w:t>
      </w:r>
      <w:r w:rsidR="00F6064A">
        <w:rPr>
          <w:rFonts w:ascii="ＭＳ Ｐ明朝" w:eastAsia="ＭＳ Ｐ明朝" w:hAnsi="ＭＳ Ｐ明朝" w:hint="eastAsia"/>
        </w:rPr>
        <w:t>性格</w:t>
      </w:r>
      <w:r w:rsidRPr="006667AE">
        <w:rPr>
          <w:rFonts w:ascii="ＭＳ Ｐ明朝" w:eastAsia="ＭＳ Ｐ明朝" w:hAnsi="ＭＳ Ｐ明朝"/>
        </w:rPr>
        <w:t>」</w:t>
      </w:r>
      <w:r w:rsidR="00F6064A">
        <w:rPr>
          <w:rFonts w:ascii="ＭＳ Ｐ明朝" w:eastAsia="ＭＳ Ｐ明朝" w:hAnsi="ＭＳ Ｐ明朝" w:hint="eastAsia"/>
        </w:rPr>
        <w:t>＜</w:t>
      </w:r>
      <w:r w:rsidR="00A85541">
        <w:rPr>
          <w:rFonts w:ascii="ＭＳ Ｐ明朝" w:eastAsia="ＭＳ Ｐ明朝" w:hAnsi="ＭＳ Ｐ明朝" w:hint="eastAsia"/>
        </w:rPr>
        <w:t>A5サイズの</w:t>
      </w:r>
      <w:r w:rsidR="00F6064A">
        <w:rPr>
          <w:rFonts w:ascii="ＭＳ Ｐ明朝" w:eastAsia="ＭＳ Ｐ明朝" w:hAnsi="ＭＳ Ｐ明朝" w:hint="eastAsia"/>
        </w:rPr>
        <w:t>印刷本では95頁＞</w:t>
      </w:r>
      <w:r w:rsidRPr="006667AE">
        <w:rPr>
          <w:rFonts w:ascii="ＭＳ Ｐ明朝" w:eastAsia="ＭＳ Ｐ明朝" w:hAnsi="ＭＳ Ｐ明朝"/>
        </w:rPr>
        <w:t>をご覧ください。</w:t>
      </w:r>
    </w:p>
  </w:footnote>
  <w:footnote w:id="30">
    <w:p w14:paraId="6DF5AA32" w14:textId="5CD26E3A" w:rsidR="005778FC" w:rsidRPr="005778FC" w:rsidRDefault="005778FC">
      <w:pPr>
        <w:pStyle w:val="aa"/>
        <w:rPr>
          <w:rFonts w:ascii="ＭＳ Ｐ明朝" w:eastAsia="ＭＳ Ｐ明朝" w:hAnsi="ＭＳ Ｐ明朝"/>
        </w:rPr>
      </w:pPr>
      <w:r>
        <w:rPr>
          <w:rStyle w:val="ac"/>
        </w:rPr>
        <w:footnoteRef/>
      </w:r>
      <w:r>
        <w:t xml:space="preserve"> </w:t>
      </w:r>
      <w:r w:rsidRPr="005778FC">
        <w:rPr>
          <w:rFonts w:ascii="ＭＳ Ｐ明朝" w:eastAsia="ＭＳ Ｐ明朝" w:hAnsi="ＭＳ Ｐ明朝" w:hint="eastAsia"/>
        </w:rPr>
        <w:t>「消し去られる」とは、「</w:t>
      </w:r>
      <w:hyperlink r:id="rId42" w:tooltip="リンク先ファイルの52頁参照" w:history="1">
        <w:r w:rsidRPr="00D6723E">
          <w:rPr>
            <w:rStyle w:val="a7"/>
            <w:rFonts w:ascii="ＭＳ Ｐ明朝" w:eastAsia="ＭＳ Ｐ明朝" w:hAnsi="ＭＳ Ｐ明朝" w:hint="eastAsia"/>
          </w:rPr>
          <w:t>来たる艱難期</w:t>
        </w:r>
        <w:r w:rsidRPr="00D6723E">
          <w:rPr>
            <w:rStyle w:val="a7"/>
            <w:rFonts w:ascii="ＭＳ Ｐ明朝" w:eastAsia="ＭＳ Ｐ明朝" w:hAnsi="ＭＳ Ｐ明朝"/>
          </w:rPr>
          <w:t xml:space="preserve"> 第4部：大</w:t>
        </w:r>
        <w:r w:rsidRPr="00D6723E">
          <w:rPr>
            <w:rStyle w:val="a7"/>
            <w:rFonts w:ascii="ＭＳ Ｐ明朝" w:eastAsia="ＭＳ Ｐ明朝" w:hAnsi="ＭＳ Ｐ明朝" w:hint="eastAsia"/>
          </w:rPr>
          <w:t>艱難期.</w:t>
        </w:r>
        <w:r w:rsidRPr="00D6723E">
          <w:rPr>
            <w:rStyle w:val="a7"/>
            <w:rFonts w:ascii="ＭＳ Ｐ明朝" w:eastAsia="ＭＳ Ｐ明朝" w:hAnsi="ＭＳ Ｐ明朝"/>
          </w:rPr>
          <w:t>第VI.1</w:t>
        </w:r>
        <w:r w:rsidRPr="00D6723E">
          <w:rPr>
            <w:rStyle w:val="a7"/>
            <w:rFonts w:ascii="ＭＳ Ｐ明朝" w:eastAsia="ＭＳ Ｐ明朝" w:hAnsi="ＭＳ Ｐ明朝" w:hint="eastAsia"/>
          </w:rPr>
          <w:t>.</w:t>
        </w:r>
        <w:r w:rsidRPr="00D6723E">
          <w:rPr>
            <w:rStyle w:val="a7"/>
            <w:rFonts w:ascii="ＭＳ Ｐ明朝" w:eastAsia="ＭＳ Ｐ明朝" w:hAnsi="ＭＳ Ｐ明朝"/>
          </w:rPr>
          <w:t>39「</w:t>
        </w:r>
        <w:r w:rsidR="00D6723E" w:rsidRPr="00D6723E">
          <w:rPr>
            <w:rStyle w:val="a7"/>
            <w:rFonts w:ascii="ＭＳ Ｐ明朝" w:eastAsia="ＭＳ Ｐ明朝" w:hAnsi="ＭＳ Ｐ明朝"/>
          </w:rPr>
          <w:t>いのち</w:t>
        </w:r>
        <w:r w:rsidRPr="00D6723E">
          <w:rPr>
            <w:rStyle w:val="a7"/>
            <w:rFonts w:ascii="ＭＳ Ｐ明朝" w:eastAsia="ＭＳ Ｐ明朝" w:hAnsi="ＭＳ Ｐ明朝"/>
          </w:rPr>
          <w:t>の書</w:t>
        </w:r>
      </w:hyperlink>
      <w:r w:rsidRPr="005778FC">
        <w:rPr>
          <w:rFonts w:ascii="ＭＳ Ｐ明朝" w:eastAsia="ＭＳ Ｐ明朝" w:hAnsi="ＭＳ Ｐ明朝"/>
        </w:rPr>
        <w:t>」を参照のこと</w:t>
      </w:r>
      <w:r w:rsidR="00D6723E">
        <w:rPr>
          <w:rFonts w:ascii="ＭＳ Ｐ明朝" w:eastAsia="ＭＳ Ｐ明朝" w:hAnsi="ＭＳ Ｐ明朝" w:hint="eastAsia"/>
        </w:rPr>
        <w:t>＜A5印刷本では110頁＞</w:t>
      </w:r>
      <w:r w:rsidRPr="005778FC">
        <w:rPr>
          <w:rFonts w:ascii="ＭＳ Ｐ明朝" w:eastAsia="ＭＳ Ｐ明朝" w:hAnsi="ＭＳ Ｐ明朝"/>
        </w:rPr>
        <w:t>。</w:t>
      </w:r>
    </w:p>
  </w:footnote>
  <w:footnote w:id="31">
    <w:p w14:paraId="4B01D138" w14:textId="1B6BCAF1" w:rsidR="00AC6071" w:rsidRPr="00AC6071" w:rsidRDefault="00AC6071" w:rsidP="00AC6071">
      <w:pPr>
        <w:pStyle w:val="aa"/>
        <w:rPr>
          <w:rFonts w:ascii="ＭＳ Ｐ明朝" w:eastAsia="ＭＳ Ｐ明朝" w:hAnsi="ＭＳ Ｐ明朝"/>
        </w:rPr>
      </w:pPr>
      <w:r>
        <w:rPr>
          <w:rStyle w:val="ac"/>
        </w:rPr>
        <w:footnoteRef/>
      </w:r>
      <w:r>
        <w:t xml:space="preserve"> </w:t>
      </w:r>
      <w:r w:rsidRPr="00AC6071">
        <w:rPr>
          <w:rFonts w:ascii="ＭＳ Ｐ明朝" w:eastAsia="ＭＳ Ｐ明朝" w:hAnsi="ＭＳ Ｐ明朝" w:hint="eastAsia"/>
        </w:rPr>
        <w:t>この数字は、ユリウス・クラウディウス王朝の</w:t>
      </w:r>
      <w:r w:rsidRPr="00AC6071">
        <w:rPr>
          <w:rFonts w:ascii="ＭＳ Ｐ明朝" w:eastAsia="ＭＳ Ｐ明朝" w:hAnsi="ＭＳ Ｐ明朝"/>
        </w:rPr>
        <w:t xml:space="preserve"> 6 人の皇帝を表しており、王朝の創始者であり、最初の真の皇帝であるジュリアス・シーザーも含まれています。 「</w:t>
      </w:r>
      <w:hyperlink r:id="rId43" w:tooltip="リンク先ファイルの30頁参照" w:history="1">
        <w:r w:rsidRPr="00FA703F">
          <w:rPr>
            <w:rStyle w:val="a7"/>
            <w:rFonts w:ascii="ＭＳ Ｐ明朝" w:eastAsia="ＭＳ Ｐ明朝" w:hAnsi="ＭＳ Ｐ明朝"/>
          </w:rPr>
          <w:t xml:space="preserve">来るべき苦難 3B：反キリストとその王国」のII.1.c.4 </w:t>
        </w:r>
      </w:hyperlink>
      <w:r>
        <w:rPr>
          <w:rFonts w:ascii="ＭＳ Ｐ明朝" w:eastAsia="ＭＳ Ｐ明朝" w:hAnsi="ＭＳ Ｐ明朝" w:hint="eastAsia"/>
        </w:rPr>
        <w:t>＜A5印刷本では68頁＞</w:t>
      </w:r>
      <w:r w:rsidRPr="00AC6071">
        <w:rPr>
          <w:rFonts w:ascii="ＭＳ Ｐ明朝" w:eastAsia="ＭＳ Ｐ明朝" w:hAnsi="ＭＳ Ｐ明朝"/>
        </w:rPr>
        <w:t>を参照してください。</w:t>
      </w:r>
    </w:p>
  </w:footnote>
  <w:footnote w:id="32">
    <w:p w14:paraId="3AD13321" w14:textId="7A48CDB4" w:rsidR="009D6D5B" w:rsidRPr="009D6D5B" w:rsidRDefault="009D6D5B">
      <w:pPr>
        <w:pStyle w:val="aa"/>
        <w:rPr>
          <w:rFonts w:ascii="ＭＳ Ｐ明朝" w:eastAsia="ＭＳ Ｐ明朝" w:hAnsi="ＭＳ Ｐ明朝"/>
        </w:rPr>
      </w:pPr>
      <w:r>
        <w:rPr>
          <w:rStyle w:val="ac"/>
        </w:rPr>
        <w:footnoteRef/>
      </w:r>
      <w:r>
        <w:t xml:space="preserve"> </w:t>
      </w:r>
      <w:r w:rsidRPr="009D6D5B">
        <w:rPr>
          <w:rFonts w:ascii="ＭＳ Ｐ明朝" w:eastAsia="ＭＳ Ｐ明朝" w:hAnsi="ＭＳ Ｐ明朝" w:hint="eastAsia"/>
        </w:rPr>
        <w:t>参照：</w:t>
      </w:r>
      <w:hyperlink r:id="rId44" w:anchor="48:14" w:tooltip="あなたがたは皆集まって聞け。彼らのうち、だれがこれらの事を告げたか。主の愛せられる彼は主のみこころをバビロンに行い、その腕はカルデヤびとの上に臨む。" w:history="1">
        <w:r w:rsidRPr="009D6D5B">
          <w:rPr>
            <w:rStyle w:val="a7"/>
            <w:rFonts w:ascii="ＭＳ Ｐ明朝" w:eastAsia="ＭＳ Ｐ明朝" w:hAnsi="ＭＳ Ｐ明朝" w:hint="eastAsia"/>
          </w:rPr>
          <w:t>イザヤ</w:t>
        </w:r>
        <w:r w:rsidRPr="009D6D5B">
          <w:rPr>
            <w:rStyle w:val="a7"/>
            <w:rFonts w:ascii="ＭＳ Ｐ明朝" w:eastAsia="ＭＳ Ｐ明朝" w:hAnsi="ＭＳ Ｐ明朝"/>
          </w:rPr>
          <w:t xml:space="preserve">48章14節 </w:t>
        </w:r>
      </w:hyperlink>
      <w:r w:rsidRPr="009D6D5B">
        <w:rPr>
          <w:rFonts w:ascii="ＭＳ Ｐ明朝" w:eastAsia="ＭＳ Ｐ明朝" w:hAnsi="ＭＳ Ｐ明朝"/>
        </w:rPr>
        <w:t>に、バビロンの滅亡において反キリストが、主の「選ばれた同盟者」として記載されています。</w:t>
      </w:r>
    </w:p>
  </w:footnote>
  <w:footnote w:id="33">
    <w:p w14:paraId="1057CE7C" w14:textId="6647ACBA" w:rsidR="00F43DE5" w:rsidRDefault="00F43DE5">
      <w:pPr>
        <w:pStyle w:val="aa"/>
      </w:pPr>
      <w:r>
        <w:rPr>
          <w:rStyle w:val="ac"/>
        </w:rPr>
        <w:footnoteRef/>
      </w:r>
      <w:hyperlink r:id="rId45" w:tooltip="リンク先ファイルの245頁参照" w:history="1">
        <w:r w:rsidRPr="00915602">
          <w:rPr>
            <w:rStyle w:val="a7"/>
          </w:rPr>
          <w:t xml:space="preserve"> </w:t>
        </w:r>
        <w:r w:rsidRPr="00915602">
          <w:rPr>
            <w:rStyle w:val="a7"/>
            <w:rFonts w:ascii="ＭＳ Ｐ明朝" w:eastAsia="ＭＳ Ｐ明朝" w:hAnsi="ＭＳ Ｐ明朝" w:hint="eastAsia"/>
          </w:rPr>
          <w:t>このシリーズの第</w:t>
        </w:r>
        <w:r w:rsidRPr="00915602">
          <w:rPr>
            <w:rStyle w:val="a7"/>
            <w:rFonts w:ascii="ＭＳ Ｐ明朝" w:eastAsia="ＭＳ Ｐ明朝" w:hAnsi="ＭＳ Ｐ明朝"/>
          </w:rPr>
          <w:t>3部A</w:t>
        </w:r>
        <w:r w:rsidRPr="00915602">
          <w:rPr>
            <w:rStyle w:val="a7"/>
            <w:rFonts w:ascii="ＭＳ Ｐ明朝" w:eastAsia="ＭＳ Ｐ明朝" w:hAnsi="ＭＳ Ｐ明朝" w:hint="eastAsia"/>
          </w:rPr>
          <w:t>.</w:t>
        </w:r>
        <w:r w:rsidRPr="00915602">
          <w:rPr>
            <w:rStyle w:val="a7"/>
            <w:rFonts w:ascii="ＭＳ Ｐ明朝" w:eastAsia="ＭＳ Ｐ明朝" w:hAnsi="ＭＳ Ｐ明朝"/>
          </w:rPr>
          <w:t>IV.1</w:t>
        </w:r>
        <w:r w:rsidRPr="00915602">
          <w:rPr>
            <w:rStyle w:val="a7"/>
            <w:rFonts w:ascii="ＭＳ Ｐ明朝" w:eastAsia="ＭＳ Ｐ明朝" w:hAnsi="ＭＳ Ｐ明朝" w:hint="eastAsia"/>
          </w:rPr>
          <w:t>.</w:t>
        </w:r>
        <w:r w:rsidRPr="00915602">
          <w:rPr>
            <w:rStyle w:val="a7"/>
            <w:rFonts w:ascii="ＭＳ Ｐ明朝" w:eastAsia="ＭＳ Ｐ明朝" w:hAnsi="ＭＳ Ｐ明朝"/>
          </w:rPr>
          <w:t>「強力な天使はキリストの予型</w:t>
        </w:r>
        <w:r w:rsidR="00915602" w:rsidRPr="00915602">
          <w:rPr>
            <w:rStyle w:val="a7"/>
            <w:rFonts w:ascii="ＭＳ Ｐ明朝" w:eastAsia="ＭＳ Ｐ明朝" w:hAnsi="ＭＳ Ｐ明朝"/>
          </w:rPr>
          <w:t>です</w:t>
        </w:r>
        <w:r w:rsidRPr="00915602">
          <w:rPr>
            <w:rStyle w:val="a7"/>
            <w:rFonts w:ascii="ＭＳ Ｐ明朝" w:eastAsia="ＭＳ Ｐ明朝" w:hAnsi="ＭＳ Ｐ明朝"/>
          </w:rPr>
          <w:t>」</w:t>
        </w:r>
      </w:hyperlink>
      <w:r w:rsidRPr="00F43DE5">
        <w:rPr>
          <w:rFonts w:ascii="ＭＳ Ｐ明朝" w:eastAsia="ＭＳ Ｐ明朝" w:hAnsi="ＭＳ Ｐ明朝"/>
        </w:rPr>
        <w:t>を参照。</w:t>
      </w:r>
    </w:p>
  </w:footnote>
  <w:footnote w:id="34">
    <w:p w14:paraId="18A3AE2B" w14:textId="77777777" w:rsidR="00BF277B" w:rsidRDefault="00BF277B" w:rsidP="00BF277B">
      <w:pPr>
        <w:pStyle w:val="aa"/>
      </w:pPr>
      <w:r>
        <w:rPr>
          <w:rStyle w:val="ac"/>
        </w:rPr>
        <w:footnoteRef/>
      </w:r>
      <w:r>
        <w:t xml:space="preserve"> </w:t>
      </w:r>
      <w:hyperlink r:id="rId46" w:anchor="I._The_Second_Advent_Judgments:_Revelation_20:1-3" w:history="1">
        <w:r w:rsidRPr="000D17D1">
          <w:rPr>
            <w:rStyle w:val="a7"/>
            <w:rFonts w:ascii="ＭＳ Ｐ明朝" w:eastAsia="ＭＳ Ｐ明朝" w:hAnsi="ＭＳ Ｐ明朝" w:hint="eastAsia"/>
          </w:rPr>
          <w:t>このシリーズの第</w:t>
        </w:r>
        <w:r w:rsidRPr="000D17D1">
          <w:rPr>
            <w:rStyle w:val="a7"/>
            <w:rFonts w:ascii="ＭＳ Ｐ明朝" w:eastAsia="ＭＳ Ｐ明朝" w:hAnsi="ＭＳ Ｐ明朝"/>
          </w:rPr>
          <w:t xml:space="preserve"> 6 部. I「再臨の裁き」</w:t>
        </w:r>
      </w:hyperlink>
      <w:r w:rsidRPr="000D17D1">
        <w:rPr>
          <w:rFonts w:ascii="ＭＳ Ｐ明朝" w:eastAsia="ＭＳ Ｐ明朝" w:hAnsi="ＭＳ Ｐ明朝"/>
        </w:rPr>
        <w:t>を参照。</w:t>
      </w:r>
      <w:r>
        <w:rPr>
          <w:rFonts w:ascii="ＭＳ Ｐ明朝" w:eastAsia="ＭＳ Ｐ明朝" w:hAnsi="ＭＳ Ｐ明朝" w:hint="eastAsia"/>
        </w:rPr>
        <w:t>＜未翻訳＞</w:t>
      </w:r>
    </w:p>
  </w:footnote>
  <w:footnote w:id="35">
    <w:p w14:paraId="01390B12" w14:textId="44486395" w:rsidR="00F9118B" w:rsidRDefault="00F9118B">
      <w:pPr>
        <w:pStyle w:val="aa"/>
      </w:pPr>
      <w:r>
        <w:rPr>
          <w:rStyle w:val="ac"/>
        </w:rPr>
        <w:footnoteRef/>
      </w:r>
      <w:r>
        <w:t xml:space="preserve"> </w:t>
      </w:r>
      <w:r w:rsidRPr="00F9118B">
        <w:rPr>
          <w:rFonts w:ascii="ＭＳ Ｐ明朝" w:eastAsia="ＭＳ Ｐ明朝" w:hAnsi="ＭＳ Ｐ明朝" w:hint="eastAsia"/>
        </w:rPr>
        <w:t>不浄な鳥の存在と悪霊どもがバビロンに閉じ込められることが文字通りの意味である限り、それは短期間に過ぎないでしょう。なぜなら、一方では千年王国は世界中に想像を絶する祝福がもたらされる時代であり、他方では、私たちの主が再臨されるときに、すべての堕天使が地上から永久に追放され、千年の終わりに悪魔だけが一時的に解放されるからです（</w:t>
      </w:r>
      <w:hyperlink r:id="rId47" w:anchor="20:7" w:tooltip="千年の期間が終ると、サタンはその獄から解放される。 そして、出て行き、地の四方にいる諸国民、すなわちゴグ、マゴグを惑わし、彼らを戦いのために召集する。その数は、海の砂のように多い。 彼らは地上の広い所に上ってきて、聖徒たちの陣営と愛されていた都とを包囲した。すると、天から火が下ってきて、彼らを焼き尽した。 そして、彼らを惑わした悪魔は、火と硫黄との池に投げ込まれた。そこには、獣もにせ預言者もいて、彼らは世々限りなく日夜、苦しめられるのである。" w:history="1">
        <w:r w:rsidRPr="00180750">
          <w:rPr>
            <w:rStyle w:val="a7"/>
            <w:rFonts w:ascii="ＭＳ Ｐ明朝" w:eastAsia="ＭＳ Ｐ明朝" w:hAnsi="ＭＳ Ｐ明朝" w:hint="eastAsia"/>
          </w:rPr>
          <w:t>黙示録</w:t>
        </w:r>
        <w:r w:rsidRPr="00180750">
          <w:rPr>
            <w:rStyle w:val="a7"/>
            <w:rFonts w:ascii="ＭＳ Ｐ明朝" w:eastAsia="ＭＳ Ｐ明朝" w:hAnsi="ＭＳ Ｐ明朝"/>
          </w:rPr>
          <w:t>20章7-10節</w:t>
        </w:r>
      </w:hyperlink>
      <w:r w:rsidRPr="00F9118B">
        <w:rPr>
          <w:rFonts w:ascii="ＭＳ Ｐ明朝" w:eastAsia="ＭＳ Ｐ明朝" w:hAnsi="ＭＳ Ｐ明朝"/>
        </w:rPr>
        <w:t>）。 この</w:t>
      </w:r>
      <w:hyperlink r:id="rId48" w:anchor="4._The_Incarceration_of_Satan_and_his_Demons" w:history="1">
        <w:r w:rsidRPr="00180750">
          <w:rPr>
            <w:rStyle w:val="a7"/>
            <w:rFonts w:ascii="ＭＳ Ｐ明朝" w:eastAsia="ＭＳ Ｐ明朝" w:hAnsi="ＭＳ Ｐ明朝"/>
          </w:rPr>
          <w:t>シリーズの第6部.I.4「サタンとその悪霊どもの投獄」</w:t>
        </w:r>
      </w:hyperlink>
      <w:r w:rsidRPr="00F9118B">
        <w:rPr>
          <w:rFonts w:ascii="ＭＳ Ｐ明朝" w:eastAsia="ＭＳ Ｐ明朝" w:hAnsi="ＭＳ Ｐ明朝"/>
        </w:rPr>
        <w:t>&lt;未翻訳＞を参照。</w:t>
      </w:r>
    </w:p>
  </w:footnote>
  <w:footnote w:id="36">
    <w:p w14:paraId="6680EBD7" w14:textId="4E5EB581" w:rsidR="00F40DCE" w:rsidRPr="00F40DCE" w:rsidRDefault="00F40DCE">
      <w:pPr>
        <w:pStyle w:val="aa"/>
        <w:rPr>
          <w:rFonts w:ascii="ＭＳ Ｐ明朝" w:eastAsia="ＭＳ Ｐ明朝" w:hAnsi="ＭＳ Ｐ明朝"/>
        </w:rPr>
      </w:pPr>
      <w:r>
        <w:rPr>
          <w:rStyle w:val="ac"/>
        </w:rPr>
        <w:footnoteRef/>
      </w:r>
      <w:r>
        <w:t xml:space="preserve"> </w:t>
      </w:r>
      <w:hyperlink r:id="rId49" w:history="1">
        <w:r w:rsidRPr="00F40DCE">
          <w:rPr>
            <w:rStyle w:val="a7"/>
            <w:rFonts w:ascii="ＭＳ Ｐ明朝" w:eastAsia="ＭＳ Ｐ明朝" w:hAnsi="ＭＳ Ｐ明朝" w:hint="eastAsia"/>
          </w:rPr>
          <w:t>「サタンの反乱」の第</w:t>
        </w:r>
        <w:r w:rsidRPr="00F40DCE">
          <w:rPr>
            <w:rStyle w:val="a7"/>
            <w:rFonts w:ascii="ＭＳ Ｐ明朝" w:eastAsia="ＭＳ Ｐ明朝" w:hAnsi="ＭＳ Ｐ明朝"/>
          </w:rPr>
          <w:t>2部「創世記の空白期」</w:t>
        </w:r>
      </w:hyperlink>
      <w:r w:rsidRPr="00F40DCE">
        <w:rPr>
          <w:rFonts w:ascii="ＭＳ Ｐ明朝" w:eastAsia="ＭＳ Ｐ明朝" w:hAnsi="ＭＳ Ｐ明朝"/>
        </w:rPr>
        <w:t>を参照。</w:t>
      </w:r>
    </w:p>
  </w:footnote>
  <w:footnote w:id="37">
    <w:p w14:paraId="7FE3A44A" w14:textId="6045EE90" w:rsidR="00362D33" w:rsidRDefault="00362D33">
      <w:pPr>
        <w:pStyle w:val="aa"/>
      </w:pPr>
      <w:r>
        <w:rPr>
          <w:rStyle w:val="ac"/>
        </w:rPr>
        <w:footnoteRef/>
      </w:r>
      <w:r>
        <w:t xml:space="preserve"> </w:t>
      </w:r>
      <w:r w:rsidRPr="00362D33">
        <w:rPr>
          <w:rFonts w:hint="eastAsia"/>
        </w:rPr>
        <w:t>参照</w:t>
      </w:r>
      <w:r w:rsidRPr="00362D33">
        <w:t xml:space="preserve">. </w:t>
      </w:r>
      <w:hyperlink r:id="rId50" w:anchor="7)%20God's%20employment%20of%20evil%20spirits:" w:tooltip="＜英文。未翻訳＞" w:history="1">
        <w:r w:rsidRPr="00362D33">
          <w:rPr>
            <w:rStyle w:val="a7"/>
          </w:rPr>
          <w:t>聖書の基礎知識第2部A：天使学. II.9.7「神による悪霊の利用」</w:t>
        </w:r>
      </w:hyperlink>
      <w:r w:rsidRPr="00362D33">
        <w:t>＜英文。未翻訳＞</w:t>
      </w:r>
    </w:p>
  </w:footnote>
  <w:footnote w:id="38">
    <w:p w14:paraId="6F7A323C" w14:textId="20673B75" w:rsidR="00893458" w:rsidRPr="00E60FB8" w:rsidRDefault="00893458" w:rsidP="00E60FB8">
      <w:pPr>
        <w:pStyle w:val="aa"/>
        <w:rPr>
          <w:rFonts w:ascii="ＭＳ Ｐ明朝" w:eastAsia="ＭＳ Ｐ明朝" w:hAnsi="ＭＳ Ｐ明朝"/>
        </w:rPr>
      </w:pPr>
      <w:r>
        <w:rPr>
          <w:rStyle w:val="ac"/>
        </w:rPr>
        <w:footnoteRef/>
      </w:r>
      <w:r>
        <w:t xml:space="preserve"> </w:t>
      </w:r>
      <w:r w:rsidRPr="00893458">
        <w:rPr>
          <w:rFonts w:ascii="ＭＳ Ｐ明朝" w:eastAsia="ＭＳ Ｐ明朝" w:hAnsi="ＭＳ Ｐ明朝" w:hint="eastAsia"/>
        </w:rPr>
        <w:t>バビロンに代わる名称としてのツロについては、黙示録</w:t>
      </w:r>
      <w:r w:rsidRPr="00893458">
        <w:rPr>
          <w:rFonts w:ascii="ＭＳ Ｐ明朝" w:eastAsia="ＭＳ Ｐ明朝" w:hAnsi="ＭＳ Ｐ明朝"/>
        </w:rPr>
        <w:t xml:space="preserve"> 18</w:t>
      </w:r>
      <w:r>
        <w:rPr>
          <w:rFonts w:ascii="ＭＳ Ｐ明朝" w:eastAsia="ＭＳ Ｐ明朝" w:hAnsi="ＭＳ Ｐ明朝" w:hint="eastAsia"/>
        </w:rPr>
        <w:t>章</w:t>
      </w:r>
      <w:r w:rsidRPr="00893458">
        <w:rPr>
          <w:rFonts w:ascii="ＭＳ Ｐ明朝" w:eastAsia="ＭＳ Ｐ明朝" w:hAnsi="ＭＳ Ｐ明朝"/>
        </w:rPr>
        <w:t>11-24</w:t>
      </w:r>
      <w:r>
        <w:rPr>
          <w:rFonts w:ascii="ＭＳ Ｐ明朝" w:eastAsia="ＭＳ Ｐ明朝" w:hAnsi="ＭＳ Ｐ明朝" w:hint="eastAsia"/>
        </w:rPr>
        <w:t>節</w:t>
      </w:r>
      <w:r w:rsidRPr="00893458">
        <w:rPr>
          <w:rFonts w:ascii="ＭＳ Ｐ明朝" w:eastAsia="ＭＳ Ｐ明朝" w:hAnsi="ＭＳ Ｐ明朝"/>
        </w:rPr>
        <w:t xml:space="preserve"> とエゼキエル書 26-27 章、および本シリーズ第 3B 部の各所を参照してください。また、反キリストであるバビロンの王は、</w:t>
      </w:r>
      <w:hyperlink r:id="rId51" w:anchor="28:11" w:tooltip="（11）また主の言葉がわたしに臨んだ、(12)「人の子よ、ツロの王のために悲しみの歌をのべて、これに言え。主なる神はこう言われる、あなたは知恵に満ち、美のきわみである完全な印である。(13)あなたは神の園エデンにあって、もろもろの宝石が、あなたをおおっていた。…(14)わたしはあなたを油そそがれた守護のケルブと一緒に置いた。あなたは神の聖なる山にいて、火の石の間を歩いた。(15)あなたは造られた日から、あなたの中に悪が見いだされた日まではそのおこないが完全であった…" w:history="1">
        <w:r w:rsidRPr="00893458">
          <w:rPr>
            <w:rStyle w:val="a7"/>
            <w:rFonts w:ascii="ＭＳ Ｐ明朝" w:eastAsia="ＭＳ Ｐ明朝" w:hAnsi="ＭＳ Ｐ明朝"/>
          </w:rPr>
          <w:t>エゼキエル書 28章11-19節</w:t>
        </w:r>
      </w:hyperlink>
      <w:r w:rsidRPr="00893458">
        <w:rPr>
          <w:rFonts w:ascii="ＭＳ Ｐ明朝" w:eastAsia="ＭＳ Ｐ明朝" w:hAnsi="ＭＳ Ｐ明朝"/>
        </w:rPr>
        <w:t xml:space="preserve"> （</w:t>
      </w:r>
      <w:hyperlink r:id="rId52" w:tooltip="リンク先ファイルの25頁参照" w:history="1">
        <w:r w:rsidR="00E60FB8" w:rsidRPr="00E60FB8">
          <w:rPr>
            <w:rStyle w:val="a7"/>
            <w:rFonts w:ascii="ＭＳ Ｐ明朝" w:eastAsia="ＭＳ Ｐ明朝" w:hAnsi="ＭＳ Ｐ明朝"/>
          </w:rPr>
          <w:t>「</w:t>
        </w:r>
        <w:r w:rsidRPr="00E60FB8">
          <w:rPr>
            <w:rStyle w:val="a7"/>
            <w:rFonts w:ascii="ＭＳ Ｐ明朝" w:eastAsia="ＭＳ Ｐ明朝" w:hAnsi="ＭＳ Ｐ明朝"/>
          </w:rPr>
          <w:t>来</w:t>
        </w:r>
        <w:r w:rsidR="00E60FB8" w:rsidRPr="00E60FB8">
          <w:rPr>
            <w:rStyle w:val="a7"/>
            <w:rFonts w:ascii="ＭＳ Ｐ明朝" w:eastAsia="ＭＳ Ｐ明朝" w:hAnsi="ＭＳ Ｐ明朝" w:hint="eastAsia"/>
          </w:rPr>
          <w:t>た</w:t>
        </w:r>
        <w:r w:rsidRPr="00E60FB8">
          <w:rPr>
            <w:rStyle w:val="a7"/>
            <w:rFonts w:ascii="ＭＳ Ｐ明朝" w:eastAsia="ＭＳ Ｐ明朝" w:hAnsi="ＭＳ Ｐ明朝"/>
          </w:rPr>
          <w:t>る</w:t>
        </w:r>
        <w:r w:rsidR="00E60FB8" w:rsidRPr="00E60FB8">
          <w:rPr>
            <w:rStyle w:val="a7"/>
            <w:rFonts w:ascii="ＭＳ Ｐ明朝" w:eastAsia="ＭＳ Ｐ明朝" w:hAnsi="ＭＳ Ｐ明朝"/>
          </w:rPr>
          <w:t>艱難期」</w:t>
        </w:r>
        <w:r w:rsidRPr="00E60FB8">
          <w:rPr>
            <w:rStyle w:val="a7"/>
            <w:rFonts w:ascii="ＭＳ Ｐ明朝" w:eastAsia="ＭＳ Ｐ明朝" w:hAnsi="ＭＳ Ｐ明朝"/>
          </w:rPr>
          <w:t>第 3B 部</w:t>
        </w:r>
        <w:r w:rsidR="00E60FB8" w:rsidRPr="00E60FB8">
          <w:rPr>
            <w:rStyle w:val="a7"/>
            <w:rFonts w:ascii="ＭＳ Ｐ明朝" w:eastAsia="ＭＳ Ｐ明朝" w:hAnsi="ＭＳ Ｐ明朝" w:hint="eastAsia"/>
          </w:rPr>
          <w:t>.</w:t>
        </w:r>
        <w:r w:rsidRPr="00E60FB8">
          <w:rPr>
            <w:rStyle w:val="a7"/>
            <w:rFonts w:ascii="ＭＳ Ｐ明朝" w:eastAsia="ＭＳ Ｐ明朝" w:hAnsi="ＭＳ Ｐ明朝"/>
          </w:rPr>
          <w:t>II.1.c.1</w:t>
        </w:r>
      </w:hyperlink>
      <w:r w:rsidRPr="00893458">
        <w:rPr>
          <w:rFonts w:ascii="ＭＳ Ｐ明朝" w:eastAsia="ＭＳ Ｐ明朝" w:hAnsi="ＭＳ Ｐ明朝"/>
        </w:rPr>
        <w:t>）</w:t>
      </w:r>
      <w:r w:rsidR="00580755">
        <w:rPr>
          <w:rFonts w:ascii="ＭＳ Ｐ明朝" w:eastAsia="ＭＳ Ｐ明朝" w:hAnsi="ＭＳ Ｐ明朝" w:hint="eastAsia"/>
        </w:rPr>
        <w:t>においても、</w:t>
      </w:r>
      <w:r w:rsidRPr="00893458">
        <w:rPr>
          <w:rFonts w:ascii="ＭＳ Ｐ明朝" w:eastAsia="ＭＳ Ｐ明朝" w:hAnsi="ＭＳ Ｐ明朝"/>
        </w:rPr>
        <w:t>ツロの王として表現されていることを思い出してください。パロ/反キリストとエジプト/獣の王国との類似した比較は、この時代における先住民の軍事力の衰退と、獣である「バビロンの王」（</w:t>
      </w:r>
      <w:hyperlink r:id="rId53" w:anchor="32:11" w:tooltip="主なる神はこう言われる、バビロンの王のつるぎはあなたに臨む。 わたしはあなたの民衆を勇士のつるぎに倒れさせる。彼らは皆、もろもろの国民の中で、最も恐れられている者たちである。彼らはエジプトの誇を断つ、エジプトの民衆は皆滅ぼされる。" w:history="1">
        <w:r w:rsidRPr="00893458">
          <w:rPr>
            <w:rStyle w:val="a7"/>
            <w:rFonts w:ascii="ＭＳ Ｐ明朝" w:eastAsia="ＭＳ Ｐ明朝" w:hAnsi="ＭＳ Ｐ明朝"/>
          </w:rPr>
          <w:t>エゼキエル32章11-12節</w:t>
        </w:r>
      </w:hyperlink>
      <w:r w:rsidRPr="00893458">
        <w:rPr>
          <w:rFonts w:ascii="ＭＳ Ｐ明朝" w:eastAsia="ＭＳ Ｐ明朝" w:hAnsi="ＭＳ Ｐ明朝"/>
        </w:rPr>
        <w:t>）の手によるその破壊</w:t>
      </w:r>
      <w:r w:rsidRPr="00893458">
        <w:rPr>
          <w:rFonts w:ascii="ＭＳ Ｐ明朝" w:eastAsia="ＭＳ Ｐ明朝" w:hAnsi="ＭＳ Ｐ明朝" w:hint="eastAsia"/>
        </w:rPr>
        <w:t>を暗示しています。</w:t>
      </w:r>
    </w:p>
  </w:footnote>
  <w:footnote w:id="39">
    <w:p w14:paraId="70D0B230" w14:textId="35E6A5D2" w:rsidR="006C2434" w:rsidRPr="006C2434" w:rsidRDefault="006C2434" w:rsidP="00E22F13">
      <w:pPr>
        <w:jc w:val="left"/>
      </w:pPr>
      <w:r>
        <w:rPr>
          <w:rStyle w:val="ac"/>
        </w:rPr>
        <w:footnoteRef/>
      </w:r>
      <w:r w:rsidRPr="006C2434">
        <w:rPr>
          <w:rFonts w:ascii="ＭＳ Ｐ明朝" w:eastAsia="ＭＳ Ｐ明朝" w:hAnsi="ＭＳ Ｐ明朝"/>
        </w:rPr>
        <w:t xml:space="preserve"> </w:t>
      </w:r>
      <w:r w:rsidRPr="006C2434">
        <w:rPr>
          <w:rFonts w:ascii="ＭＳ Ｐ明朝" w:eastAsia="ＭＳ Ｐ明朝" w:hAnsi="ＭＳ Ｐ明朝" w:hint="eastAsia"/>
        </w:rPr>
        <w:t>このセクションにおける、現代のツロ、エジプト、アッシリアに関する引用は、「主の日パラダイム」の下での究極の終末論的参照対象である反キリストの領域としてのバビロンに対する二次的な予言的適用があります（このシリーズの</w:t>
      </w:r>
      <w:hyperlink r:id="rId54" w:tooltip="リンク先ファイルの71頁参照" w:history="1">
        <w:r w:rsidRPr="006C2434">
          <w:rPr>
            <w:rStyle w:val="a7"/>
            <w:rFonts w:ascii="ＭＳ Ｐ明朝" w:eastAsia="ＭＳ Ｐ明朝" w:hAnsi="ＭＳ Ｐ明朝" w:hint="eastAsia"/>
          </w:rPr>
          <w:t>第</w:t>
        </w:r>
        <w:r w:rsidRPr="006C2434">
          <w:rPr>
            <w:rStyle w:val="a7"/>
            <w:rFonts w:ascii="ＭＳ Ｐ明朝" w:eastAsia="ＭＳ Ｐ明朝" w:hAnsi="ＭＳ Ｐ明朝"/>
          </w:rPr>
          <w:t xml:space="preserve"> 1 部. IV.1.b </w:t>
        </w:r>
      </w:hyperlink>
      <w:r w:rsidRPr="006C2434">
        <w:rPr>
          <w:rFonts w:ascii="ＭＳ Ｐ明朝" w:eastAsia="ＭＳ Ｐ明朝" w:hAnsi="ＭＳ Ｐ明朝"/>
        </w:rPr>
        <w:t>を参照してください）。</w:t>
      </w:r>
    </w:p>
  </w:footnote>
  <w:footnote w:id="40">
    <w:p w14:paraId="53FD4B72" w14:textId="5EDF41A8" w:rsidR="00E22F13" w:rsidRPr="00E22F13" w:rsidRDefault="00E22F13">
      <w:pPr>
        <w:pStyle w:val="aa"/>
        <w:rPr>
          <w:rFonts w:ascii="ＭＳ Ｐ明朝" w:eastAsia="ＭＳ Ｐ明朝" w:hAnsi="ＭＳ Ｐ明朝"/>
        </w:rPr>
      </w:pPr>
      <w:r>
        <w:rPr>
          <w:rStyle w:val="ac"/>
        </w:rPr>
        <w:footnoteRef/>
      </w:r>
      <w:r>
        <w:t xml:space="preserve"> </w:t>
      </w:r>
      <w:r w:rsidRPr="00E22F13">
        <w:rPr>
          <w:rFonts w:ascii="ＭＳ Ｐ明朝" w:eastAsia="ＭＳ Ｐ明朝" w:hAnsi="ＭＳ Ｐ明朝" w:hint="eastAsia"/>
        </w:rPr>
        <w:t>文字通り「死」ですが、ここでは複数形が激しさを表しているため、「暴力的な死」と訳しました。</w:t>
      </w:r>
    </w:p>
  </w:footnote>
  <w:footnote w:id="41">
    <w:p w14:paraId="0723ECA7" w14:textId="0DD348DD" w:rsidR="00C44C15" w:rsidRPr="00C44C15" w:rsidRDefault="00C44C15">
      <w:pPr>
        <w:pStyle w:val="aa"/>
        <w:rPr>
          <w:rFonts w:ascii="ＭＳ Ｐ明朝" w:eastAsia="ＭＳ Ｐ明朝" w:hAnsi="ＭＳ Ｐ明朝"/>
        </w:rPr>
      </w:pPr>
      <w:r>
        <w:rPr>
          <w:rStyle w:val="ac"/>
        </w:rPr>
        <w:footnoteRef/>
      </w:r>
      <w:r>
        <w:t xml:space="preserve"> </w:t>
      </w:r>
      <w:r w:rsidRPr="00C44C15">
        <w:rPr>
          <w:rFonts w:ascii="ＭＳ Ｐ明朝" w:eastAsia="ＭＳ Ｐ明朝" w:hAnsi="ＭＳ Ｐ明朝" w:hint="eastAsia"/>
        </w:rPr>
        <w:t>この二</w:t>
      </w:r>
      <w:r w:rsidRPr="00C44C15">
        <w:rPr>
          <w:rFonts w:ascii="ＭＳ Ｐ明朝" w:eastAsia="ＭＳ Ｐ明朝" w:hAnsi="ＭＳ Ｐ明朝"/>
        </w:rPr>
        <w:t>つの点、すなわち、獣の下での</w:t>
      </w:r>
      <w:r w:rsidR="00580755">
        <w:rPr>
          <w:rFonts w:ascii="ＭＳ Ｐ明朝" w:eastAsia="ＭＳ Ｐ明朝" w:hAnsi="ＭＳ Ｐ明朝" w:hint="eastAsia"/>
        </w:rPr>
        <w:t>そ</w:t>
      </w:r>
      <w:r w:rsidRPr="00C44C15">
        <w:rPr>
          <w:rFonts w:ascii="ＭＳ Ｐ明朝" w:eastAsia="ＭＳ Ｐ明朝" w:hAnsi="ＭＳ Ｐ明朝"/>
        </w:rPr>
        <w:t>の残酷な経済的・政治的帝国主義の性質と、奴隷制および事実上の債務奴隷制の再導入において、私たちは、反キリストの終末論的なバビロンと</w:t>
      </w:r>
      <w:r w:rsidR="00580755">
        <w:rPr>
          <w:rFonts w:ascii="ＭＳ Ｐ明朝" w:eastAsia="ＭＳ Ｐ明朝" w:hAnsi="ＭＳ Ｐ明朝" w:hint="eastAsia"/>
        </w:rPr>
        <w:t>今現在</w:t>
      </w:r>
      <w:r w:rsidRPr="00C44C15">
        <w:rPr>
          <w:rFonts w:ascii="ＭＳ Ｐ明朝" w:eastAsia="ＭＳ Ｐ明朝" w:hAnsi="ＭＳ Ｐ明朝"/>
        </w:rPr>
        <w:t>のアメリカとの間に重要な違いを見ることができます。</w:t>
      </w:r>
    </w:p>
  </w:footnote>
  <w:footnote w:id="42">
    <w:p w14:paraId="19C978AF" w14:textId="3B3E526C" w:rsidR="00F87A95" w:rsidRPr="00F87A95" w:rsidRDefault="00F87A95">
      <w:pPr>
        <w:pStyle w:val="aa"/>
        <w:rPr>
          <w:rFonts w:ascii="ＭＳ Ｐ明朝" w:eastAsia="ＭＳ Ｐ明朝" w:hAnsi="ＭＳ Ｐ明朝"/>
        </w:rPr>
      </w:pPr>
      <w:r>
        <w:rPr>
          <w:rStyle w:val="ac"/>
        </w:rPr>
        <w:footnoteRef/>
      </w:r>
      <w:r>
        <w:t xml:space="preserve"> </w:t>
      </w:r>
      <w:r w:rsidRPr="00F87A95">
        <w:rPr>
          <w:rFonts w:ascii="ＭＳ Ｐ明朝" w:eastAsia="ＭＳ Ｐ明朝" w:hAnsi="ＭＳ Ｐ明朝" w:hint="eastAsia"/>
        </w:rPr>
        <w:t>反キリストの軍勢の特徴である略奪行為については、</w:t>
      </w:r>
      <w:hyperlink r:id="rId55" w:anchor="38:11" w:tooltip="言う、『わたしは無防備の村々の地に上り、穏やかにして安らかに住む民、すべて石がきもなく、貫の木も門もない地に住む者どもを攻めよう』と。 そしてあなたは物を奪い、物をかすめ、いま人の住むようになっている荒れ跡を攻め、また国々から集まってきて、地の中央に住み、家畜と貨財とを持つ民を攻めようとする。 シバ、デダン、タルシシの商人、およびそのもろもろの村々はあなたに言う、『あなたは物を奪うために来たのか。物をかすめるために軍隊を集めたのか。あなたは金銀を持ち去り、家畜と貨財とを取りあげ、大いに物を奪おうとするのか』" w:history="1">
        <w:r w:rsidRPr="00F87A95">
          <w:rPr>
            <w:rStyle w:val="a7"/>
            <w:rFonts w:ascii="ＭＳ Ｐ明朝" w:eastAsia="ＭＳ Ｐ明朝" w:hAnsi="ＭＳ Ｐ明朝" w:hint="eastAsia"/>
          </w:rPr>
          <w:t>エゼキエル</w:t>
        </w:r>
        <w:r w:rsidRPr="00F87A95">
          <w:rPr>
            <w:rStyle w:val="a7"/>
            <w:rFonts w:ascii="ＭＳ Ｐ明朝" w:eastAsia="ＭＳ Ｐ明朝" w:hAnsi="ＭＳ Ｐ明朝"/>
          </w:rPr>
          <w:t>38章11-13節</w:t>
        </w:r>
      </w:hyperlink>
      <w:r w:rsidRPr="00F87A95">
        <w:rPr>
          <w:rFonts w:ascii="ＭＳ Ｐ明朝" w:eastAsia="ＭＳ Ｐ明朝" w:hAnsi="ＭＳ Ｐ明朝"/>
        </w:rPr>
        <w:t>を参照のこと。</w:t>
      </w:r>
    </w:p>
  </w:footnote>
  <w:footnote w:id="43">
    <w:p w14:paraId="67A062FA" w14:textId="293A7980" w:rsidR="00E024DB" w:rsidRPr="00E024DB" w:rsidRDefault="00E024DB" w:rsidP="00E024DB">
      <w:pPr>
        <w:pStyle w:val="aa"/>
        <w:rPr>
          <w:rFonts w:ascii="ＭＳ Ｐ明朝" w:eastAsia="ＭＳ Ｐ明朝" w:hAnsi="ＭＳ Ｐ明朝"/>
        </w:rPr>
      </w:pPr>
      <w:r>
        <w:rPr>
          <w:rStyle w:val="ac"/>
        </w:rPr>
        <w:footnoteRef/>
      </w:r>
      <w:r>
        <w:t xml:space="preserve"> </w:t>
      </w:r>
      <w:r w:rsidRPr="00E024DB">
        <w:rPr>
          <w:rFonts w:ascii="ＭＳ Ｐ明朝" w:eastAsia="ＭＳ Ｐ明朝" w:hAnsi="ＭＳ Ｐ明朝" w:hint="eastAsia"/>
        </w:rPr>
        <w:t>終末論的なバビロンの同義語であるツロが、同様に完全な破壊の運命にあっても、象徴的な</w:t>
      </w:r>
      <w:r w:rsidRPr="00E024DB">
        <w:rPr>
          <w:rFonts w:ascii="ＭＳ Ｐ明朝" w:eastAsia="ＭＳ Ｐ明朝" w:hAnsi="ＭＳ Ｐ明朝"/>
        </w:rPr>
        <w:t xml:space="preserve"> 70 年の空白期間を置いて後に再建されることも予想されることから、そのようなシナリオの可能性は少なくとも存在します（</w:t>
      </w:r>
      <w:hyperlink r:id="rId56" w:anchor="23:17" w:tooltip="七十年終って後、主はツロを顧みられる。ツロは再び淫行の価を得て、地のおもてにある世のすべての国々と姦淫を行い、" w:history="1">
        <w:r w:rsidRPr="00E024DB">
          <w:rPr>
            <w:rStyle w:val="a7"/>
            <w:rFonts w:ascii="ＭＳ Ｐ明朝" w:eastAsia="ＭＳ Ｐ明朝" w:hAnsi="ＭＳ Ｐ明朝"/>
          </w:rPr>
          <w:t>イザヤ23章17節</w:t>
        </w:r>
      </w:hyperlink>
      <w:r w:rsidRPr="00E024DB">
        <w:rPr>
          <w:rFonts w:ascii="ＭＳ Ｐ明朝" w:eastAsia="ＭＳ Ｐ明朝" w:hAnsi="ＭＳ Ｐ明朝"/>
        </w:rPr>
        <w:t>と</w:t>
      </w:r>
      <w:hyperlink r:id="rId57" w:anchor="45:12" w:tooltip="ツロの民は贈り物をもちきたり、民のうちの富める者もあなたの好意を請い求める。" w:history="1">
        <w:r w:rsidRPr="00E024DB">
          <w:rPr>
            <w:rStyle w:val="a7"/>
            <w:rFonts w:ascii="ＭＳ Ｐ明朝" w:eastAsia="ＭＳ Ｐ明朝" w:hAnsi="ＭＳ Ｐ明朝"/>
          </w:rPr>
          <w:t>詩篇45篇12節</w:t>
        </w:r>
      </w:hyperlink>
      <w:r w:rsidRPr="00E024DB">
        <w:rPr>
          <w:rFonts w:ascii="ＭＳ Ｐ明朝" w:eastAsia="ＭＳ Ｐ明朝" w:hAnsi="ＭＳ Ｐ明朝"/>
        </w:rPr>
        <w:t xml:space="preserve"> をエゼキエル26</w:t>
      </w:r>
      <w:r>
        <w:rPr>
          <w:rFonts w:ascii="ＭＳ Ｐ明朝" w:eastAsia="ＭＳ Ｐ明朝" w:hAnsi="ＭＳ Ｐ明朝" w:hint="eastAsia"/>
        </w:rPr>
        <w:t>章</w:t>
      </w:r>
      <w:r w:rsidRPr="00E024DB">
        <w:rPr>
          <w:rFonts w:ascii="ＭＳ Ｐ明朝" w:eastAsia="ＭＳ Ｐ明朝" w:hAnsi="ＭＳ Ｐ明朝"/>
        </w:rPr>
        <w:t>-28</w:t>
      </w:r>
      <w:r>
        <w:rPr>
          <w:rFonts w:ascii="ＭＳ Ｐ明朝" w:eastAsia="ＭＳ Ｐ明朝" w:hAnsi="ＭＳ Ｐ明朝" w:hint="eastAsia"/>
        </w:rPr>
        <w:t>章</w:t>
      </w:r>
      <w:r w:rsidRPr="00E024DB">
        <w:rPr>
          <w:rFonts w:ascii="ＭＳ Ｐ明朝" w:eastAsia="ＭＳ Ｐ明朝" w:hAnsi="ＭＳ Ｐ明朝"/>
        </w:rPr>
        <w:t>と比較してください）。</w:t>
      </w:r>
      <w:r w:rsidRPr="00E024DB">
        <w:rPr>
          <w:rFonts w:ascii="ＭＳ Ｐ明朝" w:eastAsia="ＭＳ Ｐ明朝" w:hAnsi="ＭＳ Ｐ明朝" w:hint="eastAsia"/>
        </w:rPr>
        <w:t>また、</w:t>
      </w:r>
      <w:hyperlink r:id="rId58" w:anchor="1:3" w:tooltip="主は言われる、「わたしは人も獣も一掃し、空の鳥、海の魚をも一掃する。わたしは悪人を倒す。わたしは地のおもてから人を絶ち滅ぼす」。" w:history="1">
        <w:r w:rsidRPr="00C658F5">
          <w:rPr>
            <w:rStyle w:val="a7"/>
            <w:rFonts w:ascii="ＭＳ Ｐ明朝" w:eastAsia="ＭＳ Ｐ明朝" w:hAnsi="ＭＳ Ｐ明朝" w:hint="eastAsia"/>
          </w:rPr>
          <w:t>ゼパニヤ</w:t>
        </w:r>
        <w:r w:rsidRPr="00C658F5">
          <w:rPr>
            <w:rStyle w:val="a7"/>
            <w:rFonts w:ascii="ＭＳ Ｐ明朝" w:eastAsia="ＭＳ Ｐ明朝" w:hAnsi="ＭＳ Ｐ明朝"/>
          </w:rPr>
          <w:t>1章3節</w:t>
        </w:r>
      </w:hyperlink>
      <w:r w:rsidRPr="00E024DB">
        <w:rPr>
          <w:rFonts w:ascii="ＭＳ Ｐ明朝" w:eastAsia="ＭＳ Ｐ明朝" w:hAnsi="ＭＳ Ｐ明朝"/>
        </w:rPr>
        <w:t>と</w:t>
      </w:r>
      <w:hyperlink r:id="rId59" w:anchor="1:18" w:tooltip="彼らの銀も金も、主の怒りの日には彼らを救うことができない。全地は主のねたみの火にのまれる。主は地に住む人々をたちまち滅ぼし尽される。" w:history="1">
        <w:r w:rsidRPr="00C658F5">
          <w:rPr>
            <w:rStyle w:val="a7"/>
            <w:rFonts w:ascii="ＭＳ Ｐ明朝" w:eastAsia="ＭＳ Ｐ明朝" w:hAnsi="ＭＳ Ｐ明朝"/>
          </w:rPr>
          <w:t>1章18節</w:t>
        </w:r>
      </w:hyperlink>
      <w:r w:rsidRPr="00E024DB">
        <w:rPr>
          <w:rFonts w:ascii="ＭＳ Ｐ明朝" w:eastAsia="ＭＳ Ｐ明朝" w:hAnsi="ＭＳ Ｐ明朝"/>
        </w:rPr>
        <w:t>を比較してください。ここでは世界的な破壊が完全な破壊として描かれていますが、私たちは、大艱難期を生き延びて千年王国の住民の主要部分と</w:t>
      </w:r>
      <w:r w:rsidRPr="00E024DB">
        <w:rPr>
          <w:rFonts w:ascii="ＭＳ Ｐ明朝" w:eastAsia="ＭＳ Ｐ明朝" w:hAnsi="ＭＳ Ｐ明朝" w:cs="Times New Roman"/>
        </w:rPr>
        <w:t>​</w:t>
      </w:r>
      <w:r w:rsidRPr="00E024DB">
        <w:rPr>
          <w:rFonts w:ascii="ＭＳ Ｐ明朝" w:eastAsia="ＭＳ Ｐ明朝" w:hAnsi="ＭＳ Ｐ明朝"/>
        </w:rPr>
        <w:t>なる者たちがいることを確実に知っています（このシリーズの次回で説明するイスラエルの再集結を参照）。 また、</w:t>
      </w:r>
      <w:hyperlink r:id="rId60" w:anchor="1:21" w:tooltip="こうして救う者はシオンの山に上って、エサウの山を治める。そして王国は主のものとなる。" w:history="1">
        <w:r w:rsidRPr="00C658F5">
          <w:rPr>
            <w:rStyle w:val="a7"/>
            <w:rFonts w:ascii="ＭＳ Ｐ明朝" w:eastAsia="ＭＳ Ｐ明朝" w:hAnsi="ＭＳ Ｐ明朝"/>
          </w:rPr>
          <w:t>オバデヤ1章21節</w:t>
        </w:r>
      </w:hyperlink>
      <w:r w:rsidRPr="00E024DB">
        <w:rPr>
          <w:rFonts w:ascii="ＭＳ Ｐ明朝" w:eastAsia="ＭＳ Ｐ明朝" w:hAnsi="ＭＳ Ｐ明朝"/>
        </w:rPr>
        <w:t>を、この書全体と対比してご覧ください。そこでは、エドムの運命が同様の表現で描かれています。また、</w:t>
      </w:r>
      <w:hyperlink r:id="rId61" w:anchor="4:27" w:tooltip="それは主がこう言われたからだ、「全地は荒れ地となる。しかしわたしはことごとくはこれを滅ぼさない。" w:history="1">
        <w:r w:rsidRPr="00C658F5">
          <w:rPr>
            <w:rStyle w:val="a7"/>
            <w:rFonts w:ascii="ＭＳ Ｐ明朝" w:eastAsia="ＭＳ Ｐ明朝" w:hAnsi="ＭＳ Ｐ明朝"/>
          </w:rPr>
          <w:t>エレミヤ4章27節</w:t>
        </w:r>
      </w:hyperlink>
      <w:r w:rsidRPr="00E024DB">
        <w:rPr>
          <w:rFonts w:ascii="ＭＳ Ｐ明朝" w:eastAsia="ＭＳ Ｐ明朝" w:hAnsi="ＭＳ Ｐ明朝"/>
        </w:rPr>
        <w:t>もご覧ください。</w:t>
      </w:r>
    </w:p>
  </w:footnote>
  <w:footnote w:id="44">
    <w:p w14:paraId="52E01DE8" w14:textId="0E3E00E0" w:rsidR="00B96EEC" w:rsidRPr="00B96EEC" w:rsidRDefault="00B96EEC" w:rsidP="00B96EEC">
      <w:pPr>
        <w:pStyle w:val="aa"/>
        <w:rPr>
          <w:rFonts w:ascii="ＭＳ Ｐ明朝" w:eastAsia="ＭＳ Ｐ明朝" w:hAnsi="ＭＳ Ｐ明朝"/>
        </w:rPr>
      </w:pPr>
      <w:r>
        <w:rPr>
          <w:rStyle w:val="ac"/>
        </w:rPr>
        <w:footnoteRef/>
      </w:r>
      <w:r>
        <w:t xml:space="preserve"> </w:t>
      </w:r>
      <w:r w:rsidRPr="00B96EEC">
        <w:rPr>
          <w:rFonts w:ascii="ＭＳ Ｐ明朝" w:eastAsia="ＭＳ Ｐ明朝" w:hAnsi="ＭＳ Ｐ明朝" w:hint="eastAsia"/>
        </w:rPr>
        <w:t>参照.</w:t>
      </w:r>
      <w:hyperlink r:id="rId62" w:tooltip="リンク先ファイル94頁" w:history="1">
        <w:r w:rsidRPr="00B96EEC">
          <w:rPr>
            <w:rStyle w:val="a7"/>
            <w:rFonts w:ascii="ＭＳ Ｐ明朝" w:eastAsia="ＭＳ Ｐ明朝" w:hAnsi="ＭＳ Ｐ明朝" w:hint="eastAsia"/>
          </w:rPr>
          <w:t>「来たる艱難期」第</w:t>
        </w:r>
        <w:r w:rsidRPr="00B96EEC">
          <w:rPr>
            <w:rStyle w:val="a7"/>
            <w:rFonts w:ascii="ＭＳ Ｐ明朝" w:eastAsia="ＭＳ Ｐ明朝" w:hAnsi="ＭＳ Ｐ明朝"/>
          </w:rPr>
          <w:t xml:space="preserve"> 4 部「大艱難期」VII.9 節「バビロンの役割」</w:t>
        </w:r>
      </w:hyperlink>
    </w:p>
  </w:footnote>
  <w:footnote w:id="45">
    <w:p w14:paraId="75585341" w14:textId="659F05E6" w:rsidR="002C78D0" w:rsidRDefault="002C78D0" w:rsidP="008642EE">
      <w:pPr>
        <w:pStyle w:val="aa"/>
      </w:pPr>
      <w:r>
        <w:rPr>
          <w:rStyle w:val="ac"/>
        </w:rPr>
        <w:footnoteRef/>
      </w:r>
      <w:r w:rsidRPr="009B17C7">
        <w:rPr>
          <w:rFonts w:ascii="ＭＳ Ｐ明朝" w:eastAsia="ＭＳ Ｐ明朝" w:hAnsi="ＭＳ Ｐ明朝"/>
        </w:rPr>
        <w:t xml:space="preserve"> </w:t>
      </w:r>
      <w:r w:rsidR="008642EE" w:rsidRPr="008642EE">
        <w:rPr>
          <w:rFonts w:ascii="ＭＳ Ｐ明朝" w:eastAsia="ＭＳ Ｐ明朝" w:hAnsi="ＭＳ Ｐ明朝" w:hint="eastAsia"/>
        </w:rPr>
        <w:t>今回の侵攻は、反キリストにとって北からイスラエルへ行う三度目の侵略になります。そのため、これまでに南方同盟との二度の戦争で築かれてきた兵站（へいたん：物資の補給や輸送の仕組み）や補給ルートが、この三度目の侵攻では大いに役立つと考えられます。つまり、すでに整えられている輸送経路・補給体制を使えるため、今回の侵攻は非常に素早く、効率的に進められる可能性が高いということです。また</w:t>
      </w:r>
      <w:r w:rsidR="008642EE">
        <w:rPr>
          <w:rFonts w:ascii="ＭＳ Ｐ明朝" w:eastAsia="ＭＳ Ｐ明朝" w:hAnsi="ＭＳ Ｐ明朝" w:hint="eastAsia"/>
        </w:rPr>
        <w:t>前に取り扱った</w:t>
      </w:r>
      <w:r w:rsidR="008642EE" w:rsidRPr="008642EE">
        <w:rPr>
          <w:rFonts w:ascii="ＭＳ Ｐ明朝" w:eastAsia="ＭＳ Ｐ明朝" w:hAnsi="ＭＳ Ｐ明朝" w:hint="eastAsia"/>
        </w:rPr>
        <w:t>、南方との第二次戦役において、イスラエル沿岸への大規模な上陸作戦が、反キリストの勝利に決定的な役割を果たしたという点です。海から兵力を送り込む作戦が成功の鍵だったのです。このことを考えると、今回の侵攻においても、反キリストが持つ強大な海軍を使って、多くの部隊を海路でイスラエルへ送り込む可能性を否定することはできません。特に、つい最近までバビロン攻撃に投入されていた部隊については、そのまま海軍によってイスラエル方面へ転用される可能性が高いでしょう。</w:t>
      </w:r>
    </w:p>
  </w:footnote>
  <w:footnote w:id="46">
    <w:p w14:paraId="740D55F9" w14:textId="5FE200B4" w:rsidR="00C42E63" w:rsidRDefault="00C42E63">
      <w:pPr>
        <w:pStyle w:val="aa"/>
      </w:pPr>
      <w:r>
        <w:rPr>
          <w:rStyle w:val="ac"/>
        </w:rPr>
        <w:footnoteRef/>
      </w:r>
      <w:r>
        <w:t xml:space="preserve"> </w:t>
      </w:r>
      <w:r w:rsidRPr="00C42E63">
        <w:rPr>
          <w:rFonts w:ascii="ＭＳ Ｐ明朝" w:eastAsia="ＭＳ Ｐ明朝" w:hAnsi="ＭＳ Ｐ明朝" w:hint="eastAsia"/>
          <w:szCs w:val="21"/>
        </w:rPr>
        <w:t>「アトバシュ」は、暗号化された文字がアルファベットの逆順で同じ番号の文字を表すアルファベット暗号です（例えば、アルファベットの</w:t>
      </w:r>
      <w:r w:rsidR="00F80A86">
        <w:rPr>
          <w:rFonts w:ascii="ＭＳ Ｐ明朝" w:eastAsia="ＭＳ Ｐ明朝" w:hAnsi="ＭＳ Ｐ明朝" w:hint="eastAsia"/>
          <w:szCs w:val="21"/>
        </w:rPr>
        <w:t>一番</w:t>
      </w:r>
      <w:r w:rsidRPr="00C42E63">
        <w:rPr>
          <w:rFonts w:ascii="ＭＳ Ｐ明朝" w:eastAsia="ＭＳ Ｐ明朝" w:hAnsi="ＭＳ Ｐ明朝" w:hint="eastAsia"/>
          <w:szCs w:val="21"/>
        </w:rPr>
        <w:t>最後の文字である「タウ」は、</w:t>
      </w:r>
      <w:r w:rsidR="00F80A86">
        <w:rPr>
          <w:rFonts w:ascii="ＭＳ Ｐ明朝" w:eastAsia="ＭＳ Ｐ明朝" w:hAnsi="ＭＳ Ｐ明朝" w:hint="eastAsia"/>
          <w:szCs w:val="21"/>
        </w:rPr>
        <w:t>アルファベットの</w:t>
      </w:r>
      <w:r w:rsidRPr="00C42E63">
        <w:rPr>
          <w:rFonts w:ascii="ＭＳ Ｐ明朝" w:eastAsia="ＭＳ Ｐ明朝" w:hAnsi="ＭＳ Ｐ明朝" w:hint="eastAsia"/>
          <w:szCs w:val="21"/>
        </w:rPr>
        <w:t>最初の文字である「アレフ」を表し、最後から</w:t>
      </w:r>
      <w:r w:rsidRPr="00C42E63">
        <w:rPr>
          <w:rFonts w:ascii="ＭＳ Ｐ明朝" w:eastAsia="ＭＳ Ｐ明朝" w:hAnsi="ＭＳ Ｐ明朝"/>
          <w:szCs w:val="21"/>
        </w:rPr>
        <w:t>2番目の文字である「シン」は、最初</w:t>
      </w:r>
      <w:r w:rsidR="00F80A86">
        <w:rPr>
          <w:rFonts w:ascii="ＭＳ Ｐ明朝" w:eastAsia="ＭＳ Ｐ明朝" w:hAnsi="ＭＳ Ｐ明朝" w:hint="eastAsia"/>
          <w:szCs w:val="21"/>
        </w:rPr>
        <w:t>から</w:t>
      </w:r>
      <w:r w:rsidRPr="00C42E63">
        <w:rPr>
          <w:rFonts w:ascii="ＭＳ Ｐ明朝" w:eastAsia="ＭＳ Ｐ明朝" w:hAnsi="ＭＳ Ｐ明朝"/>
          <w:szCs w:val="21"/>
        </w:rPr>
        <w:t>2番目の文字である「ベト」を表します。- そのため、名前は「a=th-ba=sh」</w:t>
      </w:r>
      <w:r w:rsidR="00F80A86">
        <w:rPr>
          <w:rFonts w:ascii="ＭＳ Ｐ明朝" w:eastAsia="ＭＳ Ｐ明朝" w:hAnsi="ＭＳ Ｐ明朝" w:hint="eastAsia"/>
          <w:szCs w:val="21"/>
        </w:rPr>
        <w:t>＜</w:t>
      </w:r>
      <w:r w:rsidR="00F80A86" w:rsidRPr="00F80A86">
        <w:rPr>
          <w:rFonts w:ascii="ＭＳ Ｐ明朝" w:eastAsia="ＭＳ Ｐ明朝" w:hAnsi="ＭＳ Ｐ明朝"/>
          <w:szCs w:val="21"/>
        </w:rPr>
        <w:t>a</w:t>
      </w:r>
      <w:r w:rsidR="00F80A86">
        <w:rPr>
          <w:rFonts w:ascii="ＭＳ Ｐ明朝" w:eastAsia="ＭＳ Ｐ明朝" w:hAnsi="ＭＳ Ｐ明朝" w:hint="eastAsia"/>
          <w:szCs w:val="21"/>
        </w:rPr>
        <w:t>（「アレフ」の「ア」</w:t>
      </w:r>
      <w:r w:rsidR="00F80A86" w:rsidRPr="00F80A86">
        <w:rPr>
          <w:rFonts w:ascii="ＭＳ Ｐ明朝" w:eastAsia="ＭＳ Ｐ明朝" w:hAnsi="ＭＳ Ｐ明朝"/>
          <w:szCs w:val="21"/>
        </w:rPr>
        <w:t>=th</w:t>
      </w:r>
      <w:r w:rsidR="00F80A86">
        <w:rPr>
          <w:rFonts w:ascii="ＭＳ Ｐ明朝" w:eastAsia="ＭＳ Ｐ明朝" w:hAnsi="ＭＳ Ｐ明朝" w:hint="eastAsia"/>
          <w:szCs w:val="21"/>
        </w:rPr>
        <w:t>（「タウ」の「タ（ト）」）</w:t>
      </w:r>
      <w:r w:rsidR="00F80A86" w:rsidRPr="00F80A86">
        <w:rPr>
          <w:rFonts w:ascii="ＭＳ Ｐ明朝" w:eastAsia="ＭＳ Ｐ明朝" w:hAnsi="ＭＳ Ｐ明朝"/>
          <w:szCs w:val="21"/>
        </w:rPr>
        <w:t>-ba</w:t>
      </w:r>
      <w:r w:rsidR="00F80A86">
        <w:rPr>
          <w:rFonts w:ascii="ＭＳ Ｐ明朝" w:eastAsia="ＭＳ Ｐ明朝" w:hAnsi="ＭＳ Ｐ明朝" w:hint="eastAsia"/>
          <w:szCs w:val="21"/>
        </w:rPr>
        <w:t>（「ベト」の「べ（バ）」）</w:t>
      </w:r>
      <w:r w:rsidR="00F80A86" w:rsidRPr="00F80A86">
        <w:rPr>
          <w:rFonts w:ascii="ＭＳ Ｐ明朝" w:eastAsia="ＭＳ Ｐ明朝" w:hAnsi="ＭＳ Ｐ明朝"/>
          <w:szCs w:val="21"/>
        </w:rPr>
        <w:t>=sh</w:t>
      </w:r>
      <w:r w:rsidR="00F80A86">
        <w:rPr>
          <w:rFonts w:ascii="ＭＳ Ｐ明朝" w:eastAsia="ＭＳ Ｐ明朝" w:hAnsi="ＭＳ Ｐ明朝" w:hint="eastAsia"/>
          <w:szCs w:val="21"/>
        </w:rPr>
        <w:t>（「シン」の「シ（シュ）」）＞</w:t>
      </w:r>
      <w:r w:rsidRPr="00C42E63">
        <w:rPr>
          <w:rFonts w:ascii="ＭＳ Ｐ明朝" w:eastAsia="ＭＳ Ｐ明朝" w:hAnsi="ＭＳ Ｐ明朝"/>
          <w:szCs w:val="21"/>
        </w:rPr>
        <w:t>、</w:t>
      </w:r>
      <w:r w:rsidRPr="00C42E63">
        <w:rPr>
          <w:rFonts w:ascii="ＭＳ Ｐ明朝" w:eastAsia="ＭＳ Ｐ明朝" w:hAnsi="ＭＳ Ｐ明朝" w:cs="Arial" w:hint="cs"/>
          <w:szCs w:val="21"/>
          <w:rtl/>
          <w:lang w:bidi="he-IL"/>
        </w:rPr>
        <w:t>ש</w:t>
      </w:r>
      <w:r w:rsidRPr="00C42E63">
        <w:rPr>
          <w:rFonts w:ascii="ＭＳ Ｐ明朝" w:eastAsia="ＭＳ Ｐ明朝" w:hAnsi="ＭＳ Ｐ明朝" w:cs="Arial"/>
          <w:szCs w:val="21"/>
          <w:rtl/>
          <w:lang w:bidi="he-IL"/>
        </w:rPr>
        <w:t>=</w:t>
      </w:r>
      <w:r w:rsidRPr="00C42E63">
        <w:rPr>
          <w:rFonts w:ascii="ＭＳ Ｐ明朝" w:eastAsia="ＭＳ Ｐ明朝" w:hAnsi="ＭＳ Ｐ明朝" w:cs="Arial" w:hint="cs"/>
          <w:szCs w:val="21"/>
          <w:rtl/>
          <w:lang w:bidi="he-IL"/>
        </w:rPr>
        <w:t>ב</w:t>
      </w:r>
      <w:r w:rsidRPr="00C42E63">
        <w:rPr>
          <w:rFonts w:ascii="ＭＳ Ｐ明朝" w:eastAsia="ＭＳ Ｐ明朝" w:hAnsi="ＭＳ Ｐ明朝" w:cs="ＭＳ 明朝" w:hint="eastAsia"/>
          <w:szCs w:val="21"/>
          <w:rtl/>
          <w:lang w:bidi="he-IL"/>
        </w:rPr>
        <w:t>、</w:t>
      </w:r>
      <w:r w:rsidRPr="00C42E63">
        <w:rPr>
          <w:rFonts w:ascii="ＭＳ Ｐ明朝" w:eastAsia="ＭＳ Ｐ明朝" w:hAnsi="ＭＳ Ｐ明朝" w:cs="Arial" w:hint="cs"/>
          <w:szCs w:val="21"/>
          <w:rtl/>
          <w:lang w:bidi="he-IL"/>
        </w:rPr>
        <w:t>ת</w:t>
      </w:r>
      <w:r w:rsidRPr="00C42E63">
        <w:rPr>
          <w:rFonts w:ascii="ＭＳ Ｐ明朝" w:eastAsia="ＭＳ Ｐ明朝" w:hAnsi="ＭＳ Ｐ明朝" w:cs="Arial"/>
          <w:szCs w:val="21"/>
          <w:rtl/>
          <w:lang w:bidi="he-IL"/>
        </w:rPr>
        <w:t>=</w:t>
      </w:r>
      <w:r w:rsidRPr="00C42E63">
        <w:rPr>
          <w:rFonts w:ascii="ＭＳ Ｐ明朝" w:eastAsia="ＭＳ Ｐ明朝" w:hAnsi="ＭＳ Ｐ明朝" w:cs="Arial" w:hint="cs"/>
          <w:szCs w:val="21"/>
          <w:rtl/>
          <w:lang w:bidi="he-IL"/>
        </w:rPr>
        <w:t>א</w:t>
      </w:r>
      <w:r w:rsidRPr="00C42E63">
        <w:rPr>
          <w:rFonts w:ascii="ＭＳ Ｐ明朝" w:eastAsia="ＭＳ Ｐ明朝" w:hAnsi="ＭＳ Ｐ明朝" w:hint="eastAsia"/>
          <w:szCs w:val="21"/>
        </w:rPr>
        <w:t>となります。</w:t>
      </w:r>
    </w:p>
  </w:footnote>
  <w:footnote w:id="47">
    <w:p w14:paraId="70F10442" w14:textId="18B08CEA" w:rsidR="00C42E63" w:rsidRPr="00C42E63" w:rsidRDefault="00C42E63">
      <w:pPr>
        <w:pStyle w:val="aa"/>
        <w:rPr>
          <w:rFonts w:ascii="ＭＳ Ｐ明朝" w:eastAsia="ＭＳ Ｐ明朝" w:hAnsi="ＭＳ Ｐ明朝"/>
          <w:szCs w:val="21"/>
        </w:rPr>
      </w:pPr>
      <w:r>
        <w:rPr>
          <w:rStyle w:val="ac"/>
        </w:rPr>
        <w:footnoteRef/>
      </w:r>
      <w:r>
        <w:t xml:space="preserve"> </w:t>
      </w:r>
      <w:r w:rsidRPr="00C42E63">
        <w:rPr>
          <w:rFonts w:ascii="ＭＳ Ｐ明朝" w:eastAsia="ＭＳ Ｐ明朝" w:hAnsi="ＭＳ Ｐ明朝" w:hint="eastAsia"/>
          <w:szCs w:val="21"/>
        </w:rPr>
        <w:t>さらに、ヘブライ文字の</w:t>
      </w:r>
      <w:r w:rsidRPr="00C42E63">
        <w:rPr>
          <w:rFonts w:ascii="ＭＳ Ｐ明朝" w:eastAsia="ＭＳ Ｐ明朝" w:hAnsi="ＭＳ Ｐ明朝"/>
          <w:szCs w:val="21"/>
        </w:rPr>
        <w:t>m- [-</w:t>
      </w:r>
      <w:r w:rsidRPr="00C42E63">
        <w:rPr>
          <w:rFonts w:ascii="ＭＳ Ｐ明朝" w:eastAsia="ＭＳ Ｐ明朝" w:hAnsi="ＭＳ Ｐ明朝" w:cs="Arial" w:hint="cs"/>
          <w:szCs w:val="21"/>
          <w:rtl/>
          <w:lang w:bidi="he-IL"/>
        </w:rPr>
        <w:t>מ</w:t>
      </w:r>
      <w:r w:rsidRPr="00C42E63">
        <w:rPr>
          <w:rFonts w:ascii="ＭＳ Ｐ明朝" w:eastAsia="ＭＳ Ｐ明朝" w:hAnsi="ＭＳ Ｐ明朝"/>
          <w:szCs w:val="21"/>
        </w:rPr>
        <w:t>] は、「マゴグ」という名前のように、この種の名詞形成において頻繁に位置を表す意味を持つ文字ですが、この意味では常に接頭辞として使用され、接尾辞としては決して使用されません。</w:t>
      </w:r>
    </w:p>
  </w:footnote>
  <w:footnote w:id="48">
    <w:p w14:paraId="56E2A682" w14:textId="7D913F1B" w:rsidR="00A42719" w:rsidRDefault="00A42719">
      <w:pPr>
        <w:pStyle w:val="aa"/>
      </w:pPr>
      <w:r>
        <w:rPr>
          <w:rStyle w:val="ac"/>
        </w:rPr>
        <w:footnoteRef/>
      </w:r>
      <w:r>
        <w:t xml:space="preserve"> </w:t>
      </w:r>
      <w:r w:rsidRPr="00A42719">
        <w:rPr>
          <w:rFonts w:ascii="ＭＳ Ｐ明朝" w:eastAsia="ＭＳ Ｐ明朝" w:hAnsi="ＭＳ Ｐ明朝" w:hint="eastAsia"/>
        </w:rPr>
        <w:t>学問的には一般に、マゴグは北はロシアの草原（ヨセフスによれば「スキタイ人」）から、南はリディア・カパドキア（現在のトルコ；「ゴグ」／「ギュゲス」参照）からメディア（現在のイラン；「マダイ」はヤペテの次男）まで、コーカサス山脈を「</w:t>
      </w:r>
      <w:r w:rsidRPr="00526FF1">
        <w:rPr>
          <w:rFonts w:ascii="ＭＳ Ｐ明朝" w:eastAsia="ＭＳ Ｐ明朝" w:hAnsi="ＭＳ Ｐ明朝" w:hint="eastAsia"/>
        </w:rPr>
        <w:t>重心</w:t>
      </w:r>
      <w:r w:rsidRPr="00A42719">
        <w:rPr>
          <w:rFonts w:ascii="ＭＳ Ｐ明朝" w:eastAsia="ＭＳ Ｐ明朝" w:hAnsi="ＭＳ Ｐ明朝" w:hint="eastAsia"/>
        </w:rPr>
        <w:t>」とする地名とされています。</w:t>
      </w:r>
      <w:r w:rsidRPr="00A42719">
        <w:rPr>
          <w:rFonts w:ascii="ＭＳ Ｐ明朝" w:eastAsia="ＭＳ Ｐ明朝" w:hAnsi="ＭＳ Ｐ明朝"/>
        </w:rPr>
        <w:t xml:space="preserve"> 辞書参照sub voc. (BDB、Gesenius、KB)、Keil and Delitzsch、S.R.Driver『sGenesis(London 1904)、J.Skinner』sI.C.C. Genesis(Edinburgh 1910)を</w:t>
      </w:r>
      <w:r w:rsidRPr="00A42719">
        <w:rPr>
          <w:rFonts w:ascii="ＭＳ Ｐ明朝" w:eastAsia="ＭＳ Ｐ明朝" w:hAnsi="ＭＳ Ｐ明朝" w:hint="eastAsia"/>
        </w:rPr>
        <w:t>参照。</w:t>
      </w:r>
    </w:p>
  </w:footnote>
  <w:footnote w:id="49">
    <w:p w14:paraId="514302E4" w14:textId="40D598A3" w:rsidR="005C6695" w:rsidRDefault="005C6695">
      <w:pPr>
        <w:pStyle w:val="aa"/>
      </w:pPr>
      <w:r>
        <w:rPr>
          <w:rStyle w:val="ac"/>
        </w:rPr>
        <w:footnoteRef/>
      </w:r>
      <w:r>
        <w:t xml:space="preserve"> </w:t>
      </w:r>
      <w:r w:rsidRPr="005C6695">
        <w:rPr>
          <w:rFonts w:ascii="ＭＳ Ｐ明朝" w:eastAsia="ＭＳ Ｐ明朝" w:hAnsi="ＭＳ Ｐ明朝" w:hint="eastAsia"/>
        </w:rPr>
        <w:t>このシリーズの</w:t>
      </w:r>
      <w:hyperlink r:id="rId63" w:tooltip="リンク先のファイルの58頁参照＜A5印刷本では137頁＞" w:history="1">
        <w:r w:rsidRPr="005C6695">
          <w:rPr>
            <w:rStyle w:val="a7"/>
            <w:rFonts w:ascii="ＭＳ Ｐ明朝" w:eastAsia="ＭＳ Ｐ明朝" w:hAnsi="ＭＳ Ｐ明朝"/>
          </w:rPr>
          <w:t>第3部B「反キリストとその王国」. III「獣の王国」</w:t>
        </w:r>
      </w:hyperlink>
      <w:r w:rsidRPr="005C6695">
        <w:rPr>
          <w:rFonts w:ascii="ＭＳ Ｐ明朝" w:eastAsia="ＭＳ Ｐ明朝" w:hAnsi="ＭＳ Ｐ明朝"/>
        </w:rPr>
        <w:t>を参照ください。復活したローマの二つの別々の部分を表現するためにメセクとトバルが使用されていることは、特に適切です。なぜなら、この二つの部族は、聖書だけでなく、古代の世俗の歴史においても、しばしば関連付けられているからです（参照：</w:t>
      </w:r>
      <w:hyperlink r:id="rId64" w:anchor="10:2" w:tooltip="ヤペテの子孫はゴメル、マゴグ、マダイ、ヤワン、トバル、メセク、テラスであった。" w:history="1">
        <w:r w:rsidRPr="00BB6DEA">
          <w:rPr>
            <w:rStyle w:val="a7"/>
            <w:rFonts w:ascii="ＭＳ Ｐ明朝" w:eastAsia="ＭＳ Ｐ明朝" w:hAnsi="ＭＳ Ｐ明朝"/>
          </w:rPr>
          <w:t>創世記10</w:t>
        </w:r>
        <w:r w:rsidR="005D3223" w:rsidRPr="00BB6DEA">
          <w:rPr>
            <w:rStyle w:val="a7"/>
            <w:rFonts w:ascii="ＭＳ Ｐ明朝" w:eastAsia="ＭＳ Ｐ明朝" w:hAnsi="ＭＳ Ｐ明朝"/>
          </w:rPr>
          <w:t>章</w:t>
        </w:r>
        <w:r w:rsidRPr="00BB6DEA">
          <w:rPr>
            <w:rStyle w:val="a7"/>
            <w:rFonts w:ascii="ＭＳ Ｐ明朝" w:eastAsia="ＭＳ Ｐ明朝" w:hAnsi="ＭＳ Ｐ明朝"/>
          </w:rPr>
          <w:t>2</w:t>
        </w:r>
        <w:r w:rsidR="005D3223" w:rsidRPr="00BB6DEA">
          <w:rPr>
            <w:rStyle w:val="a7"/>
            <w:rFonts w:ascii="ＭＳ Ｐ明朝" w:eastAsia="ＭＳ Ｐ明朝" w:hAnsi="ＭＳ Ｐ明朝"/>
          </w:rPr>
          <w:t>節</w:t>
        </w:r>
      </w:hyperlink>
      <w:r w:rsidR="005D3223">
        <w:rPr>
          <w:rFonts w:ascii="ＭＳ Ｐ明朝" w:eastAsia="ＭＳ Ｐ明朝" w:hAnsi="ＭＳ Ｐ明朝" w:hint="eastAsia"/>
        </w:rPr>
        <w:t xml:space="preserve">; </w:t>
      </w:r>
      <w:hyperlink r:id="rId65" w:anchor="1:5" w:tooltip="ヤペテの子らはゴメル、マゴグ、マダイ、ヤワン、トバル、メセク、テラス。" w:history="1">
        <w:r w:rsidRPr="00BB6DEA">
          <w:rPr>
            <w:rStyle w:val="a7"/>
            <w:rFonts w:ascii="ＭＳ Ｐ明朝" w:eastAsia="ＭＳ Ｐ明朝" w:hAnsi="ＭＳ Ｐ明朝"/>
          </w:rPr>
          <w:t>歴代誌上1</w:t>
        </w:r>
        <w:r w:rsidR="005D3223" w:rsidRPr="00BB6DEA">
          <w:rPr>
            <w:rStyle w:val="a7"/>
            <w:rFonts w:ascii="ＭＳ Ｐ明朝" w:eastAsia="ＭＳ Ｐ明朝" w:hAnsi="ＭＳ Ｐ明朝"/>
          </w:rPr>
          <w:t>章</w:t>
        </w:r>
        <w:r w:rsidRPr="00BB6DEA">
          <w:rPr>
            <w:rStyle w:val="a7"/>
            <w:rFonts w:ascii="ＭＳ Ｐ明朝" w:eastAsia="ＭＳ Ｐ明朝" w:hAnsi="ＭＳ Ｐ明朝"/>
          </w:rPr>
          <w:t>5</w:t>
        </w:r>
        <w:r w:rsidR="005D3223" w:rsidRPr="00BB6DEA">
          <w:rPr>
            <w:rStyle w:val="a7"/>
            <w:rFonts w:ascii="ＭＳ Ｐ明朝" w:eastAsia="ＭＳ Ｐ明朝" w:hAnsi="ＭＳ Ｐ明朝"/>
          </w:rPr>
          <w:t>節</w:t>
        </w:r>
      </w:hyperlink>
      <w:r w:rsidR="005D3223">
        <w:rPr>
          <w:rFonts w:ascii="ＭＳ Ｐ明朝" w:eastAsia="ＭＳ Ｐ明朝" w:hAnsi="ＭＳ Ｐ明朝" w:hint="eastAsia"/>
        </w:rPr>
        <w:t xml:space="preserve">; </w:t>
      </w:r>
      <w:hyperlink r:id="rId66" w:anchor="66:19" w:tooltip="わたしは彼らの中に一つのしるしを立てて、のがれた者をもろもろの国、すなわちタルシシ、よく弓をひくプトおよびルデ、トバル、ヤワン、またわが名声を聞かず、わが栄光を見ない遠くの海沿いの国々につかわす。彼らはわが栄光をもろもろの国民の中に伝える。" w:history="1">
        <w:r w:rsidRPr="00BB6DEA">
          <w:rPr>
            <w:rStyle w:val="a7"/>
            <w:rFonts w:ascii="ＭＳ Ｐ明朝" w:eastAsia="ＭＳ Ｐ明朝" w:hAnsi="ＭＳ Ｐ明朝"/>
          </w:rPr>
          <w:t>イザヤ66</w:t>
        </w:r>
        <w:r w:rsidR="005D3223" w:rsidRPr="00BB6DEA">
          <w:rPr>
            <w:rStyle w:val="a7"/>
            <w:rFonts w:ascii="ＭＳ Ｐ明朝" w:eastAsia="ＭＳ Ｐ明朝" w:hAnsi="ＭＳ Ｐ明朝"/>
          </w:rPr>
          <w:t>章</w:t>
        </w:r>
        <w:r w:rsidRPr="00BB6DEA">
          <w:rPr>
            <w:rStyle w:val="a7"/>
            <w:rFonts w:ascii="ＭＳ Ｐ明朝" w:eastAsia="ＭＳ Ｐ明朝" w:hAnsi="ＭＳ Ｐ明朝"/>
          </w:rPr>
          <w:t>19</w:t>
        </w:r>
        <w:r w:rsidR="005D3223" w:rsidRPr="00BB6DEA">
          <w:rPr>
            <w:rStyle w:val="a7"/>
            <w:rFonts w:ascii="ＭＳ Ｐ明朝" w:eastAsia="ＭＳ Ｐ明朝" w:hAnsi="ＭＳ Ｐ明朝"/>
          </w:rPr>
          <w:t>節</w:t>
        </w:r>
      </w:hyperlink>
      <w:r w:rsidRPr="005C6695">
        <w:rPr>
          <w:rFonts w:ascii="ＭＳ Ｐ明朝" w:eastAsia="ＭＳ Ｐ明朝" w:hAnsi="ＭＳ Ｐ明朝"/>
        </w:rPr>
        <w:t>；</w:t>
      </w:r>
      <w:hyperlink r:id="rId67" w:anchor="27:13" w:tooltip="ヤワン、トバル、およびメセクはあなたと取引し、彼らは人身と青銅の器とを、あなたの商品と交換した。" w:history="1">
        <w:r w:rsidRPr="00BB6DEA">
          <w:rPr>
            <w:rStyle w:val="a7"/>
            <w:rFonts w:ascii="ＭＳ Ｐ明朝" w:eastAsia="ＭＳ Ｐ明朝" w:hAnsi="ＭＳ Ｐ明朝"/>
          </w:rPr>
          <w:t>エゼキエル27</w:t>
        </w:r>
        <w:r w:rsidR="005D3223" w:rsidRPr="00BB6DEA">
          <w:rPr>
            <w:rStyle w:val="a7"/>
            <w:rFonts w:ascii="ＭＳ Ｐ明朝" w:eastAsia="ＭＳ Ｐ明朝" w:hAnsi="ＭＳ Ｐ明朝"/>
          </w:rPr>
          <w:t>章</w:t>
        </w:r>
        <w:r w:rsidRPr="00BB6DEA">
          <w:rPr>
            <w:rStyle w:val="a7"/>
            <w:rFonts w:ascii="ＭＳ Ｐ明朝" w:eastAsia="ＭＳ Ｐ明朝" w:hAnsi="ＭＳ Ｐ明朝"/>
          </w:rPr>
          <w:t>13</w:t>
        </w:r>
        <w:r w:rsidR="005D3223" w:rsidRPr="00BB6DEA">
          <w:rPr>
            <w:rStyle w:val="a7"/>
            <w:rFonts w:ascii="ＭＳ Ｐ明朝" w:eastAsia="ＭＳ Ｐ明朝" w:hAnsi="ＭＳ Ｐ明朝"/>
          </w:rPr>
          <w:t>節</w:t>
        </w:r>
      </w:hyperlink>
      <w:r w:rsidR="005D3223">
        <w:rPr>
          <w:rFonts w:ascii="ＭＳ Ｐ明朝" w:eastAsia="ＭＳ Ｐ明朝" w:hAnsi="ＭＳ Ｐ明朝" w:hint="eastAsia"/>
        </w:rPr>
        <w:t xml:space="preserve">, </w:t>
      </w:r>
      <w:hyperlink r:id="rId68" w:anchor="32:26" w:tooltip="その所にメセクとトバル、およびすべての民衆がおる。その墓はこれを囲む。彼らは皆、割礼を受けない者で、つるぎで殺された者である。生ける者の地に恐れを起したからである。" w:history="1">
        <w:r w:rsidRPr="00BB6DEA">
          <w:rPr>
            <w:rStyle w:val="a7"/>
            <w:rFonts w:ascii="ＭＳ Ｐ明朝" w:eastAsia="ＭＳ Ｐ明朝" w:hAnsi="ＭＳ Ｐ明朝"/>
          </w:rPr>
          <w:t>32</w:t>
        </w:r>
        <w:r w:rsidR="005D3223" w:rsidRPr="00BB6DEA">
          <w:rPr>
            <w:rStyle w:val="a7"/>
            <w:rFonts w:ascii="ＭＳ Ｐ明朝" w:eastAsia="ＭＳ Ｐ明朝" w:hAnsi="ＭＳ Ｐ明朝"/>
          </w:rPr>
          <w:t>章</w:t>
        </w:r>
        <w:r w:rsidRPr="00BB6DEA">
          <w:rPr>
            <w:rStyle w:val="a7"/>
            <w:rFonts w:ascii="ＭＳ Ｐ明朝" w:eastAsia="ＭＳ Ｐ明朝" w:hAnsi="ＭＳ Ｐ明朝"/>
          </w:rPr>
          <w:t>26</w:t>
        </w:r>
        <w:r w:rsidR="005D3223" w:rsidRPr="00BB6DEA">
          <w:rPr>
            <w:rStyle w:val="a7"/>
            <w:rFonts w:ascii="ＭＳ Ｐ明朝" w:eastAsia="ＭＳ Ｐ明朝" w:hAnsi="ＭＳ Ｐ明朝"/>
          </w:rPr>
          <w:t>節</w:t>
        </w:r>
      </w:hyperlink>
      <w:r w:rsidR="005D3223">
        <w:rPr>
          <w:rFonts w:ascii="ＭＳ Ｐ明朝" w:eastAsia="ＭＳ Ｐ明朝" w:hAnsi="ＭＳ Ｐ明朝" w:hint="eastAsia"/>
        </w:rPr>
        <w:t xml:space="preserve">, </w:t>
      </w:r>
      <w:hyperlink r:id="rId69" w:anchor="39:1" w:tooltip="人の子よ、ゴグに向かって預言して言え。主なる神はこう言われる、メセクとトバルの大君であるゴグよ、見よ、わたしはあなたの敵となる。" w:history="1">
        <w:r w:rsidRPr="00BB6DEA">
          <w:rPr>
            <w:rStyle w:val="a7"/>
            <w:rFonts w:ascii="ＭＳ Ｐ明朝" w:eastAsia="ＭＳ Ｐ明朝" w:hAnsi="ＭＳ Ｐ明朝"/>
          </w:rPr>
          <w:t>39</w:t>
        </w:r>
        <w:r w:rsidR="005D3223" w:rsidRPr="00BB6DEA">
          <w:rPr>
            <w:rStyle w:val="a7"/>
            <w:rFonts w:ascii="ＭＳ Ｐ明朝" w:eastAsia="ＭＳ Ｐ明朝" w:hAnsi="ＭＳ Ｐ明朝"/>
          </w:rPr>
          <w:t>章</w:t>
        </w:r>
        <w:r w:rsidRPr="00BB6DEA">
          <w:rPr>
            <w:rStyle w:val="a7"/>
            <w:rFonts w:ascii="ＭＳ Ｐ明朝" w:eastAsia="ＭＳ Ｐ明朝" w:hAnsi="ＭＳ Ｐ明朝"/>
          </w:rPr>
          <w:t>1</w:t>
        </w:r>
        <w:r w:rsidR="005D3223" w:rsidRPr="00BB6DEA">
          <w:rPr>
            <w:rStyle w:val="a7"/>
            <w:rFonts w:ascii="ＭＳ Ｐ明朝" w:eastAsia="ＭＳ Ｐ明朝" w:hAnsi="ＭＳ Ｐ明朝"/>
          </w:rPr>
          <w:t>節</w:t>
        </w:r>
      </w:hyperlink>
      <w:r w:rsidRPr="005C6695">
        <w:rPr>
          <w:rFonts w:ascii="ＭＳ Ｐ明朝" w:eastAsia="ＭＳ Ｐ明朝" w:hAnsi="ＭＳ Ｐ明朝"/>
        </w:rPr>
        <w:t>）例えば、ヘロドトス（Hist. 3.94；7:78）やアッシリアの記録など。  Unger</w:t>
      </w:r>
      <w:r w:rsidR="00BB6DEA">
        <w:rPr>
          <w:rFonts w:ascii="ＭＳ Ｐ明朝" w:eastAsia="ＭＳ Ｐ明朝" w:hAnsi="ＭＳ Ｐ明朝"/>
        </w:rPr>
        <w:t>’</w:t>
      </w:r>
      <w:r w:rsidRPr="005C6695">
        <w:rPr>
          <w:rFonts w:ascii="ＭＳ Ｐ明朝" w:eastAsia="ＭＳ Ｐ明朝" w:hAnsi="ＭＳ Ｐ明朝"/>
        </w:rPr>
        <w:t>s Bible DictionaryおよびThe Interpreter</w:t>
      </w:r>
      <w:r w:rsidR="00BB6DEA">
        <w:rPr>
          <w:rFonts w:ascii="ＭＳ Ｐ明朝" w:eastAsia="ＭＳ Ｐ明朝" w:hAnsi="ＭＳ Ｐ明朝"/>
        </w:rPr>
        <w:t>’</w:t>
      </w:r>
      <w:r w:rsidRPr="005C6695">
        <w:rPr>
          <w:rFonts w:ascii="ＭＳ Ｐ明朝" w:eastAsia="ＭＳ Ｐ明朝" w:hAnsi="ＭＳ Ｐ明朝"/>
        </w:rPr>
        <w:t>s Dictionary of the Bibleの「メ</w:t>
      </w:r>
      <w:r w:rsidR="005D3223">
        <w:rPr>
          <w:rFonts w:ascii="ＭＳ Ｐ明朝" w:eastAsia="ＭＳ Ｐ明朝" w:hAnsi="ＭＳ Ｐ明朝" w:hint="eastAsia"/>
        </w:rPr>
        <w:t>セ</w:t>
      </w:r>
      <w:r w:rsidRPr="005C6695">
        <w:rPr>
          <w:rFonts w:ascii="ＭＳ Ｐ明朝" w:eastAsia="ＭＳ Ｐ明朝" w:hAnsi="ＭＳ Ｐ明朝"/>
        </w:rPr>
        <w:t>ク」および「トバル」</w:t>
      </w:r>
      <w:r w:rsidR="00BB6DEA" w:rsidRPr="00BB6DEA">
        <w:rPr>
          <w:rFonts w:ascii="ＭＳ Ｐ明朝" w:eastAsia="ＭＳ Ｐ明朝" w:hAnsi="ＭＳ Ｐ明朝"/>
        </w:rPr>
        <w:t>“Meshech” and “Tubhal”</w:t>
      </w:r>
      <w:r w:rsidRPr="005C6695">
        <w:rPr>
          <w:rFonts w:ascii="ＭＳ Ｐ明朝" w:eastAsia="ＭＳ Ｐ明朝" w:hAnsi="ＭＳ Ｐ明朝"/>
        </w:rPr>
        <w:t>の項を参照してください。</w:t>
      </w:r>
    </w:p>
  </w:footnote>
  <w:footnote w:id="50">
    <w:p w14:paraId="7D018332" w14:textId="6473E438" w:rsidR="0049757B" w:rsidRPr="0049757B" w:rsidRDefault="0049757B">
      <w:pPr>
        <w:pStyle w:val="aa"/>
        <w:rPr>
          <w:rFonts w:ascii="ＭＳ Ｐ明朝" w:eastAsia="ＭＳ Ｐ明朝" w:hAnsi="ＭＳ Ｐ明朝"/>
          <w:szCs w:val="21"/>
        </w:rPr>
      </w:pPr>
      <w:r>
        <w:rPr>
          <w:rStyle w:val="ac"/>
        </w:rPr>
        <w:footnoteRef/>
      </w:r>
      <w:r>
        <w:t xml:space="preserve"> </w:t>
      </w:r>
      <w:r w:rsidRPr="0049757B">
        <w:rPr>
          <w:rFonts w:ascii="ＭＳ Ｐ明朝" w:eastAsia="ＭＳ Ｐ明朝" w:hAnsi="ＭＳ Ｐ明朝" w:hint="eastAsia"/>
          <w:szCs w:val="21"/>
        </w:rPr>
        <w:t>「私はあなたを徹底的に欺きます」という訳も可能です。この動詞は、他に例のない</w:t>
      </w:r>
      <w:r w:rsidRPr="0049757B">
        <w:rPr>
          <w:rFonts w:ascii="ＭＳ Ｐ明朝" w:eastAsia="ＭＳ Ｐ明朝" w:hAnsi="ＭＳ Ｐ明朝"/>
          <w:szCs w:val="21"/>
        </w:rPr>
        <w:t>shasha (</w:t>
      </w:r>
      <w:r w:rsidRPr="0049757B">
        <w:rPr>
          <w:rFonts w:ascii="ＭＳ Ｐ明朝" w:eastAsia="ＭＳ Ｐ明朝" w:hAnsi="ＭＳ Ｐ明朝" w:cs="Arial" w:hint="cs"/>
          <w:szCs w:val="21"/>
          <w:rtl/>
          <w:lang w:bidi="he-IL"/>
        </w:rPr>
        <w:t>ששא</w:t>
      </w:r>
      <w:r w:rsidRPr="0049757B">
        <w:rPr>
          <w:rFonts w:ascii="ＭＳ Ｐ明朝" w:eastAsia="ＭＳ Ｐ明朝" w:hAnsi="ＭＳ Ｐ明朝"/>
          <w:szCs w:val="21"/>
        </w:rPr>
        <w:t>) から派生したものではなく、nasha' (</w:t>
      </w:r>
      <w:r w:rsidRPr="0049757B">
        <w:rPr>
          <w:rFonts w:ascii="ＭＳ Ｐ明朝" w:eastAsia="ＭＳ Ｐ明朝" w:hAnsi="ＭＳ Ｐ明朝" w:cs="Arial" w:hint="cs"/>
          <w:szCs w:val="21"/>
          <w:rtl/>
          <w:lang w:bidi="he-IL"/>
        </w:rPr>
        <w:t>נשא</w:t>
      </w:r>
      <w:r w:rsidRPr="0049757B">
        <w:rPr>
          <w:rFonts w:ascii="ＭＳ Ｐ明朝" w:eastAsia="ＭＳ Ｐ明朝" w:hAnsi="ＭＳ Ｐ明朝"/>
          <w:szCs w:val="21"/>
        </w:rPr>
        <w:t>) からshaphel 形成とみなして、このかなり長い形では前例のないシンコペーションでnun が同化されていると解釈するものです。</w:t>
      </w:r>
    </w:p>
  </w:footnote>
  <w:footnote w:id="51">
    <w:p w14:paraId="3DF346AE" w14:textId="3A02BAE8" w:rsidR="003F42D3" w:rsidRPr="003F42D3" w:rsidRDefault="003F42D3">
      <w:pPr>
        <w:pStyle w:val="aa"/>
        <w:rPr>
          <w:rFonts w:ascii="ＭＳ Ｐ明朝" w:eastAsia="ＭＳ Ｐ明朝" w:hAnsi="ＭＳ Ｐ明朝"/>
        </w:rPr>
      </w:pPr>
      <w:r>
        <w:rPr>
          <w:rStyle w:val="ac"/>
        </w:rPr>
        <w:footnoteRef/>
      </w:r>
      <w:r>
        <w:t xml:space="preserve"> </w:t>
      </w:r>
      <w:r w:rsidRPr="003F42D3">
        <w:rPr>
          <w:rFonts w:ascii="ＭＳ Ｐ明朝" w:eastAsia="ＭＳ Ｐ明朝" w:hAnsi="ＭＳ Ｐ明朝" w:hint="eastAsia"/>
        </w:rPr>
        <w:t>脚注</w:t>
      </w:r>
      <w:r w:rsidRPr="003F42D3">
        <w:rPr>
          <w:rFonts w:ascii="ＭＳ Ｐ明朝" w:eastAsia="ＭＳ Ｐ明朝" w:hAnsi="ＭＳ Ｐ明朝"/>
        </w:rPr>
        <w:t xml:space="preserve"> 49 で引用されている参考文献をご覧ください。</w:t>
      </w:r>
    </w:p>
  </w:footnote>
  <w:footnote w:id="52">
    <w:p w14:paraId="4AAC312D" w14:textId="5AFC0DE3" w:rsidR="00A82FC7" w:rsidRDefault="00A82FC7">
      <w:pPr>
        <w:pStyle w:val="aa"/>
      </w:pPr>
      <w:r>
        <w:rPr>
          <w:rStyle w:val="ac"/>
        </w:rPr>
        <w:footnoteRef/>
      </w:r>
      <w:r>
        <w:t xml:space="preserve"> </w:t>
      </w:r>
      <w:r w:rsidRPr="00A82FC7">
        <w:rPr>
          <w:rFonts w:ascii="ＭＳ Ｐ明朝" w:eastAsia="ＭＳ Ｐ明朝" w:hAnsi="ＭＳ Ｐ明朝" w:hint="eastAsia"/>
        </w:rPr>
        <w:t>キリスト顕現（クリストファニー）の教義については、</w:t>
      </w:r>
      <w:hyperlink r:id="rId70" w:tooltip="&lt;リンク先ファイルの34頁参照＞" w:history="1">
        <w:r w:rsidRPr="00A82FC7">
          <w:rPr>
            <w:rStyle w:val="a7"/>
            <w:rFonts w:ascii="ＭＳ Ｐ明朝" w:eastAsia="ＭＳ Ｐ明朝" w:hAnsi="ＭＳ Ｐ明朝" w:hint="eastAsia"/>
          </w:rPr>
          <w:t>「聖書の基礎知識</w:t>
        </w:r>
        <w:r w:rsidRPr="00A82FC7">
          <w:rPr>
            <w:rStyle w:val="a7"/>
            <w:rFonts w:ascii="ＭＳ Ｐ明朝" w:eastAsia="ＭＳ Ｐ明朝" w:hAnsi="ＭＳ Ｐ明朝"/>
          </w:rPr>
          <w:t xml:space="preserve"> 第1部：神学」.II.C.3「旧約聖書におけるキリストの出現」</w:t>
        </w:r>
      </w:hyperlink>
      <w:r w:rsidRPr="00A82FC7">
        <w:rPr>
          <w:rFonts w:ascii="ＭＳ Ｐ明朝" w:eastAsia="ＭＳ Ｐ明朝" w:hAnsi="ＭＳ Ｐ明朝"/>
        </w:rPr>
        <w:t>をご覧ください。</w:t>
      </w:r>
    </w:p>
  </w:footnote>
  <w:footnote w:id="53">
    <w:p w14:paraId="7950552C" w14:textId="173F73F1" w:rsidR="00F72C88" w:rsidRPr="0031778A" w:rsidRDefault="00F72C88" w:rsidP="0031778A">
      <w:pPr>
        <w:pStyle w:val="aa"/>
        <w:rPr>
          <w:rFonts w:ascii="ＭＳ Ｐ明朝" w:eastAsia="ＭＳ Ｐ明朝" w:hAnsi="ＭＳ Ｐ明朝"/>
        </w:rPr>
      </w:pPr>
      <w:r>
        <w:rPr>
          <w:rStyle w:val="ac"/>
        </w:rPr>
        <w:footnoteRef/>
      </w:r>
      <w:r>
        <w:t xml:space="preserve"> </w:t>
      </w:r>
      <w:r w:rsidR="0031778A" w:rsidRPr="0031778A">
        <w:rPr>
          <w:rFonts w:ascii="ＭＳ Ｐ明朝" w:eastAsia="ＭＳ Ｐ明朝" w:hAnsi="ＭＳ Ｐ明朝" w:hint="eastAsia"/>
        </w:rPr>
        <w:t>イザヤ書では、</w:t>
      </w:r>
      <w:hyperlink r:id="rId71" w:tooltip="＜リンク先ファイルの68頁を参照下さい＞" w:history="1">
        <w:r w:rsidR="0031778A" w:rsidRPr="0031778A">
          <w:rPr>
            <w:rStyle w:val="a7"/>
            <w:rFonts w:ascii="ＭＳ Ｐ明朝" w:eastAsia="ＭＳ Ｐ明朝" w:hAnsi="ＭＳ Ｐ明朝" w:hint="eastAsia"/>
          </w:rPr>
          <w:t>「主の日パラダイム」</w:t>
        </w:r>
      </w:hyperlink>
      <w:r w:rsidR="0031778A" w:rsidRPr="0031778A">
        <w:rPr>
          <w:rFonts w:ascii="ＭＳ Ｐ明朝" w:eastAsia="ＭＳ Ｐ明朝" w:hAnsi="ＭＳ Ｐ明朝" w:hint="eastAsia"/>
        </w:rPr>
        <w:t>において、このような類似的な言及が特に多く用いられていますが、それはまさに、イザヤがユダに対して、ここで私たちが扱っているような、この裁きと滅びへと導く、来たるべき主への拒絶の型に陥らないように促していたからなのです。</w:t>
      </w:r>
    </w:p>
  </w:footnote>
  <w:footnote w:id="54">
    <w:p w14:paraId="45822CE3" w14:textId="399456D4" w:rsidR="00D571D0" w:rsidRPr="00D571D0" w:rsidRDefault="00D571D0" w:rsidP="001D5C64">
      <w:pPr>
        <w:jc w:val="left"/>
      </w:pPr>
      <w:r>
        <w:rPr>
          <w:rStyle w:val="ac"/>
        </w:rPr>
        <w:footnoteRef/>
      </w:r>
      <w:r>
        <w:t xml:space="preserve"> </w:t>
      </w:r>
      <w:r w:rsidRPr="00D571D0">
        <w:rPr>
          <w:rFonts w:ascii="ＭＳ Ｐ明朝" w:eastAsia="ＭＳ Ｐ明朝" w:hAnsi="ＭＳ Ｐ明朝" w:hint="eastAsia"/>
        </w:rPr>
        <w:t>実際、チャールズ・ファインバーグ博士</w:t>
      </w:r>
      <w:r>
        <w:rPr>
          <w:rFonts w:ascii="ＭＳ Ｐ明朝" w:eastAsia="ＭＳ Ｐ明朝" w:hAnsi="ＭＳ Ｐ明朝" w:hint="eastAsia"/>
        </w:rPr>
        <w:t>（</w:t>
      </w:r>
      <w:r w:rsidRPr="00D571D0">
        <w:rPr>
          <w:rFonts w:ascii="ＭＳ Ｐ明朝" w:eastAsia="ＭＳ Ｐ明朝" w:hAnsi="ＭＳ Ｐ明朝"/>
        </w:rPr>
        <w:t>Dr. Charles Feinberg</w:t>
      </w:r>
      <w:r>
        <w:rPr>
          <w:rFonts w:ascii="ＭＳ Ｐ明朝" w:eastAsia="ＭＳ Ｐ明朝" w:hAnsi="ＭＳ Ｐ明朝" w:hint="eastAsia"/>
        </w:rPr>
        <w:t>）</w:t>
      </w:r>
      <w:r w:rsidRPr="00D571D0">
        <w:rPr>
          <w:rFonts w:ascii="ＭＳ Ｐ明朝" w:eastAsia="ＭＳ Ｐ明朝" w:hAnsi="ＭＳ Ｐ明朝" w:hint="eastAsia"/>
        </w:rPr>
        <w:t>が指摘したように、ここに書かれている詳細の多くは、エレミヤの時代のバビロン侵攻とは実際には一致しません：</w:t>
      </w:r>
      <w:r w:rsidRPr="00D571D0">
        <w:rPr>
          <w:rFonts w:ascii="ＭＳ Ｐ明朝" w:eastAsia="ＭＳ Ｐ明朝" w:hAnsi="ＭＳ Ｐ明朝"/>
        </w:rPr>
        <w:t xml:space="preserve"> エレミヤ書（グランドラピッズ1982 (Grand Rapids 1982)）50.  この明らかな矛盾に対する答えは、エレミヤの</w:t>
      </w:r>
      <w:r>
        <w:rPr>
          <w:rFonts w:ascii="ＭＳ Ｐ明朝" w:eastAsia="ＭＳ Ｐ明朝" w:hAnsi="ＭＳ Ｐ明朝" w:hint="eastAsia"/>
        </w:rPr>
        <w:t>当時</w:t>
      </w:r>
      <w:r w:rsidRPr="00D571D0">
        <w:rPr>
          <w:rFonts w:ascii="ＭＳ Ｐ明朝" w:eastAsia="ＭＳ Ｐ明朝" w:hAnsi="ＭＳ Ｐ明朝"/>
        </w:rPr>
        <w:t>の聴衆を凍りつかせる比較対象として、反キリストの将来の侵略に言及する詳細が組み込まれていることです。</w:t>
      </w:r>
    </w:p>
  </w:footnote>
  <w:footnote w:id="55">
    <w:p w14:paraId="124F3391" w14:textId="1B1C16D4" w:rsidR="001D5C64" w:rsidRDefault="001D5C64">
      <w:pPr>
        <w:pStyle w:val="aa"/>
      </w:pPr>
      <w:r>
        <w:rPr>
          <w:rStyle w:val="ac"/>
        </w:rPr>
        <w:footnoteRef/>
      </w:r>
      <w:r>
        <w:t xml:space="preserve"> </w:t>
      </w:r>
      <w:r w:rsidR="00B144AF" w:rsidRPr="00B144AF">
        <w:rPr>
          <w:rFonts w:ascii="ＭＳ Ｐ明朝" w:eastAsia="ＭＳ Ｐ明朝" w:hAnsi="ＭＳ Ｐ明朝" w:hint="eastAsia"/>
        </w:rPr>
        <w:t>また、</w:t>
      </w:r>
      <w:r w:rsidR="00B144AF">
        <w:rPr>
          <w:rFonts w:ascii="ＭＳ Ｐ明朝" w:eastAsia="ＭＳ Ｐ明朝" w:hAnsi="ＭＳ Ｐ明朝" w:hint="eastAsia"/>
        </w:rPr>
        <w:t>セ</w:t>
      </w:r>
      <w:r w:rsidR="00B144AF" w:rsidRPr="00B144AF">
        <w:rPr>
          <w:rFonts w:ascii="ＭＳ Ｐ明朝" w:eastAsia="ＭＳ Ｐ明朝" w:hAnsi="ＭＳ Ｐ明朝" w:hint="eastAsia"/>
        </w:rPr>
        <w:t>ブナが退けられエル</w:t>
      </w:r>
      <w:r w:rsidR="00B144AF">
        <w:rPr>
          <w:rFonts w:ascii="ＭＳ Ｐ明朝" w:eastAsia="ＭＳ Ｐ明朝" w:hAnsi="ＭＳ Ｐ明朝" w:hint="eastAsia"/>
        </w:rPr>
        <w:t>ア</w:t>
      </w:r>
      <w:r w:rsidR="00B144AF" w:rsidRPr="00B144AF">
        <w:rPr>
          <w:rFonts w:ascii="ＭＳ Ｐ明朝" w:eastAsia="ＭＳ Ｐ明朝" w:hAnsi="ＭＳ Ｐ明朝" w:hint="eastAsia"/>
        </w:rPr>
        <w:t>キムが立てられること（</w:t>
      </w:r>
      <w:hyperlink r:id="rId72" w:anchor="22:20" w:tooltip="その日、わたしは、わがしもべヒルキヤの子エリアキムを呼んで、 あなたの衣を着せ、あなたの帯をしめさせ、あなたの権力を彼の手にゆだねる。彼はエルサレムの民とユダの家との父となる。 わたしはまたダビデの家のかぎを彼の肩に置く。彼が開けば閉じる者なく、彼が閉じれば開く者はない。 わたしは彼を堅い所に打ったくぎのようにする。そして彼はその父の家の誉の座となり、… " w:history="1">
        <w:r w:rsidR="00B144AF" w:rsidRPr="00B144AF">
          <w:rPr>
            <w:rStyle w:val="a7"/>
            <w:rFonts w:ascii="ＭＳ Ｐ明朝" w:eastAsia="ＭＳ Ｐ明朝" w:hAnsi="ＭＳ Ｐ明朝" w:hint="eastAsia"/>
          </w:rPr>
          <w:t>イザヤ書</w:t>
        </w:r>
        <w:r w:rsidR="00B144AF" w:rsidRPr="00B144AF">
          <w:rPr>
            <w:rStyle w:val="a7"/>
            <w:rFonts w:ascii="ＭＳ Ｐ明朝" w:eastAsia="ＭＳ Ｐ明朝" w:hAnsi="ＭＳ Ｐ明朝"/>
          </w:rPr>
          <w:t>22章20–2</w:t>
        </w:r>
        <w:r w:rsidR="00B144AF" w:rsidRPr="00B144AF">
          <w:rPr>
            <w:rStyle w:val="a7"/>
            <w:rFonts w:ascii="ＭＳ Ｐ明朝" w:eastAsia="ＭＳ Ｐ明朝" w:hAnsi="ＭＳ Ｐ明朝" w:hint="eastAsia"/>
          </w:rPr>
          <w:t>3</w:t>
        </w:r>
      </w:hyperlink>
      <w:r w:rsidR="00B144AF">
        <w:rPr>
          <w:rFonts w:ascii="ＭＳ Ｐ明朝" w:eastAsia="ＭＳ Ｐ明朝" w:hAnsi="ＭＳ Ｐ明朝" w:hint="eastAsia"/>
        </w:rPr>
        <w:t>,</w:t>
      </w:r>
      <w:hyperlink r:id="rId73" w:anchor="22:24" w:tooltip="…その父の家のすべての重さは彼の上にかかる。すなわちその子、その孫およびすべての小さい器、鉢からすべてのびんにいたるまでみな、彼の上にかかる』」。 万軍の主は言われる、「その日、堅い所に打ったくぎは抜け、切られて落ちる。その上にかかっている荷もまた取り去られる」と主は語られた。 " w:history="1">
        <w:r w:rsidR="00B144AF" w:rsidRPr="00B144AF">
          <w:rPr>
            <w:rStyle w:val="a7"/>
            <w:rFonts w:ascii="ＭＳ Ｐ明朝" w:eastAsia="ＭＳ Ｐ明朝" w:hAnsi="ＭＳ Ｐ明朝" w:hint="eastAsia"/>
          </w:rPr>
          <w:t>24-25</w:t>
        </w:r>
        <w:r w:rsidR="00B144AF" w:rsidRPr="00B144AF">
          <w:rPr>
            <w:rStyle w:val="a7"/>
            <w:rFonts w:ascii="ＭＳ Ｐ明朝" w:eastAsia="ＭＳ Ｐ明朝" w:hAnsi="ＭＳ Ｐ明朝"/>
          </w:rPr>
          <w:t>節</w:t>
        </w:r>
      </w:hyperlink>
      <w:r w:rsidR="00B144AF" w:rsidRPr="00B144AF">
        <w:rPr>
          <w:rFonts w:ascii="ＭＳ Ｐ明朝" w:eastAsia="ＭＳ Ｐ明朝" w:hAnsi="ＭＳ Ｐ明朝"/>
        </w:rPr>
        <w:t>）に、反キリストが一時的に姿を消している間に起こる指導者交代を見いだすことができます。確かに、エルヤキムは恥ずべき</w:t>
      </w:r>
      <w:r w:rsidR="00210919" w:rsidRPr="00210919">
        <w:rPr>
          <w:rFonts w:ascii="ＭＳ Ｐ明朝" w:eastAsia="ＭＳ Ｐ明朝" w:hAnsi="ＭＳ Ｐ明朝" w:hint="eastAsia"/>
        </w:rPr>
        <w:t>セブナ</w:t>
      </w:r>
      <w:r w:rsidR="00B144AF" w:rsidRPr="00B144AF">
        <w:rPr>
          <w:rFonts w:ascii="ＭＳ Ｐ明朝" w:eastAsia="ＭＳ Ｐ明朝" w:hAnsi="ＭＳ Ｐ明朝"/>
        </w:rPr>
        <w:t>よりは明らかに優れていますが、それでも彼もまた、イスラエルに対して解き放たれる圧力の重みによって倒れることになります。なぜなら、獣の進撃は人間の努力によっては食い止めることができないからです。</w:t>
      </w:r>
    </w:p>
  </w:footnote>
  <w:footnote w:id="56">
    <w:p w14:paraId="2CF627D6" w14:textId="58A233E6" w:rsidR="00EB4339" w:rsidRPr="00EB4339" w:rsidRDefault="00EB4339">
      <w:pPr>
        <w:pStyle w:val="aa"/>
        <w:rPr>
          <w:rFonts w:ascii="ＭＳ Ｐ明朝" w:eastAsia="ＭＳ Ｐ明朝" w:hAnsi="ＭＳ Ｐ明朝"/>
        </w:rPr>
      </w:pPr>
      <w:r>
        <w:rPr>
          <w:rStyle w:val="ac"/>
        </w:rPr>
        <w:footnoteRef/>
      </w:r>
      <w:r>
        <w:t xml:space="preserve"> </w:t>
      </w:r>
      <w:r w:rsidRPr="00EB4339">
        <w:rPr>
          <w:rFonts w:ascii="ＭＳ Ｐ明朝" w:eastAsia="ＭＳ Ｐ明朝" w:hAnsi="ＭＳ Ｐ明朝" w:hint="eastAsia"/>
        </w:rPr>
        <w:t>神のご計画における三つの段階</w:t>
      </w:r>
      <w:r w:rsidRPr="00EB4339">
        <w:rPr>
          <w:rFonts w:ascii="ＭＳ Ｐ明朝" w:eastAsia="ＭＳ Ｐ明朝" w:hAnsi="ＭＳ Ｐ明朝"/>
        </w:rPr>
        <w:t xml:space="preserve"> ― 裁き・回復・置き換え ― の概要については、</w:t>
      </w:r>
      <w:hyperlink r:id="rId74" w:tooltip="＜リンク先ファイルの128頁参照＞＜日本語印刷本では、468頁参照＞" w:history="1">
        <w:r w:rsidRPr="00EB4339">
          <w:rPr>
            <w:rStyle w:val="a7"/>
            <w:rFonts w:ascii="ＭＳ Ｐ明朝" w:eastAsia="ＭＳ Ｐ明朝" w:hAnsi="ＭＳ Ｐ明朝"/>
          </w:rPr>
          <w:t>『サタンの反乱』第5部「裁き・回復・置き換え」第IV節「来たるべき事柄：裁き・回復・置き換えの第II段階と第III段階」</w:t>
        </w:r>
      </w:hyperlink>
      <w:r w:rsidRPr="00EB4339">
        <w:rPr>
          <w:rFonts w:ascii="ＭＳ Ｐ明朝" w:eastAsia="ＭＳ Ｐ明朝" w:hAnsi="ＭＳ Ｐ明朝"/>
        </w:rPr>
        <w:t>を参照してください。</w:t>
      </w:r>
    </w:p>
  </w:footnote>
  <w:footnote w:id="57">
    <w:p w14:paraId="4DFD0400" w14:textId="73678C93" w:rsidR="004F1F4D" w:rsidRPr="004F1F4D" w:rsidRDefault="004F1F4D">
      <w:pPr>
        <w:pStyle w:val="aa"/>
        <w:rPr>
          <w:rFonts w:ascii="ＭＳ Ｐ明朝" w:eastAsia="ＭＳ Ｐ明朝" w:hAnsi="ＭＳ Ｐ明朝"/>
        </w:rPr>
      </w:pPr>
      <w:r>
        <w:rPr>
          <w:rStyle w:val="ac"/>
        </w:rPr>
        <w:footnoteRef/>
      </w:r>
      <w:r>
        <w:t xml:space="preserve"> </w:t>
      </w:r>
      <w:r w:rsidRPr="004F1F4D">
        <w:rPr>
          <w:rFonts w:ascii="ＭＳ Ｐ明朝" w:eastAsia="ＭＳ Ｐ明朝" w:hAnsi="ＭＳ Ｐ明朝" w:hint="eastAsia"/>
        </w:rPr>
        <w:t>本シリーズ</w:t>
      </w:r>
      <w:hyperlink r:id="rId75" w:tooltip="＜リンク先ファイルの7頁参照＞＜A5版日本語印刷本では13頁参照＞" w:history="1">
        <w:r w:rsidRPr="004F1F4D">
          <w:rPr>
            <w:rStyle w:val="a7"/>
            <w:rFonts w:ascii="ＭＳ Ｐ明朝" w:eastAsia="ＭＳ Ｐ明朝" w:hAnsi="ＭＳ Ｐ明朝" w:hint="eastAsia"/>
          </w:rPr>
          <w:t>第</w:t>
        </w:r>
        <w:r w:rsidRPr="004F1F4D">
          <w:rPr>
            <w:rStyle w:val="a7"/>
            <w:rFonts w:ascii="ＭＳ Ｐ明朝" w:eastAsia="ＭＳ Ｐ明朝" w:hAnsi="ＭＳ Ｐ明朝"/>
          </w:rPr>
          <w:t>2B部.I「地上の幕屋と神殿は天の神殿の予型である」</w:t>
        </w:r>
      </w:hyperlink>
      <w:r w:rsidRPr="004F1F4D">
        <w:rPr>
          <w:rFonts w:ascii="ＭＳ Ｐ明朝" w:eastAsia="ＭＳ Ｐ明朝" w:hAnsi="ＭＳ Ｐ明朝"/>
        </w:rPr>
        <w:t>を参照してください。</w:t>
      </w:r>
    </w:p>
  </w:footnote>
  <w:footnote w:id="58">
    <w:p w14:paraId="3B3F403C" w14:textId="7467FE80" w:rsidR="007055EB" w:rsidRPr="007055EB" w:rsidRDefault="007055EB">
      <w:pPr>
        <w:pStyle w:val="aa"/>
        <w:rPr>
          <w:rFonts w:ascii="ＭＳ Ｐ明朝" w:eastAsia="ＭＳ Ｐ明朝" w:hAnsi="ＭＳ Ｐ明朝"/>
        </w:rPr>
      </w:pPr>
      <w:r>
        <w:rPr>
          <w:rStyle w:val="ac"/>
        </w:rPr>
        <w:footnoteRef/>
      </w:r>
      <w:r>
        <w:t xml:space="preserve"> </w:t>
      </w:r>
      <w:r w:rsidRPr="007055EB">
        <w:rPr>
          <w:rFonts w:ascii="ＭＳ Ｐ明朝" w:eastAsia="ＭＳ Ｐ明朝" w:hAnsi="ＭＳ Ｐ明朝" w:hint="eastAsia"/>
        </w:rPr>
        <w:t>また、出エジプトの救出において光が闇から分け隔てられた出来事との並行関係にも注目すべきで</w:t>
      </w:r>
      <w:r>
        <w:rPr>
          <w:rFonts w:ascii="ＭＳ Ｐ明朝" w:eastAsia="ＭＳ Ｐ明朝" w:hAnsi="ＭＳ Ｐ明朝" w:hint="eastAsia"/>
        </w:rPr>
        <w:t>す</w:t>
      </w:r>
      <w:r w:rsidRPr="007055EB">
        <w:rPr>
          <w:rFonts w:ascii="ＭＳ Ｐ明朝" w:eastAsia="ＭＳ Ｐ明朝" w:hAnsi="ＭＳ Ｐ明朝" w:hint="eastAsia"/>
        </w:rPr>
        <w:t>（</w:t>
      </w:r>
      <w:hyperlink r:id="rId76" w:anchor="14:19" w:tooltip="このとき、イスラエルの部隊の前に行く神の使は移って彼らのうしろに行った。雲の柱も彼らの前から移って彼らのうしろに立ち、 エジプトびとの部隊とイスラエルびとの部隊との間にきたので、そこに雲とやみがあり夜もすがら、かれとこれと近づくことなく、夜がすぎた。" w:history="1">
        <w:r w:rsidRPr="007055EB">
          <w:rPr>
            <w:rStyle w:val="a7"/>
            <w:rFonts w:ascii="ＭＳ Ｐ明朝" w:eastAsia="ＭＳ Ｐ明朝" w:hAnsi="ＭＳ Ｐ明朝" w:hint="eastAsia"/>
          </w:rPr>
          <w:t>出エジプト記</w:t>
        </w:r>
        <w:r w:rsidRPr="007055EB">
          <w:rPr>
            <w:rStyle w:val="a7"/>
            <w:rFonts w:ascii="ＭＳ Ｐ明朝" w:eastAsia="ＭＳ Ｐ明朝" w:hAnsi="ＭＳ Ｐ明朝"/>
          </w:rPr>
          <w:t>14章19–20節</w:t>
        </w:r>
      </w:hyperlink>
      <w:r w:rsidRPr="007055EB">
        <w:rPr>
          <w:rFonts w:ascii="ＭＳ Ｐ明朝" w:eastAsia="ＭＳ Ｐ明朝" w:hAnsi="ＭＳ Ｐ明朝"/>
        </w:rPr>
        <w:t>；同</w:t>
      </w:r>
      <w:hyperlink r:id="rId77" w:anchor="10:21" w:tooltip="主はまたモーセに言われた、「天にむかってあなたの手をさし伸べ、エジプトの国に、くらやみをこさせなさい。そのくらやみは、さわれるほどである」。 モーセが天にむかって手をさし伸べたので、濃いくらやみは、エジプト全国に臨み三日に及んだ。" w:history="1">
        <w:r w:rsidRPr="007055EB">
          <w:rPr>
            <w:rStyle w:val="a7"/>
            <w:rFonts w:ascii="ＭＳ Ｐ明朝" w:eastAsia="ＭＳ Ｐ明朝" w:hAnsi="ＭＳ Ｐ明朝"/>
          </w:rPr>
          <w:t>10章21–22節</w:t>
        </w:r>
      </w:hyperlink>
      <w:r w:rsidRPr="007055EB">
        <w:rPr>
          <w:rFonts w:ascii="ＭＳ Ｐ明朝" w:eastAsia="ＭＳ Ｐ明朝" w:hAnsi="ＭＳ Ｐ明朝"/>
        </w:rPr>
        <w:t>参照）。さらに、キリストの型であるヨシュアが約束の地へとイスラエルを導く際に起こった、ギベオンにおける比類なき一日についても同様で</w:t>
      </w:r>
      <w:r>
        <w:rPr>
          <w:rFonts w:ascii="ＭＳ Ｐ明朝" w:eastAsia="ＭＳ Ｐ明朝" w:hAnsi="ＭＳ Ｐ明朝" w:hint="eastAsia"/>
        </w:rPr>
        <w:t>す</w:t>
      </w:r>
      <w:r w:rsidRPr="007055EB">
        <w:rPr>
          <w:rFonts w:ascii="ＭＳ Ｐ明朝" w:eastAsia="ＭＳ Ｐ明朝" w:hAnsi="ＭＳ Ｐ明朝"/>
        </w:rPr>
        <w:t>（</w:t>
      </w:r>
      <w:hyperlink r:id="rId78" w:anchor="10:12" w:tooltip="主がアモリびとをイスラエルの人々にわたされた日に、ヨシュアはイスラエルの人々の前で主にむかって言った、「日よ、ギベオンの上にとどまれ、月よ、アヤロンの谷にやすらえ」。 民がその敵を撃ち破るまで、日はとどまり、月は動かなかった。これはヤシャルの書にしるされているではないか。日が天の中空にとどまって、急いで没しなかったこと、おおよそ一日であった。" w:history="1">
        <w:r w:rsidRPr="007055EB">
          <w:rPr>
            <w:rStyle w:val="a7"/>
            <w:rFonts w:ascii="ＭＳ Ｐ明朝" w:eastAsia="ＭＳ Ｐ明朝" w:hAnsi="ＭＳ Ｐ明朝"/>
          </w:rPr>
          <w:t>ヨシュア記10章12–13節</w:t>
        </w:r>
      </w:hyperlink>
      <w:r w:rsidRPr="007055EB">
        <w:rPr>
          <w:rFonts w:ascii="ＭＳ Ｐ明朝" w:eastAsia="ＭＳ Ｐ明朝" w:hAnsi="ＭＳ Ｐ明朝"/>
        </w:rPr>
        <w:t>）。</w:t>
      </w:r>
    </w:p>
  </w:footnote>
  <w:footnote w:id="59">
    <w:p w14:paraId="4F6DE58A" w14:textId="041F0DC7" w:rsidR="006701D1" w:rsidRPr="006701D1" w:rsidRDefault="006701D1">
      <w:pPr>
        <w:pStyle w:val="aa"/>
        <w:rPr>
          <w:rFonts w:ascii="ＭＳ Ｐ明朝" w:eastAsia="ＭＳ Ｐ明朝" w:hAnsi="ＭＳ Ｐ明朝"/>
        </w:rPr>
      </w:pPr>
      <w:r>
        <w:rPr>
          <w:rStyle w:val="ac"/>
        </w:rPr>
        <w:footnoteRef/>
      </w:r>
      <w:hyperlink r:id="rId79" w:tooltip="＜リンク先ファイルの56頁参照＞＜日本語印刷本では394頁参照＞" w:history="1">
        <w:r w:rsidRPr="00EF003D">
          <w:rPr>
            <w:rStyle w:val="a7"/>
          </w:rPr>
          <w:t xml:space="preserve"> </w:t>
        </w:r>
        <w:r w:rsidRPr="00EF003D">
          <w:rPr>
            <w:rStyle w:val="a7"/>
            <w:rFonts w:ascii="ＭＳ Ｐ明朝" w:eastAsia="ＭＳ Ｐ明朝" w:hAnsi="ＭＳ Ｐ明朝" w:hint="eastAsia"/>
          </w:rPr>
          <w:t>『サタンの反逆：第</w:t>
        </w:r>
        <w:r w:rsidRPr="00EF003D">
          <w:rPr>
            <w:rStyle w:val="a7"/>
            <w:rFonts w:ascii="ＭＳ Ｐ明朝" w:eastAsia="ＭＳ Ｐ明朝" w:hAnsi="ＭＳ Ｐ明朝"/>
          </w:rPr>
          <w:t>5部「さばき・回復・置換」』III.8.b.iv節「花嫁」</w:t>
        </w:r>
      </w:hyperlink>
      <w:r w:rsidRPr="006701D1">
        <w:rPr>
          <w:rFonts w:ascii="ＭＳ Ｐ明朝" w:eastAsia="ＭＳ Ｐ明朝" w:hAnsi="ＭＳ Ｐ明朝"/>
        </w:rPr>
        <w:t>を参照してください。</w:t>
      </w:r>
    </w:p>
  </w:footnote>
  <w:footnote w:id="60">
    <w:p w14:paraId="3FE6C4BA" w14:textId="77777777" w:rsidR="009E20CC" w:rsidRDefault="009E20CC" w:rsidP="009E20CC">
      <w:pPr>
        <w:pStyle w:val="aa"/>
      </w:pPr>
      <w:r>
        <w:rPr>
          <w:rStyle w:val="ac"/>
        </w:rPr>
        <w:footnoteRef/>
      </w:r>
      <w:r>
        <w:t xml:space="preserve"> </w:t>
      </w:r>
      <w:hyperlink r:id="rId80" w:anchor="20:4" w:tooltip="(4)また見ていると、かず多くの座があり、その上に人々がすわっていた。そして、彼らにさばきの権が与えられていた。また、イエスのあかしをし神の言を伝えたために首を切られた人々の霊がそこにおり、また、獣をもその像をも拝まず、その刻印を額や手に受けることをしなかった人々がいた。彼らは生きかえって、キリストと共に千年の間、支配した。(5)（それ以外の死人は、千年の期間が終るまで生きかえらなかった。）これが第一の復活である。(6)この第一の復活にあずかる者は、さいわいな者であり、また聖なる者である。この人たちに対し…" w:history="1">
        <w:r w:rsidRPr="006701D1">
          <w:rPr>
            <w:rStyle w:val="a7"/>
            <w:rFonts w:ascii="ＭＳ Ｐ明朝" w:eastAsia="ＭＳ Ｐ明朝" w:hAnsi="ＭＳ Ｐ明朝"/>
          </w:rPr>
          <w:t>20章4–6節</w:t>
        </w:r>
      </w:hyperlink>
      <w:r w:rsidRPr="0072240D">
        <w:rPr>
          <w:rFonts w:ascii="ＭＳ Ｐ明朝" w:eastAsia="ＭＳ Ｐ明朝" w:hAnsi="ＭＳ Ｐ明朝"/>
        </w:rPr>
        <w:t>では、確かに教会が登場しますが、その時点ですでによみがえらされた姿として描かれています。4節で「生き返っ</w:t>
      </w:r>
      <w:r>
        <w:rPr>
          <w:rFonts w:ascii="ＭＳ Ｐ明朝" w:eastAsia="ＭＳ Ｐ明朝" w:hAnsi="ＭＳ Ｐ明朝" w:hint="eastAsia"/>
        </w:rPr>
        <w:t>て</w:t>
      </w:r>
      <w:r w:rsidRPr="0072240D">
        <w:rPr>
          <w:rFonts w:ascii="ＭＳ Ｐ明朝" w:eastAsia="ＭＳ Ｐ明朝" w:hAnsi="ＭＳ Ｐ明朝"/>
        </w:rPr>
        <w:t>」と訳される動詞は、まさにここで扱っているキリストの再臨と教会の復活の瞬間を指しています。しかしそれは、私たちが今まさに考察している時点を「フラッシュバック」の形で示しているのです。なぜなら明らかなように、私たちが実際に裁きの座に着く前に、すでに教会は復活しているからです。</w:t>
      </w:r>
    </w:p>
  </w:footnote>
  <w:footnote w:id="61">
    <w:p w14:paraId="326F9144" w14:textId="6B8965CD" w:rsidR="00C646F4" w:rsidRPr="00C646F4" w:rsidRDefault="00C646F4">
      <w:pPr>
        <w:pStyle w:val="aa"/>
        <w:rPr>
          <w:rFonts w:ascii="ＭＳ Ｐ明朝" w:eastAsia="ＭＳ Ｐ明朝" w:hAnsi="ＭＳ Ｐ明朝"/>
        </w:rPr>
      </w:pPr>
      <w:r>
        <w:rPr>
          <w:rStyle w:val="ac"/>
        </w:rPr>
        <w:footnoteRef/>
      </w:r>
      <w:r>
        <w:t xml:space="preserve"> </w:t>
      </w:r>
      <w:r w:rsidRPr="00C646F4">
        <w:rPr>
          <w:rFonts w:ascii="ＭＳ Ｐ明朝" w:eastAsia="ＭＳ Ｐ明朝" w:hAnsi="ＭＳ Ｐ明朝" w:hint="eastAsia"/>
        </w:rPr>
        <w:t>個々の信者の視点から見た復活についてのより詳細な議論については、『ペテロの手紙講解』第</w:t>
      </w:r>
      <w:r w:rsidRPr="00C646F4">
        <w:rPr>
          <w:rFonts w:ascii="ＭＳ Ｐ明朝" w:eastAsia="ＭＳ Ｐ明朝" w:hAnsi="ＭＳ Ｐ明朝"/>
        </w:rPr>
        <w:t>20課「復活」、および『聖書基礎講座（Bible Basics）』第2B部「終末論（Eschatology）」を参照のこと。</w:t>
      </w:r>
    </w:p>
  </w:footnote>
  <w:footnote w:id="62">
    <w:p w14:paraId="2C649801" w14:textId="0A7E2B43" w:rsidR="00C646F4" w:rsidRPr="00C646F4" w:rsidRDefault="00C646F4" w:rsidP="00C646F4">
      <w:pPr>
        <w:pStyle w:val="aa"/>
        <w:rPr>
          <w:rFonts w:ascii="ＭＳ Ｐ明朝" w:eastAsia="ＭＳ Ｐ明朝" w:hAnsi="ＭＳ Ｐ明朝"/>
        </w:rPr>
      </w:pPr>
      <w:r>
        <w:rPr>
          <w:rStyle w:val="ac"/>
        </w:rPr>
        <w:footnoteRef/>
      </w:r>
      <w:r>
        <w:t xml:space="preserve"> </w:t>
      </w:r>
      <w:r w:rsidRPr="00C646F4">
        <w:rPr>
          <w:rFonts w:ascii="ＭＳ Ｐ明朝" w:eastAsia="ＭＳ Ｐ明朝" w:hAnsi="ＭＳ Ｐ明朝" w:hint="eastAsia"/>
        </w:rPr>
        <w:t>この時点までに信じてきたすべての者、すなわちユダヤ人も異邦人も、生者も死者も共にキリストの花嫁として復活するという事実は、しばしば主張される誤った区別、すなわち「教会」とは十字架以降の信者のみを指し、それ以前の信者を分けてしまおうとする考えを覆すものである（この異端はローマ人への手紙</w:t>
      </w:r>
      <w:r w:rsidRPr="00C646F4">
        <w:rPr>
          <w:rFonts w:ascii="ＭＳ Ｐ明朝" w:eastAsia="ＭＳ Ｐ明朝" w:hAnsi="ＭＳ Ｐ明朝"/>
        </w:rPr>
        <w:t>11章においてパウロによって実質的に論破されている）。</w:t>
      </w:r>
      <w:r w:rsidRPr="00C646F4">
        <w:rPr>
          <w:rFonts w:ascii="ＭＳ Ｐ明朝" w:eastAsia="ＭＳ Ｐ明朝" w:hAnsi="ＭＳ Ｐ明朝" w:hint="eastAsia"/>
        </w:rPr>
        <w:t>『サタン的反逆（</w:t>
      </w:r>
      <w:r w:rsidRPr="00C646F4">
        <w:rPr>
          <w:rFonts w:ascii="ＭＳ Ｐ明朝" w:eastAsia="ＭＳ Ｐ明朝" w:hAnsi="ＭＳ Ｐ明朝"/>
        </w:rPr>
        <w:t>The Satanic Rebellion）』第5部「裁き・回復・交替」第III部8節b.ii「教会（The Church）」を参照。</w:t>
      </w:r>
    </w:p>
  </w:footnote>
  <w:footnote w:id="63">
    <w:p w14:paraId="6484C7AB" w14:textId="31A33C3C" w:rsidR="00C646F4" w:rsidRPr="00C646F4" w:rsidRDefault="00C646F4" w:rsidP="00C646F4">
      <w:pPr>
        <w:pStyle w:val="aa"/>
        <w:spacing w:line="240" w:lineRule="atLeast"/>
        <w:rPr>
          <w:rFonts w:ascii="ＭＳ Ｐ明朝" w:eastAsia="ＭＳ Ｐ明朝" w:hAnsi="ＭＳ Ｐ明朝"/>
        </w:rPr>
      </w:pPr>
      <w:r w:rsidRPr="00C646F4">
        <w:rPr>
          <w:rStyle w:val="ac"/>
          <w:rFonts w:ascii="ＭＳ Ｐ明朝" w:eastAsia="ＭＳ Ｐ明朝" w:hAnsi="ＭＳ Ｐ明朝"/>
        </w:rPr>
        <w:footnoteRef/>
      </w:r>
      <w:r w:rsidRPr="00C646F4">
        <w:rPr>
          <w:rFonts w:ascii="ＭＳ Ｐ明朝" w:eastAsia="ＭＳ Ｐ明朝" w:hAnsi="ＭＳ Ｐ明朝"/>
        </w:rPr>
        <w:t xml:space="preserve"> </w:t>
      </w:r>
      <w:r w:rsidRPr="00C646F4">
        <w:rPr>
          <w:rFonts w:ascii="ＭＳ Ｐ明朝" w:eastAsia="ＭＳ Ｐ明朝" w:hAnsi="ＭＳ Ｐ明朝" w:hint="eastAsia"/>
        </w:rPr>
        <w:t>『サタン的反逆（</w:t>
      </w:r>
      <w:r w:rsidRPr="00C646F4">
        <w:rPr>
          <w:rFonts w:ascii="ＭＳ Ｐ明朝" w:eastAsia="ＭＳ Ｐ明朝" w:hAnsi="ＭＳ Ｐ明朝"/>
        </w:rPr>
        <w:t>The Satanic Rebellion）』第5部「裁き・回復・交替」第III部8節c「ユダヤ人</w:t>
      </w:r>
      <w:r w:rsidR="00322EB4">
        <w:rPr>
          <w:rFonts w:ascii="ＭＳ Ｐ明朝" w:eastAsia="ＭＳ Ｐ明朝" w:hAnsi="ＭＳ Ｐ明朝" w:hint="eastAsia"/>
        </w:rPr>
        <w:t>祭儀</w:t>
      </w:r>
      <w:r w:rsidRPr="00C646F4">
        <w:rPr>
          <w:rFonts w:ascii="ＭＳ Ｐ明朝" w:eastAsia="ＭＳ Ｐ明朝" w:hAnsi="ＭＳ Ｐ明朝"/>
        </w:rPr>
        <w:t>暦（The Jewish Ceremonial Calendar）」を参照。</w:t>
      </w:r>
    </w:p>
  </w:footnote>
  <w:footnote w:id="64">
    <w:p w14:paraId="06AF45B5" w14:textId="0702EF88" w:rsidR="00351444" w:rsidRPr="00351444" w:rsidRDefault="00351444" w:rsidP="00C73261">
      <w:pPr>
        <w:pStyle w:val="Web"/>
        <w:spacing w:line="240" w:lineRule="atLeast"/>
      </w:pPr>
      <w:r w:rsidRPr="00351444">
        <w:rPr>
          <w:rStyle w:val="ac"/>
          <w:rFonts w:ascii="ＭＳ Ｐ明朝" w:eastAsia="ＭＳ Ｐ明朝" w:hAnsi="ＭＳ Ｐ明朝"/>
        </w:rPr>
        <w:footnoteRef/>
      </w:r>
      <w:r w:rsidRPr="00351444">
        <w:rPr>
          <w:rFonts w:ascii="ＭＳ Ｐ明朝" w:eastAsia="ＭＳ Ｐ明朝" w:hAnsi="ＭＳ Ｐ明朝"/>
        </w:rPr>
        <w:t xml:space="preserve"> </w:t>
      </w:r>
      <w:r w:rsidRPr="00351444">
        <w:rPr>
          <w:rFonts w:ascii="ＭＳ Ｐ明朝" w:eastAsia="ＭＳ Ｐ明朝" w:hAnsi="ＭＳ Ｐ明朝"/>
          <w:sz w:val="21"/>
          <w:szCs w:val="21"/>
        </w:rPr>
        <w:t>次に挙げる聖句において、屍体に引き寄せられる鷲、あるいは「はげ鷹」の比喩と、聖餐の比喩との間にある結びつきは、まさしく意図的なものであるに違いありません（</w:t>
      </w:r>
      <w:hyperlink r:id="rId81" w:anchor="39:27" w:tooltip="わしがかけのぼり、その巣を高い所につくるのは、あなたの命令によるのか。 これは岩の上にすみかを構え、岩のとがり、または険しい所におり、 そこから獲物をうかがう。その目の及ぶところは遠い。 そのひなもまた血を吸う。おおよそ殺された者のある所には、これもそこにいる」。 " w:history="1">
        <w:r w:rsidRPr="00351444">
          <w:rPr>
            <w:rStyle w:val="a7"/>
            <w:rFonts w:ascii="ＭＳ Ｐ明朝" w:eastAsia="ＭＳ Ｐ明朝" w:hAnsi="ＭＳ Ｐ明朝"/>
            <w:sz w:val="21"/>
            <w:szCs w:val="21"/>
          </w:rPr>
          <w:t>ヨブ記39章27-30節</w:t>
        </w:r>
      </w:hyperlink>
      <w:r w:rsidRPr="00351444">
        <w:rPr>
          <w:rFonts w:ascii="ＭＳ Ｐ明朝" w:eastAsia="ＭＳ Ｐ明朝" w:hAnsi="ＭＳ Ｐ明朝"/>
          <w:sz w:val="21"/>
          <w:szCs w:val="21"/>
        </w:rPr>
        <w:t>参照）。</w:t>
      </w:r>
    </w:p>
  </w:footnote>
  <w:footnote w:id="65">
    <w:p w14:paraId="3C0D86F7" w14:textId="7B0DDC7E" w:rsidR="00E85A5F" w:rsidRPr="00E85A5F" w:rsidRDefault="00E85A5F">
      <w:pPr>
        <w:pStyle w:val="aa"/>
        <w:rPr>
          <w:rFonts w:ascii="ＭＳ Ｐ明朝" w:eastAsia="ＭＳ Ｐ明朝" w:hAnsi="ＭＳ Ｐ明朝"/>
        </w:rPr>
      </w:pPr>
      <w:r>
        <w:rPr>
          <w:rStyle w:val="ac"/>
        </w:rPr>
        <w:footnoteRef/>
      </w:r>
      <w:r>
        <w:t xml:space="preserve"> </w:t>
      </w:r>
      <w:r w:rsidRPr="00E85A5F">
        <w:rPr>
          <w:rFonts w:ascii="ＭＳ Ｐ明朝" w:eastAsia="ＭＳ Ｐ明朝" w:hAnsi="ＭＳ Ｐ明朝" w:hint="eastAsia"/>
        </w:rPr>
        <w:t>特に</w:t>
      </w:r>
      <w:hyperlink r:id="rId82" w:anchor="5:22" w:tooltip="（22）妻たる者よ。主に仕えるように自分の夫に仕えなさい。(23)キリストが教会のかしらであって、自らは、からだなる教会の救主であられるように、夫は妻のかしらである。(24)そして教会がキリストに仕えるように、妻もすべてのことにおいて、夫に仕えるべきである。(25)夫たる者よ。キリストが教会を愛してそのためにご自身をささげられたように、妻を愛しなさい。(26)キリストがそうなさったのは、水で洗うことにより、言葉によって、教会をきよめて聖なるものとするためであり、(27)また、しみも、しわも、そのたぐいのも…" w:history="1">
        <w:r w:rsidRPr="00E85A5F">
          <w:rPr>
            <w:rStyle w:val="a7"/>
            <w:rFonts w:ascii="ＭＳ Ｐ明朝" w:eastAsia="ＭＳ Ｐ明朝" w:hAnsi="ＭＳ Ｐ明朝" w:hint="eastAsia"/>
          </w:rPr>
          <w:t>エペソ</w:t>
        </w:r>
        <w:r w:rsidRPr="00E85A5F">
          <w:rPr>
            <w:rStyle w:val="a7"/>
            <w:rFonts w:ascii="ＭＳ Ｐ明朝" w:eastAsia="ＭＳ Ｐ明朝" w:hAnsi="ＭＳ Ｐ明朝"/>
          </w:rPr>
          <w:t>5章22-33節</w:t>
        </w:r>
      </w:hyperlink>
      <w:r w:rsidRPr="00E85A5F">
        <w:rPr>
          <w:rFonts w:ascii="ＭＳ Ｐ明朝" w:eastAsia="ＭＳ Ｐ明朝" w:hAnsi="ＭＳ Ｐ明朝"/>
        </w:rPr>
        <w:t xml:space="preserve">を参照してください。また、『雅歌』は全体を通して、教会とイエスとの関係を描いたたとえと見ることができます（雅歌全体; 詩篇45章8-17節; </w:t>
      </w:r>
      <w:hyperlink r:id="rId83" w:anchor="62:5" w:tooltip="若い者が処女をめとるようにあなたの子らはあなたをめとり、花婿が花嫁を喜ぶようにあなたの神はあなたを喜ばれる。" w:history="1">
        <w:r w:rsidRPr="00E85A5F">
          <w:rPr>
            <w:rStyle w:val="a7"/>
            <w:rFonts w:ascii="ＭＳ Ｐ明朝" w:eastAsia="ＭＳ Ｐ明朝" w:hAnsi="ＭＳ Ｐ明朝"/>
          </w:rPr>
          <w:t>イザヤ62章5節</w:t>
        </w:r>
      </w:hyperlink>
      <w:r w:rsidRPr="00E85A5F">
        <w:rPr>
          <w:rFonts w:ascii="ＭＳ Ｐ明朝" w:eastAsia="ＭＳ Ｐ明朝" w:hAnsi="ＭＳ Ｐ明朝"/>
        </w:rPr>
        <w:t xml:space="preserve">; </w:t>
      </w:r>
      <w:hyperlink r:id="rId84" w:anchor="3:29" w:tooltip="花嫁をもつ者は花婿である。花婿の友人は立って彼の声を聞き、その声を聞いて大いに喜ぶ。こうして、この喜びはわたしに満ち足りている。" w:history="1">
        <w:r w:rsidRPr="00E85A5F">
          <w:rPr>
            <w:rStyle w:val="a7"/>
            <w:rFonts w:ascii="ＭＳ Ｐ明朝" w:eastAsia="ＭＳ Ｐ明朝" w:hAnsi="ＭＳ Ｐ明朝"/>
          </w:rPr>
          <w:t>ヨハネ3章29節</w:t>
        </w:r>
      </w:hyperlink>
      <w:r w:rsidRPr="00E85A5F">
        <w:rPr>
          <w:rFonts w:ascii="ＭＳ Ｐ明朝" w:eastAsia="ＭＳ Ｐ明朝" w:hAnsi="ＭＳ Ｐ明朝"/>
        </w:rPr>
        <w:t xml:space="preserve"> 参照）。さらに『サタン的反逆』第5部「裁き・回復・</w:t>
      </w:r>
      <w:r>
        <w:rPr>
          <w:rFonts w:ascii="ＭＳ Ｐ明朝" w:eastAsia="ＭＳ Ｐ明朝" w:hAnsi="ＭＳ Ｐ明朝" w:hint="eastAsia"/>
        </w:rPr>
        <w:t>置き換え</w:t>
      </w:r>
      <w:r w:rsidRPr="00E85A5F">
        <w:rPr>
          <w:rFonts w:ascii="ＭＳ Ｐ明朝" w:eastAsia="ＭＳ Ｐ明朝" w:hAnsi="ＭＳ Ｐ明朝"/>
        </w:rPr>
        <w:t>」の第III部8節b小節iv「花嫁」もご覧ください。</w:t>
      </w:r>
    </w:p>
  </w:footnote>
  <w:footnote w:id="66">
    <w:p w14:paraId="3FAF6E90" w14:textId="7C385364" w:rsidR="007232A1" w:rsidRPr="007232A1" w:rsidRDefault="007232A1" w:rsidP="007232A1">
      <w:pPr>
        <w:pStyle w:val="aa"/>
        <w:rPr>
          <w:rFonts w:ascii="ＭＳ Ｐ明朝" w:eastAsia="ＭＳ Ｐ明朝" w:hAnsi="ＭＳ Ｐ明朝"/>
        </w:rPr>
      </w:pPr>
      <w:r>
        <w:rPr>
          <w:rStyle w:val="ac"/>
        </w:rPr>
        <w:footnoteRef/>
      </w:r>
      <w:r>
        <w:t xml:space="preserve"> </w:t>
      </w:r>
      <w:hyperlink r:id="rId85" w:anchor="19:8" w:tooltip="彼女は、光り輝く、汚れのない麻布の衣を着ることを許された。この麻布の衣は、聖徒たちの正しい行いである」。" w:history="1">
        <w:r w:rsidRPr="007232A1">
          <w:rPr>
            <w:rStyle w:val="a7"/>
            <w:rFonts w:ascii="ＭＳ Ｐ明朝" w:eastAsia="ＭＳ Ｐ明朝" w:hAnsi="ＭＳ Ｐ明朝" w:hint="eastAsia"/>
          </w:rPr>
          <w:t>黙示録</w:t>
        </w:r>
        <w:r w:rsidRPr="007232A1">
          <w:rPr>
            <w:rStyle w:val="a7"/>
            <w:rFonts w:ascii="ＭＳ Ｐ明朝" w:eastAsia="ＭＳ Ｐ明朝" w:hAnsi="ＭＳ Ｐ明朝"/>
          </w:rPr>
          <w:t>19章8節</w:t>
        </w:r>
      </w:hyperlink>
      <w:r w:rsidRPr="007232A1">
        <w:rPr>
          <w:rFonts w:ascii="ＭＳ Ｐ明朝" w:eastAsia="ＭＳ Ｐ明朝" w:hAnsi="ＭＳ Ｐ明朝"/>
        </w:rPr>
        <w:t>は、</w:t>
      </w:r>
      <w:hyperlink r:id="rId86" w:anchor="3:18" w:tooltip="そこで、あなたに勧める。富む者となるために、わたしから火で精錬された金を買い、また、あなたの裸の恥をさらさないため身に着けるように、白い衣を買いなさい。また、見えるようになるため、目にぬる目薬を買いなさい。" w:history="1">
        <w:r w:rsidRPr="007232A1">
          <w:rPr>
            <w:rStyle w:val="a7"/>
            <w:rFonts w:ascii="ＭＳ Ｐ明朝" w:eastAsia="ＭＳ Ｐ明朝" w:hAnsi="ＭＳ Ｐ明朝"/>
          </w:rPr>
          <w:t>黙示録3章18節</w:t>
        </w:r>
      </w:hyperlink>
      <w:r w:rsidRPr="007232A1">
        <w:rPr>
          <w:rFonts w:ascii="ＭＳ Ｐ明朝" w:eastAsia="ＭＳ Ｐ明朝" w:hAnsi="ＭＳ Ｐ明朝"/>
        </w:rPr>
        <w:t>や</w:t>
      </w:r>
      <w:hyperlink r:id="rId87" w:anchor="16:15" w:tooltip="（見よ、わたしは盗人のように来る。裸のままで歩かないように、また、裸の恥を見られないように、目をさまし着物を身に着けている者は、さいわいである。）" w:history="1">
        <w:r w:rsidRPr="007232A1">
          <w:rPr>
            <w:rStyle w:val="a7"/>
            <w:rFonts w:ascii="ＭＳ Ｐ明朝" w:eastAsia="ＭＳ Ｐ明朝" w:hAnsi="ＭＳ Ｐ明朝"/>
          </w:rPr>
          <w:t>16章15節</w:t>
        </w:r>
      </w:hyperlink>
      <w:r w:rsidRPr="007232A1">
        <w:rPr>
          <w:rFonts w:ascii="ＭＳ Ｐ明朝" w:eastAsia="ＭＳ Ｐ明朝" w:hAnsi="ＭＳ Ｐ明朝"/>
        </w:rPr>
        <w:t>に出てくる白い衣のたとえ――つまり「恥」と「聖さ」の対比――から外れているわけではありません（</w:t>
      </w:r>
      <w:hyperlink r:id="rId88" w:anchor="3:4" w:tooltip="み使は自分の前に立っている者どもに言った、「彼の汚れた衣を脱がせなさい」。またヨシュアに向かって言った、「見よ、わたしはあなたの罪を取り除いた。あなたに祭服を着せよう」。" w:history="1">
        <w:r w:rsidRPr="007232A1">
          <w:rPr>
            <w:rStyle w:val="a7"/>
            <w:rFonts w:ascii="ＭＳ Ｐ明朝" w:eastAsia="ＭＳ Ｐ明朝" w:hAnsi="ＭＳ Ｐ明朝"/>
          </w:rPr>
          <w:t>ゼカリヤ3章4節</w:t>
        </w:r>
      </w:hyperlink>
      <w:r w:rsidRPr="007232A1">
        <w:rPr>
          <w:rFonts w:ascii="ＭＳ Ｐ明朝" w:eastAsia="ＭＳ Ｐ明朝" w:hAnsi="ＭＳ Ｐ明朝"/>
        </w:rPr>
        <w:t xml:space="preserve">; </w:t>
      </w:r>
      <w:hyperlink r:id="rId89" w:anchor="3:4" w:tooltip="しかし、サルデスにはその衣を汚さない人が、数人いる。彼らは白い衣を着て、わたしと共に歩みを続けるであろう。彼らは、それにふさわしい者である。 勝利を得る者は、このように白い衣を着せられるのである。わたしは、その名をいのちの書から消すようなことを、決してしない。また、わたしの父と御使たちの前で、その名を言いあらわそう。" w:history="1">
        <w:r w:rsidRPr="007232A1">
          <w:rPr>
            <w:rStyle w:val="a7"/>
            <w:rFonts w:ascii="ＭＳ Ｐ明朝" w:eastAsia="ＭＳ Ｐ明朝" w:hAnsi="ＭＳ Ｐ明朝"/>
          </w:rPr>
          <w:t>黙示録3章4-5節</w:t>
        </w:r>
      </w:hyperlink>
      <w:r w:rsidRPr="007232A1">
        <w:rPr>
          <w:rFonts w:ascii="ＭＳ Ｐ明朝" w:eastAsia="ＭＳ Ｐ明朝" w:hAnsi="ＭＳ Ｐ明朝"/>
        </w:rPr>
        <w:t xml:space="preserve">, </w:t>
      </w:r>
      <w:hyperlink r:id="rId90" w:anchor="7:9" w:tooltip="（9）その後、わたしが見ていると、見よ、あらゆる国民、部族、民族、国語のうちから、数えきれないほどの大ぜいの群衆が、白い衣を身にまとい、しゅろの枝を手に持って、御座と小羊との前に立ち、(10)大声で叫んで言った、「救は、御座にいますわれらの神と小羊からきたる」。(11)御使たちはみな、御座と長老たちと四つの生き物とのまわりに立っていたが、御座の前にひれ伏し、神を拝して言った、(12)「アァメン、さんび、栄光、知恵、感謝、ほまれ、力、勢いが、世々限りなく、われらの神にあるように、アァメン」。(13)長老たち…" w:history="1">
        <w:r w:rsidRPr="007232A1">
          <w:rPr>
            <w:rStyle w:val="a7"/>
            <w:rFonts w:ascii="ＭＳ Ｐ明朝" w:eastAsia="ＭＳ Ｐ明朝" w:hAnsi="ＭＳ Ｐ明朝"/>
          </w:rPr>
          <w:t>7章9-14節</w:t>
        </w:r>
      </w:hyperlink>
      <w:r w:rsidRPr="007232A1">
        <w:rPr>
          <w:rFonts w:ascii="ＭＳ Ｐ明朝" w:eastAsia="ＭＳ Ｐ明朝" w:hAnsi="ＭＳ Ｐ明朝"/>
        </w:rPr>
        <w:t xml:space="preserve">, 19章14節 参照）。ここで言う「正しい行い」（ギリシャ語 </w:t>
      </w:r>
      <w:r w:rsidR="007C46CD">
        <w:rPr>
          <w:rFonts w:ascii="ＭＳ Ｐ明朝" w:eastAsia="ＭＳ Ｐ明朝" w:hAnsi="ＭＳ Ｐ明朝" w:hint="eastAsia"/>
        </w:rPr>
        <w:t>ディカイオーマ</w:t>
      </w:r>
      <w:r w:rsidRPr="007232A1">
        <w:rPr>
          <w:rFonts w:ascii="ＭＳ Ｐ明朝" w:eastAsia="ＭＳ Ｐ明朝" w:hAnsi="ＭＳ Ｐ明朝"/>
        </w:rPr>
        <w:t>dikaiōma</w:t>
      </w:r>
      <w:r w:rsidR="007C46CD">
        <w:rPr>
          <w:rFonts w:ascii="ＭＳ Ｐ明朝" w:eastAsia="ＭＳ Ｐ明朝" w:hAnsi="ＭＳ Ｐ明朝" w:hint="eastAsia"/>
        </w:rPr>
        <w:t xml:space="preserve">　</w:t>
      </w:r>
      <w:r w:rsidRPr="007232A1">
        <w:rPr>
          <w:rFonts w:ascii="ＭＳ Ｐ明朝" w:eastAsia="ＭＳ Ｐ明朝" w:hAnsi="ＭＳ Ｐ明朝"/>
        </w:rPr>
        <w:t>δικαίωμα）とは、私たちが神の御心に応答して行う、功績によらない信仰の働きのことです。それは、「神があらかじめ備えてくださった業であって、私たちがその中を歩むためのもの」（エペソ2章10節）なのです。</w:t>
      </w:r>
    </w:p>
    <w:p w14:paraId="7477150F" w14:textId="1E6F51E8" w:rsidR="007232A1" w:rsidRPr="007232A1" w:rsidRDefault="007232A1" w:rsidP="007232A1">
      <w:pPr>
        <w:pStyle w:val="aa"/>
      </w:pPr>
      <w:r w:rsidRPr="007232A1">
        <w:rPr>
          <w:rFonts w:ascii="ＭＳ Ｐ明朝" w:eastAsia="ＭＳ Ｐ明朝" w:hAnsi="ＭＳ Ｐ明朝" w:hint="eastAsia"/>
        </w:rPr>
        <w:t>教会全体が身にまとう輝く白い衣は、信じる者一人ひとりが地上での奉仕を通して、必ず何らかの永遠の報いを受けていることを示しています。なぜなら、「行いを伴わない信仰は死んでいる」からです（ヤコブ</w:t>
      </w:r>
      <w:r w:rsidRPr="007232A1">
        <w:rPr>
          <w:rFonts w:ascii="ＭＳ Ｐ明朝" w:eastAsia="ＭＳ Ｐ明朝" w:hAnsi="ＭＳ Ｐ明朝"/>
        </w:rPr>
        <w:t>2章14-26節）。</w:t>
      </w:r>
    </w:p>
  </w:footnote>
  <w:footnote w:id="67">
    <w:p w14:paraId="0482728A" w14:textId="77777777" w:rsidR="007C235C" w:rsidRDefault="007C235C" w:rsidP="007C235C">
      <w:pPr>
        <w:pStyle w:val="aa"/>
      </w:pPr>
      <w:r>
        <w:rPr>
          <w:rStyle w:val="ac"/>
        </w:rPr>
        <w:footnoteRef/>
      </w:r>
      <w:r>
        <w:t xml:space="preserve"> </w:t>
      </w:r>
      <w:r w:rsidRPr="00C73261">
        <w:rPr>
          <w:rFonts w:ascii="ＭＳ Ｐ明朝" w:eastAsia="ＭＳ Ｐ明朝" w:hAnsi="ＭＳ Ｐ明朝" w:hint="eastAsia"/>
        </w:rPr>
        <w:t>贖罪の日「ヨム・キプル」は、この出来事を先取りしています。その日にイスラエル全体に命じられた「心を悩ますこと」（</w:t>
      </w:r>
      <w:hyperlink r:id="rId91" w:anchor="23:27" w:tooltip="「特にその七月の十日は贖罪の日である。あなたがたは聖会を開き、身を悩まし、主に火祭をささげなければならない。 " w:history="1">
        <w:r w:rsidRPr="00C73261">
          <w:rPr>
            <w:rStyle w:val="a7"/>
            <w:rFonts w:ascii="ＭＳ Ｐ明朝" w:eastAsia="ＭＳ Ｐ明朝" w:hAnsi="ＭＳ Ｐ明朝" w:hint="eastAsia"/>
          </w:rPr>
          <w:t>レビ</w:t>
        </w:r>
        <w:r w:rsidRPr="00C73261">
          <w:rPr>
            <w:rStyle w:val="a7"/>
            <w:rFonts w:ascii="ＭＳ Ｐ明朝" w:eastAsia="ＭＳ Ｐ明朝" w:hAnsi="ＭＳ Ｐ明朝"/>
          </w:rPr>
          <w:t>23章27節</w:t>
        </w:r>
      </w:hyperlink>
      <w:r w:rsidRPr="00C73261">
        <w:rPr>
          <w:rFonts w:ascii="ＭＳ Ｐ明朝" w:eastAsia="ＭＳ Ｐ明朝" w:hAnsi="ＭＳ Ｐ明朝"/>
        </w:rPr>
        <w:t xml:space="preserve">, </w:t>
      </w:r>
      <w:hyperlink r:id="rId92" w:anchor="23:29" w:tooltip="すべてその日に身を悩まさない者は、民のうちから断たれるであろう。 " w:history="1">
        <w:r w:rsidRPr="00C73261">
          <w:rPr>
            <w:rStyle w:val="a7"/>
            <w:rFonts w:ascii="ＭＳ Ｐ明朝" w:eastAsia="ＭＳ Ｐ明朝" w:hAnsi="ＭＳ Ｐ明朝"/>
          </w:rPr>
          <w:t>29節</w:t>
        </w:r>
      </w:hyperlink>
      <w:r w:rsidRPr="00C73261">
        <w:rPr>
          <w:rFonts w:ascii="ＭＳ Ｐ明朝" w:eastAsia="ＭＳ Ｐ明朝" w:hAnsi="ＭＳ Ｐ明朝"/>
        </w:rPr>
        <w:t xml:space="preserve">, </w:t>
      </w:r>
      <w:hyperlink r:id="rId93" w:anchor="23:32" w:tooltip="これはあなたがたの全き休みの安息日である。あなたがたは身を悩まさなければならない。またその月の九日の夕には、その夕から次の夕まで安息を守らなければならない」。 " w:history="1">
        <w:r w:rsidRPr="00C73261">
          <w:rPr>
            <w:rStyle w:val="a7"/>
            <w:rFonts w:ascii="ＭＳ Ｐ明朝" w:eastAsia="ＭＳ Ｐ明朝" w:hAnsi="ＭＳ Ｐ明朝"/>
          </w:rPr>
          <w:t>32節</w:t>
        </w:r>
      </w:hyperlink>
      <w:r w:rsidRPr="00C73261">
        <w:rPr>
          <w:rFonts w:ascii="ＭＳ Ｐ明朝" w:eastAsia="ＭＳ Ｐ明朝" w:hAnsi="ＭＳ Ｐ明朝"/>
        </w:rPr>
        <w:t xml:space="preserve">; </w:t>
      </w:r>
      <w:hyperlink r:id="rId94" w:anchor="29:7" w:tooltip="またその七月の十日に聖会を開き、かつあなたがたの身を悩まさなければならない。なんの仕事もしてはならない。 " w:history="1">
        <w:r w:rsidRPr="00C73261">
          <w:rPr>
            <w:rStyle w:val="a7"/>
            <w:rFonts w:ascii="ＭＳ Ｐ明朝" w:eastAsia="ＭＳ Ｐ明朝" w:hAnsi="ＭＳ Ｐ明朝"/>
          </w:rPr>
          <w:t>民数29章7節</w:t>
        </w:r>
      </w:hyperlink>
      <w:r w:rsidRPr="00C73261">
        <w:rPr>
          <w:rFonts w:ascii="ＭＳ Ｐ明朝" w:eastAsia="ＭＳ Ｐ明朝" w:hAnsi="ＭＳ Ｐ明朝"/>
        </w:rPr>
        <w:t>）、そしてそれに伴う神の清めは、キリストの再臨の時にこの正しい応答をするイスラエルのすべての者に対する神の赦しを象徴しています（</w:t>
      </w:r>
      <w:hyperlink r:id="rId95" w:anchor="16:30" w:tooltip="この日にあなたがたのため、あなたがたを清めるために、あがないがなされ、あなたがたは主の前に、もろもろの罪が清められるからである。 " w:history="1">
        <w:r w:rsidRPr="00C73261">
          <w:rPr>
            <w:rStyle w:val="a7"/>
            <w:rFonts w:ascii="ＭＳ Ｐ明朝" w:eastAsia="ＭＳ Ｐ明朝" w:hAnsi="ＭＳ Ｐ明朝"/>
          </w:rPr>
          <w:t>レビ16章30節</w:t>
        </w:r>
      </w:hyperlink>
      <w:r w:rsidRPr="00C73261">
        <w:rPr>
          <w:rFonts w:ascii="ＭＳ Ｐ明朝" w:eastAsia="ＭＳ Ｐ明朝" w:hAnsi="ＭＳ Ｐ明朝"/>
        </w:rPr>
        <w:t xml:space="preserve">; </w:t>
      </w:r>
      <w:hyperlink r:id="rId96" w:anchor="4:2" w:tooltip="その日、主の枝は麗しく栄え、地の産物はイスラエルの生き残った者の誇、また光栄となる。 そして主が審判の霊と滅亡の霊とをもって、シオンの娘らの汚れを洗い、エルサレムの血をその中から除き去られるとき、シオンに残る者、エルサレムにとどまる者、すべてエルサレムにあって、生命の書にしるされた者は聖なる者ととなえられる。 その時、主はシオンの山のすべての場所と、そのもろもろの集会との上に、昼は雲をつくり、夜は煙と燃える火の輝きとをつくられる。これはすべての栄光の上にある天蓋であり、あずまやであって、 昼は暑さをふせぐ…" w:history="1">
        <w:r w:rsidRPr="00C73261">
          <w:rPr>
            <w:rStyle w:val="a7"/>
            <w:rFonts w:ascii="ＭＳ Ｐ明朝" w:eastAsia="ＭＳ Ｐ明朝" w:hAnsi="ＭＳ Ｐ明朝"/>
          </w:rPr>
          <w:t>イザヤ4章2-6節</w:t>
        </w:r>
      </w:hyperlink>
      <w:r w:rsidRPr="00C73261">
        <w:rPr>
          <w:rFonts w:ascii="ＭＳ Ｐ明朝" w:eastAsia="ＭＳ Ｐ明朝" w:hAnsi="ＭＳ Ｐ明朝"/>
        </w:rPr>
        <w:t xml:space="preserve">, </w:t>
      </w:r>
      <w:hyperlink r:id="rId97" w:anchor="59:20" w:tooltip="主は言われる、「主は、あがなう者としてシオンにきたり、ヤコブのうちの、とがを離れる者に至る」と。 主は言われる、「わたしが彼らと立てる契約はこれである。あなたの上にあるわが霊、あなたの口においたわが言葉は、今から後とこしえに、あなたの口から、あなたの子らの口から、あなたの子らの子の口から離れることはない」と。 " w:history="1">
        <w:r w:rsidRPr="00C73261">
          <w:rPr>
            <w:rStyle w:val="a7"/>
            <w:rFonts w:ascii="ＭＳ Ｐ明朝" w:eastAsia="ＭＳ Ｐ明朝" w:hAnsi="ＭＳ Ｐ明朝"/>
          </w:rPr>
          <w:t>59章20-21節</w:t>
        </w:r>
      </w:hyperlink>
      <w:r w:rsidRPr="00C73261">
        <w:rPr>
          <w:rFonts w:ascii="ＭＳ Ｐ明朝" w:eastAsia="ＭＳ Ｐ明朝" w:hAnsi="ＭＳ Ｐ明朝"/>
        </w:rPr>
        <w:t xml:space="preserve">; </w:t>
      </w:r>
      <w:hyperlink r:id="rId98" w:anchor="31:34" w:tooltip="人はもはや、おのおのその隣とその兄弟に教えて、『あなたは主を知りなさい』とは言わない。それは、彼らが小より大に至るまで皆、わたしを知るようになるからであると主は言われる。わたしは彼らの不義をゆるし、もはやその罪を思わない」。 " w:history="1">
        <w:r w:rsidRPr="00064B8C">
          <w:rPr>
            <w:rStyle w:val="a7"/>
            <w:rFonts w:ascii="ＭＳ Ｐ明朝" w:eastAsia="ＭＳ Ｐ明朝" w:hAnsi="ＭＳ Ｐ明朝"/>
          </w:rPr>
          <w:t>エレミヤ31章34節</w:t>
        </w:r>
      </w:hyperlink>
      <w:r w:rsidRPr="00C73261">
        <w:rPr>
          <w:rFonts w:ascii="ＭＳ Ｐ明朝" w:eastAsia="ＭＳ Ｐ明朝" w:hAnsi="ＭＳ Ｐ明朝"/>
        </w:rPr>
        <w:t xml:space="preserve">, </w:t>
      </w:r>
      <w:hyperlink r:id="rId99" w:anchor="50:20" w:tooltip="主は言われる、その日その時には、イスラエルのとがを探しても見当らず、ユダの罪を探してもない。それはわたしが残しておく人々を、ゆるすからである。" w:history="1">
        <w:r w:rsidRPr="00064B8C">
          <w:rPr>
            <w:rStyle w:val="a7"/>
            <w:rFonts w:ascii="ＭＳ Ｐ明朝" w:eastAsia="ＭＳ Ｐ明朝" w:hAnsi="ＭＳ Ｐ明朝"/>
          </w:rPr>
          <w:t>50章20節</w:t>
        </w:r>
      </w:hyperlink>
      <w:r w:rsidRPr="00C73261">
        <w:rPr>
          <w:rFonts w:ascii="ＭＳ Ｐ明朝" w:eastAsia="ＭＳ Ｐ明朝" w:hAnsi="ＭＳ Ｐ明朝"/>
        </w:rPr>
        <w:t xml:space="preserve">; </w:t>
      </w:r>
      <w:hyperlink r:id="rId100" w:anchor="20:33" w:tooltip="主なる神は言われる、わたしは生きている、わたしは必ず強い手と伸べた腕と注がれた憤りとをもって、あなたがたを治める。 わたしはわが強い手と伸べた腕と注がれた憤りとをもって、あなたがたをもろもろの民の中から導き出し、その散らされた国々から集め、 もろもろの民の荒野に導き入れ、その所で顔と顔とを合わせて、あなたがたをさばく。 すなわち、エジプトの地の荒野で、あなたがたの先祖をさばいたように、わたしはあなたがたをさばくと、主なる神は言われる。 わたしはあなたがたに、むちの下を通らせ、数えてはいらせ、 あなたがたの…" w:history="1">
        <w:r w:rsidRPr="00064B8C">
          <w:rPr>
            <w:rStyle w:val="a7"/>
            <w:rFonts w:ascii="ＭＳ Ｐ明朝" w:eastAsia="ＭＳ Ｐ明朝" w:hAnsi="ＭＳ Ｐ明朝"/>
          </w:rPr>
          <w:t>エゼキエル20章33-38節</w:t>
        </w:r>
      </w:hyperlink>
      <w:r w:rsidRPr="00C73261">
        <w:rPr>
          <w:rFonts w:ascii="ＭＳ Ｐ明朝" w:eastAsia="ＭＳ Ｐ明朝" w:hAnsi="ＭＳ Ｐ明朝"/>
        </w:rPr>
        <w:t xml:space="preserve">, </w:t>
      </w:r>
      <w:hyperlink r:id="rId101" w:anchor="36:24" w:tooltip="（24）わたしはあなたがたを諸国民の中から導き出し、万国から集めて、あなたがたの国に行かせる。(25)わたしは清い水をあなたがたに注いで、すべての汚れから清め、またあなたがたを、すべての偶像から清める。(26)わたしは新しい心をあなたがたに与え、新しい霊をあなたがたの内に授け、あなたがたの肉から、石の心を除いて、肉の心を与える。(27)わたしはまたわが霊をあなたがたのうちに置いて、わが定めに歩ませ、わがおきてを守ってこれを行わせる。(28)あなたがたは、わたしがあなたがたの先祖に与えた地に住んで、わが民と…" w:history="1">
        <w:r w:rsidRPr="00064B8C">
          <w:rPr>
            <w:rStyle w:val="a7"/>
            <w:rFonts w:ascii="ＭＳ Ｐ明朝" w:eastAsia="ＭＳ Ｐ明朝" w:hAnsi="ＭＳ Ｐ明朝"/>
          </w:rPr>
          <w:t>36章24-38節</w:t>
        </w:r>
      </w:hyperlink>
      <w:r w:rsidRPr="00C73261">
        <w:rPr>
          <w:rFonts w:ascii="ＭＳ Ｐ明朝" w:eastAsia="ＭＳ Ｐ明朝" w:hAnsi="ＭＳ Ｐ明朝"/>
        </w:rPr>
        <w:t xml:space="preserve">; </w:t>
      </w:r>
      <w:hyperlink r:id="rId102" w:anchor="2:30" w:tooltip="わたしはまた、天と地とにしるしを示す。すなわち血と、火と、煙の柱とがあるであろう。 主の大いなる恐るべき日が来る前に、日は暗く、月は血に変る。 すべて主の名を呼ぶ者は救われる。それは主が言われたように、シオンの山とエルサレムとに、のがれる者があるからである。その残った者のうちに、主のお召しになる者がある。" w:history="1">
        <w:r w:rsidRPr="00F35707">
          <w:rPr>
            <w:rStyle w:val="a7"/>
            <w:rFonts w:ascii="ＭＳ Ｐ明朝" w:eastAsia="ＭＳ Ｐ明朝" w:hAnsi="ＭＳ Ｐ明朝"/>
          </w:rPr>
          <w:t>ヨエル2章30-32節</w:t>
        </w:r>
      </w:hyperlink>
      <w:r w:rsidRPr="00C73261">
        <w:rPr>
          <w:rFonts w:ascii="ＭＳ Ｐ明朝" w:eastAsia="ＭＳ Ｐ明朝" w:hAnsi="ＭＳ Ｐ明朝"/>
        </w:rPr>
        <w:t xml:space="preserve">; </w:t>
      </w:r>
      <w:hyperlink r:id="rId103" w:anchor="12:10" w:tooltip="（12:11）その日には、エルサレムの嘆きは、メギドの平野にあったハダデ・リンモンのための嘆きのように大きい。(12)国じゅう、氏族おのおの別れて嘆く。すなわちダビデの家の氏族は別れて嘆き、その妻たちも別れて嘆く。ナタンの家の氏族は別れて嘆き、その妻たちも別れて嘆く。(13)レビの家の氏族は別れて嘆き、その妻たちも別れて嘆く。シメイの氏族は別れて嘆き、その妻たちも別れて嘆く。(14)その他の氏族も皆別れて嘆き、その妻たちも別れて嘆くのである。(13:1)その日には、罪と汚れとを清める一つの泉が、ダビデの家…" w:history="1">
        <w:r w:rsidRPr="00ED526D">
          <w:rPr>
            <w:rStyle w:val="a7"/>
            <w:rFonts w:ascii="ＭＳ Ｐ明朝" w:eastAsia="ＭＳ Ｐ明朝" w:hAnsi="ＭＳ Ｐ明朝"/>
          </w:rPr>
          <w:t>ゼカリヤ12章10節-13章1節</w:t>
        </w:r>
      </w:hyperlink>
      <w:r w:rsidRPr="00C73261">
        <w:rPr>
          <w:rFonts w:ascii="ＭＳ Ｐ明朝" w:eastAsia="ＭＳ Ｐ明朝" w:hAnsi="ＭＳ Ｐ明朝"/>
        </w:rPr>
        <w:t xml:space="preserve">; </w:t>
      </w:r>
      <w:hyperlink r:id="rId104" w:anchor="3:2" w:tooltip="その来る日には、だれが耐え得よう。そのあらわれる時には、だれが立ち得よう。彼は金をふきわける者の火のようであり、布さらしの灰汁のようである。" w:history="1">
        <w:r w:rsidRPr="00ED526D">
          <w:rPr>
            <w:rStyle w:val="a7"/>
            <w:rFonts w:ascii="ＭＳ Ｐ明朝" w:eastAsia="ＭＳ Ｐ明朝" w:hAnsi="ＭＳ Ｐ明朝"/>
          </w:rPr>
          <w:t>マラキ3章2-4節</w:t>
        </w:r>
      </w:hyperlink>
      <w:r w:rsidRPr="00C73261">
        <w:rPr>
          <w:rFonts w:ascii="ＭＳ Ｐ明朝" w:eastAsia="ＭＳ Ｐ明朝" w:hAnsi="ＭＳ Ｐ明朝"/>
        </w:rPr>
        <w:t xml:space="preserve">; </w:t>
      </w:r>
      <w:hyperlink r:id="rId105" w:anchor="11:26" w:tooltip="こうして、イスラエル人は、すべて救われるであろう。すなわち、次のように書いてある、「救う者がシオンからきて、ヤコブから不信心を追い払うであろう。" w:history="1">
        <w:r w:rsidRPr="00ED526D">
          <w:rPr>
            <w:rStyle w:val="a7"/>
            <w:rFonts w:ascii="ＭＳ Ｐ明朝" w:eastAsia="ＭＳ Ｐ明朝" w:hAnsi="ＭＳ Ｐ明朝"/>
          </w:rPr>
          <w:t>ローマ11章26節</w:t>
        </w:r>
      </w:hyperlink>
      <w:r w:rsidRPr="00C73261">
        <w:rPr>
          <w:rFonts w:ascii="ＭＳ Ｐ明朝" w:eastAsia="ＭＳ Ｐ明朝" w:hAnsi="ＭＳ Ｐ明朝"/>
        </w:rPr>
        <w:t>）。</w:t>
      </w:r>
    </w:p>
  </w:footnote>
  <w:footnote w:id="68">
    <w:p w14:paraId="1B70D74D" w14:textId="77777777" w:rsidR="007C235C" w:rsidRDefault="007C235C" w:rsidP="007C235C">
      <w:pPr>
        <w:pStyle w:val="aa"/>
      </w:pPr>
      <w:r>
        <w:rPr>
          <w:rStyle w:val="ac"/>
        </w:rPr>
        <w:footnoteRef/>
      </w:r>
      <w:r>
        <w:t xml:space="preserve"> </w:t>
      </w:r>
      <w:r w:rsidRPr="00515CB4">
        <w:rPr>
          <w:rFonts w:ascii="ＭＳ Ｐ明朝" w:eastAsia="ＭＳ Ｐ明朝" w:hAnsi="ＭＳ Ｐ明朝" w:hint="eastAsia"/>
        </w:rPr>
        <w:t>十字架こそがマタイ</w:t>
      </w:r>
      <w:hyperlink r:id="rId106" w:anchor="24:30" w:tooltip="そのとき、人の子のしるしが天に現れるであろう。またそのとき、地のすべての民族は嘆き、そして力と大いなる栄光とをもって、人の子が天の雲に乗って来るのを、人々は見るであろう。" w:history="1">
        <w:r w:rsidRPr="00515CB4">
          <w:rPr>
            <w:rStyle w:val="a7"/>
            <w:rFonts w:ascii="ＭＳ Ｐ明朝" w:eastAsia="ＭＳ Ｐ明朝" w:hAnsi="ＭＳ Ｐ明朝"/>
          </w:rPr>
          <w:t>24章30節</w:t>
        </w:r>
      </w:hyperlink>
      <w:r w:rsidRPr="00515CB4">
        <w:rPr>
          <w:rFonts w:ascii="ＭＳ Ｐ明朝" w:eastAsia="ＭＳ Ｐ明朝" w:hAnsi="ＭＳ Ｐ明朝"/>
        </w:rPr>
        <w:t>で言及されている「しるし」であることは疑いありません。というのも、十字架はイエス・キリストが私たちのために献げられた犠牲を示す、聖書全体における普遍的な象徴だからです（</w:t>
      </w:r>
      <w:hyperlink r:id="rId107" w:anchor="10:38" w:tooltip="また自分の十字架をとってわたしに従ってこない者はわたしにふさわしくない。" w:history="1">
        <w:r w:rsidRPr="00515CB4">
          <w:rPr>
            <w:rStyle w:val="a7"/>
            <w:rFonts w:ascii="ＭＳ Ｐ明朝" w:eastAsia="ＭＳ Ｐ明朝" w:hAnsi="ＭＳ Ｐ明朝"/>
          </w:rPr>
          <w:t>マタイ10章38節</w:t>
        </w:r>
      </w:hyperlink>
      <w:r w:rsidRPr="00515CB4">
        <w:rPr>
          <w:rFonts w:ascii="ＭＳ Ｐ明朝" w:eastAsia="ＭＳ Ｐ明朝" w:hAnsi="ＭＳ Ｐ明朝"/>
        </w:rPr>
        <w:t xml:space="preserve">, </w:t>
      </w:r>
      <w:hyperlink r:id="rId108" w:anchor="16:24" w:tooltip="それからイエスは弟子たちに言われた、「だれでもわたしについてきたいと思うなら、自分を捨て、自分の十字架を負うて、わたしに従ってきなさい。" w:history="1">
        <w:r w:rsidRPr="00515CB4">
          <w:rPr>
            <w:rStyle w:val="a7"/>
            <w:rFonts w:ascii="ＭＳ Ｐ明朝" w:eastAsia="ＭＳ Ｐ明朝" w:hAnsi="ＭＳ Ｐ明朝"/>
          </w:rPr>
          <w:t>16章24節</w:t>
        </w:r>
      </w:hyperlink>
      <w:r w:rsidRPr="00515CB4">
        <w:rPr>
          <w:rFonts w:ascii="ＭＳ Ｐ明朝" w:eastAsia="ＭＳ Ｐ明朝" w:hAnsi="ＭＳ Ｐ明朝"/>
        </w:rPr>
        <w:t xml:space="preserve">; </w:t>
      </w:r>
      <w:hyperlink r:id="rId109" w:anchor="8:34" w:tooltip="それから群衆を弟子たちと一緒に呼び寄せて、彼らに言われた、「だれでもわたしについてきたいと思うなら、自分を捨て、自分の十字架を負うて、わたしに従ってきなさい。" w:history="1">
        <w:r w:rsidRPr="006149CC">
          <w:rPr>
            <w:rStyle w:val="a7"/>
            <w:rFonts w:ascii="ＭＳ Ｐ明朝" w:eastAsia="ＭＳ Ｐ明朝" w:hAnsi="ＭＳ Ｐ明朝"/>
          </w:rPr>
          <w:t>マルコ8章34節</w:t>
        </w:r>
      </w:hyperlink>
      <w:r w:rsidRPr="00515CB4">
        <w:rPr>
          <w:rFonts w:ascii="ＭＳ Ｐ明朝" w:eastAsia="ＭＳ Ｐ明朝" w:hAnsi="ＭＳ Ｐ明朝"/>
        </w:rPr>
        <w:t xml:space="preserve">; </w:t>
      </w:r>
      <w:hyperlink r:id="rId110" w:anchor="9:23" w:tooltip="それから、みんなの者に言われた、「だれでもわたしについてきたいと思うなら、自分を捨て、日々自分の十字架を負うて、わたしに従ってきなさい。" w:history="1">
        <w:r w:rsidRPr="006149CC">
          <w:rPr>
            <w:rStyle w:val="a7"/>
            <w:rFonts w:ascii="ＭＳ Ｐ明朝" w:eastAsia="ＭＳ Ｐ明朝" w:hAnsi="ＭＳ Ｐ明朝"/>
          </w:rPr>
          <w:t>ルカ9章23節</w:t>
        </w:r>
      </w:hyperlink>
      <w:r w:rsidRPr="00515CB4">
        <w:rPr>
          <w:rFonts w:ascii="ＭＳ Ｐ明朝" w:eastAsia="ＭＳ Ｐ明朝" w:hAnsi="ＭＳ Ｐ明朝"/>
        </w:rPr>
        <w:t xml:space="preserve">, </w:t>
      </w:r>
      <w:hyperlink r:id="rId111" w:anchor="14:27" w:tooltip="自分の十字架を負うてわたしについて来るものでなければ、わたしの弟子となることはできない。" w:history="1">
        <w:r w:rsidRPr="006149CC">
          <w:rPr>
            <w:rStyle w:val="a7"/>
            <w:rFonts w:ascii="ＭＳ Ｐ明朝" w:eastAsia="ＭＳ Ｐ明朝" w:hAnsi="ＭＳ Ｐ明朝"/>
          </w:rPr>
          <w:t>14章27節</w:t>
        </w:r>
      </w:hyperlink>
      <w:r w:rsidRPr="00515CB4">
        <w:rPr>
          <w:rFonts w:ascii="ＭＳ Ｐ明朝" w:eastAsia="ＭＳ Ｐ明朝" w:hAnsi="ＭＳ Ｐ明朝"/>
        </w:rPr>
        <w:t xml:space="preserve">; </w:t>
      </w:r>
      <w:hyperlink r:id="rId112" w:anchor="1:17" w:tooltip="いったい、キリストがわたしをつかわされたのは、バプテスマを授けるためではなく、福音を宣べ伝えるためであり、しかも知恵の言葉を用いずに宣べ伝えるためであった。それは、キリストの十字架が無力なものになってしまわないためなのである。 十字架の言は、滅び行く者には愚かであるが、救にあずかるわたしたちには、神の力である。" w:history="1">
        <w:r w:rsidRPr="006149CC">
          <w:rPr>
            <w:rStyle w:val="a7"/>
            <w:rFonts w:ascii="ＭＳ Ｐ明朝" w:eastAsia="ＭＳ Ｐ明朝" w:hAnsi="ＭＳ Ｐ明朝"/>
          </w:rPr>
          <w:t>第一コリント1章17-18節</w:t>
        </w:r>
      </w:hyperlink>
      <w:r w:rsidRPr="00515CB4">
        <w:rPr>
          <w:rFonts w:ascii="ＭＳ Ｐ明朝" w:eastAsia="ＭＳ Ｐ明朝" w:hAnsi="ＭＳ Ｐ明朝"/>
        </w:rPr>
        <w:t xml:space="preserve">; </w:t>
      </w:r>
      <w:hyperlink r:id="rId113" w:anchor="5:11" w:tooltip="兄弟たちよ。わたしがもし今でも割礼を宣べ伝えていたら、どうして、いまなお迫害されるはずがあろうか。そうしていたら、十字架のつまずきは、なくなっているであろう。" w:history="1">
        <w:r w:rsidRPr="006149CC">
          <w:rPr>
            <w:rStyle w:val="a7"/>
            <w:rFonts w:ascii="ＭＳ Ｐ明朝" w:eastAsia="ＭＳ Ｐ明朝" w:hAnsi="ＭＳ Ｐ明朝"/>
          </w:rPr>
          <w:t>ガラテヤ5章11節</w:t>
        </w:r>
      </w:hyperlink>
      <w:r w:rsidRPr="00515CB4">
        <w:rPr>
          <w:rFonts w:ascii="ＭＳ Ｐ明朝" w:eastAsia="ＭＳ Ｐ明朝" w:hAnsi="ＭＳ Ｐ明朝"/>
        </w:rPr>
        <w:t xml:space="preserve">, </w:t>
      </w:r>
      <w:hyperlink r:id="rId114" w:anchor="6:12" w:tooltip="いったい、肉において見えを飾ろうとする者たちは、キリスト・イエスの十字架のゆえに、迫害を受けたくないばかりに、あなたがたにしいて割礼を受けさせようとする。 事実、割礼のあるもの自身が律法を守らず、ただ、あなたがたの肉について誇りたいために、割礼を受けさせようとしているのである。 しかし、わたし自身には、わたしたちの主イエス・キリストの十字架以外に、誇とするものは、断じてあってはならない。この十字架につけられて、この世はわたしに対して死に、わたしもこの世に対して死んでしまったのである。" w:history="1">
        <w:r w:rsidRPr="006149CC">
          <w:rPr>
            <w:rStyle w:val="a7"/>
            <w:rFonts w:ascii="ＭＳ Ｐ明朝" w:eastAsia="ＭＳ Ｐ明朝" w:hAnsi="ＭＳ Ｐ明朝"/>
          </w:rPr>
          <w:t>6章12-14節</w:t>
        </w:r>
      </w:hyperlink>
      <w:r w:rsidRPr="00515CB4">
        <w:rPr>
          <w:rFonts w:ascii="ＭＳ Ｐ明朝" w:eastAsia="ＭＳ Ｐ明朝" w:hAnsi="ＭＳ Ｐ明朝"/>
        </w:rPr>
        <w:t xml:space="preserve">; </w:t>
      </w:r>
      <w:hyperlink r:id="rId115" w:anchor="2:16" w:tooltip="十字架によって、二つのものを一つのからだとして神と和解させ、敵意を十字架にかけて滅ぼしてしまったのである。" w:history="1">
        <w:r w:rsidRPr="006149CC">
          <w:rPr>
            <w:rStyle w:val="a7"/>
            <w:rFonts w:ascii="ＭＳ Ｐ明朝" w:eastAsia="ＭＳ Ｐ明朝" w:hAnsi="ＭＳ Ｐ明朝"/>
          </w:rPr>
          <w:t>エペソ2章16節</w:t>
        </w:r>
      </w:hyperlink>
      <w:r w:rsidRPr="00515CB4">
        <w:rPr>
          <w:rFonts w:ascii="ＭＳ Ｐ明朝" w:eastAsia="ＭＳ Ｐ明朝" w:hAnsi="ＭＳ Ｐ明朝"/>
        </w:rPr>
        <w:t xml:space="preserve">; </w:t>
      </w:r>
      <w:hyperlink r:id="rId116" w:anchor="2:8" w:tooltip="おのれを低くして、死に至るまで、しかも十字架の死に至るまで従順であられた。" w:history="1">
        <w:r w:rsidRPr="006149CC">
          <w:rPr>
            <w:rStyle w:val="a7"/>
            <w:rFonts w:ascii="ＭＳ Ｐ明朝" w:eastAsia="ＭＳ Ｐ明朝" w:hAnsi="ＭＳ Ｐ明朝"/>
          </w:rPr>
          <w:t>ピリピ2章8節</w:t>
        </w:r>
      </w:hyperlink>
      <w:r w:rsidRPr="00515CB4">
        <w:rPr>
          <w:rFonts w:ascii="ＭＳ Ｐ明朝" w:eastAsia="ＭＳ Ｐ明朝" w:hAnsi="ＭＳ Ｐ明朝"/>
        </w:rPr>
        <w:t xml:space="preserve">, </w:t>
      </w:r>
      <w:hyperlink r:id="rId117" w:anchor="3:18" w:tooltip="わたしがそう言うのは、キリストの十字架に敵対して歩いている者が多いからである。わたしは、彼らのことをしばしばあなたがたに話したが、今また涙を流して語る。" w:history="1">
        <w:r w:rsidRPr="006149CC">
          <w:rPr>
            <w:rStyle w:val="a7"/>
            <w:rFonts w:ascii="ＭＳ Ｐ明朝" w:eastAsia="ＭＳ Ｐ明朝" w:hAnsi="ＭＳ Ｐ明朝"/>
          </w:rPr>
          <w:t>3章18節</w:t>
        </w:r>
      </w:hyperlink>
      <w:r w:rsidRPr="00515CB4">
        <w:rPr>
          <w:rFonts w:ascii="ＭＳ Ｐ明朝" w:eastAsia="ＭＳ Ｐ明朝" w:hAnsi="ＭＳ Ｐ明朝"/>
        </w:rPr>
        <w:t xml:space="preserve">; </w:t>
      </w:r>
      <w:hyperlink r:id="rId118" w:anchor="1:20" w:tooltip="そして、その十字架の血によって平和をつくり、万物、すなわち、地にあるもの、天にあるものを、ことごとく、彼によってご自分と和解させて下さったのである。" w:history="1">
        <w:r w:rsidRPr="006149CC">
          <w:rPr>
            <w:rStyle w:val="a7"/>
            <w:rFonts w:ascii="ＭＳ Ｐ明朝" w:eastAsia="ＭＳ Ｐ明朝" w:hAnsi="ＭＳ Ｐ明朝"/>
          </w:rPr>
          <w:t>コロサイ1章20節</w:t>
        </w:r>
      </w:hyperlink>
      <w:r w:rsidRPr="00515CB4">
        <w:rPr>
          <w:rFonts w:ascii="ＭＳ Ｐ明朝" w:eastAsia="ＭＳ Ｐ明朝" w:hAnsi="ＭＳ Ｐ明朝"/>
        </w:rPr>
        <w:t xml:space="preserve">, </w:t>
      </w:r>
      <w:hyperlink r:id="rId119" w:anchor="2:14" w:tooltip="神は、わたしたちを責めて不利におとしいれる証書を、その規定もろともぬり消し、これを取り除いて、十字架につけてしまわれた。" w:history="1">
        <w:r w:rsidRPr="006149CC">
          <w:rPr>
            <w:rStyle w:val="a7"/>
            <w:rFonts w:ascii="ＭＳ Ｐ明朝" w:eastAsia="ＭＳ Ｐ明朝" w:hAnsi="ＭＳ Ｐ明朝"/>
          </w:rPr>
          <w:t>2章14節</w:t>
        </w:r>
      </w:hyperlink>
      <w:r w:rsidRPr="00515CB4">
        <w:rPr>
          <w:rFonts w:ascii="ＭＳ Ｐ明朝" w:eastAsia="ＭＳ Ｐ明朝" w:hAnsi="ＭＳ Ｐ明朝"/>
        </w:rPr>
        <w:t xml:space="preserve">; </w:t>
      </w:r>
      <w:hyperlink r:id="rId120" w:anchor="12:2" w:tooltip="信仰の導き手であり、またその完成者であるイエスを仰ぎ見つつ、走ろうではないか。彼は、自分の前におかれている喜びのゆえに、恥をもいとわないで十字架を忍び、神の御座の右に座するに至ったのである。" w:history="1">
        <w:r w:rsidRPr="006149CC">
          <w:rPr>
            <w:rStyle w:val="a7"/>
            <w:rFonts w:ascii="ＭＳ Ｐ明朝" w:eastAsia="ＭＳ Ｐ明朝" w:hAnsi="ＭＳ Ｐ明朝"/>
          </w:rPr>
          <w:t>ヘブル12章2節</w:t>
        </w:r>
      </w:hyperlink>
      <w:r w:rsidRPr="00515CB4">
        <w:rPr>
          <w:rFonts w:ascii="ＭＳ Ｐ明朝" w:eastAsia="ＭＳ Ｐ明朝" w:hAnsi="ＭＳ Ｐ明朝"/>
        </w:rPr>
        <w:t>）。したがって、主の栄光の再臨の際にこの十字</w:t>
      </w:r>
      <w:r w:rsidRPr="00515CB4">
        <w:rPr>
          <w:rFonts w:ascii="ＭＳ Ｐ明朝" w:eastAsia="ＭＳ Ｐ明朝" w:hAnsi="ＭＳ Ｐ明朝" w:hint="eastAsia"/>
        </w:rPr>
        <w:t>架が現れることによって、かつての犠牲と将来の再臨とのつながりが、すべての人にとって明白になるのです。</w:t>
      </w:r>
    </w:p>
  </w:footnote>
  <w:footnote w:id="69">
    <w:p w14:paraId="4B145F57" w14:textId="4228DBF1" w:rsidR="00854ED3" w:rsidRPr="00854ED3" w:rsidRDefault="00854ED3">
      <w:pPr>
        <w:pStyle w:val="aa"/>
        <w:rPr>
          <w:rFonts w:ascii="ＭＳ Ｐ明朝" w:eastAsia="ＭＳ Ｐ明朝" w:hAnsi="ＭＳ Ｐ明朝"/>
        </w:rPr>
      </w:pPr>
      <w:r>
        <w:rPr>
          <w:rStyle w:val="ac"/>
        </w:rPr>
        <w:footnoteRef/>
      </w:r>
      <w:r>
        <w:t xml:space="preserve"> </w:t>
      </w:r>
      <w:r w:rsidRPr="00854ED3">
        <w:rPr>
          <w:rFonts w:ascii="ＭＳ Ｐ明朝" w:eastAsia="ＭＳ Ｐ明朝" w:hAnsi="ＭＳ Ｐ明朝" w:hint="eastAsia"/>
        </w:rPr>
        <w:t>これまで本論や『サタン</w:t>
      </w:r>
      <w:r>
        <w:rPr>
          <w:rFonts w:ascii="ＭＳ Ｐ明朝" w:eastAsia="ＭＳ Ｐ明朝" w:hAnsi="ＭＳ Ｐ明朝" w:hint="eastAsia"/>
        </w:rPr>
        <w:t>の</w:t>
      </w:r>
      <w:r w:rsidRPr="00854ED3">
        <w:rPr>
          <w:rFonts w:ascii="ＭＳ Ｐ明朝" w:eastAsia="ＭＳ Ｐ明朝" w:hAnsi="ＭＳ Ｐ明朝" w:hint="eastAsia"/>
        </w:rPr>
        <w:t>反</w:t>
      </w:r>
      <w:r>
        <w:rPr>
          <w:rFonts w:ascii="ＭＳ Ｐ明朝" w:eastAsia="ＭＳ Ｐ明朝" w:hAnsi="ＭＳ Ｐ明朝" w:hint="eastAsia"/>
        </w:rPr>
        <w:t>乱</w:t>
      </w:r>
      <w:r w:rsidRPr="00854ED3">
        <w:rPr>
          <w:rFonts w:ascii="ＭＳ Ｐ明朝" w:eastAsia="ＭＳ Ｐ明朝" w:hAnsi="ＭＳ Ｐ明朝" w:hint="eastAsia"/>
        </w:rPr>
        <w:t>』シリーズで用いてきた用語で言えば、これは「第二段階の裁き」にあたります。すなわち、ハルマゲドンの戦いと、それに続く再臨後の諸々の裁きの頂点です（本シリーズ第</w:t>
      </w:r>
      <w:r w:rsidRPr="00854ED3">
        <w:rPr>
          <w:rFonts w:ascii="ＭＳ Ｐ明朝" w:eastAsia="ＭＳ Ｐ明朝" w:hAnsi="ＭＳ Ｐ明朝"/>
        </w:rPr>
        <w:t>6部第I章参照）。そしてこの後すぐに続くのが「第二段階の回復」、すなわちイエス・キリストによる千年王国の支配です。</w:t>
      </w:r>
    </w:p>
  </w:footnote>
  <w:footnote w:id="70">
    <w:p w14:paraId="5A3ACC80" w14:textId="6C98C1BA" w:rsidR="00854ED3" w:rsidRPr="00854ED3" w:rsidRDefault="00854ED3">
      <w:pPr>
        <w:pStyle w:val="aa"/>
        <w:rPr>
          <w:rFonts w:ascii="ＭＳ Ｐ明朝" w:eastAsia="ＭＳ Ｐ明朝" w:hAnsi="ＭＳ Ｐ明朝"/>
        </w:rPr>
      </w:pPr>
      <w:r>
        <w:rPr>
          <w:rStyle w:val="ac"/>
        </w:rPr>
        <w:footnoteRef/>
      </w:r>
      <w:r>
        <w:t xml:space="preserve"> </w:t>
      </w:r>
      <w:r w:rsidRPr="00854ED3">
        <w:rPr>
          <w:rFonts w:ascii="ＭＳ Ｐ明朝" w:eastAsia="ＭＳ Ｐ明朝" w:hAnsi="ＭＳ Ｐ明朝" w:hint="eastAsia"/>
        </w:rPr>
        <w:t>たとえば、</w:t>
      </w:r>
      <w:r w:rsidR="00AE681B">
        <w:rPr>
          <w:rFonts w:ascii="ＭＳ Ｐ明朝" w:eastAsia="ＭＳ Ｐ明朝" w:hAnsi="ＭＳ Ｐ明朝" w:hint="eastAsia"/>
        </w:rPr>
        <w:t>メシヤ</w:t>
      </w:r>
      <w:r w:rsidRPr="00854ED3">
        <w:rPr>
          <w:rFonts w:ascii="ＭＳ Ｐ明朝" w:eastAsia="ＭＳ Ｐ明朝" w:hAnsi="ＭＳ Ｐ明朝" w:hint="eastAsia"/>
        </w:rPr>
        <w:t>が再臨しイスラエルの敵を裁かれるという希望は、詩篇や預言書の中に広く見られます。たとえば</w:t>
      </w:r>
      <w:hyperlink r:id="rId121" w:anchor="21:8" w:tooltip="あなたの手はもろもろの敵を尋ね出し、あなたの右の手はあなたを憎む者を尋ね出すであろう。" w:history="1">
        <w:r w:rsidRPr="00854ED3">
          <w:rPr>
            <w:rStyle w:val="a7"/>
            <w:rFonts w:ascii="ＭＳ Ｐ明朝" w:eastAsia="ＭＳ Ｐ明朝" w:hAnsi="ＭＳ Ｐ明朝" w:hint="eastAsia"/>
          </w:rPr>
          <w:t>詩篇</w:t>
        </w:r>
        <w:r w:rsidRPr="00854ED3">
          <w:rPr>
            <w:rStyle w:val="a7"/>
            <w:rFonts w:ascii="ＭＳ Ｐ明朝" w:eastAsia="ＭＳ Ｐ明朝" w:hAnsi="ＭＳ Ｐ明朝"/>
          </w:rPr>
          <w:t>21章8節</w:t>
        </w:r>
      </w:hyperlink>
      <w:r w:rsidRPr="00854ED3">
        <w:rPr>
          <w:rFonts w:ascii="ＭＳ Ｐ明朝" w:eastAsia="ＭＳ Ｐ明朝" w:hAnsi="ＭＳ Ｐ明朝"/>
        </w:rPr>
        <w:t xml:space="preserve">, </w:t>
      </w:r>
      <w:hyperlink r:id="rId122" w:anchor="98:1" w:tooltip="（1）歌 新しき歌を主にむかってうたえ。主はくすしきみわざをなされたからである。その右の手と聖なる腕とは、おのれのために勝利を得られた。(2)主はその勝利を知らせ、その義をもろもろの国民の前にあらわされた。(3)主はそのいつくしみと、まこととをイスラエルの家にむかって覚えられた。地のもろもろのはては、われらの神の勝利を見た。(4)全地よ、主にむかって喜ばしき声をあげよ。声を放って喜び歌え、ほめうたえ。(5)琴をもって主をほめうたえ。琴と歌の声をもってほめうたえ。(6)ラッパと角笛の音をもって王なる主の前に…" w:history="1">
        <w:r w:rsidRPr="00854ED3">
          <w:rPr>
            <w:rStyle w:val="a7"/>
            <w:rFonts w:ascii="ＭＳ Ｐ明朝" w:eastAsia="ＭＳ Ｐ明朝" w:hAnsi="ＭＳ Ｐ明朝"/>
          </w:rPr>
          <w:t>98章1-9節</w:t>
        </w:r>
      </w:hyperlink>
      <w:r w:rsidRPr="00854ED3">
        <w:rPr>
          <w:rFonts w:ascii="ＭＳ Ｐ明朝" w:eastAsia="ＭＳ Ｐ明朝" w:hAnsi="ＭＳ Ｐ明朝"/>
        </w:rPr>
        <w:t xml:space="preserve">, </w:t>
      </w:r>
      <w:hyperlink r:id="rId123" w:anchor="102:12" w:tooltip="（12）しかし主よ、あなたはとこしえにみくらに座し、そのみ名はよろず代に及びます。  (13)あなたは立ってシオンをあわれまれるでしょう。これはシオンを恵まれる時であり、定まった時が来たからです。(14)あなたのしもべはシオンの石をも喜び、そのちりをさえあわれむのです。(15)もろもろの国民は主のみ名を恐れ、地のもろもろの王はあなたの栄光を恐れるでしょう。(16)主はシオンを築き、その栄光をもって現れ、(17)乏しい者の祈をかえりみ、彼らの願いをかろしめられないからです。" w:history="1">
        <w:r w:rsidRPr="00854ED3">
          <w:rPr>
            <w:rStyle w:val="a7"/>
            <w:rFonts w:ascii="ＭＳ Ｐ明朝" w:eastAsia="ＭＳ Ｐ明朝" w:hAnsi="ＭＳ Ｐ明朝"/>
          </w:rPr>
          <w:t>102章12-17節</w:t>
        </w:r>
      </w:hyperlink>
      <w:r w:rsidRPr="00854ED3">
        <w:rPr>
          <w:rFonts w:ascii="ＭＳ Ｐ明朝" w:eastAsia="ＭＳ Ｐ明朝" w:hAnsi="ＭＳ Ｐ明朝"/>
        </w:rPr>
        <w:t>などです。このことは、本研究の後半で引用・参照される多くの箇所からも明らかになるでしょう。</w:t>
      </w:r>
    </w:p>
  </w:footnote>
  <w:footnote w:id="71">
    <w:p w14:paraId="098083E1" w14:textId="07E2BA71" w:rsidR="00A351DE" w:rsidRPr="00A351DE" w:rsidRDefault="00A351DE">
      <w:pPr>
        <w:pStyle w:val="aa"/>
        <w:rPr>
          <w:rFonts w:ascii="ＭＳ Ｐ明朝" w:eastAsia="ＭＳ Ｐ明朝" w:hAnsi="ＭＳ Ｐ明朝"/>
        </w:rPr>
      </w:pPr>
      <w:r>
        <w:rPr>
          <w:rStyle w:val="ac"/>
        </w:rPr>
        <w:footnoteRef/>
      </w:r>
      <w:hyperlink r:id="rId124" w:tooltip="リンク先ファイルの66頁＜印刷本では、404頁＞参照" w:history="1">
        <w:r w:rsidRPr="00061B20">
          <w:rPr>
            <w:rStyle w:val="a7"/>
            <w:rFonts w:ascii="ＭＳ Ｐ明朝" w:eastAsia="ＭＳ Ｐ明朝" w:hAnsi="ＭＳ Ｐ明朝"/>
          </w:rPr>
          <w:t xml:space="preserve"> </w:t>
        </w:r>
        <w:r w:rsidRPr="00061B20">
          <w:rPr>
            <w:rStyle w:val="a7"/>
            <w:rFonts w:ascii="ＭＳ Ｐ明朝" w:eastAsia="ＭＳ Ｐ明朝" w:hAnsi="ＭＳ Ｐ明朝" w:hint="eastAsia"/>
          </w:rPr>
          <w:t>「サタンの</w:t>
        </w:r>
        <w:r w:rsidR="00303FC7" w:rsidRPr="00061B20">
          <w:rPr>
            <w:rStyle w:val="a7"/>
            <w:rFonts w:ascii="ＭＳ Ｐ明朝" w:eastAsia="ＭＳ Ｐ明朝" w:hAnsi="ＭＳ Ｐ明朝" w:hint="eastAsia"/>
          </w:rPr>
          <w:t>反乱</w:t>
        </w:r>
        <w:r w:rsidRPr="00061B20">
          <w:rPr>
            <w:rStyle w:val="a7"/>
            <w:rFonts w:ascii="ＭＳ Ｐ明朝" w:eastAsia="ＭＳ Ｐ明朝" w:hAnsi="ＭＳ Ｐ明朝" w:hint="eastAsia"/>
          </w:rPr>
          <w:t>」シリーズ第</w:t>
        </w:r>
        <w:r w:rsidRPr="00061B20">
          <w:rPr>
            <w:rStyle w:val="a7"/>
            <w:rFonts w:ascii="ＭＳ Ｐ明朝" w:eastAsia="ＭＳ Ｐ明朝" w:hAnsi="ＭＳ Ｐ明朝"/>
          </w:rPr>
          <w:t>5部「裁き、回復、置き換え」のII.8.c「ユダヤの祭儀暦」</w:t>
        </w:r>
      </w:hyperlink>
      <w:r w:rsidRPr="00A351DE">
        <w:rPr>
          <w:rFonts w:ascii="ＭＳ Ｐ明朝" w:eastAsia="ＭＳ Ｐ明朝" w:hAnsi="ＭＳ Ｐ明朝"/>
        </w:rPr>
        <w:t>を参照</w:t>
      </w:r>
    </w:p>
  </w:footnote>
  <w:footnote w:id="72">
    <w:p w14:paraId="22DA22E9" w14:textId="6F6DD8B0" w:rsidR="00A7098B" w:rsidRDefault="00A7098B">
      <w:pPr>
        <w:pStyle w:val="aa"/>
      </w:pPr>
      <w:r>
        <w:rPr>
          <w:rStyle w:val="ac"/>
        </w:rPr>
        <w:footnoteRef/>
      </w:r>
      <w:r>
        <w:t xml:space="preserve"> </w:t>
      </w:r>
      <w:r w:rsidRPr="00A7098B">
        <w:rPr>
          <w:rFonts w:ascii="ＭＳ Ｐ明朝" w:eastAsia="ＭＳ Ｐ明朝" w:hAnsi="ＭＳ Ｐ明朝" w:hint="eastAsia"/>
        </w:rPr>
        <w:t>私たちが天使たちと共に戦いに参加することについては、第</w:t>
      </w:r>
      <w:r w:rsidRPr="00A7098B">
        <w:rPr>
          <w:rFonts w:ascii="ＭＳ Ｐ明朝" w:eastAsia="ＭＳ Ｐ明朝" w:hAnsi="ＭＳ Ｐ明朝"/>
        </w:rPr>
        <w:t>6部で取り上げます。</w:t>
      </w:r>
    </w:p>
  </w:footnote>
  <w:footnote w:id="73">
    <w:p w14:paraId="764FAC5B" w14:textId="5908615E" w:rsidR="00885299" w:rsidRPr="00885299" w:rsidRDefault="00885299">
      <w:pPr>
        <w:pStyle w:val="aa"/>
        <w:rPr>
          <w:rFonts w:ascii="ＭＳ Ｐ明朝" w:eastAsia="ＭＳ Ｐ明朝" w:hAnsi="ＭＳ Ｐ明朝"/>
        </w:rPr>
      </w:pPr>
      <w:r>
        <w:rPr>
          <w:rStyle w:val="ac"/>
        </w:rPr>
        <w:footnoteRef/>
      </w:r>
      <w:r>
        <w:t xml:space="preserve"> </w:t>
      </w:r>
      <w:r w:rsidRPr="00885299">
        <w:rPr>
          <w:rFonts w:ascii="ＭＳ Ｐ明朝" w:eastAsia="ＭＳ Ｐ明朝" w:hAnsi="ＭＳ Ｐ明朝" w:hint="eastAsia"/>
        </w:rPr>
        <w:t>第二の死と火の池については、このシリーズの第</w:t>
      </w:r>
      <w:r w:rsidRPr="00885299">
        <w:rPr>
          <w:rFonts w:ascii="ＭＳ Ｐ明朝" w:eastAsia="ＭＳ Ｐ明朝" w:hAnsi="ＭＳ Ｐ明朝"/>
        </w:rPr>
        <w:t>6部で詳しく取り上げます。</w:t>
      </w:r>
    </w:p>
  </w:footnote>
  <w:footnote w:id="74">
    <w:p w14:paraId="3B066AF5" w14:textId="42DDBC60" w:rsidR="00885299" w:rsidRPr="00885299" w:rsidRDefault="00885299" w:rsidP="00885299">
      <w:pPr>
        <w:pStyle w:val="aa"/>
        <w:rPr>
          <w:rFonts w:ascii="ＭＳ Ｐ明朝" w:eastAsia="ＭＳ Ｐ明朝" w:hAnsi="ＭＳ Ｐ明朝"/>
        </w:rPr>
      </w:pPr>
      <w:r>
        <w:rPr>
          <w:rStyle w:val="ac"/>
        </w:rPr>
        <w:footnoteRef/>
      </w:r>
      <w:r>
        <w:t xml:space="preserve"> </w:t>
      </w:r>
      <w:r w:rsidRPr="00885299">
        <w:rPr>
          <w:rFonts w:ascii="ＭＳ Ｐ明朝" w:eastAsia="ＭＳ Ｐ明朝" w:hAnsi="ＭＳ Ｐ明朝" w:hint="eastAsia"/>
        </w:rPr>
        <w:t>ヘブル語の「アツェル</w:t>
      </w:r>
      <w:r>
        <w:rPr>
          <w:rFonts w:ascii="ＭＳ Ｐ明朝" w:eastAsia="ＭＳ Ｐ明朝" w:hAnsi="ＭＳ Ｐ明朝" w:hint="eastAsia"/>
        </w:rPr>
        <w:t>（地名Atzel</w:t>
      </w:r>
      <w:r>
        <w:rPr>
          <w:rFonts w:ascii="ＭＳ Ｐ明朝" w:eastAsia="ＭＳ Ｐ明朝" w:hAnsi="ＭＳ Ｐ明朝"/>
        </w:rPr>
        <w:t>）</w:t>
      </w:r>
      <w:r w:rsidRPr="00885299">
        <w:rPr>
          <w:rFonts w:ascii="ＭＳ Ｐ明朝" w:eastAsia="ＭＳ Ｐ明朝" w:hAnsi="ＭＳ Ｐ明朝" w:hint="eastAsia"/>
        </w:rPr>
        <w:t>」を少し違う母音で読む（「エツェル</w:t>
      </w:r>
      <w:r>
        <w:rPr>
          <w:rFonts w:ascii="ＭＳ Ｐ明朝" w:eastAsia="ＭＳ Ｐ明朝" w:hAnsi="ＭＳ Ｐ明朝" w:hint="eastAsia"/>
        </w:rPr>
        <w:t>:～のそばへ/～の方へ</w:t>
      </w:r>
      <w:r w:rsidRPr="00885299">
        <w:rPr>
          <w:rFonts w:ascii="ＭＳ Ｐ明朝" w:eastAsia="ＭＳ Ｐ明朝" w:hAnsi="ＭＳ Ｐ明朝" w:hint="eastAsia"/>
        </w:rPr>
        <w:t>」）と、「エルサレムの方へ」という意味になります。</w:t>
      </w:r>
      <w:hyperlink r:id="rId125" w:anchor="14:8" w:tooltip="その日には、生ける水がエルサレムから流れ出て、その半ばは東の海に、その半ばは西の海に流れ、夏も冬もやむことがない。" w:history="1">
        <w:r w:rsidRPr="00885299">
          <w:rPr>
            <w:rStyle w:val="a7"/>
            <w:rFonts w:ascii="ＭＳ Ｐ明朝" w:eastAsia="ＭＳ Ｐ明朝" w:hAnsi="ＭＳ Ｐ明朝" w:hint="eastAsia"/>
          </w:rPr>
          <w:t>ゼカリヤ書</w:t>
        </w:r>
        <w:r w:rsidRPr="00885299">
          <w:rPr>
            <w:rStyle w:val="a7"/>
            <w:rFonts w:ascii="ＭＳ Ｐ明朝" w:eastAsia="ＭＳ Ｐ明朝" w:hAnsi="ＭＳ Ｐ明朝"/>
          </w:rPr>
          <w:t>14章8節</w:t>
        </w:r>
      </w:hyperlink>
      <w:r w:rsidRPr="00885299">
        <w:rPr>
          <w:rFonts w:ascii="ＭＳ Ｐ明朝" w:eastAsia="ＭＳ Ｐ明朝" w:hAnsi="ＭＳ Ｐ明朝"/>
        </w:rPr>
        <w:t>では、その谷がエルサレムからアラバ（ヨルダンの谷）へ水を運ぶとあるので、</w:t>
      </w:r>
      <w:r w:rsidRPr="00885299">
        <w:rPr>
          <w:rFonts w:ascii="ＭＳ Ｐ明朝" w:eastAsia="ＭＳ Ｐ明朝" w:hAnsi="ＭＳ Ｐ明朝" w:hint="eastAsia"/>
        </w:rPr>
        <w:t>その谷はエルサレム</w:t>
      </w:r>
      <w:r w:rsidRPr="00885299">
        <w:rPr>
          <w:rFonts w:ascii="HGP明朝E" w:eastAsia="HGP明朝E" w:hAnsi="HGP明朝E" w:hint="eastAsia"/>
        </w:rPr>
        <w:t>まで続いている</w:t>
      </w:r>
      <w:r w:rsidRPr="00885299">
        <w:rPr>
          <w:rFonts w:ascii="ＭＳ Ｐ明朝" w:eastAsia="ＭＳ Ｐ明朝" w:hAnsi="ＭＳ Ｐ明朝" w:hint="eastAsia"/>
        </w:rPr>
        <w:t>と考えるのが自然です。</w:t>
      </w:r>
    </w:p>
  </w:footnote>
  <w:footnote w:id="75">
    <w:p w14:paraId="4E7A8005" w14:textId="711DD558" w:rsidR="009F2178" w:rsidRPr="009F2178" w:rsidRDefault="007959E8" w:rsidP="00925B43">
      <w:pPr>
        <w:pStyle w:val="aa"/>
        <w:rPr>
          <w:rFonts w:ascii="ＭＳ Ｐ明朝" w:eastAsia="ＭＳ Ｐ明朝" w:hAnsi="ＭＳ Ｐ明朝"/>
        </w:rPr>
      </w:pPr>
      <w:r>
        <w:rPr>
          <w:rStyle w:val="ac"/>
        </w:rPr>
        <w:footnoteRef/>
      </w:r>
      <w:r>
        <w:t xml:space="preserve"> </w:t>
      </w:r>
      <w:r w:rsidR="009F2178" w:rsidRPr="009F2178">
        <w:rPr>
          <w:rFonts w:ascii="ＭＳ Ｐ明朝" w:eastAsia="ＭＳ Ｐ明朝" w:hAnsi="ＭＳ Ｐ明朝" w:hint="eastAsia"/>
        </w:rPr>
        <w:t>このこと（主が南から来られると描かれる理由）も、主の再臨に関するいくつかの聖書箇所を理解する手がかりになります。</w:t>
      </w:r>
    </w:p>
    <w:p w14:paraId="4C8E1636" w14:textId="77777777" w:rsidR="009F2178" w:rsidRPr="009F2178" w:rsidRDefault="009F2178" w:rsidP="009F2178">
      <w:pPr>
        <w:pStyle w:val="aa"/>
        <w:rPr>
          <w:rFonts w:ascii="ＭＳ Ｐ明朝" w:eastAsia="ＭＳ Ｐ明朝" w:hAnsi="ＭＳ Ｐ明朝"/>
        </w:rPr>
      </w:pPr>
    </w:p>
    <w:p w14:paraId="056C78B1" w14:textId="7DFE46BB" w:rsidR="007959E8" w:rsidRPr="007959E8" w:rsidRDefault="009F2178" w:rsidP="009F2178">
      <w:pPr>
        <w:pStyle w:val="aa"/>
        <w:rPr>
          <w:rFonts w:ascii="ＭＳ Ｐ明朝" w:eastAsia="ＭＳ Ｐ明朝" w:hAnsi="ＭＳ Ｐ明朝"/>
        </w:rPr>
      </w:pPr>
      <w:r w:rsidRPr="009F2178">
        <w:rPr>
          <w:rFonts w:ascii="ＭＳ Ｐ明朝" w:eastAsia="ＭＳ Ｐ明朝" w:hAnsi="ＭＳ Ｐ明朝" w:hint="eastAsia"/>
        </w:rPr>
        <w:t>主イエス・キリストの「報復の行軍（審きの進軍）」は南の方向から進むため、聖書では再臨がしばしば南から</w:t>
      </w:r>
      <w:r w:rsidR="00FB512F">
        <w:rPr>
          <w:rFonts w:ascii="ＭＳ Ｐ明朝" w:eastAsia="ＭＳ Ｐ明朝" w:hAnsi="ＭＳ Ｐ明朝" w:hint="eastAsia"/>
        </w:rPr>
        <w:t>進軍する</w:t>
      </w:r>
      <w:r w:rsidRPr="009F2178">
        <w:rPr>
          <w:rFonts w:ascii="ＭＳ Ｐ明朝" w:eastAsia="ＭＳ Ｐ明朝" w:hAnsi="ＭＳ Ｐ明朝" w:hint="eastAsia"/>
        </w:rPr>
        <w:t>主として描かれています。たとえば：</w:t>
      </w:r>
      <w:hyperlink r:id="rId126" w:anchor="33:2" w:tooltip=" 「主はシナイからこられ、セイルからわれわれにむかってのぼられ、パランの山から光を放たれ、ちよろずの聖者の中からこられた。その右の手には燃える火があった。 ＜主は「シナイから来られ、セイルから彼らに現れ、パランの山から輝かれた」とあります。これは主が南のシナイ半島方面から現れることを示しています。＞" w:history="1">
        <w:r w:rsidRPr="009F2178">
          <w:rPr>
            <w:rStyle w:val="a7"/>
            <w:rFonts w:ascii="ＭＳ Ｐ明朝" w:eastAsia="ＭＳ Ｐ明朝" w:hAnsi="ＭＳ Ｐ明朝"/>
          </w:rPr>
          <w:t>申命記</w:t>
        </w:r>
        <w:r w:rsidR="007959E8" w:rsidRPr="009F2178">
          <w:rPr>
            <w:rStyle w:val="a7"/>
            <w:rFonts w:ascii="ＭＳ Ｐ明朝" w:eastAsia="ＭＳ Ｐ明朝" w:hAnsi="ＭＳ Ｐ明朝"/>
          </w:rPr>
          <w:t>33</w:t>
        </w:r>
        <w:r w:rsidRPr="009F2178">
          <w:rPr>
            <w:rStyle w:val="a7"/>
            <w:rFonts w:ascii="ＭＳ Ｐ明朝" w:eastAsia="ＭＳ Ｐ明朝" w:hAnsi="ＭＳ Ｐ明朝"/>
          </w:rPr>
          <w:t>章</w:t>
        </w:r>
        <w:r w:rsidR="007959E8" w:rsidRPr="009F2178">
          <w:rPr>
            <w:rStyle w:val="a7"/>
            <w:rFonts w:ascii="ＭＳ Ｐ明朝" w:eastAsia="ＭＳ Ｐ明朝" w:hAnsi="ＭＳ Ｐ明朝"/>
          </w:rPr>
          <w:t>2-5</w:t>
        </w:r>
        <w:r w:rsidRPr="009F2178">
          <w:rPr>
            <w:rStyle w:val="a7"/>
            <w:rFonts w:ascii="ＭＳ Ｐ明朝" w:eastAsia="ＭＳ Ｐ明朝" w:hAnsi="ＭＳ Ｐ明朝"/>
          </w:rPr>
          <w:t>節</w:t>
        </w:r>
      </w:hyperlink>
      <w:r w:rsidR="007959E8" w:rsidRPr="007959E8">
        <w:rPr>
          <w:rFonts w:ascii="ＭＳ Ｐ明朝" w:eastAsia="ＭＳ Ｐ明朝" w:hAnsi="ＭＳ Ｐ明朝"/>
        </w:rPr>
        <w:t xml:space="preserve">; </w:t>
      </w:r>
      <w:hyperlink r:id="rId127" w:anchor="63:1" w:tooltip="（1）「このエドムから来る者、深紅の衣を着て、ボズラから来る者はだれか。その装いは、はなやかに、大いなる力をもって進み来る者はだれか」。「義をもって語り、救を施す力あるわたしがそれだ」。(2)「何ゆえあなたの装いは赤く、あなたの衣は酒ぶねを踏む者のように赤いのか」...＜ここでは「エドムから来る者...ボズラから来る者…」と描かれ、主が血に染まった衣をまとい、敵を打ち砕く様子が語られます。このエドム（現ヨルダン南部）もまた、イスラエルの南方に位置します。＞" w:history="1">
        <w:r w:rsidR="007959E8" w:rsidRPr="00FB512F">
          <w:rPr>
            <w:rStyle w:val="a7"/>
            <w:rFonts w:ascii="ＭＳ Ｐ明朝" w:eastAsia="ＭＳ Ｐ明朝" w:hAnsi="ＭＳ Ｐ明朝"/>
          </w:rPr>
          <w:t>イザ</w:t>
        </w:r>
        <w:r w:rsidRPr="00FB512F">
          <w:rPr>
            <w:rStyle w:val="a7"/>
            <w:rFonts w:ascii="ＭＳ Ｐ明朝" w:eastAsia="ＭＳ Ｐ明朝" w:hAnsi="ＭＳ Ｐ明朝"/>
          </w:rPr>
          <w:t>ヤ</w:t>
        </w:r>
        <w:r w:rsidR="007959E8" w:rsidRPr="00FB512F">
          <w:rPr>
            <w:rStyle w:val="a7"/>
            <w:rFonts w:ascii="ＭＳ Ｐ明朝" w:eastAsia="ＭＳ Ｐ明朝" w:hAnsi="ＭＳ Ｐ明朝"/>
          </w:rPr>
          <w:t>63</w:t>
        </w:r>
        <w:r w:rsidRPr="00FB512F">
          <w:rPr>
            <w:rStyle w:val="a7"/>
            <w:rFonts w:ascii="ＭＳ Ｐ明朝" w:eastAsia="ＭＳ Ｐ明朝" w:hAnsi="ＭＳ Ｐ明朝"/>
          </w:rPr>
          <w:t>章</w:t>
        </w:r>
        <w:r w:rsidR="007959E8" w:rsidRPr="00FB512F">
          <w:rPr>
            <w:rStyle w:val="a7"/>
            <w:rFonts w:ascii="ＭＳ Ｐ明朝" w:eastAsia="ＭＳ Ｐ明朝" w:hAnsi="ＭＳ Ｐ明朝"/>
          </w:rPr>
          <w:t>1-6</w:t>
        </w:r>
        <w:r w:rsidRPr="00FB512F">
          <w:rPr>
            <w:rStyle w:val="a7"/>
            <w:rFonts w:ascii="ＭＳ Ｐ明朝" w:eastAsia="ＭＳ Ｐ明朝" w:hAnsi="ＭＳ Ｐ明朝"/>
          </w:rPr>
          <w:t>節</w:t>
        </w:r>
      </w:hyperlink>
      <w:r w:rsidR="007959E8" w:rsidRPr="007959E8">
        <w:rPr>
          <w:rFonts w:ascii="ＭＳ Ｐ明朝" w:eastAsia="ＭＳ Ｐ明朝" w:hAnsi="ＭＳ Ｐ明朝"/>
        </w:rPr>
        <w:t xml:space="preserve">; </w:t>
      </w:r>
      <w:hyperlink r:id="rId128" w:anchor="3:3" w:tooltip="（3）神はテマンからこられ、聖者はパランの山からこられた。その栄光は天をおおい、そのさんびは地に満ちた。〔セラ(4)その輝きは光のようであり、その光は彼の手からほとばしる。かしこにその力を隠す。(5)疫病はその前に行き、熱病はその後に従う…＜主が「テマン（南の地）から来られ、パランの山から進まれる」とあります。13–14節では、反キリストの象徴とされる「悪しき者の頭を打ち砕く主」の姿が描かれています＞" w:history="1">
        <w:r w:rsidR="007959E8" w:rsidRPr="00FB512F">
          <w:rPr>
            <w:rStyle w:val="a7"/>
            <w:rFonts w:ascii="ＭＳ Ｐ明朝" w:eastAsia="ＭＳ Ｐ明朝" w:hAnsi="ＭＳ Ｐ明朝"/>
          </w:rPr>
          <w:t>ハ</w:t>
        </w:r>
        <w:r w:rsidRPr="00FB512F">
          <w:rPr>
            <w:rStyle w:val="a7"/>
            <w:rFonts w:ascii="ＭＳ Ｐ明朝" w:eastAsia="ＭＳ Ｐ明朝" w:hAnsi="ＭＳ Ｐ明朝"/>
          </w:rPr>
          <w:t>バクク</w:t>
        </w:r>
        <w:r w:rsidR="007959E8" w:rsidRPr="00FB512F">
          <w:rPr>
            <w:rStyle w:val="a7"/>
            <w:rFonts w:ascii="ＭＳ Ｐ明朝" w:eastAsia="ＭＳ Ｐ明朝" w:hAnsi="ＭＳ Ｐ明朝"/>
          </w:rPr>
          <w:t>3</w:t>
        </w:r>
        <w:r w:rsidRPr="00FB512F">
          <w:rPr>
            <w:rStyle w:val="a7"/>
            <w:rFonts w:ascii="ＭＳ Ｐ明朝" w:eastAsia="ＭＳ Ｐ明朝" w:hAnsi="ＭＳ Ｐ明朝"/>
          </w:rPr>
          <w:t>章</w:t>
        </w:r>
        <w:r w:rsidR="007959E8" w:rsidRPr="00FB512F">
          <w:rPr>
            <w:rStyle w:val="a7"/>
            <w:rFonts w:ascii="ＭＳ Ｐ明朝" w:eastAsia="ＭＳ Ｐ明朝" w:hAnsi="ＭＳ Ｐ明朝"/>
          </w:rPr>
          <w:t>3-13</w:t>
        </w:r>
        <w:r w:rsidRPr="00FB512F">
          <w:rPr>
            <w:rStyle w:val="a7"/>
            <w:rFonts w:ascii="ＭＳ Ｐ明朝" w:eastAsia="ＭＳ Ｐ明朝" w:hAnsi="ＭＳ Ｐ明朝"/>
          </w:rPr>
          <w:t>節</w:t>
        </w:r>
      </w:hyperlink>
      <w:r w:rsidR="007959E8" w:rsidRPr="007959E8">
        <w:rPr>
          <w:rFonts w:ascii="ＭＳ Ｐ明朝" w:eastAsia="ＭＳ Ｐ明朝" w:hAnsi="ＭＳ Ｐ明朝"/>
        </w:rPr>
        <w:t>（特に</w:t>
      </w:r>
      <w:hyperlink r:id="rId129" w:anchor="3:13" w:tooltip="（13）あなたはあなたの民を救うため、あなたの油そそいだ者を救うために出て行かれた。あなたは悪しき者の頭を砕き、彼を腰から首まで裸にされた。〔セラ(14)あなたはあなたのやりで将軍の首を刺しとおされた。彼らはわたしを散らそうとして、つむじ風のように来、貧しい者をひそかに、のみ滅ぼすことを楽しみとした。" w:history="1">
        <w:r w:rsidR="007959E8" w:rsidRPr="0046134C">
          <w:rPr>
            <w:rStyle w:val="a7"/>
            <w:rFonts w:ascii="ＭＳ Ｐ明朝" w:eastAsia="ＭＳ Ｐ明朝" w:hAnsi="ＭＳ Ｐ明朝"/>
          </w:rPr>
          <w:t>13-14節</w:t>
        </w:r>
      </w:hyperlink>
      <w:r w:rsidR="0046134C">
        <w:rPr>
          <w:rFonts w:ascii="ＭＳ Ｐ明朝" w:eastAsia="ＭＳ Ｐ明朝" w:hAnsi="ＭＳ Ｐ明朝" w:hint="eastAsia"/>
        </w:rPr>
        <w:t>は</w:t>
      </w:r>
      <w:r w:rsidR="007959E8" w:rsidRPr="007959E8">
        <w:rPr>
          <w:rFonts w:ascii="ＭＳ Ｐ明朝" w:eastAsia="ＭＳ Ｐ明朝" w:hAnsi="ＭＳ Ｐ明朝"/>
        </w:rPr>
        <w:t>反</w:t>
      </w:r>
      <w:r w:rsidR="0046134C">
        <w:rPr>
          <w:rFonts w:ascii="ＭＳ Ｐ明朝" w:eastAsia="ＭＳ Ｐ明朝" w:hAnsi="ＭＳ Ｐ明朝" w:hint="eastAsia"/>
        </w:rPr>
        <w:t>キリストへの言及; 参照.</w:t>
      </w:r>
      <w:hyperlink r:id="rId130" w:anchor="9:14" w:tooltip="主は彼らの上に現れ、その矢は稲妻のように放たれる。神である主は角笛を吹き鳴らし、南の暴風の中を進まれる。＜進まれる：ESVでは「march forth進軍する」＞" w:history="1">
        <w:r w:rsidR="007959E8" w:rsidRPr="0046134C">
          <w:rPr>
            <w:rStyle w:val="a7"/>
            <w:rFonts w:ascii="ＭＳ Ｐ明朝" w:eastAsia="ＭＳ Ｐ明朝" w:hAnsi="ＭＳ Ｐ明朝"/>
          </w:rPr>
          <w:t>ゼカリ</w:t>
        </w:r>
        <w:r w:rsidR="0046134C" w:rsidRPr="0046134C">
          <w:rPr>
            <w:rStyle w:val="a7"/>
            <w:rFonts w:ascii="ＭＳ Ｐ明朝" w:eastAsia="ＭＳ Ｐ明朝" w:hAnsi="ＭＳ Ｐ明朝"/>
          </w:rPr>
          <w:t>ヤ</w:t>
        </w:r>
        <w:r w:rsidR="007959E8" w:rsidRPr="0046134C">
          <w:rPr>
            <w:rStyle w:val="a7"/>
            <w:rFonts w:ascii="ＭＳ Ｐ明朝" w:eastAsia="ＭＳ Ｐ明朝" w:hAnsi="ＭＳ Ｐ明朝"/>
          </w:rPr>
          <w:t>9</w:t>
        </w:r>
        <w:r w:rsidR="0046134C" w:rsidRPr="0046134C">
          <w:rPr>
            <w:rStyle w:val="a7"/>
            <w:rFonts w:ascii="ＭＳ Ｐ明朝" w:eastAsia="ＭＳ Ｐ明朝" w:hAnsi="ＭＳ Ｐ明朝"/>
          </w:rPr>
          <w:t>章</w:t>
        </w:r>
        <w:r w:rsidR="007959E8" w:rsidRPr="0046134C">
          <w:rPr>
            <w:rStyle w:val="a7"/>
            <w:rFonts w:ascii="ＭＳ Ｐ明朝" w:eastAsia="ＭＳ Ｐ明朝" w:hAnsi="ＭＳ Ｐ明朝"/>
          </w:rPr>
          <w:t>14</w:t>
        </w:r>
        <w:r w:rsidR="0046134C" w:rsidRPr="0046134C">
          <w:rPr>
            <w:rStyle w:val="a7"/>
            <w:rFonts w:ascii="ＭＳ Ｐ明朝" w:eastAsia="ＭＳ Ｐ明朝" w:hAnsi="ＭＳ Ｐ明朝"/>
          </w:rPr>
          <w:t>節</w:t>
        </w:r>
      </w:hyperlink>
      <w:r w:rsidR="007959E8" w:rsidRPr="007959E8">
        <w:rPr>
          <w:rFonts w:ascii="ＭＳ Ｐ明朝" w:eastAsia="ＭＳ Ｐ明朝" w:hAnsi="ＭＳ Ｐ明朝"/>
        </w:rPr>
        <w:t>）。</w:t>
      </w:r>
    </w:p>
  </w:footnote>
  <w:footnote w:id="76">
    <w:p w14:paraId="435A2792" w14:textId="242D9552" w:rsidR="001664B8" w:rsidRPr="001664B8" w:rsidRDefault="001664B8" w:rsidP="009A738C">
      <w:pPr>
        <w:rPr>
          <w:rFonts w:ascii="ＭＳ Ｐ明朝" w:eastAsia="ＭＳ Ｐ明朝" w:hAnsi="ＭＳ Ｐ明朝"/>
        </w:rPr>
      </w:pPr>
      <w:r>
        <w:rPr>
          <w:rStyle w:val="ac"/>
        </w:rPr>
        <w:footnoteRef/>
      </w:r>
      <w:r>
        <w:t xml:space="preserve"> </w:t>
      </w:r>
      <w:r w:rsidRPr="001664B8">
        <w:rPr>
          <w:rFonts w:ascii="ＭＳ Ｐ明朝" w:eastAsia="ＭＳ Ｐ明朝" w:hAnsi="ＭＳ Ｐ明朝" w:hint="eastAsia"/>
        </w:rPr>
        <w:t>この箇所の歴史的背景は、ハルマゲドンの恐怖とイスラエルの苦境を比較するために、主の日のパラダイムを用いた北王国の差し迫った滅亡です。</w:t>
      </w:r>
      <w:r w:rsidRPr="001664B8">
        <w:rPr>
          <w:rFonts w:ascii="ＭＳ Ｐ明朝" w:eastAsia="ＭＳ Ｐ明朝" w:hAnsi="ＭＳ Ｐ明朝"/>
        </w:rPr>
        <w:t xml:space="preserve"> イザヤ書28章の2節は、反キリスト（主が 「力づくで地に投げ捨てる 」人）についての預言的言及であることに注意してください。</w:t>
      </w:r>
    </w:p>
  </w:footnote>
  <w:footnote w:id="77">
    <w:p w14:paraId="60085ECA" w14:textId="0FDCC992" w:rsidR="009A738C" w:rsidRPr="009A738C" w:rsidRDefault="009A738C" w:rsidP="009A738C">
      <w:pPr>
        <w:pStyle w:val="aa"/>
        <w:rPr>
          <w:rFonts w:ascii="ＭＳ Ｐ明朝" w:eastAsia="ＭＳ Ｐ明朝" w:hAnsi="ＭＳ Ｐ明朝"/>
        </w:rPr>
      </w:pPr>
      <w:r>
        <w:rPr>
          <w:rStyle w:val="ac"/>
        </w:rPr>
        <w:footnoteRef/>
      </w:r>
      <w:r>
        <w:t xml:space="preserve"> </w:t>
      </w:r>
      <w:r w:rsidRPr="009A738C">
        <w:rPr>
          <w:rFonts w:ascii="ＭＳ Ｐ明朝" w:eastAsia="ＭＳ Ｐ明朝" w:hAnsi="ＭＳ Ｐ明朝" w:hint="eastAsia"/>
        </w:rPr>
        <w:t>この「国々への裁き」は、まさにハルマゲドンを預言しているものであり、すべての国々がエルサレムに対して集まるときに成就する。このテーマは旧約の多くの預言書でも繰り返し現れており、「諸国に対する裁き」の預言として広く展開されている（参照：イザヤ書</w:t>
      </w:r>
      <w:r w:rsidRPr="009A738C">
        <w:rPr>
          <w:rFonts w:ascii="ＭＳ Ｐ明朝" w:eastAsia="ＭＳ Ｐ明朝" w:hAnsi="ＭＳ Ｐ明朝"/>
        </w:rPr>
        <w:t>14</w:t>
      </w:r>
      <w:r w:rsidRPr="009A738C">
        <w:rPr>
          <w:rFonts w:ascii="ＭＳ Ｐ明朝" w:eastAsia="ＭＳ Ｐ明朝" w:hAnsi="ＭＳ Ｐ明朝" w:hint="eastAsia"/>
        </w:rPr>
        <w:t>〜</w:t>
      </w:r>
      <w:r w:rsidRPr="009A738C">
        <w:rPr>
          <w:rFonts w:ascii="ＭＳ Ｐ明朝" w:eastAsia="ＭＳ Ｐ明朝" w:hAnsi="ＭＳ Ｐ明朝"/>
        </w:rPr>
        <w:t>27章、エレミヤ書46</w:t>
      </w:r>
      <w:r w:rsidRPr="009A738C">
        <w:rPr>
          <w:rFonts w:ascii="ＭＳ Ｐ明朝" w:eastAsia="ＭＳ Ｐ明朝" w:hAnsi="ＭＳ Ｐ明朝" w:hint="eastAsia"/>
        </w:rPr>
        <w:t>〜</w:t>
      </w:r>
      <w:r w:rsidRPr="009A738C">
        <w:rPr>
          <w:rFonts w:ascii="ＭＳ Ｐ明朝" w:eastAsia="ＭＳ Ｐ明朝" w:hAnsi="ＭＳ Ｐ明朝"/>
        </w:rPr>
        <w:t>51章、エゼキエル書25章・35章、アモス書1</w:t>
      </w:r>
      <w:r w:rsidRPr="009A738C">
        <w:rPr>
          <w:rFonts w:ascii="ＭＳ Ｐ明朝" w:eastAsia="ＭＳ Ｐ明朝" w:hAnsi="ＭＳ Ｐ明朝" w:hint="eastAsia"/>
        </w:rPr>
        <w:t>〜</w:t>
      </w:r>
      <w:r w:rsidRPr="009A738C">
        <w:rPr>
          <w:rFonts w:ascii="ＭＳ Ｐ明朝" w:eastAsia="ＭＳ Ｐ明朝" w:hAnsi="ＭＳ Ｐ明朝"/>
        </w:rPr>
        <w:t>2章、オバデヤ書、ゼパニヤ書2章）。</w:t>
      </w:r>
    </w:p>
  </w:footnote>
  <w:footnote w:id="78">
    <w:p w14:paraId="3D490FF9" w14:textId="0194F8CF" w:rsidR="00DB63BD" w:rsidRPr="00DB63BD" w:rsidRDefault="00DB63BD">
      <w:pPr>
        <w:pStyle w:val="aa"/>
        <w:rPr>
          <w:rFonts w:ascii="ＭＳ Ｐ明朝" w:eastAsia="ＭＳ Ｐ明朝" w:hAnsi="ＭＳ Ｐ明朝"/>
        </w:rPr>
      </w:pPr>
      <w:r>
        <w:rPr>
          <w:rStyle w:val="ac"/>
        </w:rPr>
        <w:footnoteRef/>
      </w:r>
      <w:r>
        <w:t xml:space="preserve"> </w:t>
      </w:r>
      <w:r w:rsidRPr="00DB63BD">
        <w:rPr>
          <w:rFonts w:ascii="ＭＳ Ｐ明朝" w:eastAsia="ＭＳ Ｐ明朝" w:hAnsi="ＭＳ Ｐ明朝" w:hint="eastAsia"/>
        </w:rPr>
        <w:t>ダビデの町とオリーブ山を隔てるケデロンの谷の東側の斜面については、ここで言及されている谷をそれとする推測がよくなされます。しかし、エルサレムの住民が割れて開かれたオリーブ山を通ってケデロンの谷を越えて逃げなければならないという事実は、その解釈にとって致命的な欠陥となります。</w:t>
      </w:r>
    </w:p>
  </w:footnote>
  <w:footnote w:id="79">
    <w:p w14:paraId="61C40D48" w14:textId="103BBAB3" w:rsidR="00FC1E0E" w:rsidRPr="00FC1E0E" w:rsidRDefault="00FC1E0E">
      <w:pPr>
        <w:pStyle w:val="aa"/>
        <w:rPr>
          <w:rFonts w:ascii="ＭＳ Ｐ明朝" w:eastAsia="ＭＳ Ｐ明朝" w:hAnsi="ＭＳ Ｐ明朝"/>
        </w:rPr>
      </w:pPr>
      <w:r>
        <w:rPr>
          <w:rStyle w:val="ac"/>
        </w:rPr>
        <w:footnoteRef/>
      </w:r>
      <w:r>
        <w:t xml:space="preserve"> </w:t>
      </w:r>
      <w:r w:rsidRPr="00FC1E0E">
        <w:rPr>
          <w:rFonts w:ascii="ＭＳ Ｐ明朝" w:eastAsia="ＭＳ Ｐ明朝" w:hAnsi="ＭＳ Ｐ明朝"/>
        </w:rPr>
        <w:t>M.F.ウンガー『ウンガー旧約聖書注解 第2巻』（シカゴ：ムーディ出版社、1981年）該当箇所参照。M.F. Unger, Unger's Commentary on the Old Testament vol. 2 (Chicago: Moody, 1981), in loc.</w:t>
      </w:r>
    </w:p>
  </w:footnote>
  <w:footnote w:id="80">
    <w:p w14:paraId="782209DC" w14:textId="276A870C" w:rsidR="00EE6852" w:rsidRDefault="00EE6852" w:rsidP="00EE6852">
      <w:pPr>
        <w:pStyle w:val="aa"/>
      </w:pPr>
      <w:r>
        <w:rPr>
          <w:rStyle w:val="ac"/>
        </w:rPr>
        <w:footnoteRef/>
      </w:r>
      <w:r w:rsidRPr="00EE6852">
        <w:rPr>
          <w:rFonts w:ascii="ＭＳ Ｐ明朝" w:eastAsia="ＭＳ Ｐ明朝" w:hAnsi="ＭＳ Ｐ明朝"/>
        </w:rPr>
        <w:t xml:space="preserve"> </w:t>
      </w:r>
      <w:r w:rsidRPr="00EE6852">
        <w:rPr>
          <w:rFonts w:ascii="ＭＳ Ｐ明朝" w:eastAsia="ＭＳ Ｐ明朝" w:hAnsi="ＭＳ Ｐ明朝" w:hint="eastAsia"/>
        </w:rPr>
        <w:t>反キリストは、同じ理由によってダニエル書の中でも「北の王」と呼ばれています（</w:t>
      </w:r>
      <w:hyperlink r:id="rId131" w:anchor="11:21" w:tooltip="＜イクシス訳：＞（21）その後に、その地位に「卑しめられた人」が立ちます。彼には王としての名誉は与えられません（すなわち、正当で通常の方法によって権力を得るのではありません）。むしろ、彼は巧妙な手段によって権力を握り、偽りをもって自分の王国（すなわち、神秘のバビロン）を支配します。（22）彼から「洪水のような水」（すなわち、軍勢――ダニエル書9章26節、11章40節参照；イザヤ書8章7-8節、28章15-22節、ナホム書1章8節、黙示録12章15節参照）が押し寄せますが、それらは打ち砕かれます（＝ハルマゲ…" w:history="1">
        <w:r w:rsidRPr="008962DE">
          <w:rPr>
            <w:rStyle w:val="a7"/>
            <w:rFonts w:ascii="ＭＳ Ｐ明朝" w:eastAsia="ＭＳ Ｐ明朝" w:hAnsi="ＭＳ Ｐ明朝" w:hint="eastAsia"/>
          </w:rPr>
          <w:t>ダニエル書</w:t>
        </w:r>
        <w:r w:rsidRPr="008962DE">
          <w:rPr>
            <w:rStyle w:val="a7"/>
            <w:rFonts w:ascii="ＭＳ Ｐ明朝" w:eastAsia="ＭＳ Ｐ明朝" w:hAnsi="ＭＳ Ｐ明朝"/>
          </w:rPr>
          <w:t>11章21-45節</w:t>
        </w:r>
      </w:hyperlink>
      <w:r w:rsidRPr="00EE6852">
        <w:rPr>
          <w:rFonts w:ascii="ＭＳ Ｐ明朝" w:eastAsia="ＭＳ Ｐ明朝" w:hAnsi="ＭＳ Ｐ明朝"/>
        </w:rPr>
        <w:t>）。</w:t>
      </w:r>
      <w:r w:rsidRPr="00EE6852">
        <w:rPr>
          <w:rFonts w:ascii="ＭＳ Ｐ明朝" w:eastAsia="ＭＳ Ｐ明朝" w:hAnsi="ＭＳ Ｐ明朝" w:hint="eastAsia"/>
        </w:rPr>
        <w:t>私たちが今取り上げている箇所の前後の文脈、すなわち</w:t>
      </w:r>
      <w:hyperlink r:id="rId132" w:anchor="2:11" w:tooltip="主はその軍勢の前で声をあげられる。その軍隊は非常に多いからである。そのみ言葉をなし遂げる者は強い。主の日は大いにして、はなはだ恐ろしいゆえ、だれがこれに耐えることができよう。" w:history="1">
        <w:r w:rsidRPr="008962DE">
          <w:rPr>
            <w:rStyle w:val="a7"/>
            <w:rFonts w:ascii="ＭＳ Ｐ明朝" w:eastAsia="ＭＳ Ｐ明朝" w:hAnsi="ＭＳ Ｐ明朝" w:hint="eastAsia"/>
          </w:rPr>
          <w:t>ヨエル書</w:t>
        </w:r>
        <w:r w:rsidRPr="008962DE">
          <w:rPr>
            <w:rStyle w:val="a7"/>
            <w:rFonts w:ascii="ＭＳ Ｐ明朝" w:eastAsia="ＭＳ Ｐ明朝" w:hAnsi="ＭＳ Ｐ明朝"/>
          </w:rPr>
          <w:t>2章11節</w:t>
        </w:r>
      </w:hyperlink>
      <w:r w:rsidRPr="00EE6852">
        <w:rPr>
          <w:rFonts w:ascii="ＭＳ Ｐ明朝" w:eastAsia="ＭＳ Ｐ明朝" w:hAnsi="ＭＳ Ｐ明朝"/>
        </w:rPr>
        <w:t>では、いなごの描写から主の再臨を中心とするこの部分への急速な転換が見られます。これは、「主の日」という預言の枠組みにおいてよく見られる現象であり、私たちがこれまで「来たる</w:t>
      </w:r>
      <w:r w:rsidR="008962DE">
        <w:rPr>
          <w:rFonts w:ascii="ＭＳ Ｐ明朝" w:eastAsia="ＭＳ Ｐ明朝" w:hAnsi="ＭＳ Ｐ明朝" w:hint="eastAsia"/>
        </w:rPr>
        <w:t>艱難期</w:t>
      </w:r>
      <w:r w:rsidRPr="00EE6852">
        <w:rPr>
          <w:rFonts w:ascii="ＭＳ Ｐ明朝" w:eastAsia="ＭＳ Ｐ明朝" w:hAnsi="ＭＳ Ｐ明朝"/>
        </w:rPr>
        <w:t>」の研究の中で何度も確認してきたものです（</w:t>
      </w:r>
      <w:hyperlink r:id="rId133" w:tooltip="リンク先ファイルの68頁参照" w:history="1">
        <w:r w:rsidRPr="0016276D">
          <w:rPr>
            <w:rStyle w:val="a7"/>
            <w:rFonts w:ascii="ＭＳ Ｐ明朝" w:eastAsia="ＭＳ Ｐ明朝" w:hAnsi="ＭＳ Ｐ明朝"/>
          </w:rPr>
          <w:t>第1部 第IV章1節b</w:t>
        </w:r>
      </w:hyperlink>
      <w:r w:rsidRPr="00EE6852">
        <w:rPr>
          <w:rFonts w:ascii="ＭＳ Ｐ明朝" w:eastAsia="ＭＳ Ｐ明朝" w:hAnsi="ＭＳ Ｐ明朝"/>
        </w:rPr>
        <w:t>参照）。</w:t>
      </w:r>
    </w:p>
  </w:footnote>
  <w:footnote w:id="81">
    <w:p w14:paraId="426482F7" w14:textId="7F3629A6" w:rsidR="00286D4D" w:rsidRPr="00E60047" w:rsidRDefault="00286D4D">
      <w:pPr>
        <w:pStyle w:val="aa"/>
        <w:rPr>
          <w:rFonts w:ascii="ＭＳ Ｐ明朝" w:eastAsia="ＭＳ Ｐ明朝" w:hAnsi="ＭＳ Ｐ明朝"/>
          <w:spacing w:val="-20"/>
        </w:rPr>
      </w:pPr>
      <w:r>
        <w:rPr>
          <w:rStyle w:val="ac"/>
        </w:rPr>
        <w:footnoteRef/>
      </w:r>
      <w:r>
        <w:t xml:space="preserve"> </w:t>
      </w:r>
      <w:r w:rsidRPr="00286D4D">
        <w:rPr>
          <w:rFonts w:ascii="ＭＳ Ｐ明朝" w:eastAsia="ＭＳ Ｐ明朝" w:hAnsi="ＭＳ Ｐ明朝" w:hint="eastAsia"/>
        </w:rPr>
        <w:t>獣の海軍でさえ、この完全な</w:t>
      </w:r>
      <w:r>
        <w:rPr>
          <w:rFonts w:ascii="ＭＳ Ｐ明朝" w:eastAsia="ＭＳ Ｐ明朝" w:hAnsi="ＭＳ Ｐ明朝" w:hint="eastAsia"/>
        </w:rPr>
        <w:t>破滅</w:t>
      </w:r>
      <w:r w:rsidRPr="00286D4D">
        <w:rPr>
          <w:rFonts w:ascii="ＭＳ Ｐ明朝" w:eastAsia="ＭＳ Ｐ明朝" w:hAnsi="ＭＳ Ｐ明朝" w:hint="eastAsia"/>
        </w:rPr>
        <w:t>から免れることはできません（</w:t>
      </w:r>
      <w:hyperlink r:id="rId134" w:anchor="48:4" w:tooltip="見よ、王らは相会して共に進んできたが、 彼らは都を見るや驚き、あわてふためき、急ぎ逃げ去った。 おののきは彼らに臨み、その苦しみは産みの苦しみをする女のようであった。 あなたは東風を起してタルシシの舟を破られた。" w:history="1">
        <w:r w:rsidRPr="00286D4D">
          <w:rPr>
            <w:rStyle w:val="a7"/>
            <w:rFonts w:ascii="ＭＳ Ｐ明朝" w:eastAsia="ＭＳ Ｐ明朝" w:hAnsi="ＭＳ Ｐ明朝" w:hint="eastAsia"/>
          </w:rPr>
          <w:t>詩篇</w:t>
        </w:r>
        <w:r w:rsidRPr="00286D4D">
          <w:rPr>
            <w:rStyle w:val="a7"/>
            <w:rFonts w:ascii="ＭＳ Ｐ明朝" w:eastAsia="ＭＳ Ｐ明朝" w:hAnsi="ＭＳ Ｐ明朝"/>
          </w:rPr>
          <w:t>48篇4-7節</w:t>
        </w:r>
      </w:hyperlink>
      <w:r w:rsidRPr="00286D4D">
        <w:rPr>
          <w:rFonts w:ascii="ＭＳ Ｐ明朝" w:eastAsia="ＭＳ Ｐ明朝" w:hAnsi="ＭＳ Ｐ明朝"/>
        </w:rPr>
        <w:t>〔ヘブ</w:t>
      </w:r>
      <w:r>
        <w:rPr>
          <w:rFonts w:ascii="ＭＳ Ｐ明朝" w:eastAsia="ＭＳ Ｐ明朝" w:hAnsi="ＭＳ Ｐ明朝" w:hint="eastAsia"/>
        </w:rPr>
        <w:t>ル</w:t>
      </w:r>
      <w:r w:rsidRPr="00286D4D">
        <w:rPr>
          <w:rFonts w:ascii="ＭＳ Ｐ明朝" w:eastAsia="ＭＳ Ｐ明朝" w:hAnsi="ＭＳ Ｐ明朝"/>
        </w:rPr>
        <w:t>語聖書〕</w:t>
      </w:r>
      <w:r w:rsidR="00E03ABD">
        <w:rPr>
          <w:rFonts w:ascii="ＭＳ Ｐ明朝" w:eastAsia="ＭＳ Ｐ明朝" w:hAnsi="ＭＳ Ｐ明朝" w:hint="eastAsia"/>
        </w:rPr>
        <w:t>；</w:t>
      </w:r>
      <w:hyperlink r:id="rId135" w:anchor="2:16" w:tooltip="タルシシのすべての船、すべての麗しい船舶に臨む。 その日には高ぶる者はかがめられ、おごる人は低くせられ、主のみ高くあげられる。" w:history="1">
        <w:r w:rsidRPr="00286D4D">
          <w:rPr>
            <w:rStyle w:val="a7"/>
            <w:rFonts w:ascii="ＭＳ Ｐ明朝" w:eastAsia="ＭＳ Ｐ明朝" w:hAnsi="ＭＳ Ｐ明朝"/>
          </w:rPr>
          <w:t>イザヤ書2章16-17節</w:t>
        </w:r>
      </w:hyperlink>
      <w:r w:rsidRPr="00286D4D">
        <w:rPr>
          <w:rFonts w:ascii="ＭＳ Ｐ明朝" w:eastAsia="ＭＳ Ｐ明朝" w:hAnsi="ＭＳ Ｐ明朝"/>
        </w:rPr>
        <w:t>参照；比較：</w:t>
      </w:r>
      <w:hyperlink r:id="rId136" w:anchor="72:10" w:tooltip="タルシシおよび島々の王たちはみつぎを納め、シバとセバの王たちは贈り物を携えて来るように。" w:history="1">
        <w:r w:rsidRPr="00286D4D">
          <w:rPr>
            <w:rStyle w:val="a7"/>
            <w:rFonts w:ascii="ＭＳ Ｐ明朝" w:eastAsia="ＭＳ Ｐ明朝" w:hAnsi="ＭＳ Ｐ明朝"/>
          </w:rPr>
          <w:t>詩篇72篇10節</w:t>
        </w:r>
      </w:hyperlink>
      <w:r>
        <w:rPr>
          <w:rFonts w:ascii="ＭＳ Ｐ明朝" w:eastAsia="ＭＳ Ｐ明朝" w:hAnsi="ＭＳ Ｐ明朝" w:hint="eastAsia"/>
        </w:rPr>
        <w:t>；</w:t>
      </w:r>
      <w:hyperlink r:id="rId137" w:anchor="33:21" w:tooltip="主は威厳をもってかしこにいまし、われわれのために広い川と流れのある所となり、その中には、こぐ舟も入らず、大きな船も過ぎることはない。 主はわれわれのさばき主、主はわれわれのつかさ、主はわれわれの王であって、われわれを救われる。 あなたの船綱は解けて、帆柱のもとを結びかためることができず、帆を張ることもできない。その時多くの獲物とぶんどり品は分けられ、足なえまでも獲物を取る。" w:history="1">
        <w:r w:rsidRPr="00E60047">
          <w:rPr>
            <w:rStyle w:val="a7"/>
            <w:rFonts w:ascii="ＭＳ Ｐ明朝" w:eastAsia="ＭＳ Ｐ明朝" w:hAnsi="ＭＳ Ｐ明朝"/>
            <w:spacing w:val="-20"/>
          </w:rPr>
          <w:t>イザヤ書33章21-23節</w:t>
        </w:r>
      </w:hyperlink>
      <w:r w:rsidR="006F505D" w:rsidRPr="00E60047">
        <w:rPr>
          <w:rFonts w:ascii="ＭＳ Ｐ明朝" w:eastAsia="ＭＳ Ｐ明朝" w:hAnsi="ＭＳ Ｐ明朝" w:hint="eastAsia"/>
          <w:spacing w:val="-20"/>
        </w:rPr>
        <w:t xml:space="preserve">, </w:t>
      </w:r>
      <w:hyperlink r:id="rId138" w:anchor="43:14" w:tooltip="あなたがたをあがなう者、イスラエルの聖者、主はこう言われる、「あなたがたのために、わたしは人をバビロンにつかわし、すべての貫の木をこわし、カルデヤびとの喜びの声を嘆きに変らせる。" w:history="1">
        <w:r w:rsidRPr="00E60047">
          <w:rPr>
            <w:rStyle w:val="a7"/>
            <w:rFonts w:ascii="ＭＳ Ｐ明朝" w:eastAsia="ＭＳ Ｐ明朝" w:hAnsi="ＭＳ Ｐ明朝"/>
            <w:spacing w:val="-20"/>
          </w:rPr>
          <w:t>43章14節</w:t>
        </w:r>
      </w:hyperlink>
      <w:r w:rsidRPr="00E60047">
        <w:rPr>
          <w:rFonts w:ascii="ＭＳ Ｐ明朝" w:eastAsia="ＭＳ Ｐ明朝" w:hAnsi="ＭＳ Ｐ明朝"/>
          <w:spacing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46D58" w14:textId="77777777" w:rsidR="0092325D" w:rsidRDefault="0092325D">
    <w:pPr>
      <w:pStyle w:val="a3"/>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ACAE0" w14:textId="77777777" w:rsidR="00D841F1" w:rsidRDefault="00D841F1" w:rsidP="00C874E6">
    <w:pPr>
      <w:pStyle w:val="a3"/>
      <w:ind w:left="5880" w:hanging="4411"/>
      <w:jc w:val="left"/>
      <w:rPr>
        <w:rFonts w:ascii="ＭＳ Ｐ明朝" w:eastAsia="ＭＳ Ｐ明朝" w:hAnsi="ＭＳ Ｐ明朝"/>
        <w:szCs w:val="21"/>
      </w:rPr>
    </w:pPr>
    <w:r>
      <w:ptab w:relativeTo="margin" w:alignment="center" w:leader="none"/>
    </w:r>
    <w:r>
      <w:rPr>
        <w:rFonts w:hint="eastAsia"/>
      </w:rPr>
      <w:t xml:space="preserve">                       Ⅱ</w:t>
    </w:r>
    <w:r>
      <w:rPr>
        <w:rFonts w:ascii="HGP明朝E" w:eastAsia="HGP明朝E" w:hAnsi="HGP明朝E" w:hint="eastAsia"/>
      </w:rPr>
      <w:t>.</w:t>
    </w:r>
    <w:r>
      <w:rPr>
        <w:rFonts w:ascii="HGP明朝E" w:eastAsia="HGP明朝E" w:hAnsi="HGP明朝E" w:hint="eastAsia"/>
      </w:rPr>
      <w:t>バビロンヘの裁き</w:t>
    </w:r>
    <w:r w:rsidRPr="00C65F75">
      <w:rPr>
        <w:rFonts w:ascii="HGP明朝E" w:eastAsia="HGP明朝E" w:hAnsi="HGP明朝E" w:hint="eastAsia"/>
      </w:rPr>
      <w:t>:</w:t>
    </w:r>
    <w:r>
      <w:rPr>
        <w:rFonts w:ascii="HGP明朝E" w:eastAsia="HGP明朝E" w:hAnsi="HGP明朝E" w:hint="eastAsia"/>
      </w:rPr>
      <w:t xml:space="preserve"> </w:t>
    </w:r>
    <w:r w:rsidRPr="00C65F75">
      <w:rPr>
        <w:rFonts w:ascii="HGP明朝E" w:eastAsia="HGP明朝E" w:hAnsi="HGP明朝E" w:hint="eastAsia"/>
      </w:rPr>
      <w:t>黙示</w:t>
    </w:r>
    <w:r>
      <w:rPr>
        <w:rFonts w:ascii="HGP明朝E" w:eastAsia="HGP明朝E" w:hAnsi="HGP明朝E" w:hint="eastAsia"/>
      </w:rPr>
      <w:t>録</w:t>
    </w:r>
    <w:r w:rsidRPr="00C65F75">
      <w:rPr>
        <w:rFonts w:ascii="HGP明朝E" w:eastAsia="HGP明朝E" w:hAnsi="HGP明朝E" w:hint="eastAsia"/>
      </w:rPr>
      <w:t>1</w:t>
    </w:r>
    <w:r>
      <w:rPr>
        <w:rFonts w:ascii="HGP明朝E" w:eastAsia="HGP明朝E" w:hAnsi="HGP明朝E" w:hint="eastAsia"/>
      </w:rPr>
      <w:t>7</w:t>
    </w:r>
    <w:r w:rsidRPr="00C65F75">
      <w:rPr>
        <w:rFonts w:ascii="HGP明朝E" w:eastAsia="HGP明朝E" w:hAnsi="HGP明朝E" w:hint="eastAsia"/>
      </w:rPr>
      <w:t>章1</w:t>
    </w:r>
    <w:r>
      <w:rPr>
        <w:rFonts w:ascii="HGP明朝E" w:eastAsia="HGP明朝E" w:hAnsi="HGP明朝E" w:hint="eastAsia"/>
      </w:rPr>
      <w:t>節</w:t>
    </w:r>
    <w:r w:rsidRPr="00C65F75">
      <w:rPr>
        <w:rFonts w:ascii="HGP明朝E" w:eastAsia="HGP明朝E" w:hAnsi="HGP明朝E" w:hint="eastAsia"/>
      </w:rPr>
      <w:t>-</w:t>
    </w:r>
    <w:r>
      <w:rPr>
        <w:rFonts w:ascii="HGP明朝E" w:eastAsia="HGP明朝E" w:hAnsi="HGP明朝E" w:hint="eastAsia"/>
      </w:rPr>
      <w:t>19章4</w:t>
    </w:r>
    <w:r w:rsidRPr="008E2623">
      <w:rPr>
        <w:rFonts w:ascii="HGP明朝E" w:eastAsia="HGP明朝E" w:hAnsi="HGP明朝E" w:hint="eastAsia"/>
        <w:szCs w:val="21"/>
      </w:rPr>
      <w:t>節</w:t>
    </w:r>
  </w:p>
  <w:p w14:paraId="2595CF77" w14:textId="752FEE82" w:rsidR="00D841F1" w:rsidRPr="00F321A3" w:rsidRDefault="00F321A3" w:rsidP="00F321A3">
    <w:pPr>
      <w:pStyle w:val="a3"/>
      <w:numPr>
        <w:ilvl w:val="0"/>
        <w:numId w:val="25"/>
      </w:numPr>
      <w:jc w:val="left"/>
      <w:rPr>
        <w:rFonts w:ascii="ＭＳ Ｐ明朝" w:eastAsia="ＭＳ Ｐ明朝" w:hAnsi="ＭＳ Ｐ明朝"/>
        <w:szCs w:val="21"/>
      </w:rPr>
    </w:pPr>
    <w:r>
      <w:rPr>
        <w:rFonts w:ascii="ＭＳ Ｐ明朝" w:eastAsia="ＭＳ Ｐ明朝" w:hAnsi="ＭＳ Ｐ明朝" w:hint="eastAsia"/>
        <w:szCs w:val="21"/>
      </w:rPr>
      <w:t>獣に乗る女、バビロン：</w:t>
    </w:r>
    <w:r w:rsidR="00D841F1">
      <w:rPr>
        <w:rFonts w:ascii="ＭＳ Ｐ明朝" w:eastAsia="ＭＳ Ｐ明朝" w:hAnsi="ＭＳ Ｐ明朝" w:hint="eastAsia"/>
        <w:szCs w:val="21"/>
      </w:rPr>
      <w:t xml:space="preserve">　</w:t>
    </w:r>
    <w:r w:rsidR="00D841F1" w:rsidRPr="006A3629">
      <w:rPr>
        <w:rFonts w:ascii="ＭＳ Ｐ明朝" w:eastAsia="ＭＳ Ｐ明朝" w:hAnsi="ＭＳ Ｐ明朝"/>
        <w:szCs w:val="21"/>
      </w:rPr>
      <w:t>黙示録</w:t>
    </w:r>
    <w:r w:rsidR="00D841F1" w:rsidRPr="006A3629">
      <w:rPr>
        <w:rFonts w:ascii="ＭＳ Ｐ明朝" w:eastAsia="ＭＳ Ｐ明朝" w:hAnsi="ＭＳ Ｐ明朝"/>
        <w:spacing w:val="-20"/>
        <w:szCs w:val="21"/>
      </w:rPr>
      <w:t>1</w:t>
    </w:r>
    <w:r>
      <w:rPr>
        <w:rFonts w:ascii="ＭＳ Ｐ明朝" w:eastAsia="ＭＳ Ｐ明朝" w:hAnsi="ＭＳ Ｐ明朝" w:hint="eastAsia"/>
        <w:spacing w:val="-20"/>
        <w:szCs w:val="21"/>
      </w:rPr>
      <w:t>7</w:t>
    </w:r>
    <w:r w:rsidR="00D841F1" w:rsidRPr="006A3629">
      <w:rPr>
        <w:rFonts w:ascii="ＭＳ Ｐ明朝" w:eastAsia="ＭＳ Ｐ明朝" w:hAnsi="ＭＳ Ｐ明朝"/>
        <w:spacing w:val="-20"/>
        <w:szCs w:val="21"/>
      </w:rPr>
      <w:t>章</w:t>
    </w:r>
    <w:r>
      <w:rPr>
        <w:rFonts w:ascii="ＭＳ Ｐ明朝" w:eastAsia="ＭＳ Ｐ明朝" w:hAnsi="ＭＳ Ｐ明朝" w:hint="eastAsia"/>
        <w:spacing w:val="-20"/>
        <w:szCs w:val="21"/>
      </w:rPr>
      <w:t>1-14</w:t>
    </w:r>
    <w:r w:rsidR="00D841F1">
      <w:rPr>
        <w:rFonts w:ascii="ＭＳ Ｐ明朝" w:eastAsia="ＭＳ Ｐ明朝" w:hAnsi="ＭＳ Ｐ明朝" w:hint="eastAsia"/>
        <w:spacing w:val="-20"/>
        <w:szCs w:val="21"/>
      </w:rPr>
      <w:t>節</w:t>
    </w:r>
  </w:p>
  <w:p w14:paraId="3CCC3A01" w14:textId="3BA3CF10" w:rsidR="00F321A3" w:rsidRPr="006E17E8" w:rsidRDefault="006E17E8" w:rsidP="00F321A3">
    <w:pPr>
      <w:pStyle w:val="a3"/>
      <w:ind w:left="4553"/>
      <w:jc w:val="left"/>
      <w:rPr>
        <w:rFonts w:ascii="ＭＳ Ｐ明朝" w:eastAsia="ＭＳ Ｐ明朝" w:hAnsi="ＭＳ Ｐ明朝"/>
        <w:szCs w:val="21"/>
      </w:rPr>
    </w:pPr>
    <w:r>
      <w:rPr>
        <w:rFonts w:ascii="ＭＳ Ｐ明朝" w:eastAsia="ＭＳ Ｐ明朝" w:hAnsi="ＭＳ Ｐ明朝" w:hint="eastAsia"/>
        <w:szCs w:val="21"/>
      </w:rPr>
      <w:t>A</w:t>
    </w:r>
    <w:r w:rsidR="00F321A3" w:rsidRPr="006E17E8">
      <w:rPr>
        <w:rFonts w:ascii="ＭＳ Ｐ明朝" w:eastAsia="ＭＳ Ｐ明朝" w:hAnsi="ＭＳ Ｐ明朝" w:hint="eastAsia"/>
        <w:szCs w:val="21"/>
      </w:rPr>
      <w:t xml:space="preserve">. </w:t>
    </w:r>
    <w:r w:rsidRPr="006E17E8">
      <w:rPr>
        <w:rFonts w:ascii="ＭＳ Ｐ明朝" w:eastAsia="ＭＳ Ｐ明朝" w:hAnsi="ＭＳ Ｐ明朝" w:hint="eastAsia"/>
        <w:szCs w:val="21"/>
      </w:rPr>
      <w:t>獣に乗る女バビロン</w:t>
    </w:r>
    <w:r w:rsidR="00F321A3" w:rsidRPr="006E17E8">
      <w:rPr>
        <w:rFonts w:ascii="ＭＳ Ｐ明朝" w:eastAsia="ＭＳ Ｐ明朝" w:hAnsi="ＭＳ Ｐ明朝" w:hint="eastAsia"/>
        <w:szCs w:val="21"/>
      </w:rPr>
      <w:t xml:space="preserve">　（</w:t>
    </w:r>
    <w:r w:rsidRPr="006E17E8">
      <w:rPr>
        <w:rFonts w:ascii="ＭＳ Ｐ明朝" w:eastAsia="ＭＳ Ｐ明朝" w:hAnsi="ＭＳ Ｐ明朝" w:hint="eastAsia"/>
        <w:szCs w:val="21"/>
      </w:rPr>
      <w:t>1</w:t>
    </w:r>
    <w:r w:rsidR="00F321A3" w:rsidRPr="006E17E8">
      <w:rPr>
        <w:rFonts w:ascii="ＭＳ Ｐ明朝" w:eastAsia="ＭＳ Ｐ明朝" w:hAnsi="ＭＳ Ｐ明朝" w:hint="eastAsia"/>
        <w:szCs w:val="21"/>
      </w:rPr>
      <w:t>-</w:t>
    </w:r>
    <w:r w:rsidRPr="006E17E8">
      <w:rPr>
        <w:rFonts w:ascii="ＭＳ Ｐ明朝" w:eastAsia="ＭＳ Ｐ明朝" w:hAnsi="ＭＳ Ｐ明朝" w:hint="eastAsia"/>
        <w:szCs w:val="21"/>
      </w:rPr>
      <w:t>6</w:t>
    </w:r>
    <w:r w:rsidR="00F321A3" w:rsidRPr="006E17E8">
      <w:rPr>
        <w:rFonts w:ascii="ＭＳ Ｐ明朝" w:eastAsia="ＭＳ Ｐ明朝" w:hAnsi="ＭＳ Ｐ明朝" w:hint="eastAsia"/>
        <w:szCs w:val="21"/>
      </w:rPr>
      <w:t>節）</w:t>
    </w:r>
  </w:p>
  <w:p w14:paraId="7F44C4C5" w14:textId="77777777" w:rsidR="00D841F1" w:rsidRPr="00AA072C" w:rsidRDefault="00D841F1" w:rsidP="00AA072C">
    <w:pPr>
      <w:pStyle w:val="a3"/>
      <w:ind w:left="4410" w:hanging="4410"/>
      <w:rPr>
        <w:rFonts w:ascii="ＭＳ Ｐ明朝" w:eastAsia="ＭＳ Ｐ明朝" w:hAnsi="ＭＳ Ｐ明朝"/>
        <w:szCs w:val="21"/>
      </w:rPr>
    </w:pP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szCs w:val="21"/>
      </w:rPr>
      <w:tab/>
    </w:r>
  </w:p>
  <w:p w14:paraId="0C3DB0C8" w14:textId="77777777" w:rsidR="00D841F1" w:rsidRPr="00F321A3" w:rsidRDefault="00D841F1" w:rsidP="00B60769">
    <w:pPr>
      <w:pStyle w:val="a3"/>
      <w:ind w:left="4704"/>
      <w:rPr>
        <w:rFonts w:ascii="ＭＳ Ｐ明朝" w:eastAsia="ＭＳ Ｐ明朝" w:hAnsi="ＭＳ Ｐ明朝"/>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679BE" w14:textId="77777777" w:rsidR="00132C36" w:rsidRDefault="00132C36" w:rsidP="00C874E6">
    <w:pPr>
      <w:pStyle w:val="a3"/>
      <w:ind w:left="5880" w:hanging="4411"/>
      <w:jc w:val="left"/>
      <w:rPr>
        <w:rFonts w:ascii="ＭＳ Ｐ明朝" w:eastAsia="ＭＳ Ｐ明朝" w:hAnsi="ＭＳ Ｐ明朝"/>
        <w:szCs w:val="21"/>
      </w:rPr>
    </w:pPr>
    <w:r>
      <w:ptab w:relativeTo="margin" w:alignment="center" w:leader="none"/>
    </w:r>
    <w:r>
      <w:rPr>
        <w:rFonts w:hint="eastAsia"/>
      </w:rPr>
      <w:t xml:space="preserve">                       Ⅱ</w:t>
    </w:r>
    <w:r>
      <w:rPr>
        <w:rFonts w:ascii="HGP明朝E" w:eastAsia="HGP明朝E" w:hAnsi="HGP明朝E" w:hint="eastAsia"/>
      </w:rPr>
      <w:t>.</w:t>
    </w:r>
    <w:r>
      <w:rPr>
        <w:rFonts w:ascii="HGP明朝E" w:eastAsia="HGP明朝E" w:hAnsi="HGP明朝E" w:hint="eastAsia"/>
      </w:rPr>
      <w:t>バビロンヘの裁き</w:t>
    </w:r>
    <w:r w:rsidRPr="00C65F75">
      <w:rPr>
        <w:rFonts w:ascii="HGP明朝E" w:eastAsia="HGP明朝E" w:hAnsi="HGP明朝E" w:hint="eastAsia"/>
      </w:rPr>
      <w:t>:</w:t>
    </w:r>
    <w:r>
      <w:rPr>
        <w:rFonts w:ascii="HGP明朝E" w:eastAsia="HGP明朝E" w:hAnsi="HGP明朝E" w:hint="eastAsia"/>
      </w:rPr>
      <w:t xml:space="preserve"> </w:t>
    </w:r>
    <w:r w:rsidRPr="00C65F75">
      <w:rPr>
        <w:rFonts w:ascii="HGP明朝E" w:eastAsia="HGP明朝E" w:hAnsi="HGP明朝E" w:hint="eastAsia"/>
      </w:rPr>
      <w:t>黙示</w:t>
    </w:r>
    <w:r>
      <w:rPr>
        <w:rFonts w:ascii="HGP明朝E" w:eastAsia="HGP明朝E" w:hAnsi="HGP明朝E" w:hint="eastAsia"/>
      </w:rPr>
      <w:t>録</w:t>
    </w:r>
    <w:r w:rsidRPr="00C65F75">
      <w:rPr>
        <w:rFonts w:ascii="HGP明朝E" w:eastAsia="HGP明朝E" w:hAnsi="HGP明朝E" w:hint="eastAsia"/>
      </w:rPr>
      <w:t>1</w:t>
    </w:r>
    <w:r>
      <w:rPr>
        <w:rFonts w:ascii="HGP明朝E" w:eastAsia="HGP明朝E" w:hAnsi="HGP明朝E" w:hint="eastAsia"/>
      </w:rPr>
      <w:t>7</w:t>
    </w:r>
    <w:r w:rsidRPr="00C65F75">
      <w:rPr>
        <w:rFonts w:ascii="HGP明朝E" w:eastAsia="HGP明朝E" w:hAnsi="HGP明朝E" w:hint="eastAsia"/>
      </w:rPr>
      <w:t>章1</w:t>
    </w:r>
    <w:r>
      <w:rPr>
        <w:rFonts w:ascii="HGP明朝E" w:eastAsia="HGP明朝E" w:hAnsi="HGP明朝E" w:hint="eastAsia"/>
      </w:rPr>
      <w:t>節</w:t>
    </w:r>
    <w:r w:rsidRPr="00C65F75">
      <w:rPr>
        <w:rFonts w:ascii="HGP明朝E" w:eastAsia="HGP明朝E" w:hAnsi="HGP明朝E" w:hint="eastAsia"/>
      </w:rPr>
      <w:t>-</w:t>
    </w:r>
    <w:r>
      <w:rPr>
        <w:rFonts w:ascii="HGP明朝E" w:eastAsia="HGP明朝E" w:hAnsi="HGP明朝E" w:hint="eastAsia"/>
      </w:rPr>
      <w:t>19章4</w:t>
    </w:r>
    <w:r w:rsidRPr="008E2623">
      <w:rPr>
        <w:rFonts w:ascii="HGP明朝E" w:eastAsia="HGP明朝E" w:hAnsi="HGP明朝E" w:hint="eastAsia"/>
        <w:szCs w:val="21"/>
      </w:rPr>
      <w:t>節</w:t>
    </w:r>
  </w:p>
  <w:p w14:paraId="455E44B0" w14:textId="45925871" w:rsidR="00132C36" w:rsidRPr="00F308D2" w:rsidRDefault="00F308D2" w:rsidP="00F308D2">
    <w:pPr>
      <w:pStyle w:val="a3"/>
      <w:numPr>
        <w:ilvl w:val="0"/>
        <w:numId w:val="28"/>
      </w:numPr>
      <w:jc w:val="left"/>
      <w:rPr>
        <w:rFonts w:ascii="ＭＳ Ｐ明朝" w:eastAsia="ＭＳ Ｐ明朝" w:hAnsi="ＭＳ Ｐ明朝"/>
        <w:spacing w:val="-20"/>
        <w:szCs w:val="21"/>
      </w:rPr>
    </w:pPr>
    <w:r>
      <w:rPr>
        <w:rFonts w:ascii="ＭＳ Ｐ明朝" w:eastAsia="ＭＳ Ｐ明朝" w:hAnsi="ＭＳ Ｐ明朝" w:hint="eastAsia"/>
        <w:szCs w:val="21"/>
      </w:rPr>
      <w:t>獣に乗る女、バビロン：</w:t>
    </w:r>
    <w:r w:rsidR="00132C36" w:rsidRPr="00F308D2">
      <w:rPr>
        <w:rFonts w:ascii="ＭＳ Ｐ明朝" w:eastAsia="ＭＳ Ｐ明朝" w:hAnsi="ＭＳ Ｐ明朝" w:hint="eastAsia"/>
        <w:spacing w:val="-20"/>
        <w:szCs w:val="21"/>
      </w:rPr>
      <w:t>（</w:t>
    </w:r>
    <w:r w:rsidR="00E256B5" w:rsidRPr="00F308D2">
      <w:rPr>
        <w:rFonts w:ascii="ＭＳ Ｐ明朝" w:eastAsia="ＭＳ Ｐ明朝" w:hAnsi="ＭＳ Ｐ明朝" w:hint="eastAsia"/>
        <w:spacing w:val="-20"/>
        <w:szCs w:val="21"/>
      </w:rPr>
      <w:t>黙示録17章1</w:t>
    </w:r>
    <w:r w:rsidR="00132C36" w:rsidRPr="00F308D2">
      <w:rPr>
        <w:rFonts w:ascii="ＭＳ Ｐ明朝" w:eastAsia="ＭＳ Ｐ明朝" w:hAnsi="ＭＳ Ｐ明朝" w:hint="eastAsia"/>
        <w:spacing w:val="-20"/>
        <w:szCs w:val="21"/>
      </w:rPr>
      <w:t>-1</w:t>
    </w:r>
    <w:r w:rsidRPr="00F308D2">
      <w:rPr>
        <w:rFonts w:ascii="ＭＳ Ｐ明朝" w:eastAsia="ＭＳ Ｐ明朝" w:hAnsi="ＭＳ Ｐ明朝" w:hint="eastAsia"/>
        <w:spacing w:val="-20"/>
        <w:szCs w:val="21"/>
      </w:rPr>
      <w:t>4</w:t>
    </w:r>
    <w:r w:rsidR="00132C36" w:rsidRPr="00F308D2">
      <w:rPr>
        <w:rFonts w:ascii="ＭＳ Ｐ明朝" w:eastAsia="ＭＳ Ｐ明朝" w:hAnsi="ＭＳ Ｐ明朝" w:hint="eastAsia"/>
        <w:spacing w:val="-20"/>
        <w:szCs w:val="21"/>
      </w:rPr>
      <w:t>節）</w:t>
    </w:r>
  </w:p>
  <w:p w14:paraId="6DCBFC13" w14:textId="1823C074" w:rsidR="00F308D2" w:rsidRPr="00E256B5" w:rsidRDefault="00F308D2" w:rsidP="00F308D2">
    <w:pPr>
      <w:pStyle w:val="a3"/>
      <w:ind w:left="4464"/>
      <w:jc w:val="left"/>
      <w:rPr>
        <w:rFonts w:ascii="ＭＳ Ｐ明朝" w:eastAsia="ＭＳ Ｐ明朝" w:hAnsi="ＭＳ Ｐ明朝"/>
        <w:szCs w:val="21"/>
      </w:rPr>
    </w:pPr>
    <w:r>
      <w:rPr>
        <w:rFonts w:ascii="ＭＳ Ｐ明朝" w:eastAsia="ＭＳ Ｐ明朝" w:hAnsi="ＭＳ Ｐ明朝" w:hint="eastAsia"/>
        <w:szCs w:val="21"/>
      </w:rPr>
      <w:t>B.バビロンが乗っている獣（7-14節）</w:t>
    </w:r>
  </w:p>
  <w:p w14:paraId="4C7DEDA0" w14:textId="77777777" w:rsidR="00132C36" w:rsidRPr="00AA072C" w:rsidRDefault="00132C36" w:rsidP="00AA072C">
    <w:pPr>
      <w:pStyle w:val="a3"/>
      <w:ind w:left="4410" w:hanging="4410"/>
      <w:rPr>
        <w:rFonts w:ascii="ＭＳ Ｐ明朝" w:eastAsia="ＭＳ Ｐ明朝" w:hAnsi="ＭＳ Ｐ明朝"/>
        <w:szCs w:val="21"/>
      </w:rPr>
    </w:pP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szCs w:val="21"/>
      </w:rPr>
      <w:tab/>
    </w:r>
  </w:p>
  <w:p w14:paraId="1611FD3A" w14:textId="77777777" w:rsidR="00132C36" w:rsidRPr="00F321A3" w:rsidRDefault="00132C36" w:rsidP="00B60769">
    <w:pPr>
      <w:pStyle w:val="a3"/>
      <w:ind w:left="4704"/>
      <w:rPr>
        <w:rFonts w:ascii="ＭＳ Ｐ明朝" w:eastAsia="ＭＳ Ｐ明朝" w:hAnsi="ＭＳ Ｐ明朝"/>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62C2A" w14:textId="77777777" w:rsidR="00F308D2" w:rsidRDefault="00F308D2" w:rsidP="00C874E6">
    <w:pPr>
      <w:pStyle w:val="a3"/>
      <w:ind w:left="5880" w:hanging="4411"/>
      <w:jc w:val="left"/>
      <w:rPr>
        <w:rFonts w:ascii="ＭＳ Ｐ明朝" w:eastAsia="ＭＳ Ｐ明朝" w:hAnsi="ＭＳ Ｐ明朝"/>
        <w:szCs w:val="21"/>
      </w:rPr>
    </w:pPr>
    <w:r>
      <w:ptab w:relativeTo="margin" w:alignment="center" w:leader="none"/>
    </w:r>
    <w:r>
      <w:rPr>
        <w:rFonts w:hint="eastAsia"/>
      </w:rPr>
      <w:t xml:space="preserve">                       Ⅱ</w:t>
    </w:r>
    <w:r>
      <w:rPr>
        <w:rFonts w:ascii="HGP明朝E" w:eastAsia="HGP明朝E" w:hAnsi="HGP明朝E" w:hint="eastAsia"/>
      </w:rPr>
      <w:t>.</w:t>
    </w:r>
    <w:r>
      <w:rPr>
        <w:rFonts w:ascii="HGP明朝E" w:eastAsia="HGP明朝E" w:hAnsi="HGP明朝E" w:hint="eastAsia"/>
      </w:rPr>
      <w:t>バビロンヘの裁き</w:t>
    </w:r>
    <w:r w:rsidRPr="00C65F75">
      <w:rPr>
        <w:rFonts w:ascii="HGP明朝E" w:eastAsia="HGP明朝E" w:hAnsi="HGP明朝E" w:hint="eastAsia"/>
      </w:rPr>
      <w:t>:</w:t>
    </w:r>
    <w:r>
      <w:rPr>
        <w:rFonts w:ascii="HGP明朝E" w:eastAsia="HGP明朝E" w:hAnsi="HGP明朝E" w:hint="eastAsia"/>
      </w:rPr>
      <w:t xml:space="preserve"> </w:t>
    </w:r>
    <w:r w:rsidRPr="00C65F75">
      <w:rPr>
        <w:rFonts w:ascii="HGP明朝E" w:eastAsia="HGP明朝E" w:hAnsi="HGP明朝E" w:hint="eastAsia"/>
      </w:rPr>
      <w:t>黙示</w:t>
    </w:r>
    <w:r>
      <w:rPr>
        <w:rFonts w:ascii="HGP明朝E" w:eastAsia="HGP明朝E" w:hAnsi="HGP明朝E" w:hint="eastAsia"/>
      </w:rPr>
      <w:t>録</w:t>
    </w:r>
    <w:r w:rsidRPr="00C65F75">
      <w:rPr>
        <w:rFonts w:ascii="HGP明朝E" w:eastAsia="HGP明朝E" w:hAnsi="HGP明朝E" w:hint="eastAsia"/>
      </w:rPr>
      <w:t>1</w:t>
    </w:r>
    <w:r>
      <w:rPr>
        <w:rFonts w:ascii="HGP明朝E" w:eastAsia="HGP明朝E" w:hAnsi="HGP明朝E" w:hint="eastAsia"/>
      </w:rPr>
      <w:t>7</w:t>
    </w:r>
    <w:r w:rsidRPr="00C65F75">
      <w:rPr>
        <w:rFonts w:ascii="HGP明朝E" w:eastAsia="HGP明朝E" w:hAnsi="HGP明朝E" w:hint="eastAsia"/>
      </w:rPr>
      <w:t>章1</w:t>
    </w:r>
    <w:r>
      <w:rPr>
        <w:rFonts w:ascii="HGP明朝E" w:eastAsia="HGP明朝E" w:hAnsi="HGP明朝E" w:hint="eastAsia"/>
      </w:rPr>
      <w:t>節</w:t>
    </w:r>
    <w:r w:rsidRPr="00C65F75">
      <w:rPr>
        <w:rFonts w:ascii="HGP明朝E" w:eastAsia="HGP明朝E" w:hAnsi="HGP明朝E" w:hint="eastAsia"/>
      </w:rPr>
      <w:t>-</w:t>
    </w:r>
    <w:r>
      <w:rPr>
        <w:rFonts w:ascii="HGP明朝E" w:eastAsia="HGP明朝E" w:hAnsi="HGP明朝E" w:hint="eastAsia"/>
      </w:rPr>
      <w:t>19章4</w:t>
    </w:r>
    <w:r w:rsidRPr="008E2623">
      <w:rPr>
        <w:rFonts w:ascii="HGP明朝E" w:eastAsia="HGP明朝E" w:hAnsi="HGP明朝E" w:hint="eastAsia"/>
        <w:szCs w:val="21"/>
      </w:rPr>
      <w:t>節</w:t>
    </w:r>
  </w:p>
  <w:p w14:paraId="39D80A1A" w14:textId="0A574888" w:rsidR="00F308D2" w:rsidRPr="00AA072C" w:rsidRDefault="00F308D2" w:rsidP="00AA072C">
    <w:pPr>
      <w:pStyle w:val="a3"/>
      <w:ind w:left="4410" w:hanging="4410"/>
      <w:rPr>
        <w:rFonts w:ascii="ＭＳ Ｐ明朝" w:eastAsia="ＭＳ Ｐ明朝" w:hAnsi="ＭＳ Ｐ明朝"/>
        <w:szCs w:val="21"/>
      </w:rPr>
    </w:pP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hint="eastAsia"/>
        <w:szCs w:val="21"/>
      </w:rPr>
      <w:t xml:space="preserve">2.バビロンに対する憎しみ　</w:t>
    </w:r>
    <w:r w:rsidRPr="00F308D2">
      <w:rPr>
        <w:rFonts w:ascii="ＭＳ Ｐ明朝" w:eastAsia="ＭＳ Ｐ明朝" w:hAnsi="ＭＳ Ｐ明朝" w:hint="eastAsia"/>
        <w:spacing w:val="-20"/>
        <w:szCs w:val="21"/>
      </w:rPr>
      <w:t>黙示録17章15-18節</w:t>
    </w: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szCs w:val="21"/>
      </w:rPr>
      <w:tab/>
    </w:r>
  </w:p>
  <w:p w14:paraId="30086781" w14:textId="77777777" w:rsidR="00F308D2" w:rsidRPr="00F321A3" w:rsidRDefault="00F308D2" w:rsidP="00B60769">
    <w:pPr>
      <w:pStyle w:val="a3"/>
      <w:ind w:left="4704"/>
      <w:rPr>
        <w:rFonts w:ascii="ＭＳ Ｐ明朝" w:eastAsia="ＭＳ Ｐ明朝" w:hAnsi="ＭＳ Ｐ明朝"/>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5B8E2" w14:textId="77777777" w:rsidR="00F308D2" w:rsidRDefault="00F308D2" w:rsidP="00C874E6">
    <w:pPr>
      <w:pStyle w:val="a3"/>
      <w:ind w:left="5880" w:hanging="4411"/>
      <w:jc w:val="left"/>
      <w:rPr>
        <w:rFonts w:ascii="ＭＳ Ｐ明朝" w:eastAsia="ＭＳ Ｐ明朝" w:hAnsi="ＭＳ Ｐ明朝"/>
        <w:szCs w:val="21"/>
      </w:rPr>
    </w:pPr>
    <w:r>
      <w:ptab w:relativeTo="margin" w:alignment="center" w:leader="none"/>
    </w:r>
    <w:r>
      <w:rPr>
        <w:rFonts w:hint="eastAsia"/>
      </w:rPr>
      <w:t xml:space="preserve">                       Ⅱ</w:t>
    </w:r>
    <w:r>
      <w:rPr>
        <w:rFonts w:ascii="HGP明朝E" w:eastAsia="HGP明朝E" w:hAnsi="HGP明朝E" w:hint="eastAsia"/>
      </w:rPr>
      <w:t>.</w:t>
    </w:r>
    <w:r>
      <w:rPr>
        <w:rFonts w:ascii="HGP明朝E" w:eastAsia="HGP明朝E" w:hAnsi="HGP明朝E" w:hint="eastAsia"/>
      </w:rPr>
      <w:t>バビロンヘの裁き</w:t>
    </w:r>
    <w:r w:rsidRPr="00C65F75">
      <w:rPr>
        <w:rFonts w:ascii="HGP明朝E" w:eastAsia="HGP明朝E" w:hAnsi="HGP明朝E" w:hint="eastAsia"/>
      </w:rPr>
      <w:t>:</w:t>
    </w:r>
    <w:r>
      <w:rPr>
        <w:rFonts w:ascii="HGP明朝E" w:eastAsia="HGP明朝E" w:hAnsi="HGP明朝E" w:hint="eastAsia"/>
      </w:rPr>
      <w:t xml:space="preserve"> </w:t>
    </w:r>
    <w:r w:rsidRPr="00C65F75">
      <w:rPr>
        <w:rFonts w:ascii="HGP明朝E" w:eastAsia="HGP明朝E" w:hAnsi="HGP明朝E" w:hint="eastAsia"/>
      </w:rPr>
      <w:t>黙示</w:t>
    </w:r>
    <w:r>
      <w:rPr>
        <w:rFonts w:ascii="HGP明朝E" w:eastAsia="HGP明朝E" w:hAnsi="HGP明朝E" w:hint="eastAsia"/>
      </w:rPr>
      <w:t>録</w:t>
    </w:r>
    <w:r w:rsidRPr="00C65F75">
      <w:rPr>
        <w:rFonts w:ascii="HGP明朝E" w:eastAsia="HGP明朝E" w:hAnsi="HGP明朝E" w:hint="eastAsia"/>
      </w:rPr>
      <w:t>1</w:t>
    </w:r>
    <w:r>
      <w:rPr>
        <w:rFonts w:ascii="HGP明朝E" w:eastAsia="HGP明朝E" w:hAnsi="HGP明朝E" w:hint="eastAsia"/>
      </w:rPr>
      <w:t>7</w:t>
    </w:r>
    <w:r w:rsidRPr="00C65F75">
      <w:rPr>
        <w:rFonts w:ascii="HGP明朝E" w:eastAsia="HGP明朝E" w:hAnsi="HGP明朝E" w:hint="eastAsia"/>
      </w:rPr>
      <w:t>章1</w:t>
    </w:r>
    <w:r>
      <w:rPr>
        <w:rFonts w:ascii="HGP明朝E" w:eastAsia="HGP明朝E" w:hAnsi="HGP明朝E" w:hint="eastAsia"/>
      </w:rPr>
      <w:t>節</w:t>
    </w:r>
    <w:r w:rsidRPr="00C65F75">
      <w:rPr>
        <w:rFonts w:ascii="HGP明朝E" w:eastAsia="HGP明朝E" w:hAnsi="HGP明朝E" w:hint="eastAsia"/>
      </w:rPr>
      <w:t>-</w:t>
    </w:r>
    <w:r>
      <w:rPr>
        <w:rFonts w:ascii="HGP明朝E" w:eastAsia="HGP明朝E" w:hAnsi="HGP明朝E" w:hint="eastAsia"/>
      </w:rPr>
      <w:t>19章4</w:t>
    </w:r>
    <w:r w:rsidRPr="008E2623">
      <w:rPr>
        <w:rFonts w:ascii="HGP明朝E" w:eastAsia="HGP明朝E" w:hAnsi="HGP明朝E" w:hint="eastAsia"/>
        <w:szCs w:val="21"/>
      </w:rPr>
      <w:t>節</w:t>
    </w:r>
  </w:p>
  <w:p w14:paraId="66C297BB" w14:textId="50B6E132" w:rsidR="00F308D2" w:rsidRPr="00AA072C" w:rsidRDefault="00F308D2" w:rsidP="00AA072C">
    <w:pPr>
      <w:pStyle w:val="a3"/>
      <w:ind w:left="4410" w:hanging="4410"/>
      <w:rPr>
        <w:rFonts w:ascii="ＭＳ Ｐ明朝" w:eastAsia="ＭＳ Ｐ明朝" w:hAnsi="ＭＳ Ｐ明朝"/>
        <w:szCs w:val="21"/>
      </w:rPr>
    </w:pP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hint="eastAsia"/>
        <w:szCs w:val="21"/>
      </w:rPr>
      <w:t xml:space="preserve">3.バビロンは滅びた　</w:t>
    </w:r>
    <w:r w:rsidRPr="00F308D2">
      <w:rPr>
        <w:rFonts w:ascii="ＭＳ Ｐ明朝" w:eastAsia="ＭＳ Ｐ明朝" w:hAnsi="ＭＳ Ｐ明朝" w:hint="eastAsia"/>
        <w:spacing w:val="-20"/>
        <w:szCs w:val="21"/>
      </w:rPr>
      <w:t>黙示録1</w:t>
    </w:r>
    <w:r>
      <w:rPr>
        <w:rFonts w:ascii="ＭＳ Ｐ明朝" w:eastAsia="ＭＳ Ｐ明朝" w:hAnsi="ＭＳ Ｐ明朝" w:hint="eastAsia"/>
        <w:spacing w:val="-20"/>
        <w:szCs w:val="21"/>
      </w:rPr>
      <w:t>8</w:t>
    </w:r>
    <w:r w:rsidRPr="00F308D2">
      <w:rPr>
        <w:rFonts w:ascii="ＭＳ Ｐ明朝" w:eastAsia="ＭＳ Ｐ明朝" w:hAnsi="ＭＳ Ｐ明朝" w:hint="eastAsia"/>
        <w:spacing w:val="-20"/>
        <w:szCs w:val="21"/>
      </w:rPr>
      <w:t>章1-</w:t>
    </w:r>
    <w:r>
      <w:rPr>
        <w:rFonts w:ascii="ＭＳ Ｐ明朝" w:eastAsia="ＭＳ Ｐ明朝" w:hAnsi="ＭＳ Ｐ明朝" w:hint="eastAsia"/>
        <w:spacing w:val="-20"/>
        <w:szCs w:val="21"/>
      </w:rPr>
      <w:t>3</w:t>
    </w:r>
    <w:r w:rsidRPr="00F308D2">
      <w:rPr>
        <w:rFonts w:ascii="ＭＳ Ｐ明朝" w:eastAsia="ＭＳ Ｐ明朝" w:hAnsi="ＭＳ Ｐ明朝" w:hint="eastAsia"/>
        <w:spacing w:val="-20"/>
        <w:szCs w:val="21"/>
      </w:rPr>
      <w:t>節</w:t>
    </w: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szCs w:val="21"/>
      </w:rPr>
      <w:tab/>
    </w:r>
  </w:p>
  <w:p w14:paraId="5243D4C6" w14:textId="77777777" w:rsidR="00F308D2" w:rsidRPr="00F321A3" w:rsidRDefault="00F308D2" w:rsidP="00B60769">
    <w:pPr>
      <w:pStyle w:val="a3"/>
      <w:ind w:left="4704"/>
      <w:rPr>
        <w:rFonts w:ascii="ＭＳ Ｐ明朝" w:eastAsia="ＭＳ Ｐ明朝" w:hAnsi="ＭＳ Ｐ明朝"/>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5E464" w14:textId="77777777" w:rsidR="0062492D" w:rsidRDefault="0062492D" w:rsidP="00C874E6">
    <w:pPr>
      <w:pStyle w:val="a3"/>
      <w:ind w:left="5880" w:hanging="4411"/>
      <w:jc w:val="left"/>
      <w:rPr>
        <w:rFonts w:ascii="ＭＳ Ｐ明朝" w:eastAsia="ＭＳ Ｐ明朝" w:hAnsi="ＭＳ Ｐ明朝"/>
        <w:szCs w:val="21"/>
      </w:rPr>
    </w:pPr>
    <w:r>
      <w:ptab w:relativeTo="margin" w:alignment="center" w:leader="none"/>
    </w:r>
    <w:r>
      <w:rPr>
        <w:rFonts w:hint="eastAsia"/>
      </w:rPr>
      <w:t xml:space="preserve">                       Ⅱ</w:t>
    </w:r>
    <w:r>
      <w:rPr>
        <w:rFonts w:ascii="HGP明朝E" w:eastAsia="HGP明朝E" w:hAnsi="HGP明朝E" w:hint="eastAsia"/>
      </w:rPr>
      <w:t>.</w:t>
    </w:r>
    <w:r>
      <w:rPr>
        <w:rFonts w:ascii="HGP明朝E" w:eastAsia="HGP明朝E" w:hAnsi="HGP明朝E" w:hint="eastAsia"/>
      </w:rPr>
      <w:t>バビロンヘの裁き</w:t>
    </w:r>
    <w:r w:rsidRPr="00C65F75">
      <w:rPr>
        <w:rFonts w:ascii="HGP明朝E" w:eastAsia="HGP明朝E" w:hAnsi="HGP明朝E" w:hint="eastAsia"/>
      </w:rPr>
      <w:t>:</w:t>
    </w:r>
    <w:r>
      <w:rPr>
        <w:rFonts w:ascii="HGP明朝E" w:eastAsia="HGP明朝E" w:hAnsi="HGP明朝E" w:hint="eastAsia"/>
      </w:rPr>
      <w:t xml:space="preserve"> </w:t>
    </w:r>
    <w:r w:rsidRPr="00C65F75">
      <w:rPr>
        <w:rFonts w:ascii="HGP明朝E" w:eastAsia="HGP明朝E" w:hAnsi="HGP明朝E" w:hint="eastAsia"/>
      </w:rPr>
      <w:t>黙示</w:t>
    </w:r>
    <w:r>
      <w:rPr>
        <w:rFonts w:ascii="HGP明朝E" w:eastAsia="HGP明朝E" w:hAnsi="HGP明朝E" w:hint="eastAsia"/>
      </w:rPr>
      <w:t>録</w:t>
    </w:r>
    <w:r w:rsidRPr="00C65F75">
      <w:rPr>
        <w:rFonts w:ascii="HGP明朝E" w:eastAsia="HGP明朝E" w:hAnsi="HGP明朝E" w:hint="eastAsia"/>
      </w:rPr>
      <w:t>1</w:t>
    </w:r>
    <w:r>
      <w:rPr>
        <w:rFonts w:ascii="HGP明朝E" w:eastAsia="HGP明朝E" w:hAnsi="HGP明朝E" w:hint="eastAsia"/>
      </w:rPr>
      <w:t>7</w:t>
    </w:r>
    <w:r w:rsidRPr="00C65F75">
      <w:rPr>
        <w:rFonts w:ascii="HGP明朝E" w:eastAsia="HGP明朝E" w:hAnsi="HGP明朝E" w:hint="eastAsia"/>
      </w:rPr>
      <w:t>章1</w:t>
    </w:r>
    <w:r>
      <w:rPr>
        <w:rFonts w:ascii="HGP明朝E" w:eastAsia="HGP明朝E" w:hAnsi="HGP明朝E" w:hint="eastAsia"/>
      </w:rPr>
      <w:t>節</w:t>
    </w:r>
    <w:r w:rsidRPr="00C65F75">
      <w:rPr>
        <w:rFonts w:ascii="HGP明朝E" w:eastAsia="HGP明朝E" w:hAnsi="HGP明朝E" w:hint="eastAsia"/>
      </w:rPr>
      <w:t>-</w:t>
    </w:r>
    <w:r>
      <w:rPr>
        <w:rFonts w:ascii="HGP明朝E" w:eastAsia="HGP明朝E" w:hAnsi="HGP明朝E" w:hint="eastAsia"/>
      </w:rPr>
      <w:t>19章4</w:t>
    </w:r>
    <w:r w:rsidRPr="008E2623">
      <w:rPr>
        <w:rFonts w:ascii="HGP明朝E" w:eastAsia="HGP明朝E" w:hAnsi="HGP明朝E" w:hint="eastAsia"/>
        <w:szCs w:val="21"/>
      </w:rPr>
      <w:t>節</w:t>
    </w:r>
  </w:p>
  <w:p w14:paraId="53979A48" w14:textId="6BEC9AAB" w:rsidR="0062492D" w:rsidRPr="00AA072C" w:rsidRDefault="0062492D" w:rsidP="00AA072C">
    <w:pPr>
      <w:pStyle w:val="a3"/>
      <w:ind w:left="4410" w:hanging="4410"/>
      <w:rPr>
        <w:rFonts w:ascii="ＭＳ Ｐ明朝" w:eastAsia="ＭＳ Ｐ明朝" w:hAnsi="ＭＳ Ｐ明朝"/>
        <w:szCs w:val="21"/>
      </w:rPr>
    </w:pP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hint="eastAsia"/>
        <w:szCs w:val="21"/>
      </w:rPr>
      <w:t xml:space="preserve">4.バビロンから離れ去れ　</w:t>
    </w:r>
    <w:r w:rsidRPr="00F308D2">
      <w:rPr>
        <w:rFonts w:ascii="ＭＳ Ｐ明朝" w:eastAsia="ＭＳ Ｐ明朝" w:hAnsi="ＭＳ Ｐ明朝" w:hint="eastAsia"/>
        <w:spacing w:val="-20"/>
        <w:szCs w:val="21"/>
      </w:rPr>
      <w:t>黙示録1</w:t>
    </w:r>
    <w:r>
      <w:rPr>
        <w:rFonts w:ascii="ＭＳ Ｐ明朝" w:eastAsia="ＭＳ Ｐ明朝" w:hAnsi="ＭＳ Ｐ明朝" w:hint="eastAsia"/>
        <w:spacing w:val="-20"/>
        <w:szCs w:val="21"/>
      </w:rPr>
      <w:t>8</w:t>
    </w:r>
    <w:r w:rsidRPr="00F308D2">
      <w:rPr>
        <w:rFonts w:ascii="ＭＳ Ｐ明朝" w:eastAsia="ＭＳ Ｐ明朝" w:hAnsi="ＭＳ Ｐ明朝" w:hint="eastAsia"/>
        <w:spacing w:val="-20"/>
        <w:szCs w:val="21"/>
      </w:rPr>
      <w:t>章</w:t>
    </w:r>
    <w:r>
      <w:rPr>
        <w:rFonts w:ascii="ＭＳ Ｐ明朝" w:eastAsia="ＭＳ Ｐ明朝" w:hAnsi="ＭＳ Ｐ明朝" w:hint="eastAsia"/>
        <w:spacing w:val="-20"/>
        <w:szCs w:val="21"/>
      </w:rPr>
      <w:t>4</w:t>
    </w:r>
    <w:r w:rsidRPr="00F308D2">
      <w:rPr>
        <w:rFonts w:ascii="ＭＳ Ｐ明朝" w:eastAsia="ＭＳ Ｐ明朝" w:hAnsi="ＭＳ Ｐ明朝" w:hint="eastAsia"/>
        <w:spacing w:val="-20"/>
        <w:szCs w:val="21"/>
      </w:rPr>
      <w:t>節</w:t>
    </w: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szCs w:val="21"/>
      </w:rPr>
      <w:tab/>
    </w:r>
  </w:p>
  <w:p w14:paraId="7A06A0B5" w14:textId="77777777" w:rsidR="0062492D" w:rsidRPr="00F321A3" w:rsidRDefault="0062492D" w:rsidP="00B60769">
    <w:pPr>
      <w:pStyle w:val="a3"/>
      <w:ind w:left="4704"/>
      <w:rPr>
        <w:rFonts w:ascii="ＭＳ Ｐ明朝" w:eastAsia="ＭＳ Ｐ明朝" w:hAnsi="ＭＳ Ｐ明朝"/>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8E732" w14:textId="77777777" w:rsidR="0062492D" w:rsidRDefault="0062492D" w:rsidP="00C874E6">
    <w:pPr>
      <w:pStyle w:val="a3"/>
      <w:ind w:left="5880" w:hanging="4411"/>
      <w:jc w:val="left"/>
      <w:rPr>
        <w:rFonts w:ascii="ＭＳ Ｐ明朝" w:eastAsia="ＭＳ Ｐ明朝" w:hAnsi="ＭＳ Ｐ明朝"/>
        <w:szCs w:val="21"/>
      </w:rPr>
    </w:pPr>
    <w:r>
      <w:ptab w:relativeTo="margin" w:alignment="center" w:leader="none"/>
    </w:r>
    <w:r>
      <w:rPr>
        <w:rFonts w:hint="eastAsia"/>
      </w:rPr>
      <w:t xml:space="preserve">                       Ⅱ</w:t>
    </w:r>
    <w:r>
      <w:rPr>
        <w:rFonts w:ascii="HGP明朝E" w:eastAsia="HGP明朝E" w:hAnsi="HGP明朝E" w:hint="eastAsia"/>
      </w:rPr>
      <w:t>.</w:t>
    </w:r>
    <w:r>
      <w:rPr>
        <w:rFonts w:ascii="HGP明朝E" w:eastAsia="HGP明朝E" w:hAnsi="HGP明朝E" w:hint="eastAsia"/>
      </w:rPr>
      <w:t>バビロンヘの裁き</w:t>
    </w:r>
    <w:r w:rsidRPr="00C65F75">
      <w:rPr>
        <w:rFonts w:ascii="HGP明朝E" w:eastAsia="HGP明朝E" w:hAnsi="HGP明朝E" w:hint="eastAsia"/>
      </w:rPr>
      <w:t>:</w:t>
    </w:r>
    <w:r>
      <w:rPr>
        <w:rFonts w:ascii="HGP明朝E" w:eastAsia="HGP明朝E" w:hAnsi="HGP明朝E" w:hint="eastAsia"/>
      </w:rPr>
      <w:t xml:space="preserve"> </w:t>
    </w:r>
    <w:r w:rsidRPr="00C65F75">
      <w:rPr>
        <w:rFonts w:ascii="HGP明朝E" w:eastAsia="HGP明朝E" w:hAnsi="HGP明朝E" w:hint="eastAsia"/>
      </w:rPr>
      <w:t>黙示</w:t>
    </w:r>
    <w:r>
      <w:rPr>
        <w:rFonts w:ascii="HGP明朝E" w:eastAsia="HGP明朝E" w:hAnsi="HGP明朝E" w:hint="eastAsia"/>
      </w:rPr>
      <w:t>録</w:t>
    </w:r>
    <w:r w:rsidRPr="00C65F75">
      <w:rPr>
        <w:rFonts w:ascii="HGP明朝E" w:eastAsia="HGP明朝E" w:hAnsi="HGP明朝E" w:hint="eastAsia"/>
      </w:rPr>
      <w:t>1</w:t>
    </w:r>
    <w:r>
      <w:rPr>
        <w:rFonts w:ascii="HGP明朝E" w:eastAsia="HGP明朝E" w:hAnsi="HGP明朝E" w:hint="eastAsia"/>
      </w:rPr>
      <w:t>7</w:t>
    </w:r>
    <w:r w:rsidRPr="00C65F75">
      <w:rPr>
        <w:rFonts w:ascii="HGP明朝E" w:eastAsia="HGP明朝E" w:hAnsi="HGP明朝E" w:hint="eastAsia"/>
      </w:rPr>
      <w:t>章1</w:t>
    </w:r>
    <w:r>
      <w:rPr>
        <w:rFonts w:ascii="HGP明朝E" w:eastAsia="HGP明朝E" w:hAnsi="HGP明朝E" w:hint="eastAsia"/>
      </w:rPr>
      <w:t>節</w:t>
    </w:r>
    <w:r w:rsidRPr="00C65F75">
      <w:rPr>
        <w:rFonts w:ascii="HGP明朝E" w:eastAsia="HGP明朝E" w:hAnsi="HGP明朝E" w:hint="eastAsia"/>
      </w:rPr>
      <w:t>-</w:t>
    </w:r>
    <w:r>
      <w:rPr>
        <w:rFonts w:ascii="HGP明朝E" w:eastAsia="HGP明朝E" w:hAnsi="HGP明朝E" w:hint="eastAsia"/>
      </w:rPr>
      <w:t>19章4</w:t>
    </w:r>
    <w:r w:rsidRPr="008E2623">
      <w:rPr>
        <w:rFonts w:ascii="HGP明朝E" w:eastAsia="HGP明朝E" w:hAnsi="HGP明朝E" w:hint="eastAsia"/>
        <w:szCs w:val="21"/>
      </w:rPr>
      <w:t>節</w:t>
    </w:r>
  </w:p>
  <w:p w14:paraId="0B4A55F7" w14:textId="23087E6B" w:rsidR="0062492D" w:rsidRPr="00AA072C" w:rsidRDefault="0062492D" w:rsidP="00AA072C">
    <w:pPr>
      <w:pStyle w:val="a3"/>
      <w:ind w:left="4410" w:hanging="4410"/>
      <w:rPr>
        <w:rFonts w:ascii="ＭＳ Ｐ明朝" w:eastAsia="ＭＳ Ｐ明朝" w:hAnsi="ＭＳ Ｐ明朝"/>
        <w:szCs w:val="21"/>
      </w:rPr>
    </w:pP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hint="eastAsia"/>
        <w:szCs w:val="21"/>
      </w:rPr>
      <w:t xml:space="preserve">5.バビロンが滅ぼされる　</w:t>
    </w:r>
    <w:r w:rsidRPr="00F308D2">
      <w:rPr>
        <w:rFonts w:ascii="ＭＳ Ｐ明朝" w:eastAsia="ＭＳ Ｐ明朝" w:hAnsi="ＭＳ Ｐ明朝" w:hint="eastAsia"/>
        <w:spacing w:val="-20"/>
        <w:szCs w:val="21"/>
      </w:rPr>
      <w:t>黙示録1</w:t>
    </w:r>
    <w:r>
      <w:rPr>
        <w:rFonts w:ascii="ＭＳ Ｐ明朝" w:eastAsia="ＭＳ Ｐ明朝" w:hAnsi="ＭＳ Ｐ明朝" w:hint="eastAsia"/>
        <w:spacing w:val="-20"/>
        <w:szCs w:val="21"/>
      </w:rPr>
      <w:t>8</w:t>
    </w:r>
    <w:r w:rsidRPr="00F308D2">
      <w:rPr>
        <w:rFonts w:ascii="ＭＳ Ｐ明朝" w:eastAsia="ＭＳ Ｐ明朝" w:hAnsi="ＭＳ Ｐ明朝" w:hint="eastAsia"/>
        <w:spacing w:val="-20"/>
        <w:szCs w:val="21"/>
      </w:rPr>
      <w:t>章</w:t>
    </w:r>
    <w:r>
      <w:rPr>
        <w:rFonts w:ascii="ＭＳ Ｐ明朝" w:eastAsia="ＭＳ Ｐ明朝" w:hAnsi="ＭＳ Ｐ明朝" w:hint="eastAsia"/>
        <w:spacing w:val="-20"/>
        <w:szCs w:val="21"/>
      </w:rPr>
      <w:t>5-8</w:t>
    </w:r>
    <w:r w:rsidRPr="00F308D2">
      <w:rPr>
        <w:rFonts w:ascii="ＭＳ Ｐ明朝" w:eastAsia="ＭＳ Ｐ明朝" w:hAnsi="ＭＳ Ｐ明朝" w:hint="eastAsia"/>
        <w:spacing w:val="-20"/>
        <w:szCs w:val="21"/>
      </w:rPr>
      <w:t>節</w:t>
    </w: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szCs w:val="21"/>
      </w:rPr>
      <w:tab/>
    </w:r>
  </w:p>
  <w:p w14:paraId="3DD08E51" w14:textId="77777777" w:rsidR="0062492D" w:rsidRPr="00F321A3" w:rsidRDefault="0062492D" w:rsidP="00B60769">
    <w:pPr>
      <w:pStyle w:val="a3"/>
      <w:ind w:left="4704"/>
      <w:rPr>
        <w:rFonts w:ascii="ＭＳ Ｐ明朝" w:eastAsia="ＭＳ Ｐ明朝" w:hAnsi="ＭＳ Ｐ明朝"/>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2E256" w14:textId="77777777" w:rsidR="0062492D" w:rsidRDefault="0062492D" w:rsidP="00C874E6">
    <w:pPr>
      <w:pStyle w:val="a3"/>
      <w:ind w:left="5880" w:hanging="4411"/>
      <w:jc w:val="left"/>
      <w:rPr>
        <w:rFonts w:ascii="ＭＳ Ｐ明朝" w:eastAsia="ＭＳ Ｐ明朝" w:hAnsi="ＭＳ Ｐ明朝"/>
        <w:szCs w:val="21"/>
      </w:rPr>
    </w:pPr>
    <w:r>
      <w:ptab w:relativeTo="margin" w:alignment="center" w:leader="none"/>
    </w:r>
    <w:r>
      <w:rPr>
        <w:rFonts w:hint="eastAsia"/>
      </w:rPr>
      <w:t xml:space="preserve">                       Ⅱ</w:t>
    </w:r>
    <w:r>
      <w:rPr>
        <w:rFonts w:ascii="HGP明朝E" w:eastAsia="HGP明朝E" w:hAnsi="HGP明朝E" w:hint="eastAsia"/>
      </w:rPr>
      <w:t>.</w:t>
    </w:r>
    <w:r>
      <w:rPr>
        <w:rFonts w:ascii="HGP明朝E" w:eastAsia="HGP明朝E" w:hAnsi="HGP明朝E" w:hint="eastAsia"/>
      </w:rPr>
      <w:t>バビロンヘの裁き</w:t>
    </w:r>
    <w:r w:rsidRPr="00C65F75">
      <w:rPr>
        <w:rFonts w:ascii="HGP明朝E" w:eastAsia="HGP明朝E" w:hAnsi="HGP明朝E" w:hint="eastAsia"/>
      </w:rPr>
      <w:t>:</w:t>
    </w:r>
    <w:r>
      <w:rPr>
        <w:rFonts w:ascii="HGP明朝E" w:eastAsia="HGP明朝E" w:hAnsi="HGP明朝E" w:hint="eastAsia"/>
      </w:rPr>
      <w:t xml:space="preserve"> </w:t>
    </w:r>
    <w:r w:rsidRPr="00C65F75">
      <w:rPr>
        <w:rFonts w:ascii="HGP明朝E" w:eastAsia="HGP明朝E" w:hAnsi="HGP明朝E" w:hint="eastAsia"/>
      </w:rPr>
      <w:t>黙示</w:t>
    </w:r>
    <w:r>
      <w:rPr>
        <w:rFonts w:ascii="HGP明朝E" w:eastAsia="HGP明朝E" w:hAnsi="HGP明朝E" w:hint="eastAsia"/>
      </w:rPr>
      <w:t>録</w:t>
    </w:r>
    <w:r w:rsidRPr="00C65F75">
      <w:rPr>
        <w:rFonts w:ascii="HGP明朝E" w:eastAsia="HGP明朝E" w:hAnsi="HGP明朝E" w:hint="eastAsia"/>
      </w:rPr>
      <w:t>1</w:t>
    </w:r>
    <w:r>
      <w:rPr>
        <w:rFonts w:ascii="HGP明朝E" w:eastAsia="HGP明朝E" w:hAnsi="HGP明朝E" w:hint="eastAsia"/>
      </w:rPr>
      <w:t>7</w:t>
    </w:r>
    <w:r w:rsidRPr="00C65F75">
      <w:rPr>
        <w:rFonts w:ascii="HGP明朝E" w:eastAsia="HGP明朝E" w:hAnsi="HGP明朝E" w:hint="eastAsia"/>
      </w:rPr>
      <w:t>章1</w:t>
    </w:r>
    <w:r>
      <w:rPr>
        <w:rFonts w:ascii="HGP明朝E" w:eastAsia="HGP明朝E" w:hAnsi="HGP明朝E" w:hint="eastAsia"/>
      </w:rPr>
      <w:t>節</w:t>
    </w:r>
    <w:r w:rsidRPr="00C65F75">
      <w:rPr>
        <w:rFonts w:ascii="HGP明朝E" w:eastAsia="HGP明朝E" w:hAnsi="HGP明朝E" w:hint="eastAsia"/>
      </w:rPr>
      <w:t>-</w:t>
    </w:r>
    <w:r>
      <w:rPr>
        <w:rFonts w:ascii="HGP明朝E" w:eastAsia="HGP明朝E" w:hAnsi="HGP明朝E" w:hint="eastAsia"/>
      </w:rPr>
      <w:t>19章4</w:t>
    </w:r>
    <w:r w:rsidRPr="008E2623">
      <w:rPr>
        <w:rFonts w:ascii="HGP明朝E" w:eastAsia="HGP明朝E" w:hAnsi="HGP明朝E" w:hint="eastAsia"/>
        <w:szCs w:val="21"/>
      </w:rPr>
      <w:t>節</w:t>
    </w:r>
  </w:p>
  <w:p w14:paraId="3BD1B0A5" w14:textId="6D6637B7" w:rsidR="0062492D" w:rsidRPr="00AA072C" w:rsidRDefault="0062492D" w:rsidP="00AA072C">
    <w:pPr>
      <w:pStyle w:val="a3"/>
      <w:ind w:left="4410" w:hanging="4410"/>
      <w:rPr>
        <w:rFonts w:ascii="ＭＳ Ｐ明朝" w:eastAsia="ＭＳ Ｐ明朝" w:hAnsi="ＭＳ Ｐ明朝"/>
        <w:szCs w:val="21"/>
      </w:rPr>
    </w:pP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hint="eastAsia"/>
        <w:szCs w:val="21"/>
      </w:rPr>
      <w:t xml:space="preserve">6.バビロンのための哀歌　</w:t>
    </w:r>
    <w:r w:rsidRPr="00F308D2">
      <w:rPr>
        <w:rFonts w:ascii="ＭＳ Ｐ明朝" w:eastAsia="ＭＳ Ｐ明朝" w:hAnsi="ＭＳ Ｐ明朝" w:hint="eastAsia"/>
        <w:spacing w:val="-20"/>
        <w:szCs w:val="21"/>
      </w:rPr>
      <w:t>黙示録1</w:t>
    </w:r>
    <w:r>
      <w:rPr>
        <w:rFonts w:ascii="ＭＳ Ｐ明朝" w:eastAsia="ＭＳ Ｐ明朝" w:hAnsi="ＭＳ Ｐ明朝" w:hint="eastAsia"/>
        <w:spacing w:val="-20"/>
        <w:szCs w:val="21"/>
      </w:rPr>
      <w:t>8</w:t>
    </w:r>
    <w:r w:rsidRPr="00F308D2">
      <w:rPr>
        <w:rFonts w:ascii="ＭＳ Ｐ明朝" w:eastAsia="ＭＳ Ｐ明朝" w:hAnsi="ＭＳ Ｐ明朝" w:hint="eastAsia"/>
        <w:spacing w:val="-20"/>
        <w:szCs w:val="21"/>
      </w:rPr>
      <w:t>章</w:t>
    </w:r>
    <w:r>
      <w:rPr>
        <w:rFonts w:ascii="ＭＳ Ｐ明朝" w:eastAsia="ＭＳ Ｐ明朝" w:hAnsi="ＭＳ Ｐ明朝" w:hint="eastAsia"/>
        <w:spacing w:val="-20"/>
        <w:szCs w:val="21"/>
      </w:rPr>
      <w:t>9-19</w:t>
    </w:r>
    <w:r w:rsidRPr="00F308D2">
      <w:rPr>
        <w:rFonts w:ascii="ＭＳ Ｐ明朝" w:eastAsia="ＭＳ Ｐ明朝" w:hAnsi="ＭＳ Ｐ明朝" w:hint="eastAsia"/>
        <w:spacing w:val="-20"/>
        <w:szCs w:val="21"/>
      </w:rPr>
      <w:t>節</w:t>
    </w: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szCs w:val="21"/>
      </w:rPr>
      <w:tab/>
    </w:r>
  </w:p>
  <w:p w14:paraId="767274A4" w14:textId="77777777" w:rsidR="0062492D" w:rsidRPr="00F321A3" w:rsidRDefault="0062492D" w:rsidP="00B60769">
    <w:pPr>
      <w:pStyle w:val="a3"/>
      <w:ind w:left="4704"/>
      <w:rPr>
        <w:rFonts w:ascii="ＭＳ Ｐ明朝" w:eastAsia="ＭＳ Ｐ明朝" w:hAnsi="ＭＳ Ｐ明朝"/>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2891B" w14:textId="77777777" w:rsidR="00880F0D" w:rsidRDefault="00880F0D" w:rsidP="00C874E6">
    <w:pPr>
      <w:pStyle w:val="a3"/>
      <w:ind w:left="5880" w:hanging="4411"/>
      <w:jc w:val="left"/>
      <w:rPr>
        <w:rFonts w:ascii="ＭＳ Ｐ明朝" w:eastAsia="ＭＳ Ｐ明朝" w:hAnsi="ＭＳ Ｐ明朝"/>
        <w:szCs w:val="21"/>
      </w:rPr>
    </w:pPr>
    <w:r>
      <w:ptab w:relativeTo="margin" w:alignment="center" w:leader="none"/>
    </w:r>
    <w:r>
      <w:rPr>
        <w:rFonts w:hint="eastAsia"/>
      </w:rPr>
      <w:t xml:space="preserve">                       Ⅱ</w:t>
    </w:r>
    <w:r>
      <w:rPr>
        <w:rFonts w:ascii="HGP明朝E" w:eastAsia="HGP明朝E" w:hAnsi="HGP明朝E" w:hint="eastAsia"/>
      </w:rPr>
      <w:t>.</w:t>
    </w:r>
    <w:r>
      <w:rPr>
        <w:rFonts w:ascii="HGP明朝E" w:eastAsia="HGP明朝E" w:hAnsi="HGP明朝E" w:hint="eastAsia"/>
      </w:rPr>
      <w:t>バビロンヘの裁き</w:t>
    </w:r>
    <w:r w:rsidRPr="00C65F75">
      <w:rPr>
        <w:rFonts w:ascii="HGP明朝E" w:eastAsia="HGP明朝E" w:hAnsi="HGP明朝E" w:hint="eastAsia"/>
      </w:rPr>
      <w:t>:</w:t>
    </w:r>
    <w:r>
      <w:rPr>
        <w:rFonts w:ascii="HGP明朝E" w:eastAsia="HGP明朝E" w:hAnsi="HGP明朝E" w:hint="eastAsia"/>
      </w:rPr>
      <w:t xml:space="preserve"> </w:t>
    </w:r>
    <w:r w:rsidRPr="00C65F75">
      <w:rPr>
        <w:rFonts w:ascii="HGP明朝E" w:eastAsia="HGP明朝E" w:hAnsi="HGP明朝E" w:hint="eastAsia"/>
      </w:rPr>
      <w:t>黙示</w:t>
    </w:r>
    <w:r>
      <w:rPr>
        <w:rFonts w:ascii="HGP明朝E" w:eastAsia="HGP明朝E" w:hAnsi="HGP明朝E" w:hint="eastAsia"/>
      </w:rPr>
      <w:t>録</w:t>
    </w:r>
    <w:r w:rsidRPr="00C65F75">
      <w:rPr>
        <w:rFonts w:ascii="HGP明朝E" w:eastAsia="HGP明朝E" w:hAnsi="HGP明朝E" w:hint="eastAsia"/>
      </w:rPr>
      <w:t>1</w:t>
    </w:r>
    <w:r>
      <w:rPr>
        <w:rFonts w:ascii="HGP明朝E" w:eastAsia="HGP明朝E" w:hAnsi="HGP明朝E" w:hint="eastAsia"/>
      </w:rPr>
      <w:t>7</w:t>
    </w:r>
    <w:r w:rsidRPr="00C65F75">
      <w:rPr>
        <w:rFonts w:ascii="HGP明朝E" w:eastAsia="HGP明朝E" w:hAnsi="HGP明朝E" w:hint="eastAsia"/>
      </w:rPr>
      <w:t>章1</w:t>
    </w:r>
    <w:r>
      <w:rPr>
        <w:rFonts w:ascii="HGP明朝E" w:eastAsia="HGP明朝E" w:hAnsi="HGP明朝E" w:hint="eastAsia"/>
      </w:rPr>
      <w:t>節</w:t>
    </w:r>
    <w:r w:rsidRPr="00C65F75">
      <w:rPr>
        <w:rFonts w:ascii="HGP明朝E" w:eastAsia="HGP明朝E" w:hAnsi="HGP明朝E" w:hint="eastAsia"/>
      </w:rPr>
      <w:t>-</w:t>
    </w:r>
    <w:r>
      <w:rPr>
        <w:rFonts w:ascii="HGP明朝E" w:eastAsia="HGP明朝E" w:hAnsi="HGP明朝E" w:hint="eastAsia"/>
      </w:rPr>
      <w:t>19章4</w:t>
    </w:r>
    <w:r w:rsidRPr="008E2623">
      <w:rPr>
        <w:rFonts w:ascii="HGP明朝E" w:eastAsia="HGP明朝E" w:hAnsi="HGP明朝E" w:hint="eastAsia"/>
        <w:szCs w:val="21"/>
      </w:rPr>
      <w:t>節</w:t>
    </w:r>
  </w:p>
  <w:p w14:paraId="4A72C8D8" w14:textId="27709254" w:rsidR="00880F0D" w:rsidRPr="00AA072C" w:rsidRDefault="00880F0D" w:rsidP="00AA072C">
    <w:pPr>
      <w:pStyle w:val="a3"/>
      <w:ind w:left="4410" w:hanging="4410"/>
      <w:rPr>
        <w:rFonts w:ascii="ＭＳ Ｐ明朝" w:eastAsia="ＭＳ Ｐ明朝" w:hAnsi="ＭＳ Ｐ明朝"/>
        <w:szCs w:val="21"/>
      </w:rPr>
    </w:pPr>
    <w:r>
      <w:rPr>
        <w:rFonts w:ascii="ＭＳ Ｐ明朝" w:eastAsia="ＭＳ Ｐ明朝" w:hAnsi="ＭＳ Ｐ明朝"/>
        <w:szCs w:val="21"/>
      </w:rPr>
      <w:tab/>
    </w:r>
    <w:r>
      <w:rPr>
        <w:rFonts w:ascii="ＭＳ Ｐ明朝" w:eastAsia="ＭＳ Ｐ明朝" w:hAnsi="ＭＳ Ｐ明朝" w:hint="eastAsia"/>
        <w:szCs w:val="21"/>
      </w:rPr>
      <w:t xml:space="preserve">　　　　　　　　　　　　　　　　　　　　　　　　　　　　　7.</w:t>
    </w:r>
    <w:r w:rsidRPr="00880F0D">
      <w:rPr>
        <w:rFonts w:ascii="ＭＳ Ｐ明朝" w:eastAsia="ＭＳ Ｐ明朝" w:hAnsi="ＭＳ Ｐ明朝" w:hint="eastAsia"/>
        <w:spacing w:val="-20"/>
        <w:szCs w:val="21"/>
      </w:rPr>
      <w:t xml:space="preserve">バビロンに対する天の歓喜　</w:t>
    </w:r>
    <w:r w:rsidRPr="00F308D2">
      <w:rPr>
        <w:rFonts w:ascii="ＭＳ Ｐ明朝" w:eastAsia="ＭＳ Ｐ明朝" w:hAnsi="ＭＳ Ｐ明朝" w:hint="eastAsia"/>
        <w:spacing w:val="-20"/>
        <w:szCs w:val="21"/>
      </w:rPr>
      <w:t>黙示録1</w:t>
    </w:r>
    <w:r>
      <w:rPr>
        <w:rFonts w:ascii="ＭＳ Ｐ明朝" w:eastAsia="ＭＳ Ｐ明朝" w:hAnsi="ＭＳ Ｐ明朝" w:hint="eastAsia"/>
        <w:spacing w:val="-20"/>
        <w:szCs w:val="21"/>
      </w:rPr>
      <w:t>8</w:t>
    </w:r>
    <w:r w:rsidRPr="00F308D2">
      <w:rPr>
        <w:rFonts w:ascii="ＭＳ Ｐ明朝" w:eastAsia="ＭＳ Ｐ明朝" w:hAnsi="ＭＳ Ｐ明朝" w:hint="eastAsia"/>
        <w:spacing w:val="-20"/>
        <w:szCs w:val="21"/>
      </w:rPr>
      <w:t>章</w:t>
    </w:r>
    <w:r>
      <w:rPr>
        <w:rFonts w:ascii="ＭＳ Ｐ明朝" w:eastAsia="ＭＳ Ｐ明朝" w:hAnsi="ＭＳ Ｐ明朝" w:hint="eastAsia"/>
        <w:spacing w:val="-20"/>
        <w:szCs w:val="21"/>
      </w:rPr>
      <w:t>20節-19章4節</w:t>
    </w: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szCs w:val="21"/>
      </w:rPr>
      <w:tab/>
    </w:r>
  </w:p>
  <w:p w14:paraId="308FDFDC" w14:textId="77777777" w:rsidR="00880F0D" w:rsidRPr="00F321A3" w:rsidRDefault="00880F0D" w:rsidP="00B60769">
    <w:pPr>
      <w:pStyle w:val="a3"/>
      <w:ind w:left="4704"/>
      <w:rPr>
        <w:rFonts w:ascii="ＭＳ Ｐ明朝" w:eastAsia="ＭＳ Ｐ明朝" w:hAnsi="ＭＳ Ｐ明朝"/>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1EE4" w14:textId="6ACCA910" w:rsidR="00C33EEF" w:rsidRDefault="00C33EEF" w:rsidP="00C33EEF">
    <w:pPr>
      <w:pStyle w:val="a3"/>
      <w:ind w:left="4410" w:hanging="4410"/>
      <w:rPr>
        <w:rFonts w:ascii="ＭＳ Ｐ明朝" w:eastAsia="ＭＳ Ｐ明朝" w:hAnsi="ＭＳ Ｐ明朝"/>
        <w:szCs w:val="21"/>
      </w:rPr>
    </w:pPr>
    <w:r>
      <w:ptab w:relativeTo="margin" w:alignment="center" w:leader="none"/>
    </w:r>
    <w:r>
      <w:ptab w:relativeTo="margin" w:alignment="right" w:leader="none"/>
    </w:r>
    <w:r w:rsidRPr="00C33EEF">
      <w:rPr>
        <w:rFonts w:ascii="HGP明朝E" w:eastAsia="HGP明朝E" w:hAnsi="HGP明朝E"/>
      </w:rPr>
      <w:t xml:space="preserve">III.  </w:t>
    </w:r>
    <w:r w:rsidRPr="00C33EEF">
      <w:rPr>
        <w:rFonts w:ascii="HGP明朝E" w:eastAsia="HGP明朝E" w:hAnsi="HGP明朝E"/>
      </w:rPr>
      <w:t>獣のハルマゲドンの十字軍</w:t>
    </w:r>
  </w:p>
  <w:p w14:paraId="1217B82B" w14:textId="77777777" w:rsidR="00C33EEF" w:rsidRPr="00AA072C" w:rsidRDefault="00C33EEF" w:rsidP="00AA072C">
    <w:pPr>
      <w:pStyle w:val="a3"/>
      <w:ind w:left="4410" w:hanging="4410"/>
      <w:rPr>
        <w:rFonts w:ascii="ＭＳ Ｐ明朝" w:eastAsia="ＭＳ Ｐ明朝" w:hAnsi="ＭＳ Ｐ明朝"/>
        <w:szCs w:val="21"/>
      </w:rPr>
    </w:pP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szCs w:val="21"/>
      </w:rPr>
      <w:tab/>
    </w:r>
  </w:p>
  <w:p w14:paraId="33010AF6" w14:textId="77777777" w:rsidR="00C33EEF" w:rsidRPr="00B60769" w:rsidRDefault="00C33EEF" w:rsidP="00B60769">
    <w:pPr>
      <w:pStyle w:val="a3"/>
      <w:ind w:left="4704"/>
      <w:rPr>
        <w:rFonts w:ascii="ＭＳ Ｐ明朝" w:eastAsia="ＭＳ Ｐ明朝" w:hAnsi="ＭＳ Ｐ明朝"/>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C8EA5" w14:textId="386F7C83" w:rsidR="00387C11" w:rsidRPr="00AA072C" w:rsidRDefault="00387C11" w:rsidP="00387C11">
    <w:pPr>
      <w:pStyle w:val="a3"/>
      <w:ind w:left="4410" w:hanging="4410"/>
      <w:rPr>
        <w:rFonts w:ascii="ＭＳ Ｐ明朝" w:eastAsia="ＭＳ Ｐ明朝" w:hAnsi="ＭＳ Ｐ明朝"/>
        <w:szCs w:val="21"/>
      </w:rPr>
    </w:pPr>
    <w:r>
      <w:ptab w:relativeTo="margin" w:alignment="center" w:leader="none"/>
    </w:r>
    <w:r>
      <w:ptab w:relativeTo="margin" w:alignment="right" w:leader="none"/>
    </w:r>
    <w:r w:rsidRPr="00387C11">
      <w:t xml:space="preserve"> </w:t>
    </w:r>
    <w:r w:rsidRPr="00387C11">
      <w:rPr>
        <w:rFonts w:ascii="HGP明朝E" w:eastAsia="HGP明朝E" w:hAnsi="HGP明朝E"/>
      </w:rPr>
      <w:t xml:space="preserve">IV.  </w:t>
    </w:r>
    <w:r w:rsidRPr="00387C11">
      <w:rPr>
        <w:rFonts w:ascii="HGP明朝E" w:eastAsia="HGP明朝E" w:hAnsi="HGP明朝E"/>
      </w:rPr>
      <w:t>再臨の兆し 黙示録19章5節</w:t>
    </w:r>
  </w:p>
  <w:p w14:paraId="12594030" w14:textId="77777777" w:rsidR="00387C11" w:rsidRPr="00B60769" w:rsidRDefault="00387C11" w:rsidP="00B60769">
    <w:pPr>
      <w:pStyle w:val="a3"/>
      <w:ind w:left="4704"/>
      <w:rPr>
        <w:rFonts w:ascii="ＭＳ Ｐ明朝" w:eastAsia="ＭＳ Ｐ明朝" w:hAnsi="ＭＳ Ｐ明朝"/>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A0F95" w14:textId="1605EAAC" w:rsidR="00551646" w:rsidRDefault="00551646" w:rsidP="00C65F75">
    <w:pPr>
      <w:pStyle w:val="a3"/>
      <w:rPr>
        <w:rFonts w:ascii="HGP明朝E" w:eastAsia="HGP明朝E" w:hAnsi="HGP明朝E"/>
      </w:rPr>
    </w:pPr>
    <w:r>
      <w:ptab w:relativeTo="margin" w:alignment="center" w:leader="none"/>
    </w:r>
    <w:r>
      <w:ptab w:relativeTo="margin" w:alignment="right" w:leader="none"/>
    </w:r>
    <w:r w:rsidRPr="00C65F75">
      <w:rPr>
        <w:rFonts w:ascii="HGP明朝E" w:eastAsia="HGP明朝E" w:hAnsi="HGP明朝E" w:hint="eastAsia"/>
      </w:rPr>
      <w:t>Ⅰ.</w:t>
    </w:r>
    <w:r w:rsidRPr="00C65F75">
      <w:rPr>
        <w:rFonts w:ascii="HGP明朝E" w:eastAsia="HGP明朝E" w:hAnsi="HGP明朝E" w:hint="eastAsia"/>
      </w:rPr>
      <w:t>鉢の裁き:黙示録16章1-21節</w:t>
    </w:r>
  </w:p>
  <w:p w14:paraId="24F4B307" w14:textId="0E8D9805" w:rsidR="00551646" w:rsidRPr="00551646" w:rsidRDefault="00551646" w:rsidP="00AC2B2C">
    <w:pPr>
      <w:pStyle w:val="a3"/>
      <w:rPr>
        <w:rFonts w:ascii="ＭＳ Ｐ明朝" w:eastAsia="ＭＳ Ｐ明朝" w:hAnsi="ＭＳ Ｐ明朝"/>
      </w:rPr>
    </w:pPr>
    <w:r>
      <w:rPr>
        <w:rFonts w:ascii="HGP明朝E" w:eastAsia="HGP明朝E" w:hAnsi="HGP明朝E"/>
      </w:rPr>
      <w:tab/>
    </w:r>
    <w:r>
      <w:rPr>
        <w:rFonts w:ascii="HGP明朝E" w:eastAsia="HGP明朝E" w:hAnsi="HGP明朝E"/>
      </w:rP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0CD6A" w14:textId="7DF671E3" w:rsidR="00387C11" w:rsidRPr="00AA072C" w:rsidRDefault="00387C11" w:rsidP="00387C11">
    <w:pPr>
      <w:pStyle w:val="a3"/>
      <w:ind w:left="4410" w:hanging="4410"/>
      <w:rPr>
        <w:rFonts w:ascii="ＭＳ Ｐ明朝" w:eastAsia="ＭＳ Ｐ明朝" w:hAnsi="ＭＳ Ｐ明朝"/>
        <w:szCs w:val="21"/>
      </w:rPr>
    </w:pPr>
    <w:r>
      <w:ptab w:relativeTo="margin" w:alignment="center" w:leader="none"/>
    </w:r>
    <w:r>
      <w:ptab w:relativeTo="margin" w:alignment="right" w:leader="none"/>
    </w:r>
    <w:r w:rsidRPr="00387C11">
      <w:t xml:space="preserve"> </w:t>
    </w:r>
    <w:r w:rsidR="00B65454" w:rsidRPr="00B65454">
      <w:rPr>
        <w:rFonts w:ascii="HGP明朝E" w:eastAsia="HGP明朝E" w:hAnsi="HGP明朝E"/>
      </w:rPr>
      <w:t xml:space="preserve">V. </w:t>
    </w:r>
    <w:r w:rsidR="00B65454" w:rsidRPr="00B65454">
      <w:rPr>
        <w:rFonts w:ascii="HGP明朝E" w:eastAsia="HGP明朝E" w:hAnsi="HGP明朝E"/>
      </w:rPr>
      <w:t>小羊の花嫁の復活：黙示録19章6-10節</w:t>
    </w:r>
  </w:p>
  <w:p w14:paraId="58054D9F" w14:textId="77777777" w:rsidR="00387C11" w:rsidRPr="00B60769" w:rsidRDefault="00387C11" w:rsidP="00B60769">
    <w:pPr>
      <w:pStyle w:val="a3"/>
      <w:ind w:left="4704"/>
      <w:rPr>
        <w:rFonts w:ascii="ＭＳ Ｐ明朝" w:eastAsia="ＭＳ Ｐ明朝" w:hAnsi="ＭＳ Ｐ明朝"/>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D87E1" w14:textId="0A13C3D9" w:rsidR="00FA50D9" w:rsidRPr="00AA072C" w:rsidRDefault="00FA50D9" w:rsidP="00387C11">
    <w:pPr>
      <w:pStyle w:val="a3"/>
      <w:ind w:left="4410" w:hanging="4410"/>
      <w:rPr>
        <w:rFonts w:ascii="ＭＳ Ｐ明朝" w:eastAsia="ＭＳ Ｐ明朝" w:hAnsi="ＭＳ Ｐ明朝"/>
        <w:szCs w:val="21"/>
      </w:rPr>
    </w:pPr>
    <w:r>
      <w:ptab w:relativeTo="margin" w:alignment="center" w:leader="none"/>
    </w:r>
    <w:r>
      <w:rPr>
        <w:rFonts w:hint="eastAsia"/>
      </w:rPr>
      <w:t xml:space="preserve">　　　　　　　　　　　　　　　　　</w:t>
    </w:r>
    <w:r w:rsidRPr="0055176D">
      <w:rPr>
        <w:rFonts w:ascii="HGP明朝E" w:eastAsia="HGP明朝E" w:hAnsi="HGP明朝E"/>
      </w:rPr>
      <w:t xml:space="preserve"> </w:t>
    </w:r>
    <w:r w:rsidRPr="00FA50D9">
      <w:rPr>
        <w:rFonts w:ascii="HGP明朝E" w:eastAsia="HGP明朝E" w:hAnsi="HGP明朝E"/>
      </w:rPr>
      <w:t xml:space="preserve">VI. </w:t>
    </w:r>
    <w:r w:rsidRPr="00FA50D9">
      <w:rPr>
        <w:rFonts w:ascii="HGP明朝E" w:eastAsia="HGP明朝E" w:hAnsi="HGP明朝E"/>
      </w:rPr>
      <w:t>イスラエルの悔い改め</w:t>
    </w:r>
  </w:p>
  <w:p w14:paraId="5562A14C" w14:textId="77777777" w:rsidR="00FA50D9" w:rsidRPr="00B60769" w:rsidRDefault="00FA50D9" w:rsidP="00B60769">
    <w:pPr>
      <w:pStyle w:val="a3"/>
      <w:ind w:left="4704"/>
      <w:rPr>
        <w:rFonts w:ascii="ＭＳ Ｐ明朝" w:eastAsia="ＭＳ Ｐ明朝" w:hAnsi="ＭＳ Ｐ明朝"/>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B754D" w14:textId="77777777" w:rsidR="00FA50D9" w:rsidRDefault="002E3E4A" w:rsidP="00FA50D9">
    <w:pPr>
      <w:pStyle w:val="a3"/>
      <w:ind w:left="4411" w:hanging="4411"/>
      <w:jc w:val="left"/>
      <w:rPr>
        <w:rFonts w:ascii="HGP明朝E" w:eastAsia="HGP明朝E" w:hAnsi="HGP明朝E"/>
      </w:rPr>
    </w:pPr>
    <w:r>
      <w:ptab w:relativeTo="margin" w:alignment="center" w:leader="none"/>
    </w:r>
    <w:r w:rsidR="00C33EEF">
      <w:rPr>
        <w:rFonts w:hint="eastAsia"/>
      </w:rPr>
      <w:t xml:space="preserve">　　　　　　　　　　　　　　</w:t>
    </w:r>
    <w:r w:rsidR="00FA50D9" w:rsidRPr="00FA50D9">
      <w:t xml:space="preserve"> </w:t>
    </w:r>
    <w:r w:rsidR="00FA50D9" w:rsidRPr="00FA50D9">
      <w:rPr>
        <w:rFonts w:ascii="HGP明朝E" w:eastAsia="HGP明朝E" w:hAnsi="HGP明朝E"/>
      </w:rPr>
      <w:t xml:space="preserve">VII. </w:t>
    </w:r>
    <w:r w:rsidR="00FA50D9" w:rsidRPr="00FA50D9">
      <w:rPr>
        <w:rFonts w:ascii="HGP明朝E" w:eastAsia="HGP明朝E" w:hAnsi="HGP明朝E"/>
      </w:rPr>
      <w:t>再臨とハルマゲドン：　黙示録19章11-21節</w:t>
    </w:r>
  </w:p>
  <w:p w14:paraId="2934F94A" w14:textId="7D50FCA3" w:rsidR="002E3E4A" w:rsidRPr="00B60769" w:rsidRDefault="00FA50D9" w:rsidP="00FA50D9">
    <w:pPr>
      <w:pStyle w:val="a3"/>
      <w:ind w:left="4411" w:hanging="4411"/>
      <w:jc w:val="left"/>
      <w:rPr>
        <w:rFonts w:ascii="ＭＳ Ｐ明朝" w:eastAsia="ＭＳ Ｐ明朝" w:hAnsi="ＭＳ Ｐ明朝"/>
      </w:rPr>
    </w:pPr>
    <w:r>
      <w:rPr>
        <w:rFonts w:ascii="HGP明朝E" w:eastAsia="HGP明朝E" w:hAnsi="HGP明朝E"/>
      </w:rPr>
      <w:tab/>
    </w:r>
    <w:r>
      <w:rPr>
        <w:rFonts w:ascii="HGP明朝E" w:eastAsia="HGP明朝E" w:hAnsi="HGP明朝E" w:hint="eastAsia"/>
      </w:rPr>
      <w:t xml:space="preserve">　　　　　　　　　　　　　　　　　　　　　</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4AF4A" w14:textId="77777777" w:rsidR="00675A2E" w:rsidRPr="00AA072C" w:rsidRDefault="00675A2E" w:rsidP="002E3E4A">
    <w:pPr>
      <w:pStyle w:val="a3"/>
      <w:ind w:left="4411" w:hanging="4411"/>
      <w:jc w:val="left"/>
      <w:rPr>
        <w:rFonts w:ascii="ＭＳ Ｐ明朝" w:eastAsia="ＭＳ Ｐ明朝" w:hAnsi="ＭＳ Ｐ明朝"/>
        <w:szCs w:val="21"/>
      </w:rPr>
    </w:pPr>
    <w:r>
      <w:ptab w:relativeTo="margin" w:alignment="center" w:leader="none"/>
    </w:r>
    <w:r>
      <w:rPr>
        <w:rFonts w:hint="eastAsia"/>
      </w:rPr>
      <w:t xml:space="preserve">　　　　　　　　　　　　　</w:t>
    </w:r>
    <w:r w:rsidRPr="00230553">
      <w:t xml:space="preserve"> </w:t>
    </w:r>
    <w:r>
      <w:rPr>
        <w:rFonts w:hint="eastAsia"/>
      </w:rPr>
      <w:t xml:space="preserve">　　　　</w:t>
    </w:r>
    <w:r w:rsidRPr="00230553">
      <w:rPr>
        <w:rFonts w:ascii="HGP明朝E" w:eastAsia="HGP明朝E" w:hAnsi="HGP明朝E"/>
      </w:rPr>
      <w:t xml:space="preserve">VII. </w:t>
    </w:r>
    <w:r w:rsidRPr="00230553">
      <w:rPr>
        <w:rFonts w:ascii="HGP明朝E" w:eastAsia="HGP明朝E" w:hAnsi="HGP明朝E"/>
      </w:rPr>
      <w:t>再臨とハルマゲドン：　黙示録19章11-21節</w:t>
    </w:r>
  </w:p>
  <w:p w14:paraId="4295903C" w14:textId="190F5074" w:rsidR="00675A2E" w:rsidRPr="00B60769" w:rsidRDefault="00675A2E" w:rsidP="00230553">
    <w:pPr>
      <w:pStyle w:val="a3"/>
      <w:rPr>
        <w:rFonts w:ascii="ＭＳ Ｐ明朝" w:eastAsia="ＭＳ Ｐ明朝" w:hAnsi="ＭＳ Ｐ明朝"/>
      </w:rPr>
    </w:pPr>
    <w:r>
      <w:rPr>
        <w:rFonts w:ascii="ＭＳ Ｐ明朝" w:eastAsia="ＭＳ Ｐ明朝" w:hAnsi="ＭＳ Ｐ明朝"/>
      </w:rPr>
      <w:tab/>
    </w:r>
    <w:r>
      <w:rPr>
        <w:rFonts w:ascii="ＭＳ Ｐ明朝" w:eastAsia="ＭＳ Ｐ明朝" w:hAnsi="ＭＳ Ｐ明朝" w:hint="eastAsia"/>
      </w:rPr>
      <w:t xml:space="preserve">　　　　　　　　　　　　　　　　　　　　　　　　　　</w:t>
    </w:r>
    <w:r w:rsidR="00BF2079">
      <w:rPr>
        <w:rFonts w:ascii="ＭＳ Ｐ明朝" w:eastAsia="ＭＳ Ｐ明朝" w:hAnsi="ＭＳ Ｐ明朝" w:hint="eastAsia"/>
      </w:rPr>
      <w:t>1</w:t>
    </w:r>
    <w:r w:rsidRPr="00675A2E">
      <w:rPr>
        <w:rFonts w:ascii="ＭＳ Ｐ明朝" w:eastAsia="ＭＳ Ｐ明朝" w:hAnsi="ＭＳ Ｐ明朝"/>
      </w:rPr>
      <w:t xml:space="preserve">. </w:t>
    </w:r>
    <w:r w:rsidR="00BF2079">
      <w:rPr>
        <w:rFonts w:ascii="ＭＳ Ｐ明朝" w:eastAsia="ＭＳ Ｐ明朝" w:hAnsi="ＭＳ Ｐ明朝" w:hint="eastAsia"/>
      </w:rPr>
      <w:t>神の言葉の到来：</w:t>
    </w:r>
    <w:r w:rsidRPr="00675A2E">
      <w:rPr>
        <w:rFonts w:ascii="ＭＳ Ｐ明朝" w:eastAsia="ＭＳ Ｐ明朝" w:hAnsi="ＭＳ Ｐ明朝"/>
      </w:rPr>
      <w:t xml:space="preserve">  黙示録19章</w:t>
    </w:r>
    <w:r w:rsidR="00BF2079">
      <w:rPr>
        <w:rFonts w:ascii="ＭＳ Ｐ明朝" w:eastAsia="ＭＳ Ｐ明朝" w:hAnsi="ＭＳ Ｐ明朝" w:hint="eastAsia"/>
      </w:rPr>
      <w:t>11-</w:t>
    </w:r>
    <w:r w:rsidRPr="00675A2E">
      <w:rPr>
        <w:rFonts w:ascii="ＭＳ Ｐ明朝" w:eastAsia="ＭＳ Ｐ明朝" w:hAnsi="ＭＳ Ｐ明朝"/>
      </w:rPr>
      <w:t>1</w:t>
    </w:r>
    <w:r w:rsidR="00BF2079">
      <w:rPr>
        <w:rFonts w:ascii="ＭＳ Ｐ明朝" w:eastAsia="ＭＳ Ｐ明朝" w:hAnsi="ＭＳ Ｐ明朝" w:hint="eastAsia"/>
      </w:rPr>
      <w:t>6</w:t>
    </w:r>
    <w:r w:rsidRPr="00675A2E">
      <w:rPr>
        <w:rFonts w:ascii="ＭＳ Ｐ明朝" w:eastAsia="ＭＳ Ｐ明朝" w:hAnsi="ＭＳ Ｐ明朝"/>
      </w:rPr>
      <w:t>節</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EF521" w14:textId="77777777" w:rsidR="006C02FA" w:rsidRPr="00AA072C" w:rsidRDefault="006C02FA" w:rsidP="002E3E4A">
    <w:pPr>
      <w:pStyle w:val="a3"/>
      <w:ind w:left="4411" w:hanging="4411"/>
      <w:jc w:val="left"/>
      <w:rPr>
        <w:rFonts w:ascii="ＭＳ Ｐ明朝" w:eastAsia="ＭＳ Ｐ明朝" w:hAnsi="ＭＳ Ｐ明朝"/>
        <w:szCs w:val="21"/>
      </w:rPr>
    </w:pPr>
    <w:r>
      <w:ptab w:relativeTo="margin" w:alignment="center" w:leader="none"/>
    </w:r>
    <w:r>
      <w:rPr>
        <w:rFonts w:hint="eastAsia"/>
      </w:rPr>
      <w:t xml:space="preserve">　　　　　　　　　　　　　</w:t>
    </w:r>
    <w:r w:rsidRPr="00230553">
      <w:t xml:space="preserve"> </w:t>
    </w:r>
    <w:r>
      <w:rPr>
        <w:rFonts w:hint="eastAsia"/>
      </w:rPr>
      <w:t xml:space="preserve">　　　　</w:t>
    </w:r>
    <w:r w:rsidRPr="00230553">
      <w:rPr>
        <w:rFonts w:ascii="HGP明朝E" w:eastAsia="HGP明朝E" w:hAnsi="HGP明朝E"/>
      </w:rPr>
      <w:t xml:space="preserve">VII. </w:t>
    </w:r>
    <w:r w:rsidRPr="00230553">
      <w:rPr>
        <w:rFonts w:ascii="HGP明朝E" w:eastAsia="HGP明朝E" w:hAnsi="HGP明朝E"/>
      </w:rPr>
      <w:t>再臨とハルマゲドン：　黙示録19章11-21節</w:t>
    </w:r>
  </w:p>
  <w:p w14:paraId="1A8ED05A" w14:textId="48D2BB48" w:rsidR="006C02FA" w:rsidRPr="00B60769" w:rsidRDefault="006C02FA" w:rsidP="00230553">
    <w:pPr>
      <w:pStyle w:val="a3"/>
      <w:rPr>
        <w:rFonts w:ascii="ＭＳ Ｐ明朝" w:eastAsia="ＭＳ Ｐ明朝" w:hAnsi="ＭＳ Ｐ明朝"/>
      </w:rPr>
    </w:pPr>
    <w:r>
      <w:rPr>
        <w:rFonts w:ascii="ＭＳ Ｐ明朝" w:eastAsia="ＭＳ Ｐ明朝" w:hAnsi="ＭＳ Ｐ明朝"/>
      </w:rPr>
      <w:tab/>
    </w:r>
    <w:r>
      <w:rPr>
        <w:rFonts w:ascii="ＭＳ Ｐ明朝" w:eastAsia="ＭＳ Ｐ明朝" w:hAnsi="ＭＳ Ｐ明朝" w:hint="eastAsia"/>
      </w:rPr>
      <w:t xml:space="preserve">　　　　　　　　　　　　　　　　　　　　　　　　　　2</w:t>
    </w:r>
    <w:r w:rsidRPr="00675A2E">
      <w:rPr>
        <w:rFonts w:ascii="ＭＳ Ｐ明朝" w:eastAsia="ＭＳ Ｐ明朝" w:hAnsi="ＭＳ Ｐ明朝"/>
      </w:rPr>
      <w:t xml:space="preserve">. </w:t>
    </w:r>
    <w:r>
      <w:rPr>
        <w:rFonts w:ascii="ＭＳ Ｐ明朝" w:eastAsia="ＭＳ Ｐ明朝" w:hAnsi="ＭＳ Ｐ明朝" w:hint="eastAsia"/>
      </w:rPr>
      <w:t>殺戮への誘い：</w:t>
    </w:r>
    <w:r w:rsidRPr="00675A2E">
      <w:rPr>
        <w:rFonts w:ascii="ＭＳ Ｐ明朝" w:eastAsia="ＭＳ Ｐ明朝" w:hAnsi="ＭＳ Ｐ明朝"/>
      </w:rPr>
      <w:t xml:space="preserve">  黙示録19章</w:t>
    </w:r>
    <w:r>
      <w:rPr>
        <w:rFonts w:ascii="ＭＳ Ｐ明朝" w:eastAsia="ＭＳ Ｐ明朝" w:hAnsi="ＭＳ Ｐ明朝" w:hint="eastAsia"/>
      </w:rPr>
      <w:t>17-</w:t>
    </w:r>
    <w:r w:rsidRPr="00675A2E">
      <w:rPr>
        <w:rFonts w:ascii="ＭＳ Ｐ明朝" w:eastAsia="ＭＳ Ｐ明朝" w:hAnsi="ＭＳ Ｐ明朝"/>
      </w:rPr>
      <w:t>1</w:t>
    </w:r>
    <w:r>
      <w:rPr>
        <w:rFonts w:ascii="ＭＳ Ｐ明朝" w:eastAsia="ＭＳ Ｐ明朝" w:hAnsi="ＭＳ Ｐ明朝" w:hint="eastAsia"/>
      </w:rPr>
      <w:t>8</w:t>
    </w:r>
    <w:r w:rsidRPr="00675A2E">
      <w:rPr>
        <w:rFonts w:ascii="ＭＳ Ｐ明朝" w:eastAsia="ＭＳ Ｐ明朝" w:hAnsi="ＭＳ Ｐ明朝"/>
      </w:rPr>
      <w:t>節</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3CA5D" w14:textId="77777777" w:rsidR="00C944D1" w:rsidRPr="00AA072C" w:rsidRDefault="00C944D1" w:rsidP="002E3E4A">
    <w:pPr>
      <w:pStyle w:val="a3"/>
      <w:ind w:left="4411" w:hanging="4411"/>
      <w:jc w:val="left"/>
      <w:rPr>
        <w:rFonts w:ascii="ＭＳ Ｐ明朝" w:eastAsia="ＭＳ Ｐ明朝" w:hAnsi="ＭＳ Ｐ明朝"/>
        <w:szCs w:val="21"/>
      </w:rPr>
    </w:pPr>
    <w:r>
      <w:ptab w:relativeTo="margin" w:alignment="center" w:leader="none"/>
    </w:r>
    <w:r>
      <w:rPr>
        <w:rFonts w:hint="eastAsia"/>
      </w:rPr>
      <w:t xml:space="preserve">　　　　　　　　　　　　　</w:t>
    </w:r>
    <w:r w:rsidRPr="00230553">
      <w:t xml:space="preserve"> </w:t>
    </w:r>
    <w:r>
      <w:rPr>
        <w:rFonts w:hint="eastAsia"/>
      </w:rPr>
      <w:t xml:space="preserve">　　　　</w:t>
    </w:r>
    <w:r w:rsidRPr="00230553">
      <w:rPr>
        <w:rFonts w:ascii="HGP明朝E" w:eastAsia="HGP明朝E" w:hAnsi="HGP明朝E"/>
      </w:rPr>
      <w:t xml:space="preserve">VII. </w:t>
    </w:r>
    <w:r w:rsidRPr="00230553">
      <w:rPr>
        <w:rFonts w:ascii="HGP明朝E" w:eastAsia="HGP明朝E" w:hAnsi="HGP明朝E"/>
      </w:rPr>
      <w:t>再臨とハルマゲドン：　黙示録19章11-21節</w:t>
    </w:r>
  </w:p>
  <w:p w14:paraId="59770064" w14:textId="0B8A7B8E" w:rsidR="00C944D1" w:rsidRPr="00B60769" w:rsidRDefault="00C944D1" w:rsidP="00230553">
    <w:pPr>
      <w:pStyle w:val="a3"/>
      <w:rPr>
        <w:rFonts w:ascii="ＭＳ Ｐ明朝" w:eastAsia="ＭＳ Ｐ明朝" w:hAnsi="ＭＳ Ｐ明朝"/>
      </w:rPr>
    </w:pPr>
    <w:r>
      <w:rPr>
        <w:rFonts w:ascii="ＭＳ Ｐ明朝" w:eastAsia="ＭＳ Ｐ明朝" w:hAnsi="ＭＳ Ｐ明朝"/>
      </w:rPr>
      <w:tab/>
    </w:r>
    <w:r>
      <w:rPr>
        <w:rFonts w:ascii="ＭＳ Ｐ明朝" w:eastAsia="ＭＳ Ｐ明朝" w:hAnsi="ＭＳ Ｐ明朝" w:hint="eastAsia"/>
      </w:rPr>
      <w:t xml:space="preserve">　　　　　　　　　　　　　　　　　　　　　　　　　　3</w:t>
    </w:r>
    <w:r w:rsidRPr="00675A2E">
      <w:rPr>
        <w:rFonts w:ascii="ＭＳ Ｐ明朝" w:eastAsia="ＭＳ Ｐ明朝" w:hAnsi="ＭＳ Ｐ明朝"/>
      </w:rPr>
      <w:t xml:space="preserve">. </w:t>
    </w:r>
    <w:r>
      <w:rPr>
        <w:rFonts w:ascii="ＭＳ Ｐ明朝" w:eastAsia="ＭＳ Ｐ明朝" w:hAnsi="ＭＳ Ｐ明朝" w:hint="eastAsia"/>
      </w:rPr>
      <w:t>反キリストとその軍勢：</w:t>
    </w:r>
    <w:r w:rsidRPr="00675A2E">
      <w:rPr>
        <w:rFonts w:ascii="ＭＳ Ｐ明朝" w:eastAsia="ＭＳ Ｐ明朝" w:hAnsi="ＭＳ Ｐ明朝"/>
      </w:rPr>
      <w:t xml:space="preserve"> 黙示録19章</w:t>
    </w:r>
    <w:r>
      <w:rPr>
        <w:rFonts w:ascii="ＭＳ Ｐ明朝" w:eastAsia="ＭＳ Ｐ明朝" w:hAnsi="ＭＳ Ｐ明朝" w:hint="eastAsia"/>
      </w:rPr>
      <w:t>19</w:t>
    </w:r>
    <w:r w:rsidRPr="00675A2E">
      <w:rPr>
        <w:rFonts w:ascii="ＭＳ Ｐ明朝" w:eastAsia="ＭＳ Ｐ明朝" w:hAnsi="ＭＳ Ｐ明朝"/>
      </w:rPr>
      <w:t>節</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C31A0" w14:textId="0D6AF565" w:rsidR="00D30C58" w:rsidRPr="00AA072C" w:rsidRDefault="00D30C58" w:rsidP="002E3E4A">
    <w:pPr>
      <w:pStyle w:val="a3"/>
      <w:ind w:left="4411" w:hanging="4411"/>
      <w:jc w:val="left"/>
      <w:rPr>
        <w:rFonts w:ascii="ＭＳ Ｐ明朝" w:eastAsia="ＭＳ Ｐ明朝" w:hAnsi="ＭＳ Ｐ明朝"/>
        <w:szCs w:val="21"/>
      </w:rPr>
    </w:pPr>
    <w:r>
      <w:ptab w:relativeTo="margin" w:alignment="center" w:leader="none"/>
    </w:r>
    <w:r w:rsidR="004A1F3C">
      <w:rPr>
        <w:rFonts w:hint="eastAsia"/>
      </w:rPr>
      <w:t xml:space="preserve">　　　　　　　　　　　　</w:t>
    </w:r>
    <w:r w:rsidR="007933B7" w:rsidRPr="007933B7">
      <w:rPr>
        <w:rFonts w:ascii="HGP明朝E" w:eastAsia="HGP明朝E" w:hAnsi="HGP明朝E" w:hint="eastAsia"/>
      </w:rPr>
      <w:t>Ⅶ</w:t>
    </w:r>
    <w:r w:rsidR="007933B7" w:rsidRPr="007933B7">
      <w:rPr>
        <w:rFonts w:ascii="HGP明朝E" w:eastAsia="HGP明朝E" w:hAnsi="HGP明朝E"/>
      </w:rPr>
      <w:t xml:space="preserve">. </w:t>
    </w:r>
    <w:r w:rsidR="007933B7" w:rsidRPr="007933B7">
      <w:rPr>
        <w:rFonts w:ascii="HGP明朝E" w:eastAsia="HGP明朝E" w:hAnsi="HGP明朝E"/>
      </w:rPr>
      <w:t>再臨とハルマゲドン</w:t>
    </w:r>
  </w:p>
  <w:p w14:paraId="139FF3B7" w14:textId="3ED434CF" w:rsidR="00D30C58" w:rsidRPr="00B60769" w:rsidRDefault="00314562" w:rsidP="00314562">
    <w:pPr>
      <w:pStyle w:val="a3"/>
      <w:ind w:left="4914" w:hanging="210"/>
      <w:rPr>
        <w:rFonts w:ascii="ＭＳ Ｐ明朝" w:eastAsia="ＭＳ Ｐ明朝" w:hAnsi="ＭＳ Ｐ明朝"/>
      </w:rPr>
    </w:pPr>
    <w:r>
      <w:rPr>
        <w:rFonts w:ascii="ＭＳ Ｐ明朝" w:eastAsia="ＭＳ Ｐ明朝" w:hAnsi="ＭＳ Ｐ明朝" w:hint="eastAsia"/>
      </w:rPr>
      <w:t>4</w:t>
    </w:r>
    <w:r w:rsidR="00D30C58" w:rsidRPr="0078162E">
      <w:rPr>
        <w:rFonts w:ascii="ＭＳ Ｐ明朝" w:eastAsia="ＭＳ Ｐ明朝" w:hAnsi="ＭＳ Ｐ明朝"/>
      </w:rPr>
      <w:t>.</w:t>
    </w:r>
    <w:r>
      <w:rPr>
        <w:rFonts w:ascii="ＭＳ Ｐ明朝" w:eastAsia="ＭＳ Ｐ明朝" w:hAnsi="ＭＳ Ｐ明朝" w:hint="eastAsia"/>
      </w:rPr>
      <w:t>獣と偽預言者の捕縛</w:t>
    </w:r>
    <w:r w:rsidR="00D30C58" w:rsidRPr="0078162E">
      <w:rPr>
        <w:rFonts w:ascii="ＭＳ Ｐ明朝" w:eastAsia="ＭＳ Ｐ明朝" w:hAnsi="ＭＳ Ｐ明朝"/>
      </w:rPr>
      <w:t xml:space="preserve"> 黙示録19章2</w:t>
    </w:r>
    <w:r>
      <w:rPr>
        <w:rFonts w:ascii="ＭＳ Ｐ明朝" w:eastAsia="ＭＳ Ｐ明朝" w:hAnsi="ＭＳ Ｐ明朝" w:hint="eastAsia"/>
      </w:rPr>
      <w:t>0</w:t>
    </w:r>
    <w:r w:rsidR="00D30C58" w:rsidRPr="0078162E">
      <w:rPr>
        <w:rFonts w:ascii="ＭＳ Ｐ明朝" w:eastAsia="ＭＳ Ｐ明朝" w:hAnsi="ＭＳ Ｐ明朝"/>
      </w:rPr>
      <w:t>節</w:t>
    </w:r>
    <w:r w:rsidR="004A1F3C">
      <w:rPr>
        <w:rFonts w:ascii="ＭＳ Ｐ明朝" w:eastAsia="ＭＳ Ｐ明朝" w:hAnsi="ＭＳ Ｐ明朝" w:hint="eastAsia"/>
      </w:rPr>
      <w:t xml:space="preserve">　　　　　　　　　　　　　　　　　　　　　　　　　</w:t>
    </w:r>
    <w:r w:rsidR="00927B19">
      <w:rPr>
        <w:rFonts w:ascii="ＭＳ Ｐ明朝" w:eastAsia="ＭＳ Ｐ明朝" w:hAnsi="ＭＳ Ｐ明朝" w:hint="eastAsia"/>
      </w:rPr>
      <w:t xml:space="preserve">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6C355" w14:textId="1C82B76F" w:rsidR="004F77BC" w:rsidRPr="00AA072C" w:rsidRDefault="004F77BC" w:rsidP="002E3E4A">
    <w:pPr>
      <w:pStyle w:val="a3"/>
      <w:ind w:left="4411" w:hanging="4411"/>
      <w:jc w:val="left"/>
      <w:rPr>
        <w:rFonts w:ascii="ＭＳ Ｐ明朝" w:eastAsia="ＭＳ Ｐ明朝" w:hAnsi="ＭＳ Ｐ明朝"/>
        <w:szCs w:val="21"/>
      </w:rPr>
    </w:pPr>
    <w:r>
      <w:ptab w:relativeTo="margin" w:alignment="center" w:leader="none"/>
    </w:r>
    <w:r>
      <w:rPr>
        <w:rFonts w:hint="eastAsia"/>
      </w:rPr>
      <w:t xml:space="preserve">　　　　　　　　　　　　　</w:t>
    </w:r>
    <w:r w:rsidR="007933B7">
      <w:rPr>
        <w:rFonts w:ascii="HGP明朝E" w:eastAsia="HGP明朝E" w:hAnsi="HGP明朝E" w:hint="eastAsia"/>
      </w:rPr>
      <w:t>Ⅶ</w:t>
    </w:r>
    <w:r w:rsidRPr="0055176D">
      <w:rPr>
        <w:rFonts w:ascii="HGP明朝E" w:eastAsia="HGP明朝E" w:hAnsi="HGP明朝E"/>
      </w:rPr>
      <w:t xml:space="preserve">. </w:t>
    </w:r>
    <w:r w:rsidR="007933B7">
      <w:rPr>
        <w:rFonts w:ascii="HGP明朝E" w:eastAsia="HGP明朝E" w:hAnsi="HGP明朝E" w:hint="eastAsia"/>
      </w:rPr>
      <w:t>再臨とハルマゲドン</w:t>
    </w:r>
  </w:p>
  <w:p w14:paraId="2BC08805" w14:textId="77777777" w:rsidR="004F77BC" w:rsidRDefault="004F77BC" w:rsidP="0078162E">
    <w:pPr>
      <w:pStyle w:val="a3"/>
      <w:ind w:left="4704"/>
      <w:rPr>
        <w:rFonts w:ascii="ＭＳ Ｐ明朝" w:eastAsia="ＭＳ Ｐ明朝" w:hAnsi="ＭＳ Ｐ明朝"/>
      </w:rPr>
    </w:pPr>
    <w:r w:rsidRPr="0078162E">
      <w:rPr>
        <w:rFonts w:ascii="ＭＳ Ｐ明朝" w:eastAsia="ＭＳ Ｐ明朝" w:hAnsi="ＭＳ Ｐ明朝"/>
      </w:rPr>
      <w:t>5. ハルマゲドンの戦い 黙示録19章21節</w:t>
    </w:r>
  </w:p>
  <w:p w14:paraId="142EF046" w14:textId="08E6095A" w:rsidR="004F77BC" w:rsidRPr="004F77BC" w:rsidRDefault="004F77BC" w:rsidP="00CC1E5D">
    <w:pPr>
      <w:pStyle w:val="a3"/>
      <w:rPr>
        <w:rFonts w:ascii="ＭＳ Ｐ明朝" w:eastAsia="ＭＳ Ｐ明朝" w:hAnsi="ＭＳ Ｐ明朝"/>
        <w:spacing w:val="-20"/>
      </w:rPr>
    </w:pPr>
    <w:r>
      <w:rPr>
        <w:rFonts w:ascii="ＭＳ Ｐ明朝" w:eastAsia="ＭＳ Ｐ明朝" w:hAnsi="ＭＳ Ｐ明朝"/>
      </w:rPr>
      <w:tab/>
    </w:r>
    <w:r>
      <w:rPr>
        <w:rFonts w:ascii="ＭＳ Ｐ明朝" w:eastAsia="ＭＳ Ｐ明朝" w:hAnsi="ＭＳ Ｐ明朝" w:hint="eastAsia"/>
      </w:rPr>
      <w:t xml:space="preserve">　　　　　　　　　　　　　　　　　　　　　　　　　　　　　　　　　　</w:t>
    </w:r>
    <w:r w:rsidRPr="004F77BC">
      <w:rPr>
        <w:rFonts w:ascii="ＭＳ Ｐ明朝" w:eastAsia="ＭＳ Ｐ明朝" w:hAnsi="ＭＳ Ｐ明朝" w:hint="eastAsia"/>
        <w:spacing w:val="-20"/>
      </w:rPr>
      <w:t xml:space="preserve">　</w:t>
    </w:r>
    <w:r w:rsidR="00FC4518">
      <w:rPr>
        <w:rFonts w:ascii="ＭＳ Ｐ明朝" w:eastAsia="ＭＳ Ｐ明朝" w:hAnsi="ＭＳ Ｐ明朝" w:hint="eastAsia"/>
        <w:spacing w:val="-20"/>
      </w:rPr>
      <w:t>a</w:t>
    </w:r>
    <w:r w:rsidRPr="004F77BC">
      <w:rPr>
        <w:rFonts w:ascii="ＭＳ Ｐ明朝" w:eastAsia="ＭＳ Ｐ明朝" w:hAnsi="ＭＳ Ｐ明朝"/>
        <w:spacing w:val="-20"/>
      </w:rPr>
      <w:t xml:space="preserve">. </w:t>
    </w:r>
    <w:r w:rsidR="00FC4518">
      <w:rPr>
        <w:rFonts w:ascii="ＭＳ Ｐ明朝" w:eastAsia="ＭＳ Ｐ明朝" w:hAnsi="ＭＳ Ｐ明朝" w:hint="eastAsia"/>
        <w:spacing w:val="-20"/>
      </w:rPr>
      <w:t>イエス・キリストのオリーブ山での再臨</w:t>
    </w:r>
    <w:r w:rsidRPr="004F77BC">
      <w:rPr>
        <w:rFonts w:ascii="ＭＳ Ｐ明朝" w:eastAsia="ＭＳ Ｐ明朝" w:hAnsi="ＭＳ Ｐ明朝"/>
        <w:spacing w:val="-20"/>
      </w:rPr>
      <w:tab/>
    </w:r>
    <w:r w:rsidRPr="004F77BC">
      <w:rPr>
        <w:rFonts w:ascii="ＭＳ Ｐ明朝" w:eastAsia="ＭＳ Ｐ明朝" w:hAnsi="ＭＳ Ｐ明朝" w:hint="eastAsia"/>
        <w:spacing w:val="-20"/>
      </w:rPr>
      <w:t xml:space="preserve">　　　　　　　　　　　　　　　　　　　　　　　　　　　　　</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E6637" w14:textId="77777777" w:rsidR="00940FD8" w:rsidRPr="00AA072C" w:rsidRDefault="00940FD8" w:rsidP="002E3E4A">
    <w:pPr>
      <w:pStyle w:val="a3"/>
      <w:ind w:left="4411" w:hanging="4411"/>
      <w:jc w:val="left"/>
      <w:rPr>
        <w:rFonts w:ascii="ＭＳ Ｐ明朝" w:eastAsia="ＭＳ Ｐ明朝" w:hAnsi="ＭＳ Ｐ明朝"/>
        <w:szCs w:val="21"/>
      </w:rPr>
    </w:pPr>
    <w:r>
      <w:ptab w:relativeTo="margin" w:alignment="center" w:leader="none"/>
    </w:r>
    <w:r>
      <w:rPr>
        <w:rFonts w:hint="eastAsia"/>
      </w:rPr>
      <w:t xml:space="preserve">　　　　　　　　　　　　　</w:t>
    </w:r>
    <w:r>
      <w:rPr>
        <w:rFonts w:ascii="HGP明朝E" w:eastAsia="HGP明朝E" w:hAnsi="HGP明朝E" w:hint="eastAsia"/>
      </w:rPr>
      <w:t>Ⅶ</w:t>
    </w:r>
    <w:r w:rsidRPr="0055176D">
      <w:rPr>
        <w:rFonts w:ascii="HGP明朝E" w:eastAsia="HGP明朝E" w:hAnsi="HGP明朝E"/>
      </w:rPr>
      <w:t xml:space="preserve">. </w:t>
    </w:r>
    <w:r>
      <w:rPr>
        <w:rFonts w:ascii="HGP明朝E" w:eastAsia="HGP明朝E" w:hAnsi="HGP明朝E" w:hint="eastAsia"/>
      </w:rPr>
      <w:t>再臨とハルマゲドン</w:t>
    </w:r>
  </w:p>
  <w:p w14:paraId="58641A81" w14:textId="77777777" w:rsidR="00940FD8" w:rsidRDefault="00940FD8" w:rsidP="0078162E">
    <w:pPr>
      <w:pStyle w:val="a3"/>
      <w:ind w:left="4704"/>
      <w:rPr>
        <w:rFonts w:ascii="ＭＳ Ｐ明朝" w:eastAsia="ＭＳ Ｐ明朝" w:hAnsi="ＭＳ Ｐ明朝"/>
      </w:rPr>
    </w:pPr>
    <w:r w:rsidRPr="0078162E">
      <w:rPr>
        <w:rFonts w:ascii="ＭＳ Ｐ明朝" w:eastAsia="ＭＳ Ｐ明朝" w:hAnsi="ＭＳ Ｐ明朝"/>
      </w:rPr>
      <w:t>5. ハルマゲドンの戦い 黙示録19章21節</w:t>
    </w:r>
  </w:p>
  <w:p w14:paraId="1359AE7E" w14:textId="5B5BFFEE" w:rsidR="00940FD8" w:rsidRPr="004F77BC" w:rsidRDefault="00940FD8" w:rsidP="00CC1E5D">
    <w:pPr>
      <w:pStyle w:val="a3"/>
      <w:rPr>
        <w:rFonts w:ascii="ＭＳ Ｐ明朝" w:eastAsia="ＭＳ Ｐ明朝" w:hAnsi="ＭＳ Ｐ明朝"/>
        <w:spacing w:val="-20"/>
      </w:rPr>
    </w:pPr>
    <w:r>
      <w:rPr>
        <w:rFonts w:ascii="ＭＳ Ｐ明朝" w:eastAsia="ＭＳ Ｐ明朝" w:hAnsi="ＭＳ Ｐ明朝"/>
      </w:rPr>
      <w:tab/>
    </w:r>
    <w:r>
      <w:rPr>
        <w:rFonts w:ascii="ＭＳ Ｐ明朝" w:eastAsia="ＭＳ Ｐ明朝" w:hAnsi="ＭＳ Ｐ明朝" w:hint="eastAsia"/>
      </w:rPr>
      <w:t xml:space="preserve">　　　　　　　　　　　　　　　　　　　　　　　　</w:t>
    </w:r>
    <w:r>
      <w:rPr>
        <w:rFonts w:ascii="ＭＳ Ｐ明朝" w:eastAsia="ＭＳ Ｐ明朝" w:hAnsi="ＭＳ Ｐ明朝" w:hint="eastAsia"/>
        <w:spacing w:val="-20"/>
      </w:rPr>
      <w:t>b</w:t>
    </w:r>
    <w:r w:rsidRPr="004F77BC">
      <w:rPr>
        <w:rFonts w:ascii="ＭＳ Ｐ明朝" w:eastAsia="ＭＳ Ｐ明朝" w:hAnsi="ＭＳ Ｐ明朝"/>
        <w:spacing w:val="-20"/>
      </w:rPr>
      <w:t>.</w:t>
    </w:r>
    <w:r w:rsidR="00880F0D">
      <w:rPr>
        <w:rFonts w:ascii="ＭＳ Ｐ明朝" w:eastAsia="ＭＳ Ｐ明朝" w:hAnsi="ＭＳ Ｐ明朝" w:hint="eastAsia"/>
        <w:spacing w:val="-20"/>
      </w:rPr>
      <w:t xml:space="preserve"> </w:t>
    </w:r>
    <w:r>
      <w:rPr>
        <w:rFonts w:ascii="ＭＳ Ｐ明朝" w:eastAsia="ＭＳ Ｐ明朝" w:hAnsi="ＭＳ Ｐ明朝" w:hint="eastAsia"/>
        <w:spacing w:val="-20"/>
      </w:rPr>
      <w:t>恐るべきしるしと驚異</w:t>
    </w:r>
    <w:r w:rsidRPr="004F77BC">
      <w:rPr>
        <w:rFonts w:ascii="ＭＳ Ｐ明朝" w:eastAsia="ＭＳ Ｐ明朝" w:hAnsi="ＭＳ Ｐ明朝"/>
        <w:spacing w:val="-20"/>
      </w:rPr>
      <w:tab/>
    </w:r>
    <w:r w:rsidRPr="004F77BC">
      <w:rPr>
        <w:rFonts w:ascii="ＭＳ Ｐ明朝" w:eastAsia="ＭＳ Ｐ明朝" w:hAnsi="ＭＳ Ｐ明朝" w:hint="eastAsia"/>
        <w:spacing w:val="-20"/>
      </w:rPr>
      <w:t xml:space="preserve">　　　　　　　　　　　　　　　　　　　　　　　　　　　　　</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EEFEA" w14:textId="77777777" w:rsidR="00940FD8" w:rsidRPr="00AA072C" w:rsidRDefault="00940FD8" w:rsidP="002E3E4A">
    <w:pPr>
      <w:pStyle w:val="a3"/>
      <w:ind w:left="4411" w:hanging="4411"/>
      <w:jc w:val="left"/>
      <w:rPr>
        <w:rFonts w:ascii="ＭＳ Ｐ明朝" w:eastAsia="ＭＳ Ｐ明朝" w:hAnsi="ＭＳ Ｐ明朝"/>
        <w:szCs w:val="21"/>
      </w:rPr>
    </w:pPr>
    <w:r>
      <w:ptab w:relativeTo="margin" w:alignment="center" w:leader="none"/>
    </w:r>
    <w:r>
      <w:rPr>
        <w:rFonts w:hint="eastAsia"/>
      </w:rPr>
      <w:t xml:space="preserve">　　　　　　　　　　　　　</w:t>
    </w:r>
    <w:r>
      <w:rPr>
        <w:rFonts w:ascii="HGP明朝E" w:eastAsia="HGP明朝E" w:hAnsi="HGP明朝E" w:hint="eastAsia"/>
      </w:rPr>
      <w:t>Ⅶ</w:t>
    </w:r>
    <w:r w:rsidRPr="0055176D">
      <w:rPr>
        <w:rFonts w:ascii="HGP明朝E" w:eastAsia="HGP明朝E" w:hAnsi="HGP明朝E"/>
      </w:rPr>
      <w:t xml:space="preserve">. </w:t>
    </w:r>
    <w:r>
      <w:rPr>
        <w:rFonts w:ascii="HGP明朝E" w:eastAsia="HGP明朝E" w:hAnsi="HGP明朝E" w:hint="eastAsia"/>
      </w:rPr>
      <w:t>再臨とハルマゲドン</w:t>
    </w:r>
  </w:p>
  <w:p w14:paraId="0246C951" w14:textId="77777777" w:rsidR="00940FD8" w:rsidRDefault="00940FD8" w:rsidP="0078162E">
    <w:pPr>
      <w:pStyle w:val="a3"/>
      <w:ind w:left="4704"/>
      <w:rPr>
        <w:rFonts w:ascii="ＭＳ Ｐ明朝" w:eastAsia="ＭＳ Ｐ明朝" w:hAnsi="ＭＳ Ｐ明朝"/>
      </w:rPr>
    </w:pPr>
    <w:r w:rsidRPr="0078162E">
      <w:rPr>
        <w:rFonts w:ascii="ＭＳ Ｐ明朝" w:eastAsia="ＭＳ Ｐ明朝" w:hAnsi="ＭＳ Ｐ明朝"/>
      </w:rPr>
      <w:t>5. ハルマゲドンの戦い 黙示録19章21節</w:t>
    </w:r>
  </w:p>
  <w:p w14:paraId="70A5CBB7" w14:textId="72099F76" w:rsidR="00940FD8" w:rsidRPr="004F77BC" w:rsidRDefault="00940FD8" w:rsidP="00CC1E5D">
    <w:pPr>
      <w:pStyle w:val="a3"/>
      <w:rPr>
        <w:rFonts w:ascii="ＭＳ Ｐ明朝" w:eastAsia="ＭＳ Ｐ明朝" w:hAnsi="ＭＳ Ｐ明朝"/>
        <w:spacing w:val="-20"/>
      </w:rPr>
    </w:pPr>
    <w:r>
      <w:rPr>
        <w:rFonts w:ascii="ＭＳ Ｐ明朝" w:eastAsia="ＭＳ Ｐ明朝" w:hAnsi="ＭＳ Ｐ明朝"/>
      </w:rPr>
      <w:tab/>
    </w:r>
    <w:r>
      <w:rPr>
        <w:rFonts w:ascii="ＭＳ Ｐ明朝" w:eastAsia="ＭＳ Ｐ明朝" w:hAnsi="ＭＳ Ｐ明朝" w:hint="eastAsia"/>
      </w:rPr>
      <w:t xml:space="preserve">　　　　　　　　　　　　　　　　　　　　　　　　c</w:t>
    </w:r>
    <w:r w:rsidRPr="004F77BC">
      <w:rPr>
        <w:rFonts w:ascii="ＭＳ Ｐ明朝" w:eastAsia="ＭＳ Ｐ明朝" w:hAnsi="ＭＳ Ｐ明朝"/>
        <w:spacing w:val="-20"/>
      </w:rPr>
      <w:t>.</w:t>
    </w:r>
    <w:r>
      <w:rPr>
        <w:rFonts w:ascii="ＭＳ Ｐ明朝" w:eastAsia="ＭＳ Ｐ明朝" w:hAnsi="ＭＳ Ｐ明朝" w:hint="eastAsia"/>
        <w:spacing w:val="-20"/>
      </w:rPr>
      <w:t xml:space="preserve">　イスラエルの戦い</w:t>
    </w:r>
    <w:r w:rsidRPr="004F77BC">
      <w:rPr>
        <w:rFonts w:ascii="ＭＳ Ｐ明朝" w:eastAsia="ＭＳ Ｐ明朝" w:hAnsi="ＭＳ Ｐ明朝"/>
        <w:spacing w:val="-20"/>
      </w:rPr>
      <w:tab/>
    </w:r>
    <w:r w:rsidRPr="004F77BC">
      <w:rPr>
        <w:rFonts w:ascii="ＭＳ Ｐ明朝" w:eastAsia="ＭＳ Ｐ明朝" w:hAnsi="ＭＳ Ｐ明朝" w:hint="eastAsia"/>
        <w:spacing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387AE" w14:textId="77777777" w:rsidR="00211D81" w:rsidRDefault="00211D81" w:rsidP="00C65F75">
    <w:pPr>
      <w:pStyle w:val="a3"/>
      <w:rPr>
        <w:rFonts w:ascii="HGP明朝E" w:eastAsia="HGP明朝E" w:hAnsi="HGP明朝E"/>
      </w:rPr>
    </w:pPr>
    <w:r>
      <w:ptab w:relativeTo="margin" w:alignment="center" w:leader="none"/>
    </w:r>
    <w:r>
      <w:ptab w:relativeTo="margin" w:alignment="right" w:leader="none"/>
    </w:r>
    <w:r w:rsidRPr="00C65F75">
      <w:rPr>
        <w:rFonts w:ascii="HGP明朝E" w:eastAsia="HGP明朝E" w:hAnsi="HGP明朝E" w:hint="eastAsia"/>
      </w:rPr>
      <w:t>Ⅰ.</w:t>
    </w:r>
    <w:r w:rsidRPr="00C65F75">
      <w:rPr>
        <w:rFonts w:ascii="HGP明朝E" w:eastAsia="HGP明朝E" w:hAnsi="HGP明朝E" w:hint="eastAsia"/>
      </w:rPr>
      <w:t>鉢の裁き:黙示録16章1-21節</w:t>
    </w:r>
  </w:p>
  <w:p w14:paraId="684914BF" w14:textId="6BD4AE20" w:rsidR="00211D81" w:rsidRPr="00375C8A" w:rsidRDefault="00211D81" w:rsidP="00AC2B2C">
    <w:pPr>
      <w:pStyle w:val="a3"/>
      <w:rPr>
        <w:rFonts w:ascii="ＭＳ Ｐ明朝" w:eastAsia="ＭＳ Ｐ明朝" w:hAnsi="ＭＳ Ｐ明朝"/>
      </w:rPr>
    </w:pPr>
    <w:r>
      <w:rPr>
        <w:rFonts w:ascii="HGP明朝E" w:eastAsia="HGP明朝E" w:hAnsi="HGP明朝E"/>
      </w:rPr>
      <w:tab/>
    </w:r>
    <w:r>
      <w:rPr>
        <w:rFonts w:ascii="HGP明朝E" w:eastAsia="HGP明朝E" w:hAnsi="HGP明朝E" w:hint="eastAsia"/>
      </w:rPr>
      <w:t xml:space="preserve">　　　　　　　　　　　　　　　　　　　　　　　　　　　　　　　　</w:t>
    </w:r>
    <w:r w:rsidRPr="00375C8A">
      <w:rPr>
        <w:rFonts w:ascii="ＭＳ Ｐ明朝" w:eastAsia="ＭＳ Ｐ明朝" w:hAnsi="ＭＳ Ｐ明朝" w:hint="eastAsia"/>
      </w:rPr>
      <w:t>1.でき物（1-2節）</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2CD53" w14:textId="77777777" w:rsidR="00D06233" w:rsidRPr="00AA072C" w:rsidRDefault="00D06233" w:rsidP="002E3E4A">
    <w:pPr>
      <w:pStyle w:val="a3"/>
      <w:ind w:left="4411" w:hanging="4411"/>
      <w:jc w:val="left"/>
      <w:rPr>
        <w:rFonts w:ascii="ＭＳ Ｐ明朝" w:eastAsia="ＭＳ Ｐ明朝" w:hAnsi="ＭＳ Ｐ明朝"/>
        <w:szCs w:val="21"/>
      </w:rPr>
    </w:pPr>
    <w:r>
      <w:tab/>
    </w:r>
    <w:r>
      <w:rPr>
        <w:rFonts w:hint="eastAsia"/>
      </w:rPr>
      <w:t xml:space="preserve">　　　　　　　　　　　　</w:t>
    </w:r>
    <w:r w:rsidRPr="001C2A6F">
      <w:rPr>
        <w:rFonts w:ascii="HGP明朝E" w:eastAsia="HGP明朝E" w:hAnsi="HGP明朝E" w:hint="eastAsia"/>
      </w:rPr>
      <w:t>Ⅶ</w:t>
    </w:r>
    <w:r w:rsidRPr="001C2A6F">
      <w:rPr>
        <w:rFonts w:ascii="HGP明朝E" w:eastAsia="HGP明朝E" w:hAnsi="HGP明朝E"/>
      </w:rPr>
      <w:t xml:space="preserve">. </w:t>
    </w:r>
    <w:r w:rsidRPr="001C2A6F">
      <w:rPr>
        <w:rFonts w:ascii="HGP明朝E" w:eastAsia="HGP明朝E" w:hAnsi="HGP明朝E"/>
      </w:rPr>
      <w:t>再臨とハルマゲドン</w:t>
    </w:r>
  </w:p>
  <w:p w14:paraId="20AB9D74" w14:textId="2A396EB0" w:rsidR="00D06233" w:rsidRDefault="00E60047" w:rsidP="009944C1">
    <w:pPr>
      <w:pStyle w:val="a3"/>
      <w:ind w:left="4704"/>
      <w:rPr>
        <w:rFonts w:ascii="ＭＳ Ｐ明朝" w:eastAsia="ＭＳ Ｐ明朝" w:hAnsi="ＭＳ Ｐ明朝"/>
      </w:rPr>
    </w:pPr>
    <w:r>
      <w:rPr>
        <w:rFonts w:ascii="ＭＳ Ｐ明朝" w:eastAsia="ＭＳ Ｐ明朝" w:hAnsi="ＭＳ Ｐ明朝" w:hint="eastAsia"/>
      </w:rPr>
      <w:t>5.ハルマゲドンの戦い</w:t>
    </w:r>
    <w:r w:rsidR="00D06233" w:rsidRPr="009944C1">
      <w:rPr>
        <w:rFonts w:ascii="ＭＳ Ｐ明朝" w:eastAsia="ＭＳ Ｐ明朝" w:hAnsi="ＭＳ Ｐ明朝"/>
      </w:rPr>
      <w:t>.</w:t>
    </w:r>
    <w:r>
      <w:rPr>
        <w:rFonts w:ascii="ＭＳ Ｐ明朝" w:eastAsia="ＭＳ Ｐ明朝" w:hAnsi="ＭＳ Ｐ明朝" w:hint="eastAsia"/>
      </w:rPr>
      <w:t>黙示録19章21節</w:t>
    </w:r>
    <w:r w:rsidR="00D06233" w:rsidRPr="009944C1">
      <w:rPr>
        <w:rFonts w:ascii="ＭＳ Ｐ明朝" w:eastAsia="ＭＳ Ｐ明朝" w:hAnsi="ＭＳ Ｐ明朝"/>
      </w:rPr>
      <w:t xml:space="preserve"> </w:t>
    </w:r>
  </w:p>
  <w:p w14:paraId="691123C4" w14:textId="713602B4" w:rsidR="00E60047" w:rsidRPr="00B60769" w:rsidRDefault="00E60047" w:rsidP="009944C1">
    <w:pPr>
      <w:pStyle w:val="a3"/>
      <w:ind w:left="4704"/>
      <w:rPr>
        <w:rFonts w:ascii="ＭＳ Ｐ明朝" w:eastAsia="ＭＳ Ｐ明朝" w:hAnsi="ＭＳ Ｐ明朝"/>
      </w:rPr>
    </w:pPr>
    <w:r>
      <w:rPr>
        <w:rFonts w:ascii="ＭＳ Ｐ明朝" w:eastAsia="ＭＳ Ｐ明朝" w:hAnsi="ＭＳ Ｐ明朝" w:hint="eastAsia"/>
      </w:rPr>
      <w:t xml:space="preserve">　d. 大いなる殺戮</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EB1A" w14:textId="77777777" w:rsidR="00E60047" w:rsidRPr="00AA072C" w:rsidRDefault="00E60047" w:rsidP="002E3E4A">
    <w:pPr>
      <w:pStyle w:val="a3"/>
      <w:ind w:left="4411" w:hanging="4411"/>
      <w:jc w:val="left"/>
      <w:rPr>
        <w:rFonts w:ascii="ＭＳ Ｐ明朝" w:eastAsia="ＭＳ Ｐ明朝" w:hAnsi="ＭＳ Ｐ明朝"/>
        <w:szCs w:val="21"/>
      </w:rPr>
    </w:pPr>
    <w:r>
      <w:tab/>
    </w:r>
    <w:r>
      <w:rPr>
        <w:rFonts w:hint="eastAsia"/>
      </w:rPr>
      <w:t xml:space="preserve">　　　　　　　　　　　　</w:t>
    </w:r>
    <w:r w:rsidRPr="001C2A6F">
      <w:rPr>
        <w:rFonts w:ascii="HGP明朝E" w:eastAsia="HGP明朝E" w:hAnsi="HGP明朝E" w:hint="eastAsia"/>
      </w:rPr>
      <w:t>Ⅶ</w:t>
    </w:r>
    <w:r w:rsidRPr="001C2A6F">
      <w:rPr>
        <w:rFonts w:ascii="HGP明朝E" w:eastAsia="HGP明朝E" w:hAnsi="HGP明朝E"/>
      </w:rPr>
      <w:t xml:space="preserve">. </w:t>
    </w:r>
    <w:r w:rsidRPr="001C2A6F">
      <w:rPr>
        <w:rFonts w:ascii="HGP明朝E" w:eastAsia="HGP明朝E" w:hAnsi="HGP明朝E"/>
      </w:rPr>
      <w:t>再臨とハルマゲドン</w:t>
    </w:r>
  </w:p>
  <w:p w14:paraId="3FA8FFCA" w14:textId="77777777" w:rsidR="00E60047" w:rsidRPr="00B60769" w:rsidRDefault="00E60047" w:rsidP="009944C1">
    <w:pPr>
      <w:pStyle w:val="a3"/>
      <w:ind w:left="4704"/>
      <w:rPr>
        <w:rFonts w:ascii="ＭＳ Ｐ明朝" w:eastAsia="ＭＳ Ｐ明朝" w:hAnsi="ＭＳ Ｐ明朝"/>
      </w:rPr>
    </w:pPr>
    <w:r w:rsidRPr="009944C1">
      <w:rPr>
        <w:rFonts w:ascii="ＭＳ Ｐ明朝" w:eastAsia="ＭＳ Ｐ明朝" w:hAnsi="ＭＳ Ｐ明朝"/>
      </w:rPr>
      <w:t>6.  悪者の屈辱と贖われた者の喜び</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DC1BA" w14:textId="77777777" w:rsidR="00211D81" w:rsidRDefault="00211D81" w:rsidP="00C65F75">
    <w:pPr>
      <w:pStyle w:val="a3"/>
      <w:rPr>
        <w:rFonts w:ascii="HGP明朝E" w:eastAsia="HGP明朝E" w:hAnsi="HGP明朝E"/>
      </w:rPr>
    </w:pPr>
    <w:r>
      <w:ptab w:relativeTo="margin" w:alignment="center" w:leader="none"/>
    </w:r>
    <w:r>
      <w:ptab w:relativeTo="margin" w:alignment="right" w:leader="none"/>
    </w:r>
    <w:r w:rsidRPr="00C65F75">
      <w:rPr>
        <w:rFonts w:ascii="HGP明朝E" w:eastAsia="HGP明朝E" w:hAnsi="HGP明朝E" w:hint="eastAsia"/>
      </w:rPr>
      <w:t>Ⅰ.</w:t>
    </w:r>
    <w:r w:rsidRPr="00C65F75">
      <w:rPr>
        <w:rFonts w:ascii="HGP明朝E" w:eastAsia="HGP明朝E" w:hAnsi="HGP明朝E" w:hint="eastAsia"/>
      </w:rPr>
      <w:t>鉢の裁き:黙示録16章1-21節</w:t>
    </w:r>
  </w:p>
  <w:p w14:paraId="379DE073" w14:textId="2AB1F09A" w:rsidR="00211D81" w:rsidRPr="00BF12C9" w:rsidRDefault="00211D81" w:rsidP="00AC2B2C">
    <w:pPr>
      <w:pStyle w:val="a3"/>
      <w:rPr>
        <w:rFonts w:ascii="ＭＳ Ｐ明朝" w:eastAsia="ＭＳ Ｐ明朝" w:hAnsi="ＭＳ Ｐ明朝"/>
      </w:rPr>
    </w:pPr>
    <w:r>
      <w:rPr>
        <w:rFonts w:ascii="HGP明朝E" w:eastAsia="HGP明朝E" w:hAnsi="HGP明朝E"/>
      </w:rPr>
      <w:tab/>
    </w:r>
    <w:r>
      <w:rPr>
        <w:rFonts w:ascii="HGP明朝E" w:eastAsia="HGP明朝E" w:hAnsi="HGP明朝E" w:hint="eastAsia"/>
      </w:rPr>
      <w:t xml:space="preserve">　　　　　　　　　　　　　　　　　　　　　　　　　　　　　　　　   </w:t>
    </w:r>
    <w:r w:rsidRPr="00BF12C9">
      <w:rPr>
        <w:rFonts w:ascii="ＭＳ Ｐ明朝" w:eastAsia="ＭＳ Ｐ明朝" w:hAnsi="ＭＳ Ｐ明朝" w:hint="eastAsia"/>
      </w:rPr>
      <w:t xml:space="preserve"> 2.血に変わる海（3節）</w:t>
    </w:r>
  </w:p>
  <w:p w14:paraId="401A9BE4" w14:textId="33901B83" w:rsidR="00211D81" w:rsidRPr="00BF12C9" w:rsidRDefault="00211D81" w:rsidP="00AC2B2C">
    <w:pPr>
      <w:pStyle w:val="a3"/>
      <w:rPr>
        <w:rFonts w:ascii="ＭＳ Ｐ明朝" w:eastAsia="ＭＳ Ｐ明朝" w:hAnsi="ＭＳ Ｐ明朝"/>
      </w:rPr>
    </w:pPr>
    <w:r w:rsidRPr="00BF12C9">
      <w:rPr>
        <w:rFonts w:ascii="ＭＳ Ｐ明朝" w:eastAsia="ＭＳ Ｐ明朝" w:hAnsi="ＭＳ Ｐ明朝"/>
      </w:rPr>
      <w:tab/>
    </w:r>
    <w:r w:rsidRPr="00BF12C9">
      <w:rPr>
        <w:rFonts w:ascii="ＭＳ Ｐ明朝" w:eastAsia="ＭＳ Ｐ明朝" w:hAnsi="ＭＳ Ｐ明朝" w:hint="eastAsia"/>
      </w:rPr>
      <w:t xml:space="preserve">　　　　　　　　　　　　　　　　　　　　　　　　　　　　　　　　　　　　　3.血に変わる水（4-7節）</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2594" w14:textId="77777777" w:rsidR="009151FC" w:rsidRDefault="009151FC" w:rsidP="00C65F75">
    <w:pPr>
      <w:pStyle w:val="a3"/>
      <w:rPr>
        <w:rFonts w:ascii="HGP明朝E" w:eastAsia="HGP明朝E" w:hAnsi="HGP明朝E"/>
      </w:rPr>
    </w:pPr>
    <w:r>
      <w:ptab w:relativeTo="margin" w:alignment="center" w:leader="none"/>
    </w:r>
    <w:r>
      <w:ptab w:relativeTo="margin" w:alignment="right" w:leader="none"/>
    </w:r>
    <w:r w:rsidRPr="00C65F75">
      <w:rPr>
        <w:rFonts w:ascii="HGP明朝E" w:eastAsia="HGP明朝E" w:hAnsi="HGP明朝E" w:hint="eastAsia"/>
      </w:rPr>
      <w:t>Ⅰ.</w:t>
    </w:r>
    <w:r w:rsidRPr="00C65F75">
      <w:rPr>
        <w:rFonts w:ascii="HGP明朝E" w:eastAsia="HGP明朝E" w:hAnsi="HGP明朝E" w:hint="eastAsia"/>
      </w:rPr>
      <w:t>鉢の裁き:黙示録16章1-21節</w:t>
    </w:r>
  </w:p>
  <w:p w14:paraId="222E983A" w14:textId="77777777" w:rsidR="009151FC" w:rsidRPr="00551646" w:rsidRDefault="009151FC" w:rsidP="00C65F75">
    <w:pPr>
      <w:pStyle w:val="a3"/>
      <w:rPr>
        <w:rFonts w:ascii="ＭＳ Ｐ明朝" w:eastAsia="ＭＳ Ｐ明朝" w:hAnsi="ＭＳ Ｐ明朝"/>
      </w:rPr>
    </w:pPr>
    <w:r>
      <w:rPr>
        <w:rFonts w:ascii="HGP明朝E" w:eastAsia="HGP明朝E" w:hAnsi="HGP明朝E"/>
      </w:rPr>
      <w:tab/>
    </w:r>
    <w:r>
      <w:rPr>
        <w:rFonts w:ascii="HGP明朝E" w:eastAsia="HGP明朝E" w:hAnsi="HGP明朝E" w:hint="eastAsia"/>
      </w:rPr>
      <w:t xml:space="preserve">　　　　　　　　　　　　　　　　　　　　　　　　　　　　　　　      4</w:t>
    </w:r>
    <w:r w:rsidRPr="00551646">
      <w:rPr>
        <w:rFonts w:ascii="ＭＳ Ｐ明朝" w:eastAsia="ＭＳ Ｐ明朝" w:hAnsi="ＭＳ Ｐ明朝" w:hint="eastAsia"/>
      </w:rPr>
      <w:t>.</w:t>
    </w:r>
    <w:r>
      <w:rPr>
        <w:rFonts w:ascii="ＭＳ Ｐ明朝" w:eastAsia="ＭＳ Ｐ明朝" w:hAnsi="ＭＳ Ｐ明朝" w:hint="eastAsia"/>
      </w:rPr>
      <w:t>激しい炎熱</w:t>
    </w:r>
    <w:r w:rsidRPr="00551646">
      <w:rPr>
        <w:rFonts w:ascii="ＭＳ Ｐ明朝" w:eastAsia="ＭＳ Ｐ明朝" w:hAnsi="ＭＳ Ｐ明朝" w:hint="eastAsia"/>
      </w:rPr>
      <w:t>（</w:t>
    </w:r>
    <w:r>
      <w:rPr>
        <w:rFonts w:ascii="ＭＳ Ｐ明朝" w:eastAsia="ＭＳ Ｐ明朝" w:hAnsi="ＭＳ Ｐ明朝" w:hint="eastAsia"/>
      </w:rPr>
      <w:t>8-9</w:t>
    </w:r>
    <w:r w:rsidRPr="00551646">
      <w:rPr>
        <w:rFonts w:ascii="ＭＳ Ｐ明朝" w:eastAsia="ＭＳ Ｐ明朝" w:hAnsi="ＭＳ Ｐ明朝" w:hint="eastAsia"/>
      </w:rPr>
      <w:t>節）</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EEFC6" w14:textId="2DC5844F" w:rsidR="00C874E6" w:rsidRDefault="00121012" w:rsidP="00C874E6">
    <w:pPr>
      <w:pStyle w:val="a3"/>
      <w:ind w:left="5880" w:hanging="4411"/>
      <w:jc w:val="left"/>
      <w:rPr>
        <w:rFonts w:ascii="ＭＳ Ｐ明朝" w:eastAsia="ＭＳ Ｐ明朝" w:hAnsi="ＭＳ Ｐ明朝"/>
        <w:szCs w:val="21"/>
      </w:rPr>
    </w:pPr>
    <w:r>
      <w:ptab w:relativeTo="margin" w:alignment="center" w:leader="none"/>
    </w:r>
    <w:r w:rsidR="008E2623">
      <w:rPr>
        <w:rFonts w:hint="eastAsia"/>
      </w:rPr>
      <w:t xml:space="preserve">                      </w:t>
    </w:r>
    <w:r w:rsidR="00130AF1">
      <w:rPr>
        <w:rFonts w:hint="eastAsia"/>
      </w:rPr>
      <w:t xml:space="preserve">          </w:t>
    </w:r>
    <w:r w:rsidR="006E4B94">
      <w:rPr>
        <w:rFonts w:ascii="HGP明朝E" w:eastAsia="HGP明朝E" w:hAnsi="HGP明朝E" w:hint="eastAsia"/>
      </w:rPr>
      <w:t>Ⅰ</w:t>
    </w:r>
    <w:r w:rsidRPr="00C65F75">
      <w:rPr>
        <w:rFonts w:ascii="HGP明朝E" w:eastAsia="HGP明朝E" w:hAnsi="HGP明朝E" w:hint="eastAsia"/>
      </w:rPr>
      <w:t>.</w:t>
    </w:r>
    <w:r w:rsidR="006E4B94">
      <w:rPr>
        <w:rFonts w:ascii="HGP明朝E" w:eastAsia="HGP明朝E" w:hAnsi="HGP明朝E" w:hint="eastAsia"/>
      </w:rPr>
      <w:t>鉢</w:t>
    </w:r>
    <w:r>
      <w:rPr>
        <w:rFonts w:ascii="HGP明朝E" w:eastAsia="HGP明朝E" w:hAnsi="HGP明朝E" w:hint="eastAsia"/>
      </w:rPr>
      <w:t>の裁き</w:t>
    </w:r>
    <w:r w:rsidRPr="00C65F75">
      <w:rPr>
        <w:rFonts w:ascii="HGP明朝E" w:eastAsia="HGP明朝E" w:hAnsi="HGP明朝E" w:hint="eastAsia"/>
      </w:rPr>
      <w:t>:黙示</w:t>
    </w:r>
    <w:r w:rsidR="006E4B94">
      <w:rPr>
        <w:rFonts w:ascii="HGP明朝E" w:eastAsia="HGP明朝E" w:hAnsi="HGP明朝E" w:hint="eastAsia"/>
      </w:rPr>
      <w:t>録</w:t>
    </w:r>
    <w:r w:rsidRPr="00C65F75">
      <w:rPr>
        <w:rFonts w:ascii="HGP明朝E" w:eastAsia="HGP明朝E" w:hAnsi="HGP明朝E" w:hint="eastAsia"/>
      </w:rPr>
      <w:t>1</w:t>
    </w:r>
    <w:r w:rsidR="006E4B94">
      <w:rPr>
        <w:rFonts w:ascii="HGP明朝E" w:eastAsia="HGP明朝E" w:hAnsi="HGP明朝E" w:hint="eastAsia"/>
      </w:rPr>
      <w:t>6</w:t>
    </w:r>
    <w:r w:rsidRPr="00C65F75">
      <w:rPr>
        <w:rFonts w:ascii="HGP明朝E" w:eastAsia="HGP明朝E" w:hAnsi="HGP明朝E" w:hint="eastAsia"/>
      </w:rPr>
      <w:t>章1</w:t>
    </w:r>
    <w:r>
      <w:rPr>
        <w:rFonts w:ascii="HGP明朝E" w:eastAsia="HGP明朝E" w:hAnsi="HGP明朝E" w:hint="eastAsia"/>
      </w:rPr>
      <w:t>節</w:t>
    </w:r>
    <w:r w:rsidRPr="00C65F75">
      <w:rPr>
        <w:rFonts w:ascii="HGP明朝E" w:eastAsia="HGP明朝E" w:hAnsi="HGP明朝E" w:hint="eastAsia"/>
      </w:rPr>
      <w:t>-</w:t>
    </w:r>
    <w:r w:rsidR="006E4B94">
      <w:rPr>
        <w:rFonts w:ascii="HGP明朝E" w:eastAsia="HGP明朝E" w:hAnsi="HGP明朝E" w:hint="eastAsia"/>
      </w:rPr>
      <w:t>21</w:t>
    </w:r>
    <w:r w:rsidR="00C874E6" w:rsidRPr="008E2623">
      <w:rPr>
        <w:rFonts w:ascii="HGP明朝E" w:eastAsia="HGP明朝E" w:hAnsi="HGP明朝E" w:hint="eastAsia"/>
        <w:szCs w:val="21"/>
      </w:rPr>
      <w:t>節</w:t>
    </w:r>
  </w:p>
  <w:p w14:paraId="4D1C17E6" w14:textId="0A4F8970" w:rsidR="00121012" w:rsidRPr="00121012" w:rsidRDefault="008E2623" w:rsidP="00C874E6">
    <w:pPr>
      <w:pStyle w:val="a3"/>
      <w:ind w:left="5880" w:hanging="4411"/>
      <w:jc w:val="left"/>
      <w:rPr>
        <w:rFonts w:ascii="ＭＳ Ｐ明朝" w:eastAsia="ＭＳ Ｐ明朝" w:hAnsi="ＭＳ Ｐ明朝"/>
        <w:szCs w:val="21"/>
      </w:rPr>
    </w:pPr>
    <w:r>
      <w:rPr>
        <w:rFonts w:ascii="ＭＳ Ｐ明朝" w:eastAsia="ＭＳ Ｐ明朝" w:hAnsi="ＭＳ Ｐ明朝"/>
        <w:szCs w:val="21"/>
      </w:rPr>
      <w:tab/>
    </w:r>
    <w:r>
      <w:rPr>
        <w:rFonts w:ascii="ＭＳ Ｐ明朝" w:eastAsia="ＭＳ Ｐ明朝" w:hAnsi="ＭＳ Ｐ明朝" w:hint="eastAsia"/>
        <w:szCs w:val="21"/>
      </w:rPr>
      <w:t xml:space="preserve">                                </w:t>
    </w:r>
    <w:r w:rsidR="00130AF1">
      <w:rPr>
        <w:rFonts w:ascii="ＭＳ Ｐ明朝" w:eastAsia="ＭＳ Ｐ明朝" w:hAnsi="ＭＳ Ｐ明朝" w:hint="eastAsia"/>
        <w:szCs w:val="21"/>
      </w:rPr>
      <w:t xml:space="preserve">        </w:t>
    </w:r>
    <w:r w:rsidR="001953E1">
      <w:rPr>
        <w:rFonts w:ascii="ＭＳ Ｐ明朝" w:eastAsia="ＭＳ Ｐ明朝" w:hAnsi="ＭＳ Ｐ明朝" w:hint="eastAsia"/>
        <w:szCs w:val="21"/>
      </w:rPr>
      <w:t>5</w:t>
    </w:r>
    <w:r>
      <w:rPr>
        <w:rFonts w:ascii="ＭＳ Ｐ明朝" w:eastAsia="ＭＳ Ｐ明朝" w:hAnsi="ＭＳ Ｐ明朝" w:hint="eastAsia"/>
        <w:szCs w:val="21"/>
      </w:rPr>
      <w:t>.</w:t>
    </w:r>
    <w:r w:rsidR="001953E1">
      <w:rPr>
        <w:rFonts w:ascii="ＭＳ Ｐ明朝" w:eastAsia="ＭＳ Ｐ明朝" w:hAnsi="ＭＳ Ｐ明朝" w:hint="eastAsia"/>
        <w:szCs w:val="21"/>
      </w:rPr>
      <w:t>闇</w:t>
    </w:r>
    <w:r w:rsidR="009B4F9F">
      <w:rPr>
        <w:rFonts w:ascii="ＭＳ Ｐ明朝" w:eastAsia="ＭＳ Ｐ明朝" w:hAnsi="ＭＳ Ｐ明朝" w:hint="eastAsia"/>
        <w:szCs w:val="21"/>
      </w:rPr>
      <w:t>（1</w:t>
    </w:r>
    <w:r w:rsidR="001953E1">
      <w:rPr>
        <w:rFonts w:ascii="ＭＳ Ｐ明朝" w:eastAsia="ＭＳ Ｐ明朝" w:hAnsi="ＭＳ Ｐ明朝" w:hint="eastAsia"/>
        <w:szCs w:val="21"/>
      </w:rPr>
      <w:t>0</w:t>
    </w:r>
    <w:r w:rsidR="009B4F9F">
      <w:rPr>
        <w:rFonts w:ascii="ＭＳ Ｐ明朝" w:eastAsia="ＭＳ Ｐ明朝" w:hAnsi="ＭＳ Ｐ明朝" w:hint="eastAsia"/>
        <w:szCs w:val="21"/>
      </w:rPr>
      <w:t>-1</w:t>
    </w:r>
    <w:r w:rsidR="001953E1">
      <w:rPr>
        <w:rFonts w:ascii="ＭＳ Ｐ明朝" w:eastAsia="ＭＳ Ｐ明朝" w:hAnsi="ＭＳ Ｐ明朝" w:hint="eastAsia"/>
        <w:szCs w:val="21"/>
      </w:rPr>
      <w:t>1</w:t>
    </w:r>
    <w:r w:rsidR="009B4F9F">
      <w:rPr>
        <w:rFonts w:ascii="ＭＳ Ｐ明朝" w:eastAsia="ＭＳ Ｐ明朝" w:hAnsi="ＭＳ Ｐ明朝" w:hint="eastAsia"/>
        <w:szCs w:val="21"/>
      </w:rPr>
      <w:t>節</w:t>
    </w:r>
    <w:r w:rsidR="00121012">
      <w:rPr>
        <w:rFonts w:ascii="ＭＳ Ｐ明朝" w:eastAsia="ＭＳ Ｐ明朝" w:hAnsi="ＭＳ Ｐ明朝" w:hint="eastAsia"/>
        <w:szCs w:val="21"/>
      </w:rPr>
      <w:t>)</w:t>
    </w:r>
  </w:p>
  <w:p w14:paraId="49CDB563" w14:textId="77777777" w:rsidR="00121012" w:rsidRPr="00AA072C" w:rsidRDefault="00121012" w:rsidP="00AA072C">
    <w:pPr>
      <w:pStyle w:val="a3"/>
      <w:ind w:left="4410" w:hanging="4410"/>
      <w:rPr>
        <w:rFonts w:ascii="ＭＳ Ｐ明朝" w:eastAsia="ＭＳ Ｐ明朝" w:hAnsi="ＭＳ Ｐ明朝"/>
        <w:szCs w:val="21"/>
      </w:rPr>
    </w:pP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szCs w:val="21"/>
      </w:rPr>
      <w:tab/>
    </w:r>
  </w:p>
  <w:p w14:paraId="73B460D7" w14:textId="77777777" w:rsidR="00121012" w:rsidRPr="009151FC" w:rsidRDefault="00121012" w:rsidP="00B60769">
    <w:pPr>
      <w:pStyle w:val="a3"/>
      <w:ind w:left="4704"/>
      <w:rPr>
        <w:rFonts w:ascii="ＭＳ Ｐ明朝" w:eastAsia="ＭＳ Ｐ明朝" w:hAnsi="ＭＳ Ｐ明朝"/>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4A13" w14:textId="0D300A73" w:rsidR="001953E1" w:rsidRDefault="001953E1" w:rsidP="00C874E6">
    <w:pPr>
      <w:pStyle w:val="a3"/>
      <w:ind w:left="5880" w:hanging="4411"/>
      <w:jc w:val="left"/>
      <w:rPr>
        <w:rFonts w:ascii="ＭＳ Ｐ明朝" w:eastAsia="ＭＳ Ｐ明朝" w:hAnsi="ＭＳ Ｐ明朝"/>
        <w:szCs w:val="21"/>
      </w:rPr>
    </w:pPr>
    <w:r>
      <w:ptab w:relativeTo="margin" w:alignment="center" w:leader="none"/>
    </w:r>
    <w:r>
      <w:rPr>
        <w:rFonts w:hint="eastAsia"/>
      </w:rPr>
      <w:t xml:space="preserve">                     </w:t>
    </w:r>
    <w:r w:rsidR="00130AF1">
      <w:rPr>
        <w:rFonts w:hint="eastAsia"/>
      </w:rPr>
      <w:t xml:space="preserve">        </w:t>
    </w:r>
    <w:r>
      <w:rPr>
        <w:rFonts w:hint="eastAsia"/>
      </w:rPr>
      <w:t xml:space="preserve"> </w:t>
    </w:r>
    <w:r w:rsidR="00130AF1">
      <w:rPr>
        <w:rFonts w:ascii="HGP明朝E" w:eastAsia="HGP明朝E" w:hAnsi="HGP明朝E" w:hint="eastAsia"/>
      </w:rPr>
      <w:t>Ⅰ</w:t>
    </w:r>
    <w:r w:rsidRPr="00C65F75">
      <w:rPr>
        <w:rFonts w:ascii="HGP明朝E" w:eastAsia="HGP明朝E" w:hAnsi="HGP明朝E" w:hint="eastAsia"/>
      </w:rPr>
      <w:t>.</w:t>
    </w:r>
    <w:r w:rsidR="00130AF1">
      <w:rPr>
        <w:rFonts w:ascii="HGP明朝E" w:eastAsia="HGP明朝E" w:hAnsi="HGP明朝E" w:hint="eastAsia"/>
      </w:rPr>
      <w:t>鉢</w:t>
    </w:r>
    <w:r>
      <w:rPr>
        <w:rFonts w:ascii="HGP明朝E" w:eastAsia="HGP明朝E" w:hAnsi="HGP明朝E" w:hint="eastAsia"/>
      </w:rPr>
      <w:t>の裁き</w:t>
    </w:r>
    <w:r w:rsidRPr="00C65F75">
      <w:rPr>
        <w:rFonts w:ascii="HGP明朝E" w:eastAsia="HGP明朝E" w:hAnsi="HGP明朝E" w:hint="eastAsia"/>
      </w:rPr>
      <w:t>:黙示</w:t>
    </w:r>
    <w:r w:rsidR="00130AF1">
      <w:rPr>
        <w:rFonts w:ascii="HGP明朝E" w:eastAsia="HGP明朝E" w:hAnsi="HGP明朝E" w:hint="eastAsia"/>
      </w:rPr>
      <w:t>録</w:t>
    </w:r>
    <w:r w:rsidRPr="00C65F75">
      <w:rPr>
        <w:rFonts w:ascii="HGP明朝E" w:eastAsia="HGP明朝E" w:hAnsi="HGP明朝E" w:hint="eastAsia"/>
      </w:rPr>
      <w:t>1</w:t>
    </w:r>
    <w:r w:rsidR="00130AF1">
      <w:rPr>
        <w:rFonts w:ascii="HGP明朝E" w:eastAsia="HGP明朝E" w:hAnsi="HGP明朝E" w:hint="eastAsia"/>
      </w:rPr>
      <w:t>6</w:t>
    </w:r>
    <w:r w:rsidRPr="00C65F75">
      <w:rPr>
        <w:rFonts w:ascii="HGP明朝E" w:eastAsia="HGP明朝E" w:hAnsi="HGP明朝E" w:hint="eastAsia"/>
      </w:rPr>
      <w:t>章1</w:t>
    </w:r>
    <w:r>
      <w:rPr>
        <w:rFonts w:ascii="HGP明朝E" w:eastAsia="HGP明朝E" w:hAnsi="HGP明朝E" w:hint="eastAsia"/>
      </w:rPr>
      <w:t>節</w:t>
    </w:r>
    <w:r w:rsidRPr="00C65F75">
      <w:rPr>
        <w:rFonts w:ascii="HGP明朝E" w:eastAsia="HGP明朝E" w:hAnsi="HGP明朝E" w:hint="eastAsia"/>
      </w:rPr>
      <w:t>-</w:t>
    </w:r>
    <w:r w:rsidR="00130AF1">
      <w:rPr>
        <w:rFonts w:ascii="HGP明朝E" w:eastAsia="HGP明朝E" w:hAnsi="HGP明朝E" w:hint="eastAsia"/>
      </w:rPr>
      <w:t>21</w:t>
    </w:r>
    <w:r w:rsidRPr="008E2623">
      <w:rPr>
        <w:rFonts w:ascii="HGP明朝E" w:eastAsia="HGP明朝E" w:hAnsi="HGP明朝E" w:hint="eastAsia"/>
        <w:szCs w:val="21"/>
      </w:rPr>
      <w:t>節</w:t>
    </w:r>
  </w:p>
  <w:p w14:paraId="7B027857" w14:textId="77777777" w:rsidR="001953E1" w:rsidRPr="00121012" w:rsidRDefault="001953E1" w:rsidP="00C874E6">
    <w:pPr>
      <w:pStyle w:val="a3"/>
      <w:ind w:left="5880" w:hanging="4411"/>
      <w:jc w:val="left"/>
      <w:rPr>
        <w:rFonts w:ascii="ＭＳ Ｐ明朝" w:eastAsia="ＭＳ Ｐ明朝" w:hAnsi="ＭＳ Ｐ明朝"/>
        <w:szCs w:val="21"/>
      </w:rPr>
    </w:pPr>
    <w:r>
      <w:rPr>
        <w:rFonts w:ascii="ＭＳ Ｐ明朝" w:eastAsia="ＭＳ Ｐ明朝" w:hAnsi="ＭＳ Ｐ明朝"/>
        <w:szCs w:val="21"/>
      </w:rPr>
      <w:tab/>
    </w:r>
    <w:r>
      <w:rPr>
        <w:rFonts w:ascii="ＭＳ Ｐ明朝" w:eastAsia="ＭＳ Ｐ明朝" w:hAnsi="ＭＳ Ｐ明朝" w:hint="eastAsia"/>
        <w:szCs w:val="21"/>
      </w:rPr>
      <w:t xml:space="preserve">                                6.ハルマゲドンへの備え（12-16節)</w:t>
    </w:r>
  </w:p>
  <w:p w14:paraId="28CF9FB6" w14:textId="77777777" w:rsidR="001953E1" w:rsidRPr="00AA072C" w:rsidRDefault="001953E1" w:rsidP="00AA072C">
    <w:pPr>
      <w:pStyle w:val="a3"/>
      <w:ind w:left="4410" w:hanging="4410"/>
      <w:rPr>
        <w:rFonts w:ascii="ＭＳ Ｐ明朝" w:eastAsia="ＭＳ Ｐ明朝" w:hAnsi="ＭＳ Ｐ明朝"/>
        <w:szCs w:val="21"/>
      </w:rPr>
    </w:pP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szCs w:val="21"/>
      </w:rPr>
      <w:tab/>
    </w:r>
  </w:p>
  <w:p w14:paraId="402ED791" w14:textId="77777777" w:rsidR="001953E1" w:rsidRPr="009151FC" w:rsidRDefault="001953E1" w:rsidP="00B60769">
    <w:pPr>
      <w:pStyle w:val="a3"/>
      <w:ind w:left="4704"/>
      <w:rPr>
        <w:rFonts w:ascii="ＭＳ Ｐ明朝" w:eastAsia="ＭＳ Ｐ明朝" w:hAnsi="ＭＳ Ｐ明朝"/>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B79BB" w14:textId="6C92E234" w:rsidR="00164500" w:rsidRDefault="00164500" w:rsidP="00C874E6">
    <w:pPr>
      <w:pStyle w:val="a3"/>
      <w:ind w:left="5880" w:hanging="4411"/>
      <w:jc w:val="left"/>
      <w:rPr>
        <w:rFonts w:ascii="ＭＳ Ｐ明朝" w:eastAsia="ＭＳ Ｐ明朝" w:hAnsi="ＭＳ Ｐ明朝"/>
        <w:szCs w:val="21"/>
      </w:rPr>
    </w:pPr>
    <w:r>
      <w:ptab w:relativeTo="margin" w:alignment="center" w:leader="none"/>
    </w:r>
    <w:r>
      <w:rPr>
        <w:rFonts w:hint="eastAsia"/>
      </w:rPr>
      <w:t xml:space="preserve">                      </w:t>
    </w:r>
    <w:r w:rsidR="007C49DF">
      <w:rPr>
        <w:rFonts w:hint="eastAsia"/>
      </w:rPr>
      <w:t xml:space="preserve">            </w:t>
    </w:r>
    <w:r w:rsidR="00130AF1">
      <w:rPr>
        <w:rFonts w:hint="eastAsia"/>
      </w:rPr>
      <w:t>Ⅰ</w:t>
    </w:r>
    <w:r w:rsidR="00130AF1">
      <w:rPr>
        <w:rFonts w:ascii="HGP明朝E" w:eastAsia="HGP明朝E" w:hAnsi="HGP明朝E" w:hint="eastAsia"/>
      </w:rPr>
      <w:t>.鉢の</w:t>
    </w:r>
    <w:r>
      <w:rPr>
        <w:rFonts w:ascii="HGP明朝E" w:eastAsia="HGP明朝E" w:hAnsi="HGP明朝E" w:hint="eastAsia"/>
      </w:rPr>
      <w:t>裁き</w:t>
    </w:r>
    <w:r w:rsidRPr="00C65F75">
      <w:rPr>
        <w:rFonts w:ascii="HGP明朝E" w:eastAsia="HGP明朝E" w:hAnsi="HGP明朝E" w:hint="eastAsia"/>
      </w:rPr>
      <w:t>:</w:t>
    </w:r>
    <w:r w:rsidR="00130AF1">
      <w:rPr>
        <w:rFonts w:ascii="HGP明朝E" w:eastAsia="HGP明朝E" w:hAnsi="HGP明朝E" w:hint="eastAsia"/>
      </w:rPr>
      <w:t xml:space="preserve"> </w:t>
    </w:r>
    <w:r w:rsidRPr="00C65F75">
      <w:rPr>
        <w:rFonts w:ascii="HGP明朝E" w:eastAsia="HGP明朝E" w:hAnsi="HGP明朝E" w:hint="eastAsia"/>
      </w:rPr>
      <w:t>黙示</w:t>
    </w:r>
    <w:r w:rsidR="00130AF1">
      <w:rPr>
        <w:rFonts w:ascii="HGP明朝E" w:eastAsia="HGP明朝E" w:hAnsi="HGP明朝E" w:hint="eastAsia"/>
      </w:rPr>
      <w:t>録</w:t>
    </w:r>
    <w:r w:rsidRPr="00C65F75">
      <w:rPr>
        <w:rFonts w:ascii="HGP明朝E" w:eastAsia="HGP明朝E" w:hAnsi="HGP明朝E" w:hint="eastAsia"/>
      </w:rPr>
      <w:t>1</w:t>
    </w:r>
    <w:r w:rsidR="00130AF1">
      <w:rPr>
        <w:rFonts w:ascii="HGP明朝E" w:eastAsia="HGP明朝E" w:hAnsi="HGP明朝E" w:hint="eastAsia"/>
      </w:rPr>
      <w:t>6</w:t>
    </w:r>
    <w:r w:rsidRPr="00C65F75">
      <w:rPr>
        <w:rFonts w:ascii="HGP明朝E" w:eastAsia="HGP明朝E" w:hAnsi="HGP明朝E" w:hint="eastAsia"/>
      </w:rPr>
      <w:t>章1-</w:t>
    </w:r>
    <w:r w:rsidR="007C49DF">
      <w:rPr>
        <w:rFonts w:ascii="HGP明朝E" w:eastAsia="HGP明朝E" w:hAnsi="HGP明朝E" w:hint="eastAsia"/>
      </w:rPr>
      <w:t>21</w:t>
    </w:r>
    <w:r w:rsidRPr="008E2623">
      <w:rPr>
        <w:rFonts w:ascii="HGP明朝E" w:eastAsia="HGP明朝E" w:hAnsi="HGP明朝E" w:hint="eastAsia"/>
        <w:szCs w:val="21"/>
      </w:rPr>
      <w:t>節</w:t>
    </w:r>
  </w:p>
  <w:p w14:paraId="7C89BC0B" w14:textId="5F258FAD" w:rsidR="00164500" w:rsidRPr="00121012" w:rsidRDefault="00164500" w:rsidP="00C874E6">
    <w:pPr>
      <w:pStyle w:val="a3"/>
      <w:ind w:left="5880" w:hanging="4411"/>
      <w:jc w:val="left"/>
      <w:rPr>
        <w:rFonts w:ascii="ＭＳ Ｐ明朝" w:eastAsia="ＭＳ Ｐ明朝" w:hAnsi="ＭＳ Ｐ明朝"/>
        <w:szCs w:val="21"/>
      </w:rPr>
    </w:pPr>
    <w:r>
      <w:rPr>
        <w:rFonts w:ascii="ＭＳ Ｐ明朝" w:eastAsia="ＭＳ Ｐ明朝" w:hAnsi="ＭＳ Ｐ明朝"/>
        <w:szCs w:val="21"/>
      </w:rPr>
      <w:tab/>
    </w:r>
    <w:r>
      <w:rPr>
        <w:rFonts w:ascii="ＭＳ Ｐ明朝" w:eastAsia="ＭＳ Ｐ明朝" w:hAnsi="ＭＳ Ｐ明朝" w:hint="eastAsia"/>
        <w:szCs w:val="21"/>
      </w:rPr>
      <w:t xml:space="preserve">                                </w:t>
    </w:r>
    <w:r w:rsidR="007C49DF">
      <w:rPr>
        <w:rFonts w:ascii="ＭＳ Ｐ明朝" w:eastAsia="ＭＳ Ｐ明朝" w:hAnsi="ＭＳ Ｐ明朝" w:hint="eastAsia"/>
        <w:szCs w:val="21"/>
      </w:rPr>
      <w:t xml:space="preserve">           </w:t>
    </w:r>
    <w:r>
      <w:rPr>
        <w:rFonts w:ascii="ＭＳ Ｐ明朝" w:eastAsia="ＭＳ Ｐ明朝" w:hAnsi="ＭＳ Ｐ明朝" w:hint="eastAsia"/>
        <w:szCs w:val="21"/>
      </w:rPr>
      <w:t>7.地震と雹（17-21節)</w:t>
    </w:r>
  </w:p>
  <w:p w14:paraId="4AFFEC47" w14:textId="77777777" w:rsidR="00164500" w:rsidRPr="00AA072C" w:rsidRDefault="00164500" w:rsidP="00AA072C">
    <w:pPr>
      <w:pStyle w:val="a3"/>
      <w:ind w:left="4410" w:hanging="4410"/>
      <w:rPr>
        <w:rFonts w:ascii="ＭＳ Ｐ明朝" w:eastAsia="ＭＳ Ｐ明朝" w:hAnsi="ＭＳ Ｐ明朝"/>
        <w:szCs w:val="21"/>
      </w:rPr>
    </w:pP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szCs w:val="21"/>
      </w:rPr>
      <w:tab/>
    </w:r>
  </w:p>
  <w:p w14:paraId="57184A6A" w14:textId="77777777" w:rsidR="00164500" w:rsidRPr="009151FC" w:rsidRDefault="00164500" w:rsidP="00B60769">
    <w:pPr>
      <w:pStyle w:val="a3"/>
      <w:ind w:left="4704"/>
      <w:rPr>
        <w:rFonts w:ascii="ＭＳ Ｐ明朝" w:eastAsia="ＭＳ Ｐ明朝" w:hAnsi="ＭＳ Ｐ明朝"/>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CF2C7" w14:textId="36D29D64" w:rsidR="00E71791" w:rsidRDefault="00E71791" w:rsidP="00C874E6">
    <w:pPr>
      <w:pStyle w:val="a3"/>
      <w:ind w:left="5880" w:hanging="4411"/>
      <w:jc w:val="left"/>
      <w:rPr>
        <w:rFonts w:ascii="ＭＳ Ｐ明朝" w:eastAsia="ＭＳ Ｐ明朝" w:hAnsi="ＭＳ Ｐ明朝"/>
        <w:szCs w:val="21"/>
      </w:rPr>
    </w:pPr>
    <w:r>
      <w:ptab w:relativeTo="margin" w:alignment="center" w:leader="none"/>
    </w:r>
    <w:r>
      <w:rPr>
        <w:rFonts w:hint="eastAsia"/>
      </w:rPr>
      <w:t xml:space="preserve">                       </w:t>
    </w:r>
    <w:r>
      <w:rPr>
        <w:rFonts w:hint="eastAsia"/>
      </w:rPr>
      <w:t>Ⅱ</w:t>
    </w:r>
    <w:r>
      <w:rPr>
        <w:rFonts w:ascii="HGP明朝E" w:eastAsia="HGP明朝E" w:hAnsi="HGP明朝E" w:hint="eastAsia"/>
      </w:rPr>
      <w:t>.バビロンヘの裁き</w:t>
    </w:r>
    <w:r w:rsidRPr="00C65F75">
      <w:rPr>
        <w:rFonts w:ascii="HGP明朝E" w:eastAsia="HGP明朝E" w:hAnsi="HGP明朝E" w:hint="eastAsia"/>
      </w:rPr>
      <w:t>:</w:t>
    </w:r>
    <w:r>
      <w:rPr>
        <w:rFonts w:ascii="HGP明朝E" w:eastAsia="HGP明朝E" w:hAnsi="HGP明朝E" w:hint="eastAsia"/>
      </w:rPr>
      <w:t xml:space="preserve"> </w:t>
    </w:r>
    <w:r w:rsidRPr="00C65F75">
      <w:rPr>
        <w:rFonts w:ascii="HGP明朝E" w:eastAsia="HGP明朝E" w:hAnsi="HGP明朝E" w:hint="eastAsia"/>
      </w:rPr>
      <w:t>黙示</w:t>
    </w:r>
    <w:r>
      <w:rPr>
        <w:rFonts w:ascii="HGP明朝E" w:eastAsia="HGP明朝E" w:hAnsi="HGP明朝E" w:hint="eastAsia"/>
      </w:rPr>
      <w:t>録</w:t>
    </w:r>
    <w:r w:rsidRPr="00C65F75">
      <w:rPr>
        <w:rFonts w:ascii="HGP明朝E" w:eastAsia="HGP明朝E" w:hAnsi="HGP明朝E" w:hint="eastAsia"/>
      </w:rPr>
      <w:t>1</w:t>
    </w:r>
    <w:r>
      <w:rPr>
        <w:rFonts w:ascii="HGP明朝E" w:eastAsia="HGP明朝E" w:hAnsi="HGP明朝E" w:hint="eastAsia"/>
      </w:rPr>
      <w:t>7</w:t>
    </w:r>
    <w:r w:rsidRPr="00C65F75">
      <w:rPr>
        <w:rFonts w:ascii="HGP明朝E" w:eastAsia="HGP明朝E" w:hAnsi="HGP明朝E" w:hint="eastAsia"/>
      </w:rPr>
      <w:t>章1</w:t>
    </w:r>
    <w:r>
      <w:rPr>
        <w:rFonts w:ascii="HGP明朝E" w:eastAsia="HGP明朝E" w:hAnsi="HGP明朝E" w:hint="eastAsia"/>
      </w:rPr>
      <w:t>節</w:t>
    </w:r>
    <w:r w:rsidRPr="00C65F75">
      <w:rPr>
        <w:rFonts w:ascii="HGP明朝E" w:eastAsia="HGP明朝E" w:hAnsi="HGP明朝E" w:hint="eastAsia"/>
      </w:rPr>
      <w:t>-</w:t>
    </w:r>
    <w:r>
      <w:rPr>
        <w:rFonts w:ascii="HGP明朝E" w:eastAsia="HGP明朝E" w:hAnsi="HGP明朝E" w:hint="eastAsia"/>
      </w:rPr>
      <w:t>19章4</w:t>
    </w:r>
    <w:r w:rsidRPr="008E2623">
      <w:rPr>
        <w:rFonts w:ascii="HGP明朝E" w:eastAsia="HGP明朝E" w:hAnsi="HGP明朝E" w:hint="eastAsia"/>
        <w:szCs w:val="21"/>
      </w:rPr>
      <w:t>節</w:t>
    </w:r>
  </w:p>
  <w:p w14:paraId="56AA5F49" w14:textId="2037E340" w:rsidR="00E71791" w:rsidRPr="006A3629" w:rsidRDefault="00E71791" w:rsidP="00C874E6">
    <w:pPr>
      <w:pStyle w:val="a3"/>
      <w:ind w:left="5880" w:hanging="4411"/>
      <w:jc w:val="left"/>
      <w:rPr>
        <w:rFonts w:ascii="ＭＳ Ｐ明朝" w:eastAsia="ＭＳ Ｐ明朝" w:hAnsi="ＭＳ Ｐ明朝"/>
        <w:spacing w:val="-20"/>
        <w:szCs w:val="21"/>
      </w:rPr>
    </w:pPr>
    <w:r>
      <w:rPr>
        <w:rFonts w:ascii="ＭＳ Ｐ明朝" w:eastAsia="ＭＳ Ｐ明朝" w:hAnsi="ＭＳ Ｐ明朝"/>
        <w:szCs w:val="21"/>
      </w:rPr>
      <w:tab/>
    </w:r>
    <w:r>
      <w:rPr>
        <w:rFonts w:ascii="ＭＳ Ｐ明朝" w:eastAsia="ＭＳ Ｐ明朝" w:hAnsi="ＭＳ Ｐ明朝" w:hint="eastAsia"/>
        <w:szCs w:val="21"/>
      </w:rPr>
      <w:t xml:space="preserve">                         </w:t>
    </w:r>
    <w:r w:rsidR="002330CC" w:rsidRPr="002330CC">
      <w:rPr>
        <w:rFonts w:ascii="ＭＳ Ｐ明朝" w:eastAsia="ＭＳ Ｐ明朝" w:hAnsi="ＭＳ Ｐ明朝"/>
        <w:szCs w:val="21"/>
      </w:rPr>
      <w:t>1.  獣に乗る女、バビロン：黙示録17章1-14節</w:t>
    </w:r>
  </w:p>
  <w:p w14:paraId="611646B0" w14:textId="77777777" w:rsidR="00E71791" w:rsidRPr="00AA072C" w:rsidRDefault="00E71791" w:rsidP="00AA072C">
    <w:pPr>
      <w:pStyle w:val="a3"/>
      <w:ind w:left="4410" w:hanging="4410"/>
      <w:rPr>
        <w:rFonts w:ascii="ＭＳ Ｐ明朝" w:eastAsia="ＭＳ Ｐ明朝" w:hAnsi="ＭＳ Ｐ明朝"/>
        <w:szCs w:val="21"/>
      </w:rPr>
    </w:pP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szCs w:val="21"/>
      </w:rPr>
      <w:tab/>
    </w:r>
  </w:p>
  <w:p w14:paraId="2EA2BF9B" w14:textId="77777777" w:rsidR="00E71791" w:rsidRPr="009151FC" w:rsidRDefault="00E71791" w:rsidP="00B60769">
    <w:pPr>
      <w:pStyle w:val="a3"/>
      <w:ind w:left="4704"/>
      <w:rPr>
        <w:rFonts w:ascii="ＭＳ Ｐ明朝" w:eastAsia="ＭＳ Ｐ明朝" w:hAnsi="ＭＳ Ｐ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7FD5"/>
    <w:multiLevelType w:val="hybridMultilevel"/>
    <w:tmpl w:val="B8949AA0"/>
    <w:lvl w:ilvl="0" w:tplc="3AF2A14E">
      <w:start w:val="1"/>
      <w:numFmt w:val="decimal"/>
      <w:lvlText w:val="%1."/>
      <w:lvlJc w:val="left"/>
      <w:pPr>
        <w:ind w:left="4553" w:hanging="360"/>
      </w:pPr>
      <w:rPr>
        <w:rFonts w:hint="default"/>
      </w:rPr>
    </w:lvl>
    <w:lvl w:ilvl="1" w:tplc="04090017" w:tentative="1">
      <w:start w:val="1"/>
      <w:numFmt w:val="aiueoFullWidth"/>
      <w:lvlText w:val="(%2)"/>
      <w:lvlJc w:val="left"/>
      <w:pPr>
        <w:ind w:left="5073" w:hanging="440"/>
      </w:pPr>
    </w:lvl>
    <w:lvl w:ilvl="2" w:tplc="04090011" w:tentative="1">
      <w:start w:val="1"/>
      <w:numFmt w:val="decimalEnclosedCircle"/>
      <w:lvlText w:val="%3"/>
      <w:lvlJc w:val="left"/>
      <w:pPr>
        <w:ind w:left="5513" w:hanging="440"/>
      </w:pPr>
    </w:lvl>
    <w:lvl w:ilvl="3" w:tplc="0409000F" w:tentative="1">
      <w:start w:val="1"/>
      <w:numFmt w:val="decimal"/>
      <w:lvlText w:val="%4."/>
      <w:lvlJc w:val="left"/>
      <w:pPr>
        <w:ind w:left="5953" w:hanging="440"/>
      </w:pPr>
    </w:lvl>
    <w:lvl w:ilvl="4" w:tplc="04090017" w:tentative="1">
      <w:start w:val="1"/>
      <w:numFmt w:val="aiueoFullWidth"/>
      <w:lvlText w:val="(%5)"/>
      <w:lvlJc w:val="left"/>
      <w:pPr>
        <w:ind w:left="6393" w:hanging="440"/>
      </w:pPr>
    </w:lvl>
    <w:lvl w:ilvl="5" w:tplc="04090011" w:tentative="1">
      <w:start w:val="1"/>
      <w:numFmt w:val="decimalEnclosedCircle"/>
      <w:lvlText w:val="%6"/>
      <w:lvlJc w:val="left"/>
      <w:pPr>
        <w:ind w:left="6833" w:hanging="440"/>
      </w:pPr>
    </w:lvl>
    <w:lvl w:ilvl="6" w:tplc="0409000F" w:tentative="1">
      <w:start w:val="1"/>
      <w:numFmt w:val="decimal"/>
      <w:lvlText w:val="%7."/>
      <w:lvlJc w:val="left"/>
      <w:pPr>
        <w:ind w:left="7273" w:hanging="440"/>
      </w:pPr>
    </w:lvl>
    <w:lvl w:ilvl="7" w:tplc="04090017" w:tentative="1">
      <w:start w:val="1"/>
      <w:numFmt w:val="aiueoFullWidth"/>
      <w:lvlText w:val="(%8)"/>
      <w:lvlJc w:val="left"/>
      <w:pPr>
        <w:ind w:left="7713" w:hanging="440"/>
      </w:pPr>
    </w:lvl>
    <w:lvl w:ilvl="8" w:tplc="04090011" w:tentative="1">
      <w:start w:val="1"/>
      <w:numFmt w:val="decimalEnclosedCircle"/>
      <w:lvlText w:val="%9"/>
      <w:lvlJc w:val="left"/>
      <w:pPr>
        <w:ind w:left="8153" w:hanging="440"/>
      </w:pPr>
    </w:lvl>
  </w:abstractNum>
  <w:abstractNum w:abstractNumId="1" w15:restartNumberingAfterBreak="0">
    <w:nsid w:val="074C1840"/>
    <w:multiLevelType w:val="hybridMultilevel"/>
    <w:tmpl w:val="488CA60C"/>
    <w:lvl w:ilvl="0" w:tplc="5E3A674C">
      <w:start w:val="1"/>
      <w:numFmt w:val="decimal"/>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 w15:restartNumberingAfterBreak="0">
    <w:nsid w:val="0A064921"/>
    <w:multiLevelType w:val="hybridMultilevel"/>
    <w:tmpl w:val="F80A6290"/>
    <w:lvl w:ilvl="0" w:tplc="56BA98CA">
      <w:start w:val="1"/>
      <w:numFmt w:val="decimal"/>
      <w:lvlText w:val="（%1）"/>
      <w:lvlJc w:val="left"/>
      <w:pPr>
        <w:ind w:left="1123" w:hanging="360"/>
      </w:pPr>
      <w:rPr>
        <w:rFonts w:ascii="ＭＳ Ｐ明朝" w:eastAsia="ＭＳ Ｐ明朝" w:hAnsi="ＭＳ Ｐ明朝" w:hint="default"/>
      </w:rPr>
    </w:lvl>
    <w:lvl w:ilvl="1" w:tplc="04090017" w:tentative="1">
      <w:start w:val="1"/>
      <w:numFmt w:val="aiueoFullWidth"/>
      <w:lvlText w:val="(%2)"/>
      <w:lvlJc w:val="left"/>
      <w:pPr>
        <w:ind w:left="1643" w:hanging="440"/>
      </w:pPr>
    </w:lvl>
    <w:lvl w:ilvl="2" w:tplc="04090011" w:tentative="1">
      <w:start w:val="1"/>
      <w:numFmt w:val="decimalEnclosedCircle"/>
      <w:lvlText w:val="%3"/>
      <w:lvlJc w:val="left"/>
      <w:pPr>
        <w:ind w:left="2083" w:hanging="440"/>
      </w:pPr>
    </w:lvl>
    <w:lvl w:ilvl="3" w:tplc="0409000F" w:tentative="1">
      <w:start w:val="1"/>
      <w:numFmt w:val="decimal"/>
      <w:lvlText w:val="%4."/>
      <w:lvlJc w:val="left"/>
      <w:pPr>
        <w:ind w:left="2523" w:hanging="440"/>
      </w:pPr>
    </w:lvl>
    <w:lvl w:ilvl="4" w:tplc="04090017" w:tentative="1">
      <w:start w:val="1"/>
      <w:numFmt w:val="aiueoFullWidth"/>
      <w:lvlText w:val="(%5)"/>
      <w:lvlJc w:val="left"/>
      <w:pPr>
        <w:ind w:left="2963" w:hanging="440"/>
      </w:pPr>
    </w:lvl>
    <w:lvl w:ilvl="5" w:tplc="04090011" w:tentative="1">
      <w:start w:val="1"/>
      <w:numFmt w:val="decimalEnclosedCircle"/>
      <w:lvlText w:val="%6"/>
      <w:lvlJc w:val="left"/>
      <w:pPr>
        <w:ind w:left="3403" w:hanging="440"/>
      </w:pPr>
    </w:lvl>
    <w:lvl w:ilvl="6" w:tplc="0409000F" w:tentative="1">
      <w:start w:val="1"/>
      <w:numFmt w:val="decimal"/>
      <w:lvlText w:val="%7."/>
      <w:lvlJc w:val="left"/>
      <w:pPr>
        <w:ind w:left="3843" w:hanging="440"/>
      </w:pPr>
    </w:lvl>
    <w:lvl w:ilvl="7" w:tplc="04090017" w:tentative="1">
      <w:start w:val="1"/>
      <w:numFmt w:val="aiueoFullWidth"/>
      <w:lvlText w:val="(%8)"/>
      <w:lvlJc w:val="left"/>
      <w:pPr>
        <w:ind w:left="4283" w:hanging="440"/>
      </w:pPr>
    </w:lvl>
    <w:lvl w:ilvl="8" w:tplc="04090011" w:tentative="1">
      <w:start w:val="1"/>
      <w:numFmt w:val="decimalEnclosedCircle"/>
      <w:lvlText w:val="%9"/>
      <w:lvlJc w:val="left"/>
      <w:pPr>
        <w:ind w:left="4723" w:hanging="440"/>
      </w:pPr>
    </w:lvl>
  </w:abstractNum>
  <w:abstractNum w:abstractNumId="3" w15:restartNumberingAfterBreak="0">
    <w:nsid w:val="0FCE7DD9"/>
    <w:multiLevelType w:val="multilevel"/>
    <w:tmpl w:val="7BAAA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CC22A3"/>
    <w:multiLevelType w:val="hybridMultilevel"/>
    <w:tmpl w:val="586207D0"/>
    <w:lvl w:ilvl="0" w:tplc="2E6A09C0">
      <w:start w:val="1"/>
      <w:numFmt w:val="upperLetter"/>
      <w:lvlText w:val="%1."/>
      <w:lvlJc w:val="left"/>
      <w:pPr>
        <w:ind w:left="4829" w:hanging="360"/>
      </w:pPr>
      <w:rPr>
        <w:rFonts w:hint="default"/>
      </w:rPr>
    </w:lvl>
    <w:lvl w:ilvl="1" w:tplc="04090017" w:tentative="1">
      <w:start w:val="1"/>
      <w:numFmt w:val="aiueoFullWidth"/>
      <w:lvlText w:val="(%2)"/>
      <w:lvlJc w:val="left"/>
      <w:pPr>
        <w:ind w:left="5349" w:hanging="440"/>
      </w:pPr>
    </w:lvl>
    <w:lvl w:ilvl="2" w:tplc="04090011" w:tentative="1">
      <w:start w:val="1"/>
      <w:numFmt w:val="decimalEnclosedCircle"/>
      <w:lvlText w:val="%3"/>
      <w:lvlJc w:val="left"/>
      <w:pPr>
        <w:ind w:left="5789" w:hanging="440"/>
      </w:pPr>
    </w:lvl>
    <w:lvl w:ilvl="3" w:tplc="0409000F" w:tentative="1">
      <w:start w:val="1"/>
      <w:numFmt w:val="decimal"/>
      <w:lvlText w:val="%4."/>
      <w:lvlJc w:val="left"/>
      <w:pPr>
        <w:ind w:left="6229" w:hanging="440"/>
      </w:pPr>
    </w:lvl>
    <w:lvl w:ilvl="4" w:tplc="04090017" w:tentative="1">
      <w:start w:val="1"/>
      <w:numFmt w:val="aiueoFullWidth"/>
      <w:lvlText w:val="(%5)"/>
      <w:lvlJc w:val="left"/>
      <w:pPr>
        <w:ind w:left="6669" w:hanging="440"/>
      </w:pPr>
    </w:lvl>
    <w:lvl w:ilvl="5" w:tplc="04090011" w:tentative="1">
      <w:start w:val="1"/>
      <w:numFmt w:val="decimalEnclosedCircle"/>
      <w:lvlText w:val="%6"/>
      <w:lvlJc w:val="left"/>
      <w:pPr>
        <w:ind w:left="7109" w:hanging="440"/>
      </w:pPr>
    </w:lvl>
    <w:lvl w:ilvl="6" w:tplc="0409000F" w:tentative="1">
      <w:start w:val="1"/>
      <w:numFmt w:val="decimal"/>
      <w:lvlText w:val="%7."/>
      <w:lvlJc w:val="left"/>
      <w:pPr>
        <w:ind w:left="7549" w:hanging="440"/>
      </w:pPr>
    </w:lvl>
    <w:lvl w:ilvl="7" w:tplc="04090017" w:tentative="1">
      <w:start w:val="1"/>
      <w:numFmt w:val="aiueoFullWidth"/>
      <w:lvlText w:val="(%8)"/>
      <w:lvlJc w:val="left"/>
      <w:pPr>
        <w:ind w:left="7989" w:hanging="440"/>
      </w:pPr>
    </w:lvl>
    <w:lvl w:ilvl="8" w:tplc="04090011" w:tentative="1">
      <w:start w:val="1"/>
      <w:numFmt w:val="decimalEnclosedCircle"/>
      <w:lvlText w:val="%9"/>
      <w:lvlJc w:val="left"/>
      <w:pPr>
        <w:ind w:left="8429" w:hanging="440"/>
      </w:pPr>
    </w:lvl>
  </w:abstractNum>
  <w:abstractNum w:abstractNumId="5" w15:restartNumberingAfterBreak="0">
    <w:nsid w:val="155C259B"/>
    <w:multiLevelType w:val="hybridMultilevel"/>
    <w:tmpl w:val="BE1E2DF6"/>
    <w:lvl w:ilvl="0" w:tplc="DBB434B0">
      <w:start w:val="1"/>
      <w:numFmt w:val="decimal"/>
      <w:lvlText w:val="%1."/>
      <w:lvlJc w:val="left"/>
      <w:pPr>
        <w:ind w:left="4464" w:hanging="360"/>
      </w:pPr>
      <w:rPr>
        <w:rFonts w:hint="default"/>
      </w:rPr>
    </w:lvl>
    <w:lvl w:ilvl="1" w:tplc="04090017" w:tentative="1">
      <w:start w:val="1"/>
      <w:numFmt w:val="aiueoFullWidth"/>
      <w:lvlText w:val="(%2)"/>
      <w:lvlJc w:val="left"/>
      <w:pPr>
        <w:ind w:left="4984" w:hanging="440"/>
      </w:pPr>
    </w:lvl>
    <w:lvl w:ilvl="2" w:tplc="04090011" w:tentative="1">
      <w:start w:val="1"/>
      <w:numFmt w:val="decimalEnclosedCircle"/>
      <w:lvlText w:val="%3"/>
      <w:lvlJc w:val="left"/>
      <w:pPr>
        <w:ind w:left="5424" w:hanging="440"/>
      </w:pPr>
    </w:lvl>
    <w:lvl w:ilvl="3" w:tplc="0409000F" w:tentative="1">
      <w:start w:val="1"/>
      <w:numFmt w:val="decimal"/>
      <w:lvlText w:val="%4."/>
      <w:lvlJc w:val="left"/>
      <w:pPr>
        <w:ind w:left="5864" w:hanging="440"/>
      </w:pPr>
    </w:lvl>
    <w:lvl w:ilvl="4" w:tplc="04090017" w:tentative="1">
      <w:start w:val="1"/>
      <w:numFmt w:val="aiueoFullWidth"/>
      <w:lvlText w:val="(%5)"/>
      <w:lvlJc w:val="left"/>
      <w:pPr>
        <w:ind w:left="6304" w:hanging="440"/>
      </w:pPr>
    </w:lvl>
    <w:lvl w:ilvl="5" w:tplc="04090011" w:tentative="1">
      <w:start w:val="1"/>
      <w:numFmt w:val="decimalEnclosedCircle"/>
      <w:lvlText w:val="%6"/>
      <w:lvlJc w:val="left"/>
      <w:pPr>
        <w:ind w:left="6744" w:hanging="440"/>
      </w:pPr>
    </w:lvl>
    <w:lvl w:ilvl="6" w:tplc="0409000F" w:tentative="1">
      <w:start w:val="1"/>
      <w:numFmt w:val="decimal"/>
      <w:lvlText w:val="%7."/>
      <w:lvlJc w:val="left"/>
      <w:pPr>
        <w:ind w:left="7184" w:hanging="440"/>
      </w:pPr>
    </w:lvl>
    <w:lvl w:ilvl="7" w:tplc="04090017" w:tentative="1">
      <w:start w:val="1"/>
      <w:numFmt w:val="aiueoFullWidth"/>
      <w:lvlText w:val="(%8)"/>
      <w:lvlJc w:val="left"/>
      <w:pPr>
        <w:ind w:left="7624" w:hanging="440"/>
      </w:pPr>
    </w:lvl>
    <w:lvl w:ilvl="8" w:tplc="04090011" w:tentative="1">
      <w:start w:val="1"/>
      <w:numFmt w:val="decimalEnclosedCircle"/>
      <w:lvlText w:val="%9"/>
      <w:lvlJc w:val="left"/>
      <w:pPr>
        <w:ind w:left="8064" w:hanging="440"/>
      </w:pPr>
    </w:lvl>
  </w:abstractNum>
  <w:abstractNum w:abstractNumId="6" w15:restartNumberingAfterBreak="0">
    <w:nsid w:val="158D7F24"/>
    <w:multiLevelType w:val="hybridMultilevel"/>
    <w:tmpl w:val="C5001A2A"/>
    <w:lvl w:ilvl="0" w:tplc="0C3A4F8A">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7" w15:restartNumberingAfterBreak="0">
    <w:nsid w:val="167F3409"/>
    <w:multiLevelType w:val="hybridMultilevel"/>
    <w:tmpl w:val="48544412"/>
    <w:lvl w:ilvl="0" w:tplc="A164EF4E">
      <w:start w:val="2"/>
      <w:numFmt w:val="decimal"/>
      <w:lvlText w:val="%1."/>
      <w:lvlJc w:val="left"/>
      <w:pPr>
        <w:ind w:left="4553" w:hanging="360"/>
      </w:pPr>
      <w:rPr>
        <w:rFonts w:hint="default"/>
      </w:rPr>
    </w:lvl>
    <w:lvl w:ilvl="1" w:tplc="04090017" w:tentative="1">
      <w:start w:val="1"/>
      <w:numFmt w:val="aiueoFullWidth"/>
      <w:lvlText w:val="(%2)"/>
      <w:lvlJc w:val="left"/>
      <w:pPr>
        <w:ind w:left="5073" w:hanging="440"/>
      </w:pPr>
    </w:lvl>
    <w:lvl w:ilvl="2" w:tplc="04090011" w:tentative="1">
      <w:start w:val="1"/>
      <w:numFmt w:val="decimalEnclosedCircle"/>
      <w:lvlText w:val="%3"/>
      <w:lvlJc w:val="left"/>
      <w:pPr>
        <w:ind w:left="5513" w:hanging="440"/>
      </w:pPr>
    </w:lvl>
    <w:lvl w:ilvl="3" w:tplc="0409000F" w:tentative="1">
      <w:start w:val="1"/>
      <w:numFmt w:val="decimal"/>
      <w:lvlText w:val="%4."/>
      <w:lvlJc w:val="left"/>
      <w:pPr>
        <w:ind w:left="5953" w:hanging="440"/>
      </w:pPr>
    </w:lvl>
    <w:lvl w:ilvl="4" w:tplc="04090017" w:tentative="1">
      <w:start w:val="1"/>
      <w:numFmt w:val="aiueoFullWidth"/>
      <w:lvlText w:val="(%5)"/>
      <w:lvlJc w:val="left"/>
      <w:pPr>
        <w:ind w:left="6393" w:hanging="440"/>
      </w:pPr>
    </w:lvl>
    <w:lvl w:ilvl="5" w:tplc="04090011" w:tentative="1">
      <w:start w:val="1"/>
      <w:numFmt w:val="decimalEnclosedCircle"/>
      <w:lvlText w:val="%6"/>
      <w:lvlJc w:val="left"/>
      <w:pPr>
        <w:ind w:left="6833" w:hanging="440"/>
      </w:pPr>
    </w:lvl>
    <w:lvl w:ilvl="6" w:tplc="0409000F" w:tentative="1">
      <w:start w:val="1"/>
      <w:numFmt w:val="decimal"/>
      <w:lvlText w:val="%7."/>
      <w:lvlJc w:val="left"/>
      <w:pPr>
        <w:ind w:left="7273" w:hanging="440"/>
      </w:pPr>
    </w:lvl>
    <w:lvl w:ilvl="7" w:tplc="04090017" w:tentative="1">
      <w:start w:val="1"/>
      <w:numFmt w:val="aiueoFullWidth"/>
      <w:lvlText w:val="(%8)"/>
      <w:lvlJc w:val="left"/>
      <w:pPr>
        <w:ind w:left="7713" w:hanging="440"/>
      </w:pPr>
    </w:lvl>
    <w:lvl w:ilvl="8" w:tplc="04090011" w:tentative="1">
      <w:start w:val="1"/>
      <w:numFmt w:val="decimalEnclosedCircle"/>
      <w:lvlText w:val="%9"/>
      <w:lvlJc w:val="left"/>
      <w:pPr>
        <w:ind w:left="8153" w:hanging="440"/>
      </w:pPr>
    </w:lvl>
  </w:abstractNum>
  <w:abstractNum w:abstractNumId="8" w15:restartNumberingAfterBreak="0">
    <w:nsid w:val="176375CF"/>
    <w:multiLevelType w:val="hybridMultilevel"/>
    <w:tmpl w:val="36DC1670"/>
    <w:lvl w:ilvl="0" w:tplc="CE3EAEE6">
      <w:start w:val="1"/>
      <w:numFmt w:val="upp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DE473E9"/>
    <w:multiLevelType w:val="hybridMultilevel"/>
    <w:tmpl w:val="B768ABA2"/>
    <w:lvl w:ilvl="0" w:tplc="90C6809E">
      <w:start w:val="1"/>
      <w:numFmt w:val="decimal"/>
      <w:lvlText w:val="(%1)"/>
      <w:lvlJc w:val="left"/>
      <w:pPr>
        <w:ind w:left="1200" w:hanging="720"/>
      </w:pPr>
      <w:rPr>
        <w:rFonts w:ascii="ＭＳ Ｐ明朝" w:eastAsia="ＭＳ Ｐ明朝" w:hAnsi="ＭＳ Ｐ明朝"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0" w15:restartNumberingAfterBreak="0">
    <w:nsid w:val="21C66C8F"/>
    <w:multiLevelType w:val="hybridMultilevel"/>
    <w:tmpl w:val="3A7AE66C"/>
    <w:lvl w:ilvl="0" w:tplc="7ED05538">
      <w:start w:val="1"/>
      <w:numFmt w:val="decimal"/>
      <w:lvlText w:val="(%1)"/>
      <w:lvlJc w:val="left"/>
      <w:pPr>
        <w:ind w:left="643" w:hanging="360"/>
      </w:pPr>
      <w:rPr>
        <w:rFonts w:ascii="ＭＳ Ｐ明朝" w:eastAsia="ＭＳ Ｐ明朝" w:hAnsi="ＭＳ Ｐ明朝" w:cstheme="minorBidi"/>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1" w15:restartNumberingAfterBreak="0">
    <w:nsid w:val="225E2E0F"/>
    <w:multiLevelType w:val="hybridMultilevel"/>
    <w:tmpl w:val="D0305DFE"/>
    <w:lvl w:ilvl="0" w:tplc="C5F24E2E">
      <w:start w:val="18"/>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46A22CD"/>
    <w:multiLevelType w:val="hybridMultilevel"/>
    <w:tmpl w:val="E1D2C026"/>
    <w:lvl w:ilvl="0" w:tplc="6D4ED1FA">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3" w15:restartNumberingAfterBreak="0">
    <w:nsid w:val="25737792"/>
    <w:multiLevelType w:val="hybridMultilevel"/>
    <w:tmpl w:val="0AEA064E"/>
    <w:lvl w:ilvl="0" w:tplc="19E4871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7BA444B"/>
    <w:multiLevelType w:val="hybridMultilevel"/>
    <w:tmpl w:val="A8ECE50A"/>
    <w:lvl w:ilvl="0" w:tplc="F00E0B6C">
      <w:start w:val="1"/>
      <w:numFmt w:val="decimal"/>
      <w:lvlText w:val="%1."/>
      <w:lvlJc w:val="left"/>
      <w:pPr>
        <w:ind w:left="4553" w:hanging="360"/>
      </w:pPr>
      <w:rPr>
        <w:rFonts w:hint="default"/>
      </w:rPr>
    </w:lvl>
    <w:lvl w:ilvl="1" w:tplc="04090017" w:tentative="1">
      <w:start w:val="1"/>
      <w:numFmt w:val="aiueoFullWidth"/>
      <w:lvlText w:val="(%2)"/>
      <w:lvlJc w:val="left"/>
      <w:pPr>
        <w:ind w:left="5073" w:hanging="440"/>
      </w:pPr>
    </w:lvl>
    <w:lvl w:ilvl="2" w:tplc="04090011" w:tentative="1">
      <w:start w:val="1"/>
      <w:numFmt w:val="decimalEnclosedCircle"/>
      <w:lvlText w:val="%3"/>
      <w:lvlJc w:val="left"/>
      <w:pPr>
        <w:ind w:left="5513" w:hanging="440"/>
      </w:pPr>
    </w:lvl>
    <w:lvl w:ilvl="3" w:tplc="0409000F" w:tentative="1">
      <w:start w:val="1"/>
      <w:numFmt w:val="decimal"/>
      <w:lvlText w:val="%4."/>
      <w:lvlJc w:val="left"/>
      <w:pPr>
        <w:ind w:left="5953" w:hanging="440"/>
      </w:pPr>
    </w:lvl>
    <w:lvl w:ilvl="4" w:tplc="04090017" w:tentative="1">
      <w:start w:val="1"/>
      <w:numFmt w:val="aiueoFullWidth"/>
      <w:lvlText w:val="(%5)"/>
      <w:lvlJc w:val="left"/>
      <w:pPr>
        <w:ind w:left="6393" w:hanging="440"/>
      </w:pPr>
    </w:lvl>
    <w:lvl w:ilvl="5" w:tplc="04090011" w:tentative="1">
      <w:start w:val="1"/>
      <w:numFmt w:val="decimalEnclosedCircle"/>
      <w:lvlText w:val="%6"/>
      <w:lvlJc w:val="left"/>
      <w:pPr>
        <w:ind w:left="6833" w:hanging="440"/>
      </w:pPr>
    </w:lvl>
    <w:lvl w:ilvl="6" w:tplc="0409000F" w:tentative="1">
      <w:start w:val="1"/>
      <w:numFmt w:val="decimal"/>
      <w:lvlText w:val="%7."/>
      <w:lvlJc w:val="left"/>
      <w:pPr>
        <w:ind w:left="7273" w:hanging="440"/>
      </w:pPr>
    </w:lvl>
    <w:lvl w:ilvl="7" w:tplc="04090017" w:tentative="1">
      <w:start w:val="1"/>
      <w:numFmt w:val="aiueoFullWidth"/>
      <w:lvlText w:val="(%8)"/>
      <w:lvlJc w:val="left"/>
      <w:pPr>
        <w:ind w:left="7713" w:hanging="440"/>
      </w:pPr>
    </w:lvl>
    <w:lvl w:ilvl="8" w:tplc="04090011" w:tentative="1">
      <w:start w:val="1"/>
      <w:numFmt w:val="decimalEnclosedCircle"/>
      <w:lvlText w:val="%9"/>
      <w:lvlJc w:val="left"/>
      <w:pPr>
        <w:ind w:left="8153" w:hanging="440"/>
      </w:pPr>
    </w:lvl>
  </w:abstractNum>
  <w:abstractNum w:abstractNumId="15" w15:restartNumberingAfterBreak="0">
    <w:nsid w:val="30503288"/>
    <w:multiLevelType w:val="hybridMultilevel"/>
    <w:tmpl w:val="59464E2A"/>
    <w:lvl w:ilvl="0" w:tplc="75DE628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1153629"/>
    <w:multiLevelType w:val="hybridMultilevel"/>
    <w:tmpl w:val="FA06475A"/>
    <w:lvl w:ilvl="0" w:tplc="5B4A975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3707C3E"/>
    <w:multiLevelType w:val="hybridMultilevel"/>
    <w:tmpl w:val="EEA01E52"/>
    <w:lvl w:ilvl="0" w:tplc="AE90693E">
      <w:start w:val="1"/>
      <w:numFmt w:val="decimal"/>
      <w:lvlText w:val="%1."/>
      <w:lvlJc w:val="left"/>
      <w:pPr>
        <w:ind w:left="4704" w:hanging="360"/>
      </w:pPr>
      <w:rPr>
        <w:rFonts w:hint="default"/>
      </w:rPr>
    </w:lvl>
    <w:lvl w:ilvl="1" w:tplc="04090017" w:tentative="1">
      <w:start w:val="1"/>
      <w:numFmt w:val="aiueoFullWidth"/>
      <w:lvlText w:val="(%2)"/>
      <w:lvlJc w:val="left"/>
      <w:pPr>
        <w:ind w:left="5224" w:hanging="440"/>
      </w:pPr>
    </w:lvl>
    <w:lvl w:ilvl="2" w:tplc="04090011" w:tentative="1">
      <w:start w:val="1"/>
      <w:numFmt w:val="decimalEnclosedCircle"/>
      <w:lvlText w:val="%3"/>
      <w:lvlJc w:val="left"/>
      <w:pPr>
        <w:ind w:left="5664" w:hanging="440"/>
      </w:pPr>
    </w:lvl>
    <w:lvl w:ilvl="3" w:tplc="0409000F" w:tentative="1">
      <w:start w:val="1"/>
      <w:numFmt w:val="decimal"/>
      <w:lvlText w:val="%4."/>
      <w:lvlJc w:val="left"/>
      <w:pPr>
        <w:ind w:left="6104" w:hanging="440"/>
      </w:pPr>
    </w:lvl>
    <w:lvl w:ilvl="4" w:tplc="04090017" w:tentative="1">
      <w:start w:val="1"/>
      <w:numFmt w:val="aiueoFullWidth"/>
      <w:lvlText w:val="(%5)"/>
      <w:lvlJc w:val="left"/>
      <w:pPr>
        <w:ind w:left="6544" w:hanging="440"/>
      </w:pPr>
    </w:lvl>
    <w:lvl w:ilvl="5" w:tplc="04090011" w:tentative="1">
      <w:start w:val="1"/>
      <w:numFmt w:val="decimalEnclosedCircle"/>
      <w:lvlText w:val="%6"/>
      <w:lvlJc w:val="left"/>
      <w:pPr>
        <w:ind w:left="6984" w:hanging="440"/>
      </w:pPr>
    </w:lvl>
    <w:lvl w:ilvl="6" w:tplc="0409000F" w:tentative="1">
      <w:start w:val="1"/>
      <w:numFmt w:val="decimal"/>
      <w:lvlText w:val="%7."/>
      <w:lvlJc w:val="left"/>
      <w:pPr>
        <w:ind w:left="7424" w:hanging="440"/>
      </w:pPr>
    </w:lvl>
    <w:lvl w:ilvl="7" w:tplc="04090017" w:tentative="1">
      <w:start w:val="1"/>
      <w:numFmt w:val="aiueoFullWidth"/>
      <w:lvlText w:val="(%8)"/>
      <w:lvlJc w:val="left"/>
      <w:pPr>
        <w:ind w:left="7864" w:hanging="440"/>
      </w:pPr>
    </w:lvl>
    <w:lvl w:ilvl="8" w:tplc="04090011" w:tentative="1">
      <w:start w:val="1"/>
      <w:numFmt w:val="decimalEnclosedCircle"/>
      <w:lvlText w:val="%9"/>
      <w:lvlJc w:val="left"/>
      <w:pPr>
        <w:ind w:left="8304" w:hanging="440"/>
      </w:pPr>
    </w:lvl>
  </w:abstractNum>
  <w:abstractNum w:abstractNumId="18" w15:restartNumberingAfterBreak="0">
    <w:nsid w:val="34C35908"/>
    <w:multiLevelType w:val="hybridMultilevel"/>
    <w:tmpl w:val="DF02E650"/>
    <w:lvl w:ilvl="0" w:tplc="375C0B7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C9F5DC8"/>
    <w:multiLevelType w:val="hybridMultilevel"/>
    <w:tmpl w:val="F2567D10"/>
    <w:lvl w:ilvl="0" w:tplc="A2F8AC64">
      <w:start w:val="1"/>
      <w:numFmt w:val="lowerLetter"/>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4E41234"/>
    <w:multiLevelType w:val="hybridMultilevel"/>
    <w:tmpl w:val="CD942D88"/>
    <w:lvl w:ilvl="0" w:tplc="9D94D98E">
      <w:start w:val="1"/>
      <w:numFmt w:val="decimal"/>
      <w:lvlText w:val="%1."/>
      <w:lvlJc w:val="left"/>
      <w:pPr>
        <w:ind w:left="4469" w:hanging="372"/>
      </w:pPr>
      <w:rPr>
        <w:rFonts w:hint="default"/>
      </w:rPr>
    </w:lvl>
    <w:lvl w:ilvl="1" w:tplc="04090017" w:tentative="1">
      <w:start w:val="1"/>
      <w:numFmt w:val="aiueoFullWidth"/>
      <w:lvlText w:val="(%2)"/>
      <w:lvlJc w:val="left"/>
      <w:pPr>
        <w:ind w:left="4977" w:hanging="440"/>
      </w:pPr>
    </w:lvl>
    <w:lvl w:ilvl="2" w:tplc="04090011" w:tentative="1">
      <w:start w:val="1"/>
      <w:numFmt w:val="decimalEnclosedCircle"/>
      <w:lvlText w:val="%3"/>
      <w:lvlJc w:val="left"/>
      <w:pPr>
        <w:ind w:left="5417" w:hanging="440"/>
      </w:pPr>
    </w:lvl>
    <w:lvl w:ilvl="3" w:tplc="0409000F" w:tentative="1">
      <w:start w:val="1"/>
      <w:numFmt w:val="decimal"/>
      <w:lvlText w:val="%4."/>
      <w:lvlJc w:val="left"/>
      <w:pPr>
        <w:ind w:left="5857" w:hanging="440"/>
      </w:pPr>
    </w:lvl>
    <w:lvl w:ilvl="4" w:tplc="04090017" w:tentative="1">
      <w:start w:val="1"/>
      <w:numFmt w:val="aiueoFullWidth"/>
      <w:lvlText w:val="(%5)"/>
      <w:lvlJc w:val="left"/>
      <w:pPr>
        <w:ind w:left="6297" w:hanging="440"/>
      </w:pPr>
    </w:lvl>
    <w:lvl w:ilvl="5" w:tplc="04090011" w:tentative="1">
      <w:start w:val="1"/>
      <w:numFmt w:val="decimalEnclosedCircle"/>
      <w:lvlText w:val="%6"/>
      <w:lvlJc w:val="left"/>
      <w:pPr>
        <w:ind w:left="6737" w:hanging="440"/>
      </w:pPr>
    </w:lvl>
    <w:lvl w:ilvl="6" w:tplc="0409000F" w:tentative="1">
      <w:start w:val="1"/>
      <w:numFmt w:val="decimal"/>
      <w:lvlText w:val="%7."/>
      <w:lvlJc w:val="left"/>
      <w:pPr>
        <w:ind w:left="7177" w:hanging="440"/>
      </w:pPr>
    </w:lvl>
    <w:lvl w:ilvl="7" w:tplc="04090017" w:tentative="1">
      <w:start w:val="1"/>
      <w:numFmt w:val="aiueoFullWidth"/>
      <w:lvlText w:val="(%8)"/>
      <w:lvlJc w:val="left"/>
      <w:pPr>
        <w:ind w:left="7617" w:hanging="440"/>
      </w:pPr>
    </w:lvl>
    <w:lvl w:ilvl="8" w:tplc="04090011" w:tentative="1">
      <w:start w:val="1"/>
      <w:numFmt w:val="decimalEnclosedCircle"/>
      <w:lvlText w:val="%9"/>
      <w:lvlJc w:val="left"/>
      <w:pPr>
        <w:ind w:left="8057" w:hanging="440"/>
      </w:pPr>
    </w:lvl>
  </w:abstractNum>
  <w:abstractNum w:abstractNumId="21" w15:restartNumberingAfterBreak="0">
    <w:nsid w:val="4BCA3E77"/>
    <w:multiLevelType w:val="hybridMultilevel"/>
    <w:tmpl w:val="058E611E"/>
    <w:lvl w:ilvl="0" w:tplc="6C0EB21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11A08AF"/>
    <w:multiLevelType w:val="hybridMultilevel"/>
    <w:tmpl w:val="0AB04A3E"/>
    <w:lvl w:ilvl="0" w:tplc="D7509F1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00036F9"/>
    <w:multiLevelType w:val="hybridMultilevel"/>
    <w:tmpl w:val="C810AA40"/>
    <w:lvl w:ilvl="0" w:tplc="6B226E4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2890037"/>
    <w:multiLevelType w:val="hybridMultilevel"/>
    <w:tmpl w:val="04A225E6"/>
    <w:lvl w:ilvl="0" w:tplc="37785E0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4FE29FE"/>
    <w:multiLevelType w:val="hybridMultilevel"/>
    <w:tmpl w:val="EDB83A08"/>
    <w:lvl w:ilvl="0" w:tplc="F34AF2A2">
      <w:start w:val="1"/>
      <w:numFmt w:val="decimalFullWidth"/>
      <w:lvlText w:val="（%1）"/>
      <w:lvlJc w:val="left"/>
      <w:pPr>
        <w:ind w:left="864" w:hanging="384"/>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6" w15:restartNumberingAfterBreak="0">
    <w:nsid w:val="6C635473"/>
    <w:multiLevelType w:val="hybridMultilevel"/>
    <w:tmpl w:val="09F441E2"/>
    <w:lvl w:ilvl="0" w:tplc="7322496C">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6335E56"/>
    <w:multiLevelType w:val="hybridMultilevel"/>
    <w:tmpl w:val="9774A56C"/>
    <w:lvl w:ilvl="0" w:tplc="28BE8F50">
      <w:start w:val="2"/>
      <w:numFmt w:val="upperLetter"/>
      <w:lvlText w:val="%1."/>
      <w:lvlJc w:val="left"/>
      <w:pPr>
        <w:ind w:left="4829" w:hanging="360"/>
      </w:pPr>
      <w:rPr>
        <w:rFonts w:hint="default"/>
      </w:rPr>
    </w:lvl>
    <w:lvl w:ilvl="1" w:tplc="04090017" w:tentative="1">
      <w:start w:val="1"/>
      <w:numFmt w:val="aiueoFullWidth"/>
      <w:lvlText w:val="(%2)"/>
      <w:lvlJc w:val="left"/>
      <w:pPr>
        <w:ind w:left="5349" w:hanging="440"/>
      </w:pPr>
    </w:lvl>
    <w:lvl w:ilvl="2" w:tplc="04090011" w:tentative="1">
      <w:start w:val="1"/>
      <w:numFmt w:val="decimalEnclosedCircle"/>
      <w:lvlText w:val="%3"/>
      <w:lvlJc w:val="left"/>
      <w:pPr>
        <w:ind w:left="5789" w:hanging="440"/>
      </w:pPr>
    </w:lvl>
    <w:lvl w:ilvl="3" w:tplc="0409000F" w:tentative="1">
      <w:start w:val="1"/>
      <w:numFmt w:val="decimal"/>
      <w:lvlText w:val="%4."/>
      <w:lvlJc w:val="left"/>
      <w:pPr>
        <w:ind w:left="6229" w:hanging="440"/>
      </w:pPr>
    </w:lvl>
    <w:lvl w:ilvl="4" w:tplc="04090017" w:tentative="1">
      <w:start w:val="1"/>
      <w:numFmt w:val="aiueoFullWidth"/>
      <w:lvlText w:val="(%5)"/>
      <w:lvlJc w:val="left"/>
      <w:pPr>
        <w:ind w:left="6669" w:hanging="440"/>
      </w:pPr>
    </w:lvl>
    <w:lvl w:ilvl="5" w:tplc="04090011" w:tentative="1">
      <w:start w:val="1"/>
      <w:numFmt w:val="decimalEnclosedCircle"/>
      <w:lvlText w:val="%6"/>
      <w:lvlJc w:val="left"/>
      <w:pPr>
        <w:ind w:left="7109" w:hanging="440"/>
      </w:pPr>
    </w:lvl>
    <w:lvl w:ilvl="6" w:tplc="0409000F" w:tentative="1">
      <w:start w:val="1"/>
      <w:numFmt w:val="decimal"/>
      <w:lvlText w:val="%7."/>
      <w:lvlJc w:val="left"/>
      <w:pPr>
        <w:ind w:left="7549" w:hanging="440"/>
      </w:pPr>
    </w:lvl>
    <w:lvl w:ilvl="7" w:tplc="04090017" w:tentative="1">
      <w:start w:val="1"/>
      <w:numFmt w:val="aiueoFullWidth"/>
      <w:lvlText w:val="(%8)"/>
      <w:lvlJc w:val="left"/>
      <w:pPr>
        <w:ind w:left="7989" w:hanging="440"/>
      </w:pPr>
    </w:lvl>
    <w:lvl w:ilvl="8" w:tplc="04090011" w:tentative="1">
      <w:start w:val="1"/>
      <w:numFmt w:val="decimalEnclosedCircle"/>
      <w:lvlText w:val="%9"/>
      <w:lvlJc w:val="left"/>
      <w:pPr>
        <w:ind w:left="8429" w:hanging="440"/>
      </w:pPr>
    </w:lvl>
  </w:abstractNum>
  <w:num w:numId="1" w16cid:durableId="1378623409">
    <w:abstractNumId w:val="3"/>
  </w:num>
  <w:num w:numId="2" w16cid:durableId="1324235895">
    <w:abstractNumId w:val="11"/>
  </w:num>
  <w:num w:numId="3" w16cid:durableId="1007244601">
    <w:abstractNumId w:val="15"/>
  </w:num>
  <w:num w:numId="4" w16cid:durableId="456071931">
    <w:abstractNumId w:val="26"/>
  </w:num>
  <w:num w:numId="5" w16cid:durableId="1124159940">
    <w:abstractNumId w:val="6"/>
  </w:num>
  <w:num w:numId="6" w16cid:durableId="1817529657">
    <w:abstractNumId w:val="10"/>
  </w:num>
  <w:num w:numId="7" w16cid:durableId="1020820706">
    <w:abstractNumId w:val="21"/>
  </w:num>
  <w:num w:numId="8" w16cid:durableId="2083717292">
    <w:abstractNumId w:val="22"/>
  </w:num>
  <w:num w:numId="9" w16cid:durableId="1553271172">
    <w:abstractNumId w:val="9"/>
  </w:num>
  <w:num w:numId="10" w16cid:durableId="2129352462">
    <w:abstractNumId w:val="13"/>
  </w:num>
  <w:num w:numId="11" w16cid:durableId="152187564">
    <w:abstractNumId w:val="16"/>
  </w:num>
  <w:num w:numId="12" w16cid:durableId="125124950">
    <w:abstractNumId w:val="23"/>
  </w:num>
  <w:num w:numId="13" w16cid:durableId="1052466442">
    <w:abstractNumId w:val="24"/>
  </w:num>
  <w:num w:numId="14" w16cid:durableId="90786348">
    <w:abstractNumId w:val="2"/>
  </w:num>
  <w:num w:numId="15" w16cid:durableId="1694069880">
    <w:abstractNumId w:val="25"/>
  </w:num>
  <w:num w:numId="16" w16cid:durableId="1570649510">
    <w:abstractNumId w:val="19"/>
  </w:num>
  <w:num w:numId="17" w16cid:durableId="808549117">
    <w:abstractNumId w:val="18"/>
  </w:num>
  <w:num w:numId="18" w16cid:durableId="854032076">
    <w:abstractNumId w:val="1"/>
  </w:num>
  <w:num w:numId="19" w16cid:durableId="1438255552">
    <w:abstractNumId w:val="12"/>
  </w:num>
  <w:num w:numId="20" w16cid:durableId="380518386">
    <w:abstractNumId w:val="8"/>
  </w:num>
  <w:num w:numId="21" w16cid:durableId="1039433511">
    <w:abstractNumId w:val="17"/>
  </w:num>
  <w:num w:numId="22" w16cid:durableId="1569807174">
    <w:abstractNumId w:val="20"/>
  </w:num>
  <w:num w:numId="23" w16cid:durableId="1402411500">
    <w:abstractNumId w:val="4"/>
  </w:num>
  <w:num w:numId="24" w16cid:durableId="601424745">
    <w:abstractNumId w:val="27"/>
  </w:num>
  <w:num w:numId="25" w16cid:durableId="1749114926">
    <w:abstractNumId w:val="0"/>
  </w:num>
  <w:num w:numId="26" w16cid:durableId="1892646643">
    <w:abstractNumId w:val="14"/>
  </w:num>
  <w:num w:numId="27" w16cid:durableId="1500271660">
    <w:abstractNumId w:val="7"/>
  </w:num>
  <w:num w:numId="28" w16cid:durableId="6613526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B4D"/>
    <w:rsid w:val="000008E7"/>
    <w:rsid w:val="000016E9"/>
    <w:rsid w:val="000024C1"/>
    <w:rsid w:val="00002703"/>
    <w:rsid w:val="00003ECD"/>
    <w:rsid w:val="00004E7F"/>
    <w:rsid w:val="0000617B"/>
    <w:rsid w:val="000077D4"/>
    <w:rsid w:val="000109B0"/>
    <w:rsid w:val="00010B62"/>
    <w:rsid w:val="0001184B"/>
    <w:rsid w:val="00012264"/>
    <w:rsid w:val="00016E9B"/>
    <w:rsid w:val="000171C3"/>
    <w:rsid w:val="000204DD"/>
    <w:rsid w:val="000238B6"/>
    <w:rsid w:val="00024C00"/>
    <w:rsid w:val="00024FEE"/>
    <w:rsid w:val="0002690B"/>
    <w:rsid w:val="00027368"/>
    <w:rsid w:val="000305C8"/>
    <w:rsid w:val="000317E7"/>
    <w:rsid w:val="00034806"/>
    <w:rsid w:val="00037706"/>
    <w:rsid w:val="00037D20"/>
    <w:rsid w:val="00037ECD"/>
    <w:rsid w:val="00042C04"/>
    <w:rsid w:val="00042D97"/>
    <w:rsid w:val="00043CC8"/>
    <w:rsid w:val="00043E95"/>
    <w:rsid w:val="00044057"/>
    <w:rsid w:val="00045B75"/>
    <w:rsid w:val="00047039"/>
    <w:rsid w:val="00047980"/>
    <w:rsid w:val="00047A94"/>
    <w:rsid w:val="00047B1D"/>
    <w:rsid w:val="00051B2F"/>
    <w:rsid w:val="00052D04"/>
    <w:rsid w:val="00053223"/>
    <w:rsid w:val="000548EE"/>
    <w:rsid w:val="00055A03"/>
    <w:rsid w:val="00055AAD"/>
    <w:rsid w:val="00055DF6"/>
    <w:rsid w:val="000561CF"/>
    <w:rsid w:val="00056691"/>
    <w:rsid w:val="000568EB"/>
    <w:rsid w:val="00057DAE"/>
    <w:rsid w:val="00060146"/>
    <w:rsid w:val="00060782"/>
    <w:rsid w:val="000617C2"/>
    <w:rsid w:val="00061B20"/>
    <w:rsid w:val="00061F64"/>
    <w:rsid w:val="00061FDC"/>
    <w:rsid w:val="00062B2A"/>
    <w:rsid w:val="00063D2C"/>
    <w:rsid w:val="00064B8C"/>
    <w:rsid w:val="00064EE4"/>
    <w:rsid w:val="0006500B"/>
    <w:rsid w:val="00066673"/>
    <w:rsid w:val="0006738A"/>
    <w:rsid w:val="00067407"/>
    <w:rsid w:val="0007032A"/>
    <w:rsid w:val="000707A2"/>
    <w:rsid w:val="00070B2C"/>
    <w:rsid w:val="00070C2F"/>
    <w:rsid w:val="00070F16"/>
    <w:rsid w:val="00070F2C"/>
    <w:rsid w:val="00071067"/>
    <w:rsid w:val="00071AB6"/>
    <w:rsid w:val="00071B18"/>
    <w:rsid w:val="00071D72"/>
    <w:rsid w:val="00072992"/>
    <w:rsid w:val="00072B6C"/>
    <w:rsid w:val="000735D5"/>
    <w:rsid w:val="000736E8"/>
    <w:rsid w:val="00074042"/>
    <w:rsid w:val="0007470D"/>
    <w:rsid w:val="00075A91"/>
    <w:rsid w:val="00076681"/>
    <w:rsid w:val="00076BC9"/>
    <w:rsid w:val="00080492"/>
    <w:rsid w:val="00080776"/>
    <w:rsid w:val="000814D2"/>
    <w:rsid w:val="00081881"/>
    <w:rsid w:val="000823C7"/>
    <w:rsid w:val="000828D2"/>
    <w:rsid w:val="000831E8"/>
    <w:rsid w:val="000839C8"/>
    <w:rsid w:val="000839F1"/>
    <w:rsid w:val="00084182"/>
    <w:rsid w:val="00084525"/>
    <w:rsid w:val="0008490E"/>
    <w:rsid w:val="00086E0D"/>
    <w:rsid w:val="00087C75"/>
    <w:rsid w:val="00090163"/>
    <w:rsid w:val="000901FB"/>
    <w:rsid w:val="000934F4"/>
    <w:rsid w:val="000941D3"/>
    <w:rsid w:val="00094B73"/>
    <w:rsid w:val="00094FA3"/>
    <w:rsid w:val="00095A80"/>
    <w:rsid w:val="000973B6"/>
    <w:rsid w:val="000A2150"/>
    <w:rsid w:val="000A2397"/>
    <w:rsid w:val="000A26A3"/>
    <w:rsid w:val="000A2ED6"/>
    <w:rsid w:val="000A33B3"/>
    <w:rsid w:val="000A35A5"/>
    <w:rsid w:val="000A3DCA"/>
    <w:rsid w:val="000A59C1"/>
    <w:rsid w:val="000A6073"/>
    <w:rsid w:val="000A60C4"/>
    <w:rsid w:val="000A650D"/>
    <w:rsid w:val="000A65D5"/>
    <w:rsid w:val="000A6D8A"/>
    <w:rsid w:val="000A6DD5"/>
    <w:rsid w:val="000A6EA0"/>
    <w:rsid w:val="000A6F83"/>
    <w:rsid w:val="000A7688"/>
    <w:rsid w:val="000A76DB"/>
    <w:rsid w:val="000B012D"/>
    <w:rsid w:val="000B12B7"/>
    <w:rsid w:val="000B22FE"/>
    <w:rsid w:val="000B3288"/>
    <w:rsid w:val="000B3676"/>
    <w:rsid w:val="000B4A77"/>
    <w:rsid w:val="000B5300"/>
    <w:rsid w:val="000B5FAD"/>
    <w:rsid w:val="000B7A8C"/>
    <w:rsid w:val="000C16C1"/>
    <w:rsid w:val="000C1F1A"/>
    <w:rsid w:val="000C2520"/>
    <w:rsid w:val="000C3573"/>
    <w:rsid w:val="000C3B38"/>
    <w:rsid w:val="000C4261"/>
    <w:rsid w:val="000C466A"/>
    <w:rsid w:val="000C4AF5"/>
    <w:rsid w:val="000C53F6"/>
    <w:rsid w:val="000C57B5"/>
    <w:rsid w:val="000C6D1D"/>
    <w:rsid w:val="000C7972"/>
    <w:rsid w:val="000D07FB"/>
    <w:rsid w:val="000D17D1"/>
    <w:rsid w:val="000D3672"/>
    <w:rsid w:val="000D4E79"/>
    <w:rsid w:val="000D5175"/>
    <w:rsid w:val="000D57DC"/>
    <w:rsid w:val="000D5919"/>
    <w:rsid w:val="000D68C2"/>
    <w:rsid w:val="000D736D"/>
    <w:rsid w:val="000D77E5"/>
    <w:rsid w:val="000E0569"/>
    <w:rsid w:val="000E1548"/>
    <w:rsid w:val="000E179C"/>
    <w:rsid w:val="000E1A43"/>
    <w:rsid w:val="000E35A6"/>
    <w:rsid w:val="000E46EC"/>
    <w:rsid w:val="000E4905"/>
    <w:rsid w:val="000E494C"/>
    <w:rsid w:val="000E4FB0"/>
    <w:rsid w:val="000E52F6"/>
    <w:rsid w:val="000E7950"/>
    <w:rsid w:val="000E7C8E"/>
    <w:rsid w:val="000F11CD"/>
    <w:rsid w:val="000F1B95"/>
    <w:rsid w:val="000F21A7"/>
    <w:rsid w:val="000F27B9"/>
    <w:rsid w:val="000F33A3"/>
    <w:rsid w:val="000F395E"/>
    <w:rsid w:val="000F3F9B"/>
    <w:rsid w:val="000F47CB"/>
    <w:rsid w:val="000F4EF6"/>
    <w:rsid w:val="000F57C0"/>
    <w:rsid w:val="000F5A5F"/>
    <w:rsid w:val="000F5F24"/>
    <w:rsid w:val="000F688E"/>
    <w:rsid w:val="000F68B4"/>
    <w:rsid w:val="000F6B02"/>
    <w:rsid w:val="0010006D"/>
    <w:rsid w:val="00100AB5"/>
    <w:rsid w:val="0010163D"/>
    <w:rsid w:val="00101A5A"/>
    <w:rsid w:val="00102ADB"/>
    <w:rsid w:val="00103ED6"/>
    <w:rsid w:val="00105711"/>
    <w:rsid w:val="00106C47"/>
    <w:rsid w:val="001074BD"/>
    <w:rsid w:val="001076A6"/>
    <w:rsid w:val="00110771"/>
    <w:rsid w:val="00110951"/>
    <w:rsid w:val="001110A2"/>
    <w:rsid w:val="00111D34"/>
    <w:rsid w:val="00113C64"/>
    <w:rsid w:val="001146A3"/>
    <w:rsid w:val="001149CD"/>
    <w:rsid w:val="00114E13"/>
    <w:rsid w:val="00114E53"/>
    <w:rsid w:val="00115672"/>
    <w:rsid w:val="00115936"/>
    <w:rsid w:val="001164BE"/>
    <w:rsid w:val="00117018"/>
    <w:rsid w:val="00117695"/>
    <w:rsid w:val="00117863"/>
    <w:rsid w:val="00117C18"/>
    <w:rsid w:val="001200BC"/>
    <w:rsid w:val="00120105"/>
    <w:rsid w:val="00120290"/>
    <w:rsid w:val="00121012"/>
    <w:rsid w:val="00121F42"/>
    <w:rsid w:val="001223D5"/>
    <w:rsid w:val="00122CA1"/>
    <w:rsid w:val="00123899"/>
    <w:rsid w:val="00123A21"/>
    <w:rsid w:val="001243E4"/>
    <w:rsid w:val="001252D5"/>
    <w:rsid w:val="001253B7"/>
    <w:rsid w:val="001256D0"/>
    <w:rsid w:val="00126727"/>
    <w:rsid w:val="00126D8A"/>
    <w:rsid w:val="00127710"/>
    <w:rsid w:val="001279A2"/>
    <w:rsid w:val="001279AE"/>
    <w:rsid w:val="00130763"/>
    <w:rsid w:val="00130AF1"/>
    <w:rsid w:val="00130BA1"/>
    <w:rsid w:val="0013106B"/>
    <w:rsid w:val="00131D2D"/>
    <w:rsid w:val="00132C36"/>
    <w:rsid w:val="0013374D"/>
    <w:rsid w:val="0013466F"/>
    <w:rsid w:val="0013490D"/>
    <w:rsid w:val="00134F58"/>
    <w:rsid w:val="00135BED"/>
    <w:rsid w:val="0013634E"/>
    <w:rsid w:val="001366CC"/>
    <w:rsid w:val="00136978"/>
    <w:rsid w:val="00136A53"/>
    <w:rsid w:val="00136C0E"/>
    <w:rsid w:val="00136FAA"/>
    <w:rsid w:val="001375DF"/>
    <w:rsid w:val="00140492"/>
    <w:rsid w:val="001410DF"/>
    <w:rsid w:val="0014164F"/>
    <w:rsid w:val="00141E35"/>
    <w:rsid w:val="00142E2E"/>
    <w:rsid w:val="00143683"/>
    <w:rsid w:val="00143ABC"/>
    <w:rsid w:val="00144907"/>
    <w:rsid w:val="001452DB"/>
    <w:rsid w:val="00145B2C"/>
    <w:rsid w:val="001464DE"/>
    <w:rsid w:val="00147E09"/>
    <w:rsid w:val="0015100E"/>
    <w:rsid w:val="00151270"/>
    <w:rsid w:val="001517A9"/>
    <w:rsid w:val="0015221D"/>
    <w:rsid w:val="00153C09"/>
    <w:rsid w:val="00154C4C"/>
    <w:rsid w:val="00154D17"/>
    <w:rsid w:val="00155540"/>
    <w:rsid w:val="00155B48"/>
    <w:rsid w:val="001569E0"/>
    <w:rsid w:val="0015705A"/>
    <w:rsid w:val="00157714"/>
    <w:rsid w:val="00157D4F"/>
    <w:rsid w:val="00160121"/>
    <w:rsid w:val="00160574"/>
    <w:rsid w:val="0016128A"/>
    <w:rsid w:val="0016276D"/>
    <w:rsid w:val="001628E8"/>
    <w:rsid w:val="0016299B"/>
    <w:rsid w:val="00162E32"/>
    <w:rsid w:val="001633DB"/>
    <w:rsid w:val="00163C2B"/>
    <w:rsid w:val="00163D4A"/>
    <w:rsid w:val="00164500"/>
    <w:rsid w:val="00164A3A"/>
    <w:rsid w:val="00164A80"/>
    <w:rsid w:val="00165794"/>
    <w:rsid w:val="00165B41"/>
    <w:rsid w:val="001662D8"/>
    <w:rsid w:val="001664B8"/>
    <w:rsid w:val="00166595"/>
    <w:rsid w:val="0016667A"/>
    <w:rsid w:val="0016786A"/>
    <w:rsid w:val="00170546"/>
    <w:rsid w:val="001705C9"/>
    <w:rsid w:val="001705FE"/>
    <w:rsid w:val="001706FD"/>
    <w:rsid w:val="001717C4"/>
    <w:rsid w:val="0017226E"/>
    <w:rsid w:val="00172583"/>
    <w:rsid w:val="001726B0"/>
    <w:rsid w:val="0017381F"/>
    <w:rsid w:val="001756AF"/>
    <w:rsid w:val="00175D96"/>
    <w:rsid w:val="0017709F"/>
    <w:rsid w:val="00177660"/>
    <w:rsid w:val="001778ED"/>
    <w:rsid w:val="00180750"/>
    <w:rsid w:val="00180A54"/>
    <w:rsid w:val="0018179E"/>
    <w:rsid w:val="00181AF4"/>
    <w:rsid w:val="00181DB3"/>
    <w:rsid w:val="001820B7"/>
    <w:rsid w:val="001832DB"/>
    <w:rsid w:val="0018418D"/>
    <w:rsid w:val="00184475"/>
    <w:rsid w:val="00184A64"/>
    <w:rsid w:val="0018511B"/>
    <w:rsid w:val="001857E1"/>
    <w:rsid w:val="00185A34"/>
    <w:rsid w:val="00185B33"/>
    <w:rsid w:val="00186722"/>
    <w:rsid w:val="00187CB9"/>
    <w:rsid w:val="0019044C"/>
    <w:rsid w:val="001905F4"/>
    <w:rsid w:val="00190C3B"/>
    <w:rsid w:val="0019265C"/>
    <w:rsid w:val="00192720"/>
    <w:rsid w:val="00193835"/>
    <w:rsid w:val="00193DBA"/>
    <w:rsid w:val="00193FAC"/>
    <w:rsid w:val="001945ED"/>
    <w:rsid w:val="00194F40"/>
    <w:rsid w:val="00195094"/>
    <w:rsid w:val="001953E1"/>
    <w:rsid w:val="00195F59"/>
    <w:rsid w:val="00196851"/>
    <w:rsid w:val="0019774C"/>
    <w:rsid w:val="00197C6A"/>
    <w:rsid w:val="001A0231"/>
    <w:rsid w:val="001A0C2B"/>
    <w:rsid w:val="001A0DDB"/>
    <w:rsid w:val="001A5041"/>
    <w:rsid w:val="001A6581"/>
    <w:rsid w:val="001A6D4F"/>
    <w:rsid w:val="001A713D"/>
    <w:rsid w:val="001A77C9"/>
    <w:rsid w:val="001B0E6E"/>
    <w:rsid w:val="001B1057"/>
    <w:rsid w:val="001B11AD"/>
    <w:rsid w:val="001B1859"/>
    <w:rsid w:val="001B4B9F"/>
    <w:rsid w:val="001B4C84"/>
    <w:rsid w:val="001B5932"/>
    <w:rsid w:val="001B63E9"/>
    <w:rsid w:val="001B7C4E"/>
    <w:rsid w:val="001B7DE0"/>
    <w:rsid w:val="001C0F8A"/>
    <w:rsid w:val="001C1055"/>
    <w:rsid w:val="001C1DFB"/>
    <w:rsid w:val="001C1E3E"/>
    <w:rsid w:val="001C2621"/>
    <w:rsid w:val="001C2A6F"/>
    <w:rsid w:val="001C4DDC"/>
    <w:rsid w:val="001C5381"/>
    <w:rsid w:val="001C5898"/>
    <w:rsid w:val="001C62D4"/>
    <w:rsid w:val="001C636C"/>
    <w:rsid w:val="001C67B6"/>
    <w:rsid w:val="001C69C8"/>
    <w:rsid w:val="001C7E89"/>
    <w:rsid w:val="001D0D3B"/>
    <w:rsid w:val="001D2D4D"/>
    <w:rsid w:val="001D3910"/>
    <w:rsid w:val="001D43FE"/>
    <w:rsid w:val="001D4D23"/>
    <w:rsid w:val="001D5C64"/>
    <w:rsid w:val="001D5D6A"/>
    <w:rsid w:val="001D6262"/>
    <w:rsid w:val="001D64EB"/>
    <w:rsid w:val="001E04EE"/>
    <w:rsid w:val="001E0DB2"/>
    <w:rsid w:val="001E218D"/>
    <w:rsid w:val="001E2803"/>
    <w:rsid w:val="001E3907"/>
    <w:rsid w:val="001E3F47"/>
    <w:rsid w:val="001E4661"/>
    <w:rsid w:val="001E493C"/>
    <w:rsid w:val="001E5240"/>
    <w:rsid w:val="001E5D71"/>
    <w:rsid w:val="001E7675"/>
    <w:rsid w:val="001E7A7D"/>
    <w:rsid w:val="001F21AE"/>
    <w:rsid w:val="001F2335"/>
    <w:rsid w:val="001F249A"/>
    <w:rsid w:val="001F28B5"/>
    <w:rsid w:val="001F3A08"/>
    <w:rsid w:val="001F684E"/>
    <w:rsid w:val="001F7411"/>
    <w:rsid w:val="0020009E"/>
    <w:rsid w:val="00200CF0"/>
    <w:rsid w:val="00201FC2"/>
    <w:rsid w:val="002026DF"/>
    <w:rsid w:val="00203196"/>
    <w:rsid w:val="00203895"/>
    <w:rsid w:val="00205512"/>
    <w:rsid w:val="00206D7B"/>
    <w:rsid w:val="002078B4"/>
    <w:rsid w:val="00210919"/>
    <w:rsid w:val="00211182"/>
    <w:rsid w:val="002114C0"/>
    <w:rsid w:val="00211D81"/>
    <w:rsid w:val="00211E3B"/>
    <w:rsid w:val="002124C9"/>
    <w:rsid w:val="002127DA"/>
    <w:rsid w:val="00212E1B"/>
    <w:rsid w:val="00212E29"/>
    <w:rsid w:val="0021330E"/>
    <w:rsid w:val="00214291"/>
    <w:rsid w:val="00215965"/>
    <w:rsid w:val="00216B76"/>
    <w:rsid w:val="002172D8"/>
    <w:rsid w:val="00217473"/>
    <w:rsid w:val="00217E39"/>
    <w:rsid w:val="0022031A"/>
    <w:rsid w:val="002206FF"/>
    <w:rsid w:val="00220FE6"/>
    <w:rsid w:val="0022238D"/>
    <w:rsid w:val="00223D1A"/>
    <w:rsid w:val="00224BA5"/>
    <w:rsid w:val="00224D86"/>
    <w:rsid w:val="00225C54"/>
    <w:rsid w:val="002267E1"/>
    <w:rsid w:val="002271C9"/>
    <w:rsid w:val="0022745B"/>
    <w:rsid w:val="00227952"/>
    <w:rsid w:val="00230553"/>
    <w:rsid w:val="00230633"/>
    <w:rsid w:val="00232D28"/>
    <w:rsid w:val="002330CC"/>
    <w:rsid w:val="00233E23"/>
    <w:rsid w:val="00234323"/>
    <w:rsid w:val="00234873"/>
    <w:rsid w:val="00236B8F"/>
    <w:rsid w:val="002372FB"/>
    <w:rsid w:val="00240323"/>
    <w:rsid w:val="002404E7"/>
    <w:rsid w:val="0024120F"/>
    <w:rsid w:val="002412AF"/>
    <w:rsid w:val="0024156B"/>
    <w:rsid w:val="00241C5C"/>
    <w:rsid w:val="002425C0"/>
    <w:rsid w:val="002428D8"/>
    <w:rsid w:val="00242DAA"/>
    <w:rsid w:val="00243330"/>
    <w:rsid w:val="0024492E"/>
    <w:rsid w:val="00246E8B"/>
    <w:rsid w:val="00247074"/>
    <w:rsid w:val="00247EB6"/>
    <w:rsid w:val="002508BB"/>
    <w:rsid w:val="002510BC"/>
    <w:rsid w:val="00251615"/>
    <w:rsid w:val="00251A32"/>
    <w:rsid w:val="002520C2"/>
    <w:rsid w:val="002521F8"/>
    <w:rsid w:val="00252C33"/>
    <w:rsid w:val="00252C76"/>
    <w:rsid w:val="00253415"/>
    <w:rsid w:val="00253897"/>
    <w:rsid w:val="00254D81"/>
    <w:rsid w:val="00255FF5"/>
    <w:rsid w:val="00256D54"/>
    <w:rsid w:val="002577DE"/>
    <w:rsid w:val="00257847"/>
    <w:rsid w:val="00257D47"/>
    <w:rsid w:val="00257DE8"/>
    <w:rsid w:val="00260793"/>
    <w:rsid w:val="00260975"/>
    <w:rsid w:val="00260990"/>
    <w:rsid w:val="00261AD1"/>
    <w:rsid w:val="002664DF"/>
    <w:rsid w:val="00267BEF"/>
    <w:rsid w:val="00267E3A"/>
    <w:rsid w:val="00267F8C"/>
    <w:rsid w:val="00271A36"/>
    <w:rsid w:val="00272709"/>
    <w:rsid w:val="00272CE4"/>
    <w:rsid w:val="00273962"/>
    <w:rsid w:val="002747E3"/>
    <w:rsid w:val="002756FF"/>
    <w:rsid w:val="00277571"/>
    <w:rsid w:val="002778BC"/>
    <w:rsid w:val="00277B26"/>
    <w:rsid w:val="00277FD4"/>
    <w:rsid w:val="00280038"/>
    <w:rsid w:val="0028065D"/>
    <w:rsid w:val="0028158F"/>
    <w:rsid w:val="0028174F"/>
    <w:rsid w:val="00281F43"/>
    <w:rsid w:val="00282378"/>
    <w:rsid w:val="002825CD"/>
    <w:rsid w:val="00283E13"/>
    <w:rsid w:val="00284E87"/>
    <w:rsid w:val="00286D4D"/>
    <w:rsid w:val="00286EEB"/>
    <w:rsid w:val="00287B7C"/>
    <w:rsid w:val="00287F99"/>
    <w:rsid w:val="002918CC"/>
    <w:rsid w:val="00291F63"/>
    <w:rsid w:val="002929E1"/>
    <w:rsid w:val="002932D4"/>
    <w:rsid w:val="00294BE4"/>
    <w:rsid w:val="00294E87"/>
    <w:rsid w:val="00294F2D"/>
    <w:rsid w:val="00295498"/>
    <w:rsid w:val="00295E34"/>
    <w:rsid w:val="00295F8F"/>
    <w:rsid w:val="0029691E"/>
    <w:rsid w:val="002A038A"/>
    <w:rsid w:val="002A055F"/>
    <w:rsid w:val="002A19C5"/>
    <w:rsid w:val="002A1D69"/>
    <w:rsid w:val="002A2427"/>
    <w:rsid w:val="002A2D02"/>
    <w:rsid w:val="002A3E2F"/>
    <w:rsid w:val="002A5EED"/>
    <w:rsid w:val="002A61F4"/>
    <w:rsid w:val="002A6551"/>
    <w:rsid w:val="002A6CC8"/>
    <w:rsid w:val="002A7843"/>
    <w:rsid w:val="002B16AC"/>
    <w:rsid w:val="002B2412"/>
    <w:rsid w:val="002B250A"/>
    <w:rsid w:val="002B3DE7"/>
    <w:rsid w:val="002B4C87"/>
    <w:rsid w:val="002B518B"/>
    <w:rsid w:val="002B529F"/>
    <w:rsid w:val="002B5369"/>
    <w:rsid w:val="002B5400"/>
    <w:rsid w:val="002B5C99"/>
    <w:rsid w:val="002B66E0"/>
    <w:rsid w:val="002B77A1"/>
    <w:rsid w:val="002B7945"/>
    <w:rsid w:val="002C0892"/>
    <w:rsid w:val="002C0A4E"/>
    <w:rsid w:val="002C0E8B"/>
    <w:rsid w:val="002C17D3"/>
    <w:rsid w:val="002C1F5D"/>
    <w:rsid w:val="002C2EBD"/>
    <w:rsid w:val="002C4A3F"/>
    <w:rsid w:val="002C4CD6"/>
    <w:rsid w:val="002C544F"/>
    <w:rsid w:val="002C5BC2"/>
    <w:rsid w:val="002C779E"/>
    <w:rsid w:val="002C78D0"/>
    <w:rsid w:val="002D02DD"/>
    <w:rsid w:val="002D2392"/>
    <w:rsid w:val="002D262E"/>
    <w:rsid w:val="002D2915"/>
    <w:rsid w:val="002D2A87"/>
    <w:rsid w:val="002D3560"/>
    <w:rsid w:val="002D43B7"/>
    <w:rsid w:val="002D45E3"/>
    <w:rsid w:val="002D48D0"/>
    <w:rsid w:val="002D4E39"/>
    <w:rsid w:val="002D4FDF"/>
    <w:rsid w:val="002D5347"/>
    <w:rsid w:val="002D574C"/>
    <w:rsid w:val="002D6358"/>
    <w:rsid w:val="002D730D"/>
    <w:rsid w:val="002E1C9F"/>
    <w:rsid w:val="002E2479"/>
    <w:rsid w:val="002E3E4A"/>
    <w:rsid w:val="002E3ECB"/>
    <w:rsid w:val="002E46D1"/>
    <w:rsid w:val="002E5A80"/>
    <w:rsid w:val="002E6C35"/>
    <w:rsid w:val="002E776E"/>
    <w:rsid w:val="002E7922"/>
    <w:rsid w:val="002E7A94"/>
    <w:rsid w:val="002F0ADE"/>
    <w:rsid w:val="002F18ED"/>
    <w:rsid w:val="002F1AC6"/>
    <w:rsid w:val="002F1AEE"/>
    <w:rsid w:val="002F242E"/>
    <w:rsid w:val="002F3760"/>
    <w:rsid w:val="002F3D17"/>
    <w:rsid w:val="002F48D5"/>
    <w:rsid w:val="002F5583"/>
    <w:rsid w:val="002F561F"/>
    <w:rsid w:val="002F61A9"/>
    <w:rsid w:val="002F6363"/>
    <w:rsid w:val="002F69A4"/>
    <w:rsid w:val="002F69E2"/>
    <w:rsid w:val="002F710B"/>
    <w:rsid w:val="002F7146"/>
    <w:rsid w:val="002F73B3"/>
    <w:rsid w:val="002F7A6B"/>
    <w:rsid w:val="002F7B0D"/>
    <w:rsid w:val="002F7DE9"/>
    <w:rsid w:val="00300099"/>
    <w:rsid w:val="00300443"/>
    <w:rsid w:val="003018D5"/>
    <w:rsid w:val="00303FC7"/>
    <w:rsid w:val="003049C8"/>
    <w:rsid w:val="003056B9"/>
    <w:rsid w:val="00306351"/>
    <w:rsid w:val="00306996"/>
    <w:rsid w:val="00307687"/>
    <w:rsid w:val="003104BF"/>
    <w:rsid w:val="00310786"/>
    <w:rsid w:val="00311031"/>
    <w:rsid w:val="003129B6"/>
    <w:rsid w:val="00314562"/>
    <w:rsid w:val="00315CD6"/>
    <w:rsid w:val="003161A7"/>
    <w:rsid w:val="00316674"/>
    <w:rsid w:val="00316736"/>
    <w:rsid w:val="0031778A"/>
    <w:rsid w:val="00317AD0"/>
    <w:rsid w:val="00322CC5"/>
    <w:rsid w:val="00322EB4"/>
    <w:rsid w:val="00323CE2"/>
    <w:rsid w:val="00325AB0"/>
    <w:rsid w:val="003268E6"/>
    <w:rsid w:val="003276D3"/>
    <w:rsid w:val="00327FCC"/>
    <w:rsid w:val="0033094E"/>
    <w:rsid w:val="00331169"/>
    <w:rsid w:val="0033118A"/>
    <w:rsid w:val="003313E2"/>
    <w:rsid w:val="00331E99"/>
    <w:rsid w:val="00332678"/>
    <w:rsid w:val="00332C46"/>
    <w:rsid w:val="00332D87"/>
    <w:rsid w:val="003338BF"/>
    <w:rsid w:val="00333E08"/>
    <w:rsid w:val="003345DC"/>
    <w:rsid w:val="00334E26"/>
    <w:rsid w:val="003352F7"/>
    <w:rsid w:val="003356CD"/>
    <w:rsid w:val="00336233"/>
    <w:rsid w:val="003373FA"/>
    <w:rsid w:val="00337A72"/>
    <w:rsid w:val="00340512"/>
    <w:rsid w:val="00341729"/>
    <w:rsid w:val="00343EF0"/>
    <w:rsid w:val="0034624A"/>
    <w:rsid w:val="00346268"/>
    <w:rsid w:val="00346E2C"/>
    <w:rsid w:val="0034730C"/>
    <w:rsid w:val="00351444"/>
    <w:rsid w:val="0035284B"/>
    <w:rsid w:val="00352ADA"/>
    <w:rsid w:val="0035387B"/>
    <w:rsid w:val="00353FD6"/>
    <w:rsid w:val="00354FD9"/>
    <w:rsid w:val="00356B46"/>
    <w:rsid w:val="0036033D"/>
    <w:rsid w:val="00360386"/>
    <w:rsid w:val="00360458"/>
    <w:rsid w:val="003610E0"/>
    <w:rsid w:val="0036110C"/>
    <w:rsid w:val="003611FC"/>
    <w:rsid w:val="0036184E"/>
    <w:rsid w:val="00361A5A"/>
    <w:rsid w:val="00361F6E"/>
    <w:rsid w:val="00362D33"/>
    <w:rsid w:val="00363FD0"/>
    <w:rsid w:val="00364D60"/>
    <w:rsid w:val="0036543A"/>
    <w:rsid w:val="00366F12"/>
    <w:rsid w:val="003672E5"/>
    <w:rsid w:val="00367C0B"/>
    <w:rsid w:val="00370814"/>
    <w:rsid w:val="0037136F"/>
    <w:rsid w:val="00373312"/>
    <w:rsid w:val="00373B4F"/>
    <w:rsid w:val="00375C8A"/>
    <w:rsid w:val="0037787C"/>
    <w:rsid w:val="00377999"/>
    <w:rsid w:val="0038008F"/>
    <w:rsid w:val="00381BD0"/>
    <w:rsid w:val="003831FC"/>
    <w:rsid w:val="00383496"/>
    <w:rsid w:val="003834AE"/>
    <w:rsid w:val="00384520"/>
    <w:rsid w:val="003857E6"/>
    <w:rsid w:val="00386190"/>
    <w:rsid w:val="003863D2"/>
    <w:rsid w:val="00386C20"/>
    <w:rsid w:val="003870A7"/>
    <w:rsid w:val="00387C11"/>
    <w:rsid w:val="00387F6F"/>
    <w:rsid w:val="0039056F"/>
    <w:rsid w:val="00391DA5"/>
    <w:rsid w:val="003941FB"/>
    <w:rsid w:val="003943C4"/>
    <w:rsid w:val="003967BC"/>
    <w:rsid w:val="003968BA"/>
    <w:rsid w:val="00397000"/>
    <w:rsid w:val="003A26CE"/>
    <w:rsid w:val="003A2EAA"/>
    <w:rsid w:val="003A3C63"/>
    <w:rsid w:val="003A46E8"/>
    <w:rsid w:val="003A4A39"/>
    <w:rsid w:val="003A53F5"/>
    <w:rsid w:val="003A559A"/>
    <w:rsid w:val="003A6C0C"/>
    <w:rsid w:val="003B06B2"/>
    <w:rsid w:val="003B09A0"/>
    <w:rsid w:val="003B0CAD"/>
    <w:rsid w:val="003B2566"/>
    <w:rsid w:val="003B3174"/>
    <w:rsid w:val="003B4F0D"/>
    <w:rsid w:val="003B5B4C"/>
    <w:rsid w:val="003B5E47"/>
    <w:rsid w:val="003B6A99"/>
    <w:rsid w:val="003C02DB"/>
    <w:rsid w:val="003C04A9"/>
    <w:rsid w:val="003C0DFD"/>
    <w:rsid w:val="003C1C38"/>
    <w:rsid w:val="003C226D"/>
    <w:rsid w:val="003C288F"/>
    <w:rsid w:val="003C3C44"/>
    <w:rsid w:val="003C4314"/>
    <w:rsid w:val="003C4692"/>
    <w:rsid w:val="003C5654"/>
    <w:rsid w:val="003C5CF4"/>
    <w:rsid w:val="003C638B"/>
    <w:rsid w:val="003C6B5A"/>
    <w:rsid w:val="003D1473"/>
    <w:rsid w:val="003D1B71"/>
    <w:rsid w:val="003D1E62"/>
    <w:rsid w:val="003D2B48"/>
    <w:rsid w:val="003D3FE3"/>
    <w:rsid w:val="003D62DE"/>
    <w:rsid w:val="003D640F"/>
    <w:rsid w:val="003D72F0"/>
    <w:rsid w:val="003E02AC"/>
    <w:rsid w:val="003E06FB"/>
    <w:rsid w:val="003E0AA5"/>
    <w:rsid w:val="003E186F"/>
    <w:rsid w:val="003E2429"/>
    <w:rsid w:val="003E276D"/>
    <w:rsid w:val="003E29A5"/>
    <w:rsid w:val="003E4A7B"/>
    <w:rsid w:val="003F1059"/>
    <w:rsid w:val="003F1595"/>
    <w:rsid w:val="003F1C4D"/>
    <w:rsid w:val="003F22C4"/>
    <w:rsid w:val="003F26CF"/>
    <w:rsid w:val="003F2B7B"/>
    <w:rsid w:val="003F2E72"/>
    <w:rsid w:val="003F42D3"/>
    <w:rsid w:val="003F4BF0"/>
    <w:rsid w:val="003F4C5A"/>
    <w:rsid w:val="003F51D5"/>
    <w:rsid w:val="003F5AEE"/>
    <w:rsid w:val="003F5BA5"/>
    <w:rsid w:val="003F5DA7"/>
    <w:rsid w:val="003F5FDC"/>
    <w:rsid w:val="003F614F"/>
    <w:rsid w:val="003F753E"/>
    <w:rsid w:val="00400DF9"/>
    <w:rsid w:val="0040194C"/>
    <w:rsid w:val="00401B4D"/>
    <w:rsid w:val="0040328F"/>
    <w:rsid w:val="0040439F"/>
    <w:rsid w:val="00405898"/>
    <w:rsid w:val="00405994"/>
    <w:rsid w:val="004072DA"/>
    <w:rsid w:val="00410AF1"/>
    <w:rsid w:val="00411ED1"/>
    <w:rsid w:val="004135CA"/>
    <w:rsid w:val="0041475F"/>
    <w:rsid w:val="00414B20"/>
    <w:rsid w:val="004150B2"/>
    <w:rsid w:val="0041588C"/>
    <w:rsid w:val="00417C59"/>
    <w:rsid w:val="00417D8A"/>
    <w:rsid w:val="00417E6A"/>
    <w:rsid w:val="0042014B"/>
    <w:rsid w:val="004201AB"/>
    <w:rsid w:val="00422854"/>
    <w:rsid w:val="0042319E"/>
    <w:rsid w:val="004238C9"/>
    <w:rsid w:val="00423E1A"/>
    <w:rsid w:val="00425A6C"/>
    <w:rsid w:val="00426308"/>
    <w:rsid w:val="0042697B"/>
    <w:rsid w:val="004276AD"/>
    <w:rsid w:val="00431636"/>
    <w:rsid w:val="004318BB"/>
    <w:rsid w:val="00432C23"/>
    <w:rsid w:val="004334A9"/>
    <w:rsid w:val="00434291"/>
    <w:rsid w:val="004353C1"/>
    <w:rsid w:val="00437009"/>
    <w:rsid w:val="004374FA"/>
    <w:rsid w:val="00437600"/>
    <w:rsid w:val="00437CE4"/>
    <w:rsid w:val="00437FC5"/>
    <w:rsid w:val="004419E0"/>
    <w:rsid w:val="00442E72"/>
    <w:rsid w:val="00443335"/>
    <w:rsid w:val="004433D7"/>
    <w:rsid w:val="004447EF"/>
    <w:rsid w:val="00445466"/>
    <w:rsid w:val="00445B6A"/>
    <w:rsid w:val="004466D2"/>
    <w:rsid w:val="00446BC6"/>
    <w:rsid w:val="004479AF"/>
    <w:rsid w:val="0045173E"/>
    <w:rsid w:val="00451E44"/>
    <w:rsid w:val="004525DD"/>
    <w:rsid w:val="00452E98"/>
    <w:rsid w:val="00453222"/>
    <w:rsid w:val="0045324A"/>
    <w:rsid w:val="004538FC"/>
    <w:rsid w:val="00454434"/>
    <w:rsid w:val="00454D63"/>
    <w:rsid w:val="00455413"/>
    <w:rsid w:val="004554C8"/>
    <w:rsid w:val="004562FB"/>
    <w:rsid w:val="00456BC7"/>
    <w:rsid w:val="00456C2D"/>
    <w:rsid w:val="0045758E"/>
    <w:rsid w:val="00457BCB"/>
    <w:rsid w:val="00460AB7"/>
    <w:rsid w:val="0046134C"/>
    <w:rsid w:val="004624BA"/>
    <w:rsid w:val="00463949"/>
    <w:rsid w:val="00463DF5"/>
    <w:rsid w:val="0046462E"/>
    <w:rsid w:val="004649F0"/>
    <w:rsid w:val="00464D0B"/>
    <w:rsid w:val="00464D39"/>
    <w:rsid w:val="00464EA4"/>
    <w:rsid w:val="0046658F"/>
    <w:rsid w:val="00466E70"/>
    <w:rsid w:val="0046760E"/>
    <w:rsid w:val="00467778"/>
    <w:rsid w:val="00470296"/>
    <w:rsid w:val="00470E06"/>
    <w:rsid w:val="004721E5"/>
    <w:rsid w:val="00472422"/>
    <w:rsid w:val="0047311F"/>
    <w:rsid w:val="00473AD1"/>
    <w:rsid w:val="00474511"/>
    <w:rsid w:val="00475A03"/>
    <w:rsid w:val="004760D1"/>
    <w:rsid w:val="0047694B"/>
    <w:rsid w:val="00476BDF"/>
    <w:rsid w:val="00480675"/>
    <w:rsid w:val="00482826"/>
    <w:rsid w:val="00482E46"/>
    <w:rsid w:val="00483095"/>
    <w:rsid w:val="004847EA"/>
    <w:rsid w:val="00484D3E"/>
    <w:rsid w:val="00486A3A"/>
    <w:rsid w:val="004876BC"/>
    <w:rsid w:val="00491C00"/>
    <w:rsid w:val="00492B02"/>
    <w:rsid w:val="00492E08"/>
    <w:rsid w:val="004941AD"/>
    <w:rsid w:val="0049493A"/>
    <w:rsid w:val="00494BCE"/>
    <w:rsid w:val="00495363"/>
    <w:rsid w:val="00495392"/>
    <w:rsid w:val="00495533"/>
    <w:rsid w:val="0049603C"/>
    <w:rsid w:val="00496597"/>
    <w:rsid w:val="0049757B"/>
    <w:rsid w:val="0049777D"/>
    <w:rsid w:val="004A10D4"/>
    <w:rsid w:val="004A1930"/>
    <w:rsid w:val="004A1F3C"/>
    <w:rsid w:val="004A2520"/>
    <w:rsid w:val="004A2E82"/>
    <w:rsid w:val="004A37D6"/>
    <w:rsid w:val="004A4EAF"/>
    <w:rsid w:val="004A681E"/>
    <w:rsid w:val="004A7714"/>
    <w:rsid w:val="004A7D86"/>
    <w:rsid w:val="004B14D1"/>
    <w:rsid w:val="004B1C36"/>
    <w:rsid w:val="004B354E"/>
    <w:rsid w:val="004B74C7"/>
    <w:rsid w:val="004C094B"/>
    <w:rsid w:val="004C1BA2"/>
    <w:rsid w:val="004C3431"/>
    <w:rsid w:val="004C3B64"/>
    <w:rsid w:val="004C3D5B"/>
    <w:rsid w:val="004C483E"/>
    <w:rsid w:val="004C6B89"/>
    <w:rsid w:val="004C701B"/>
    <w:rsid w:val="004C7194"/>
    <w:rsid w:val="004C7785"/>
    <w:rsid w:val="004C7BB9"/>
    <w:rsid w:val="004D1574"/>
    <w:rsid w:val="004D22C7"/>
    <w:rsid w:val="004D3706"/>
    <w:rsid w:val="004D500E"/>
    <w:rsid w:val="004D74DC"/>
    <w:rsid w:val="004D7B8B"/>
    <w:rsid w:val="004D7D01"/>
    <w:rsid w:val="004E0F39"/>
    <w:rsid w:val="004E16EE"/>
    <w:rsid w:val="004E1CD0"/>
    <w:rsid w:val="004E1E19"/>
    <w:rsid w:val="004E1F8C"/>
    <w:rsid w:val="004E3531"/>
    <w:rsid w:val="004E3E07"/>
    <w:rsid w:val="004E5514"/>
    <w:rsid w:val="004E5B1E"/>
    <w:rsid w:val="004E6077"/>
    <w:rsid w:val="004E7816"/>
    <w:rsid w:val="004E7AC1"/>
    <w:rsid w:val="004E7E08"/>
    <w:rsid w:val="004F1F4D"/>
    <w:rsid w:val="004F21EA"/>
    <w:rsid w:val="004F22CF"/>
    <w:rsid w:val="004F27E1"/>
    <w:rsid w:val="004F2AB8"/>
    <w:rsid w:val="004F2C7C"/>
    <w:rsid w:val="004F31E4"/>
    <w:rsid w:val="004F3656"/>
    <w:rsid w:val="004F44A6"/>
    <w:rsid w:val="004F4866"/>
    <w:rsid w:val="004F5610"/>
    <w:rsid w:val="004F56D2"/>
    <w:rsid w:val="004F5D01"/>
    <w:rsid w:val="004F6258"/>
    <w:rsid w:val="004F65E8"/>
    <w:rsid w:val="004F66B3"/>
    <w:rsid w:val="004F77BC"/>
    <w:rsid w:val="005010DD"/>
    <w:rsid w:val="005011E9"/>
    <w:rsid w:val="005014CF"/>
    <w:rsid w:val="00501B89"/>
    <w:rsid w:val="00504825"/>
    <w:rsid w:val="00504934"/>
    <w:rsid w:val="00505407"/>
    <w:rsid w:val="00507351"/>
    <w:rsid w:val="005074FF"/>
    <w:rsid w:val="005076AB"/>
    <w:rsid w:val="00512298"/>
    <w:rsid w:val="00514C57"/>
    <w:rsid w:val="00515374"/>
    <w:rsid w:val="00515CB4"/>
    <w:rsid w:val="00516B24"/>
    <w:rsid w:val="00516C78"/>
    <w:rsid w:val="00516EEB"/>
    <w:rsid w:val="00517222"/>
    <w:rsid w:val="0051769D"/>
    <w:rsid w:val="00517958"/>
    <w:rsid w:val="00520292"/>
    <w:rsid w:val="00520782"/>
    <w:rsid w:val="00520BC6"/>
    <w:rsid w:val="005222DE"/>
    <w:rsid w:val="00523E49"/>
    <w:rsid w:val="0052485C"/>
    <w:rsid w:val="00525075"/>
    <w:rsid w:val="00526460"/>
    <w:rsid w:val="005267E5"/>
    <w:rsid w:val="00526FF1"/>
    <w:rsid w:val="00530FE3"/>
    <w:rsid w:val="00531B83"/>
    <w:rsid w:val="00531E9F"/>
    <w:rsid w:val="005327AB"/>
    <w:rsid w:val="00533698"/>
    <w:rsid w:val="005364A0"/>
    <w:rsid w:val="00537853"/>
    <w:rsid w:val="00537AB9"/>
    <w:rsid w:val="00540B95"/>
    <w:rsid w:val="00542B39"/>
    <w:rsid w:val="00542D13"/>
    <w:rsid w:val="00544513"/>
    <w:rsid w:val="005446B9"/>
    <w:rsid w:val="00545523"/>
    <w:rsid w:val="00545A13"/>
    <w:rsid w:val="00545FCD"/>
    <w:rsid w:val="00550161"/>
    <w:rsid w:val="0055074C"/>
    <w:rsid w:val="00551646"/>
    <w:rsid w:val="0055176D"/>
    <w:rsid w:val="00551B06"/>
    <w:rsid w:val="00552651"/>
    <w:rsid w:val="00552C8D"/>
    <w:rsid w:val="00553AFE"/>
    <w:rsid w:val="00554438"/>
    <w:rsid w:val="00556FF2"/>
    <w:rsid w:val="005574C3"/>
    <w:rsid w:val="00557EDD"/>
    <w:rsid w:val="005600DC"/>
    <w:rsid w:val="0056056D"/>
    <w:rsid w:val="005608DF"/>
    <w:rsid w:val="00560B6F"/>
    <w:rsid w:val="00560CC8"/>
    <w:rsid w:val="0056222B"/>
    <w:rsid w:val="00562673"/>
    <w:rsid w:val="00563072"/>
    <w:rsid w:val="005630EA"/>
    <w:rsid w:val="00563788"/>
    <w:rsid w:val="00563F8B"/>
    <w:rsid w:val="005643AF"/>
    <w:rsid w:val="00567A0F"/>
    <w:rsid w:val="005707EE"/>
    <w:rsid w:val="0057116F"/>
    <w:rsid w:val="0057131D"/>
    <w:rsid w:val="0057196E"/>
    <w:rsid w:val="00571CAF"/>
    <w:rsid w:val="005733BB"/>
    <w:rsid w:val="0057357C"/>
    <w:rsid w:val="00573DCC"/>
    <w:rsid w:val="00574B63"/>
    <w:rsid w:val="00575229"/>
    <w:rsid w:val="005759B9"/>
    <w:rsid w:val="00575E9F"/>
    <w:rsid w:val="0057631F"/>
    <w:rsid w:val="005769F0"/>
    <w:rsid w:val="005771BC"/>
    <w:rsid w:val="005773D3"/>
    <w:rsid w:val="005778FC"/>
    <w:rsid w:val="005801D5"/>
    <w:rsid w:val="00580755"/>
    <w:rsid w:val="00580FF8"/>
    <w:rsid w:val="005810A2"/>
    <w:rsid w:val="00581B83"/>
    <w:rsid w:val="00581EF9"/>
    <w:rsid w:val="005824A8"/>
    <w:rsid w:val="005836ED"/>
    <w:rsid w:val="005840A3"/>
    <w:rsid w:val="00584107"/>
    <w:rsid w:val="0058470A"/>
    <w:rsid w:val="00584CCA"/>
    <w:rsid w:val="005858D9"/>
    <w:rsid w:val="00586685"/>
    <w:rsid w:val="005867C2"/>
    <w:rsid w:val="00586D64"/>
    <w:rsid w:val="00586E50"/>
    <w:rsid w:val="0058778D"/>
    <w:rsid w:val="00590AE8"/>
    <w:rsid w:val="00591F0D"/>
    <w:rsid w:val="005922B8"/>
    <w:rsid w:val="005931EF"/>
    <w:rsid w:val="00593A86"/>
    <w:rsid w:val="00594082"/>
    <w:rsid w:val="00594845"/>
    <w:rsid w:val="00594F52"/>
    <w:rsid w:val="0059593D"/>
    <w:rsid w:val="00595E07"/>
    <w:rsid w:val="00595F68"/>
    <w:rsid w:val="00596893"/>
    <w:rsid w:val="00596B89"/>
    <w:rsid w:val="005978B1"/>
    <w:rsid w:val="005A0882"/>
    <w:rsid w:val="005A0FF0"/>
    <w:rsid w:val="005A1D8F"/>
    <w:rsid w:val="005A22AE"/>
    <w:rsid w:val="005A291C"/>
    <w:rsid w:val="005A2F4C"/>
    <w:rsid w:val="005A33DB"/>
    <w:rsid w:val="005A3716"/>
    <w:rsid w:val="005A3814"/>
    <w:rsid w:val="005A40BC"/>
    <w:rsid w:val="005A5A34"/>
    <w:rsid w:val="005A642D"/>
    <w:rsid w:val="005A6E75"/>
    <w:rsid w:val="005A7DCC"/>
    <w:rsid w:val="005B114A"/>
    <w:rsid w:val="005B215C"/>
    <w:rsid w:val="005B273B"/>
    <w:rsid w:val="005B299C"/>
    <w:rsid w:val="005B3014"/>
    <w:rsid w:val="005B3284"/>
    <w:rsid w:val="005B3869"/>
    <w:rsid w:val="005B3872"/>
    <w:rsid w:val="005B4E42"/>
    <w:rsid w:val="005B56B1"/>
    <w:rsid w:val="005B59D1"/>
    <w:rsid w:val="005B5F00"/>
    <w:rsid w:val="005B63DA"/>
    <w:rsid w:val="005C0F66"/>
    <w:rsid w:val="005C13B4"/>
    <w:rsid w:val="005C1677"/>
    <w:rsid w:val="005C1EB7"/>
    <w:rsid w:val="005C2257"/>
    <w:rsid w:val="005C23DA"/>
    <w:rsid w:val="005C30C9"/>
    <w:rsid w:val="005C31DA"/>
    <w:rsid w:val="005C4B76"/>
    <w:rsid w:val="005C6695"/>
    <w:rsid w:val="005C6C83"/>
    <w:rsid w:val="005C7824"/>
    <w:rsid w:val="005C7FCD"/>
    <w:rsid w:val="005D0099"/>
    <w:rsid w:val="005D0C9F"/>
    <w:rsid w:val="005D0E6C"/>
    <w:rsid w:val="005D1D92"/>
    <w:rsid w:val="005D25E1"/>
    <w:rsid w:val="005D304B"/>
    <w:rsid w:val="005D3223"/>
    <w:rsid w:val="005D3A7E"/>
    <w:rsid w:val="005D3E9E"/>
    <w:rsid w:val="005D40F6"/>
    <w:rsid w:val="005D5581"/>
    <w:rsid w:val="005D643B"/>
    <w:rsid w:val="005D6BB8"/>
    <w:rsid w:val="005D713F"/>
    <w:rsid w:val="005D731B"/>
    <w:rsid w:val="005D7AB8"/>
    <w:rsid w:val="005E0A47"/>
    <w:rsid w:val="005E0A97"/>
    <w:rsid w:val="005E105D"/>
    <w:rsid w:val="005E1D98"/>
    <w:rsid w:val="005E300A"/>
    <w:rsid w:val="005E3EA3"/>
    <w:rsid w:val="005E3FB0"/>
    <w:rsid w:val="005E4165"/>
    <w:rsid w:val="005E4252"/>
    <w:rsid w:val="005E50A0"/>
    <w:rsid w:val="005E7333"/>
    <w:rsid w:val="005F07AD"/>
    <w:rsid w:val="005F1F75"/>
    <w:rsid w:val="005F2D2F"/>
    <w:rsid w:val="005F2D39"/>
    <w:rsid w:val="005F31DE"/>
    <w:rsid w:val="005F550D"/>
    <w:rsid w:val="005F5AA4"/>
    <w:rsid w:val="005F6041"/>
    <w:rsid w:val="005F64E1"/>
    <w:rsid w:val="005F6B96"/>
    <w:rsid w:val="005F73DB"/>
    <w:rsid w:val="005F7E6A"/>
    <w:rsid w:val="006001B7"/>
    <w:rsid w:val="006019BF"/>
    <w:rsid w:val="00602E53"/>
    <w:rsid w:val="0060576D"/>
    <w:rsid w:val="006057C5"/>
    <w:rsid w:val="0060666C"/>
    <w:rsid w:val="006067FD"/>
    <w:rsid w:val="006103DD"/>
    <w:rsid w:val="00610442"/>
    <w:rsid w:val="006105D9"/>
    <w:rsid w:val="00611471"/>
    <w:rsid w:val="00611639"/>
    <w:rsid w:val="00611AA4"/>
    <w:rsid w:val="00611B08"/>
    <w:rsid w:val="00611C78"/>
    <w:rsid w:val="00611DC4"/>
    <w:rsid w:val="00613A92"/>
    <w:rsid w:val="006149CC"/>
    <w:rsid w:val="00615211"/>
    <w:rsid w:val="006155A9"/>
    <w:rsid w:val="006161DB"/>
    <w:rsid w:val="00616914"/>
    <w:rsid w:val="00616A35"/>
    <w:rsid w:val="006172A5"/>
    <w:rsid w:val="00617BDD"/>
    <w:rsid w:val="00617C79"/>
    <w:rsid w:val="00620634"/>
    <w:rsid w:val="00620CD1"/>
    <w:rsid w:val="0062160A"/>
    <w:rsid w:val="00621709"/>
    <w:rsid w:val="006217C4"/>
    <w:rsid w:val="00622B78"/>
    <w:rsid w:val="00623469"/>
    <w:rsid w:val="0062352E"/>
    <w:rsid w:val="0062492D"/>
    <w:rsid w:val="00625270"/>
    <w:rsid w:val="00625CF3"/>
    <w:rsid w:val="00625DFB"/>
    <w:rsid w:val="006275B0"/>
    <w:rsid w:val="00627C96"/>
    <w:rsid w:val="00630A77"/>
    <w:rsid w:val="00630BFF"/>
    <w:rsid w:val="00631AD2"/>
    <w:rsid w:val="00631CF4"/>
    <w:rsid w:val="00632401"/>
    <w:rsid w:val="006332AC"/>
    <w:rsid w:val="00634457"/>
    <w:rsid w:val="00635721"/>
    <w:rsid w:val="00635D3C"/>
    <w:rsid w:val="00636084"/>
    <w:rsid w:val="006406C6"/>
    <w:rsid w:val="00641F3A"/>
    <w:rsid w:val="006426F5"/>
    <w:rsid w:val="00642D48"/>
    <w:rsid w:val="006434E5"/>
    <w:rsid w:val="0064390A"/>
    <w:rsid w:val="00643FA1"/>
    <w:rsid w:val="00644870"/>
    <w:rsid w:val="00644D59"/>
    <w:rsid w:val="00646289"/>
    <w:rsid w:val="006477CB"/>
    <w:rsid w:val="006503C6"/>
    <w:rsid w:val="00651E57"/>
    <w:rsid w:val="0065344E"/>
    <w:rsid w:val="00654417"/>
    <w:rsid w:val="00655297"/>
    <w:rsid w:val="00655DC9"/>
    <w:rsid w:val="0066036C"/>
    <w:rsid w:val="00660682"/>
    <w:rsid w:val="00660B47"/>
    <w:rsid w:val="00661643"/>
    <w:rsid w:val="00661F66"/>
    <w:rsid w:val="006625DA"/>
    <w:rsid w:val="0066333F"/>
    <w:rsid w:val="006634FA"/>
    <w:rsid w:val="0066373B"/>
    <w:rsid w:val="00663A79"/>
    <w:rsid w:val="00663CB4"/>
    <w:rsid w:val="006647C8"/>
    <w:rsid w:val="00664C5D"/>
    <w:rsid w:val="00665F41"/>
    <w:rsid w:val="006667AE"/>
    <w:rsid w:val="00667CD0"/>
    <w:rsid w:val="006701D1"/>
    <w:rsid w:val="00670221"/>
    <w:rsid w:val="0067208B"/>
    <w:rsid w:val="00673441"/>
    <w:rsid w:val="0067363B"/>
    <w:rsid w:val="00674092"/>
    <w:rsid w:val="00674210"/>
    <w:rsid w:val="0067478A"/>
    <w:rsid w:val="006747BF"/>
    <w:rsid w:val="006747F8"/>
    <w:rsid w:val="00675A2E"/>
    <w:rsid w:val="00675A97"/>
    <w:rsid w:val="00675C8F"/>
    <w:rsid w:val="00676087"/>
    <w:rsid w:val="00676D42"/>
    <w:rsid w:val="00676FC5"/>
    <w:rsid w:val="0067750D"/>
    <w:rsid w:val="006777B0"/>
    <w:rsid w:val="00680E87"/>
    <w:rsid w:val="00681FBE"/>
    <w:rsid w:val="00682471"/>
    <w:rsid w:val="00682C59"/>
    <w:rsid w:val="006848E9"/>
    <w:rsid w:val="00685D6D"/>
    <w:rsid w:val="00686195"/>
    <w:rsid w:val="0068687A"/>
    <w:rsid w:val="00686F5F"/>
    <w:rsid w:val="00687A49"/>
    <w:rsid w:val="00687D42"/>
    <w:rsid w:val="00690AE4"/>
    <w:rsid w:val="006922BC"/>
    <w:rsid w:val="00693CE8"/>
    <w:rsid w:val="00694D9C"/>
    <w:rsid w:val="006963BC"/>
    <w:rsid w:val="006963D1"/>
    <w:rsid w:val="006968E9"/>
    <w:rsid w:val="006A01B4"/>
    <w:rsid w:val="006A0D37"/>
    <w:rsid w:val="006A0E38"/>
    <w:rsid w:val="006A17B7"/>
    <w:rsid w:val="006A3629"/>
    <w:rsid w:val="006A368E"/>
    <w:rsid w:val="006A4AF3"/>
    <w:rsid w:val="006A58F9"/>
    <w:rsid w:val="006A6134"/>
    <w:rsid w:val="006A78C9"/>
    <w:rsid w:val="006A7ADB"/>
    <w:rsid w:val="006B1457"/>
    <w:rsid w:val="006B3818"/>
    <w:rsid w:val="006B4562"/>
    <w:rsid w:val="006B45DB"/>
    <w:rsid w:val="006B4CC1"/>
    <w:rsid w:val="006B60F5"/>
    <w:rsid w:val="006C02FA"/>
    <w:rsid w:val="006C0F23"/>
    <w:rsid w:val="006C2434"/>
    <w:rsid w:val="006C2FFA"/>
    <w:rsid w:val="006C3806"/>
    <w:rsid w:val="006C3D35"/>
    <w:rsid w:val="006C40B2"/>
    <w:rsid w:val="006C416F"/>
    <w:rsid w:val="006C4241"/>
    <w:rsid w:val="006C4519"/>
    <w:rsid w:val="006C5D73"/>
    <w:rsid w:val="006C6B57"/>
    <w:rsid w:val="006C7CA2"/>
    <w:rsid w:val="006D011F"/>
    <w:rsid w:val="006D0483"/>
    <w:rsid w:val="006D1B28"/>
    <w:rsid w:val="006D1E43"/>
    <w:rsid w:val="006D1F84"/>
    <w:rsid w:val="006D230D"/>
    <w:rsid w:val="006D2394"/>
    <w:rsid w:val="006D501F"/>
    <w:rsid w:val="006D5BC6"/>
    <w:rsid w:val="006D6489"/>
    <w:rsid w:val="006D7638"/>
    <w:rsid w:val="006E0056"/>
    <w:rsid w:val="006E05B5"/>
    <w:rsid w:val="006E17E8"/>
    <w:rsid w:val="006E1A8B"/>
    <w:rsid w:val="006E27AC"/>
    <w:rsid w:val="006E2F48"/>
    <w:rsid w:val="006E3904"/>
    <w:rsid w:val="006E3F0A"/>
    <w:rsid w:val="006E4B94"/>
    <w:rsid w:val="006E525D"/>
    <w:rsid w:val="006E53DC"/>
    <w:rsid w:val="006E54F4"/>
    <w:rsid w:val="006E58B5"/>
    <w:rsid w:val="006E6A18"/>
    <w:rsid w:val="006E6F36"/>
    <w:rsid w:val="006E71A7"/>
    <w:rsid w:val="006E7C58"/>
    <w:rsid w:val="006F0C31"/>
    <w:rsid w:val="006F30EE"/>
    <w:rsid w:val="006F33D2"/>
    <w:rsid w:val="006F361F"/>
    <w:rsid w:val="006F3EF7"/>
    <w:rsid w:val="006F505D"/>
    <w:rsid w:val="006F53B1"/>
    <w:rsid w:val="006F58C6"/>
    <w:rsid w:val="006F6326"/>
    <w:rsid w:val="006F794C"/>
    <w:rsid w:val="0070099E"/>
    <w:rsid w:val="007019E2"/>
    <w:rsid w:val="007041AD"/>
    <w:rsid w:val="007045BC"/>
    <w:rsid w:val="00704B92"/>
    <w:rsid w:val="00705369"/>
    <w:rsid w:val="00705485"/>
    <w:rsid w:val="00705567"/>
    <w:rsid w:val="007055EB"/>
    <w:rsid w:val="0070569C"/>
    <w:rsid w:val="00706197"/>
    <w:rsid w:val="007062CD"/>
    <w:rsid w:val="0070703D"/>
    <w:rsid w:val="007074E1"/>
    <w:rsid w:val="0070776A"/>
    <w:rsid w:val="007108A3"/>
    <w:rsid w:val="0071123F"/>
    <w:rsid w:val="007128D0"/>
    <w:rsid w:val="00712FCA"/>
    <w:rsid w:val="00712FEE"/>
    <w:rsid w:val="0071588B"/>
    <w:rsid w:val="007166B5"/>
    <w:rsid w:val="0071672F"/>
    <w:rsid w:val="00721956"/>
    <w:rsid w:val="00722355"/>
    <w:rsid w:val="0072240D"/>
    <w:rsid w:val="007227EF"/>
    <w:rsid w:val="00722D10"/>
    <w:rsid w:val="00722F19"/>
    <w:rsid w:val="007232A1"/>
    <w:rsid w:val="00724FE8"/>
    <w:rsid w:val="00725066"/>
    <w:rsid w:val="00725A3F"/>
    <w:rsid w:val="00725F35"/>
    <w:rsid w:val="00727C90"/>
    <w:rsid w:val="007305A1"/>
    <w:rsid w:val="00730ED0"/>
    <w:rsid w:val="00731E8B"/>
    <w:rsid w:val="007332EA"/>
    <w:rsid w:val="00734029"/>
    <w:rsid w:val="0073504D"/>
    <w:rsid w:val="00735D47"/>
    <w:rsid w:val="007362C3"/>
    <w:rsid w:val="00737E94"/>
    <w:rsid w:val="0074056A"/>
    <w:rsid w:val="00740D7A"/>
    <w:rsid w:val="00740FA1"/>
    <w:rsid w:val="00741A77"/>
    <w:rsid w:val="007440DB"/>
    <w:rsid w:val="00744FE8"/>
    <w:rsid w:val="00745577"/>
    <w:rsid w:val="007463FD"/>
    <w:rsid w:val="0074649C"/>
    <w:rsid w:val="00747AA7"/>
    <w:rsid w:val="0075046D"/>
    <w:rsid w:val="00750B45"/>
    <w:rsid w:val="00751860"/>
    <w:rsid w:val="007523AC"/>
    <w:rsid w:val="0075362D"/>
    <w:rsid w:val="007543FF"/>
    <w:rsid w:val="00756273"/>
    <w:rsid w:val="007565AC"/>
    <w:rsid w:val="00760506"/>
    <w:rsid w:val="007612FD"/>
    <w:rsid w:val="0076138F"/>
    <w:rsid w:val="00761981"/>
    <w:rsid w:val="007619AD"/>
    <w:rsid w:val="00761B79"/>
    <w:rsid w:val="00761EE6"/>
    <w:rsid w:val="007623BE"/>
    <w:rsid w:val="00762A5F"/>
    <w:rsid w:val="00762C81"/>
    <w:rsid w:val="00762E24"/>
    <w:rsid w:val="007632CE"/>
    <w:rsid w:val="007641B0"/>
    <w:rsid w:val="007642E8"/>
    <w:rsid w:val="00764EF2"/>
    <w:rsid w:val="00765A38"/>
    <w:rsid w:val="00765E6D"/>
    <w:rsid w:val="007667F4"/>
    <w:rsid w:val="00766FBA"/>
    <w:rsid w:val="00767297"/>
    <w:rsid w:val="00767CC9"/>
    <w:rsid w:val="007708BB"/>
    <w:rsid w:val="00770E2C"/>
    <w:rsid w:val="00770F94"/>
    <w:rsid w:val="007719FA"/>
    <w:rsid w:val="00771A9A"/>
    <w:rsid w:val="0077289F"/>
    <w:rsid w:val="00772B18"/>
    <w:rsid w:val="00772D77"/>
    <w:rsid w:val="0077305C"/>
    <w:rsid w:val="00773B64"/>
    <w:rsid w:val="00773FDC"/>
    <w:rsid w:val="00774B3F"/>
    <w:rsid w:val="00774CC4"/>
    <w:rsid w:val="007756B4"/>
    <w:rsid w:val="00775AB2"/>
    <w:rsid w:val="007766A6"/>
    <w:rsid w:val="007768F2"/>
    <w:rsid w:val="007778C8"/>
    <w:rsid w:val="00780259"/>
    <w:rsid w:val="0078162E"/>
    <w:rsid w:val="007818A2"/>
    <w:rsid w:val="00781B60"/>
    <w:rsid w:val="00783A84"/>
    <w:rsid w:val="00783C66"/>
    <w:rsid w:val="0078476C"/>
    <w:rsid w:val="00784819"/>
    <w:rsid w:val="00784DA8"/>
    <w:rsid w:val="00784ED1"/>
    <w:rsid w:val="00786199"/>
    <w:rsid w:val="00786419"/>
    <w:rsid w:val="007879E5"/>
    <w:rsid w:val="007903E7"/>
    <w:rsid w:val="007916BC"/>
    <w:rsid w:val="007933B7"/>
    <w:rsid w:val="0079422C"/>
    <w:rsid w:val="00794A7F"/>
    <w:rsid w:val="00794C79"/>
    <w:rsid w:val="007959E8"/>
    <w:rsid w:val="00795A7C"/>
    <w:rsid w:val="007965E4"/>
    <w:rsid w:val="007971C9"/>
    <w:rsid w:val="00797FCE"/>
    <w:rsid w:val="007A033D"/>
    <w:rsid w:val="007A1090"/>
    <w:rsid w:val="007A12A6"/>
    <w:rsid w:val="007A1544"/>
    <w:rsid w:val="007A16F9"/>
    <w:rsid w:val="007A61ED"/>
    <w:rsid w:val="007A6BE7"/>
    <w:rsid w:val="007A6FC9"/>
    <w:rsid w:val="007A71BA"/>
    <w:rsid w:val="007B08A6"/>
    <w:rsid w:val="007B2435"/>
    <w:rsid w:val="007B27EA"/>
    <w:rsid w:val="007B3992"/>
    <w:rsid w:val="007B49CF"/>
    <w:rsid w:val="007C0606"/>
    <w:rsid w:val="007C0879"/>
    <w:rsid w:val="007C0CB0"/>
    <w:rsid w:val="007C0E87"/>
    <w:rsid w:val="007C0EBD"/>
    <w:rsid w:val="007C1621"/>
    <w:rsid w:val="007C2281"/>
    <w:rsid w:val="007C235C"/>
    <w:rsid w:val="007C23AF"/>
    <w:rsid w:val="007C294E"/>
    <w:rsid w:val="007C2D10"/>
    <w:rsid w:val="007C46CD"/>
    <w:rsid w:val="007C49DF"/>
    <w:rsid w:val="007C4A4B"/>
    <w:rsid w:val="007C4D0D"/>
    <w:rsid w:val="007D03CF"/>
    <w:rsid w:val="007D1AA0"/>
    <w:rsid w:val="007D3DEC"/>
    <w:rsid w:val="007D4B91"/>
    <w:rsid w:val="007D52FF"/>
    <w:rsid w:val="007D5D73"/>
    <w:rsid w:val="007D5F3D"/>
    <w:rsid w:val="007D6728"/>
    <w:rsid w:val="007D6A4B"/>
    <w:rsid w:val="007D738C"/>
    <w:rsid w:val="007D7AC4"/>
    <w:rsid w:val="007E03AB"/>
    <w:rsid w:val="007E11A6"/>
    <w:rsid w:val="007E121A"/>
    <w:rsid w:val="007E15BE"/>
    <w:rsid w:val="007E282C"/>
    <w:rsid w:val="007E2910"/>
    <w:rsid w:val="007E2C56"/>
    <w:rsid w:val="007E3049"/>
    <w:rsid w:val="007E344A"/>
    <w:rsid w:val="007E36EB"/>
    <w:rsid w:val="007E3786"/>
    <w:rsid w:val="007E3DAD"/>
    <w:rsid w:val="007E48C6"/>
    <w:rsid w:val="007E604C"/>
    <w:rsid w:val="007E618F"/>
    <w:rsid w:val="007E62E2"/>
    <w:rsid w:val="007E6645"/>
    <w:rsid w:val="007E689D"/>
    <w:rsid w:val="007E6BEE"/>
    <w:rsid w:val="007E6F80"/>
    <w:rsid w:val="007E7522"/>
    <w:rsid w:val="007F0A1D"/>
    <w:rsid w:val="007F121C"/>
    <w:rsid w:val="007F1BA8"/>
    <w:rsid w:val="007F1E0D"/>
    <w:rsid w:val="007F36B2"/>
    <w:rsid w:val="007F3A14"/>
    <w:rsid w:val="007F41C8"/>
    <w:rsid w:val="007F491A"/>
    <w:rsid w:val="007F575B"/>
    <w:rsid w:val="007F5989"/>
    <w:rsid w:val="007F606A"/>
    <w:rsid w:val="007F6CDD"/>
    <w:rsid w:val="007F7B41"/>
    <w:rsid w:val="00800795"/>
    <w:rsid w:val="00800C9F"/>
    <w:rsid w:val="008012B2"/>
    <w:rsid w:val="00801337"/>
    <w:rsid w:val="008014FD"/>
    <w:rsid w:val="008043A8"/>
    <w:rsid w:val="00804A57"/>
    <w:rsid w:val="008064EF"/>
    <w:rsid w:val="0080682A"/>
    <w:rsid w:val="00806B8E"/>
    <w:rsid w:val="00807A8F"/>
    <w:rsid w:val="00807B6E"/>
    <w:rsid w:val="00807D0D"/>
    <w:rsid w:val="008108E5"/>
    <w:rsid w:val="00810B70"/>
    <w:rsid w:val="00811296"/>
    <w:rsid w:val="00811582"/>
    <w:rsid w:val="00812468"/>
    <w:rsid w:val="00813592"/>
    <w:rsid w:val="0081378B"/>
    <w:rsid w:val="00814916"/>
    <w:rsid w:val="0081520D"/>
    <w:rsid w:val="00815F63"/>
    <w:rsid w:val="00816837"/>
    <w:rsid w:val="00816CDE"/>
    <w:rsid w:val="008171AE"/>
    <w:rsid w:val="00817556"/>
    <w:rsid w:val="00817837"/>
    <w:rsid w:val="00817F03"/>
    <w:rsid w:val="00820211"/>
    <w:rsid w:val="0082079C"/>
    <w:rsid w:val="00821D91"/>
    <w:rsid w:val="008248F0"/>
    <w:rsid w:val="00824BDC"/>
    <w:rsid w:val="00825008"/>
    <w:rsid w:val="00825CFB"/>
    <w:rsid w:val="008272DE"/>
    <w:rsid w:val="00827888"/>
    <w:rsid w:val="008300E3"/>
    <w:rsid w:val="00830E2B"/>
    <w:rsid w:val="00831EF9"/>
    <w:rsid w:val="00832B88"/>
    <w:rsid w:val="00833821"/>
    <w:rsid w:val="00833912"/>
    <w:rsid w:val="0083429A"/>
    <w:rsid w:val="00834821"/>
    <w:rsid w:val="00834EAE"/>
    <w:rsid w:val="0083514B"/>
    <w:rsid w:val="008370E0"/>
    <w:rsid w:val="00837ABD"/>
    <w:rsid w:val="00840A03"/>
    <w:rsid w:val="00840CA1"/>
    <w:rsid w:val="00840CEF"/>
    <w:rsid w:val="008415F6"/>
    <w:rsid w:val="00841DA4"/>
    <w:rsid w:val="00841FC7"/>
    <w:rsid w:val="0084252A"/>
    <w:rsid w:val="00842EB4"/>
    <w:rsid w:val="00843100"/>
    <w:rsid w:val="008453DC"/>
    <w:rsid w:val="008455D9"/>
    <w:rsid w:val="00845A96"/>
    <w:rsid w:val="00845AEE"/>
    <w:rsid w:val="0084621D"/>
    <w:rsid w:val="008462EA"/>
    <w:rsid w:val="00846478"/>
    <w:rsid w:val="008469A3"/>
    <w:rsid w:val="00847A8E"/>
    <w:rsid w:val="00847C96"/>
    <w:rsid w:val="00847D51"/>
    <w:rsid w:val="00850300"/>
    <w:rsid w:val="00851375"/>
    <w:rsid w:val="00851534"/>
    <w:rsid w:val="00851601"/>
    <w:rsid w:val="0085248A"/>
    <w:rsid w:val="00852C09"/>
    <w:rsid w:val="00852D1C"/>
    <w:rsid w:val="0085324E"/>
    <w:rsid w:val="00854B11"/>
    <w:rsid w:val="00854ED3"/>
    <w:rsid w:val="00855D06"/>
    <w:rsid w:val="00855DF8"/>
    <w:rsid w:val="00856A54"/>
    <w:rsid w:val="00856EB8"/>
    <w:rsid w:val="00856F1F"/>
    <w:rsid w:val="008603D6"/>
    <w:rsid w:val="0086081F"/>
    <w:rsid w:val="00861D66"/>
    <w:rsid w:val="008627B8"/>
    <w:rsid w:val="00862A30"/>
    <w:rsid w:val="008636C3"/>
    <w:rsid w:val="00863D71"/>
    <w:rsid w:val="008642EE"/>
    <w:rsid w:val="00866887"/>
    <w:rsid w:val="00866D6C"/>
    <w:rsid w:val="00867172"/>
    <w:rsid w:val="008717D2"/>
    <w:rsid w:val="00873563"/>
    <w:rsid w:val="00874FA3"/>
    <w:rsid w:val="00876333"/>
    <w:rsid w:val="00877B2B"/>
    <w:rsid w:val="00880740"/>
    <w:rsid w:val="008808CA"/>
    <w:rsid w:val="0088094D"/>
    <w:rsid w:val="00880F0D"/>
    <w:rsid w:val="00881A86"/>
    <w:rsid w:val="00881B52"/>
    <w:rsid w:val="00882330"/>
    <w:rsid w:val="008834F3"/>
    <w:rsid w:val="00885299"/>
    <w:rsid w:val="00885C6E"/>
    <w:rsid w:val="00885E02"/>
    <w:rsid w:val="00885F80"/>
    <w:rsid w:val="0088639D"/>
    <w:rsid w:val="00886ABF"/>
    <w:rsid w:val="00886B8B"/>
    <w:rsid w:val="00890DE1"/>
    <w:rsid w:val="00893458"/>
    <w:rsid w:val="008935F2"/>
    <w:rsid w:val="00893AB1"/>
    <w:rsid w:val="00894677"/>
    <w:rsid w:val="008952B1"/>
    <w:rsid w:val="00896035"/>
    <w:rsid w:val="0089610C"/>
    <w:rsid w:val="008962DE"/>
    <w:rsid w:val="008968A9"/>
    <w:rsid w:val="0089795F"/>
    <w:rsid w:val="00897E14"/>
    <w:rsid w:val="008A005B"/>
    <w:rsid w:val="008A13E7"/>
    <w:rsid w:val="008A149D"/>
    <w:rsid w:val="008A1ABE"/>
    <w:rsid w:val="008A1E3A"/>
    <w:rsid w:val="008A1EF1"/>
    <w:rsid w:val="008A3104"/>
    <w:rsid w:val="008A4783"/>
    <w:rsid w:val="008A4A69"/>
    <w:rsid w:val="008A59A5"/>
    <w:rsid w:val="008B03F5"/>
    <w:rsid w:val="008B07DD"/>
    <w:rsid w:val="008B09D7"/>
    <w:rsid w:val="008B0A52"/>
    <w:rsid w:val="008B0B6D"/>
    <w:rsid w:val="008B18E1"/>
    <w:rsid w:val="008B2AF4"/>
    <w:rsid w:val="008B2B9C"/>
    <w:rsid w:val="008B30F0"/>
    <w:rsid w:val="008B5D37"/>
    <w:rsid w:val="008B63F6"/>
    <w:rsid w:val="008B687E"/>
    <w:rsid w:val="008C1C20"/>
    <w:rsid w:val="008C22E2"/>
    <w:rsid w:val="008C2A61"/>
    <w:rsid w:val="008C3D38"/>
    <w:rsid w:val="008C44F9"/>
    <w:rsid w:val="008C4F0C"/>
    <w:rsid w:val="008D1B2E"/>
    <w:rsid w:val="008D2114"/>
    <w:rsid w:val="008D243A"/>
    <w:rsid w:val="008D2BFD"/>
    <w:rsid w:val="008D3B1F"/>
    <w:rsid w:val="008D40A8"/>
    <w:rsid w:val="008D4E1E"/>
    <w:rsid w:val="008D4F41"/>
    <w:rsid w:val="008D5063"/>
    <w:rsid w:val="008D68E1"/>
    <w:rsid w:val="008E0547"/>
    <w:rsid w:val="008E1A4F"/>
    <w:rsid w:val="008E255B"/>
    <w:rsid w:val="008E2623"/>
    <w:rsid w:val="008E3535"/>
    <w:rsid w:val="008E3789"/>
    <w:rsid w:val="008E42B5"/>
    <w:rsid w:val="008E4D52"/>
    <w:rsid w:val="008E5030"/>
    <w:rsid w:val="008E5A1B"/>
    <w:rsid w:val="008E6277"/>
    <w:rsid w:val="008E66A1"/>
    <w:rsid w:val="008E6C4D"/>
    <w:rsid w:val="008E77A8"/>
    <w:rsid w:val="008F041C"/>
    <w:rsid w:val="008F081A"/>
    <w:rsid w:val="008F15CB"/>
    <w:rsid w:val="008F1A31"/>
    <w:rsid w:val="008F3748"/>
    <w:rsid w:val="008F46AB"/>
    <w:rsid w:val="008F4DA0"/>
    <w:rsid w:val="008F4E8F"/>
    <w:rsid w:val="008F7391"/>
    <w:rsid w:val="00900438"/>
    <w:rsid w:val="00904599"/>
    <w:rsid w:val="009045D9"/>
    <w:rsid w:val="00905D14"/>
    <w:rsid w:val="0090788C"/>
    <w:rsid w:val="00907DAD"/>
    <w:rsid w:val="0091104E"/>
    <w:rsid w:val="00911367"/>
    <w:rsid w:val="00911AA5"/>
    <w:rsid w:val="00912123"/>
    <w:rsid w:val="00912330"/>
    <w:rsid w:val="0091273B"/>
    <w:rsid w:val="00912DFB"/>
    <w:rsid w:val="0091429F"/>
    <w:rsid w:val="009144D2"/>
    <w:rsid w:val="00914822"/>
    <w:rsid w:val="009151FC"/>
    <w:rsid w:val="00915602"/>
    <w:rsid w:val="009159A4"/>
    <w:rsid w:val="009171C5"/>
    <w:rsid w:val="0091788D"/>
    <w:rsid w:val="00917D1D"/>
    <w:rsid w:val="0092032D"/>
    <w:rsid w:val="00921843"/>
    <w:rsid w:val="00922A93"/>
    <w:rsid w:val="00923252"/>
    <w:rsid w:val="0092325D"/>
    <w:rsid w:val="009246AF"/>
    <w:rsid w:val="00925B43"/>
    <w:rsid w:val="00925CF1"/>
    <w:rsid w:val="009275DE"/>
    <w:rsid w:val="00927B19"/>
    <w:rsid w:val="00927EAC"/>
    <w:rsid w:val="00927F4C"/>
    <w:rsid w:val="00930117"/>
    <w:rsid w:val="00930441"/>
    <w:rsid w:val="00930E43"/>
    <w:rsid w:val="0093270B"/>
    <w:rsid w:val="009328FE"/>
    <w:rsid w:val="00932FA5"/>
    <w:rsid w:val="00933081"/>
    <w:rsid w:val="009331C1"/>
    <w:rsid w:val="00933994"/>
    <w:rsid w:val="00933F0C"/>
    <w:rsid w:val="00934355"/>
    <w:rsid w:val="00935087"/>
    <w:rsid w:val="0093562E"/>
    <w:rsid w:val="00936B21"/>
    <w:rsid w:val="00937AD1"/>
    <w:rsid w:val="00940107"/>
    <w:rsid w:val="009402ED"/>
    <w:rsid w:val="00940AE3"/>
    <w:rsid w:val="00940FD8"/>
    <w:rsid w:val="00941399"/>
    <w:rsid w:val="00943ABD"/>
    <w:rsid w:val="00945761"/>
    <w:rsid w:val="00945E26"/>
    <w:rsid w:val="009479EC"/>
    <w:rsid w:val="0095020B"/>
    <w:rsid w:val="00950497"/>
    <w:rsid w:val="00950944"/>
    <w:rsid w:val="009513A6"/>
    <w:rsid w:val="009515AC"/>
    <w:rsid w:val="00953595"/>
    <w:rsid w:val="00953BCC"/>
    <w:rsid w:val="009550C1"/>
    <w:rsid w:val="00955D95"/>
    <w:rsid w:val="00956423"/>
    <w:rsid w:val="009569C7"/>
    <w:rsid w:val="00957E4D"/>
    <w:rsid w:val="00957EC4"/>
    <w:rsid w:val="00960D06"/>
    <w:rsid w:val="00960E26"/>
    <w:rsid w:val="00961107"/>
    <w:rsid w:val="00961845"/>
    <w:rsid w:val="0096193F"/>
    <w:rsid w:val="00961E9A"/>
    <w:rsid w:val="00962438"/>
    <w:rsid w:val="00962CD6"/>
    <w:rsid w:val="00963A7D"/>
    <w:rsid w:val="0096430A"/>
    <w:rsid w:val="009652BB"/>
    <w:rsid w:val="00965874"/>
    <w:rsid w:val="0096742A"/>
    <w:rsid w:val="00967DA0"/>
    <w:rsid w:val="00971971"/>
    <w:rsid w:val="00972DAF"/>
    <w:rsid w:val="009731FC"/>
    <w:rsid w:val="00973870"/>
    <w:rsid w:val="0097398B"/>
    <w:rsid w:val="00974421"/>
    <w:rsid w:val="0097578C"/>
    <w:rsid w:val="00976572"/>
    <w:rsid w:val="00976EA6"/>
    <w:rsid w:val="00977210"/>
    <w:rsid w:val="0097729C"/>
    <w:rsid w:val="009778BA"/>
    <w:rsid w:val="0098039F"/>
    <w:rsid w:val="00980AD6"/>
    <w:rsid w:val="009812D1"/>
    <w:rsid w:val="009814F7"/>
    <w:rsid w:val="009823C8"/>
    <w:rsid w:val="0098333A"/>
    <w:rsid w:val="00983381"/>
    <w:rsid w:val="009835B7"/>
    <w:rsid w:val="009843C0"/>
    <w:rsid w:val="00984487"/>
    <w:rsid w:val="0098578D"/>
    <w:rsid w:val="00985BC2"/>
    <w:rsid w:val="00985C80"/>
    <w:rsid w:val="009863C6"/>
    <w:rsid w:val="0098654F"/>
    <w:rsid w:val="00986F22"/>
    <w:rsid w:val="009905BE"/>
    <w:rsid w:val="00990700"/>
    <w:rsid w:val="00990D76"/>
    <w:rsid w:val="009912D8"/>
    <w:rsid w:val="00991C07"/>
    <w:rsid w:val="00991E9B"/>
    <w:rsid w:val="009944C1"/>
    <w:rsid w:val="00995790"/>
    <w:rsid w:val="00996D07"/>
    <w:rsid w:val="009976FA"/>
    <w:rsid w:val="00997CB5"/>
    <w:rsid w:val="009A0C06"/>
    <w:rsid w:val="009A181D"/>
    <w:rsid w:val="009A188A"/>
    <w:rsid w:val="009A2022"/>
    <w:rsid w:val="009A2B6B"/>
    <w:rsid w:val="009A378B"/>
    <w:rsid w:val="009A3913"/>
    <w:rsid w:val="009A5BEB"/>
    <w:rsid w:val="009A69D4"/>
    <w:rsid w:val="009A6A74"/>
    <w:rsid w:val="009A7358"/>
    <w:rsid w:val="009A738C"/>
    <w:rsid w:val="009A773F"/>
    <w:rsid w:val="009B0E35"/>
    <w:rsid w:val="009B17C7"/>
    <w:rsid w:val="009B3F7F"/>
    <w:rsid w:val="009B4F9F"/>
    <w:rsid w:val="009B507C"/>
    <w:rsid w:val="009B66D5"/>
    <w:rsid w:val="009B6BF6"/>
    <w:rsid w:val="009B6D69"/>
    <w:rsid w:val="009B721E"/>
    <w:rsid w:val="009B7761"/>
    <w:rsid w:val="009C0287"/>
    <w:rsid w:val="009C0591"/>
    <w:rsid w:val="009C0C6A"/>
    <w:rsid w:val="009C29D2"/>
    <w:rsid w:val="009C3246"/>
    <w:rsid w:val="009C36D5"/>
    <w:rsid w:val="009C3E9E"/>
    <w:rsid w:val="009C4086"/>
    <w:rsid w:val="009C4B7D"/>
    <w:rsid w:val="009C5A4B"/>
    <w:rsid w:val="009C5C23"/>
    <w:rsid w:val="009C62CE"/>
    <w:rsid w:val="009C700C"/>
    <w:rsid w:val="009C70C2"/>
    <w:rsid w:val="009C7959"/>
    <w:rsid w:val="009D013F"/>
    <w:rsid w:val="009D0151"/>
    <w:rsid w:val="009D137D"/>
    <w:rsid w:val="009D1A51"/>
    <w:rsid w:val="009D21AE"/>
    <w:rsid w:val="009D23AA"/>
    <w:rsid w:val="009D2C41"/>
    <w:rsid w:val="009D6BFD"/>
    <w:rsid w:val="009D6D5B"/>
    <w:rsid w:val="009E1598"/>
    <w:rsid w:val="009E20CC"/>
    <w:rsid w:val="009E210F"/>
    <w:rsid w:val="009E2B5F"/>
    <w:rsid w:val="009E4152"/>
    <w:rsid w:val="009E4325"/>
    <w:rsid w:val="009E4FAE"/>
    <w:rsid w:val="009E52E3"/>
    <w:rsid w:val="009E57AB"/>
    <w:rsid w:val="009E5C30"/>
    <w:rsid w:val="009E5EBC"/>
    <w:rsid w:val="009E7C61"/>
    <w:rsid w:val="009F1BD5"/>
    <w:rsid w:val="009F2178"/>
    <w:rsid w:val="009F4228"/>
    <w:rsid w:val="009F672C"/>
    <w:rsid w:val="009F6CF0"/>
    <w:rsid w:val="009F72C1"/>
    <w:rsid w:val="00A0045D"/>
    <w:rsid w:val="00A0060E"/>
    <w:rsid w:val="00A0087F"/>
    <w:rsid w:val="00A0119A"/>
    <w:rsid w:val="00A013C6"/>
    <w:rsid w:val="00A013C9"/>
    <w:rsid w:val="00A01729"/>
    <w:rsid w:val="00A01CE6"/>
    <w:rsid w:val="00A01DEE"/>
    <w:rsid w:val="00A03EF2"/>
    <w:rsid w:val="00A04427"/>
    <w:rsid w:val="00A05568"/>
    <w:rsid w:val="00A05DD4"/>
    <w:rsid w:val="00A0653D"/>
    <w:rsid w:val="00A06B73"/>
    <w:rsid w:val="00A06D0B"/>
    <w:rsid w:val="00A075B4"/>
    <w:rsid w:val="00A075D3"/>
    <w:rsid w:val="00A07F0C"/>
    <w:rsid w:val="00A104F8"/>
    <w:rsid w:val="00A10699"/>
    <w:rsid w:val="00A10AC0"/>
    <w:rsid w:val="00A1181F"/>
    <w:rsid w:val="00A1194D"/>
    <w:rsid w:val="00A11A86"/>
    <w:rsid w:val="00A120ED"/>
    <w:rsid w:val="00A121F9"/>
    <w:rsid w:val="00A12A47"/>
    <w:rsid w:val="00A133F3"/>
    <w:rsid w:val="00A145CB"/>
    <w:rsid w:val="00A14CDD"/>
    <w:rsid w:val="00A14ED8"/>
    <w:rsid w:val="00A154DD"/>
    <w:rsid w:val="00A157B7"/>
    <w:rsid w:val="00A15EDD"/>
    <w:rsid w:val="00A16D8C"/>
    <w:rsid w:val="00A17096"/>
    <w:rsid w:val="00A17693"/>
    <w:rsid w:val="00A1794B"/>
    <w:rsid w:val="00A2050B"/>
    <w:rsid w:val="00A20F77"/>
    <w:rsid w:val="00A214AD"/>
    <w:rsid w:val="00A218C5"/>
    <w:rsid w:val="00A22076"/>
    <w:rsid w:val="00A224DC"/>
    <w:rsid w:val="00A22D9A"/>
    <w:rsid w:val="00A22EBB"/>
    <w:rsid w:val="00A22F29"/>
    <w:rsid w:val="00A22F5F"/>
    <w:rsid w:val="00A231C4"/>
    <w:rsid w:val="00A24F98"/>
    <w:rsid w:val="00A258BC"/>
    <w:rsid w:val="00A3166A"/>
    <w:rsid w:val="00A31AD8"/>
    <w:rsid w:val="00A31B22"/>
    <w:rsid w:val="00A31E69"/>
    <w:rsid w:val="00A33AD8"/>
    <w:rsid w:val="00A33FC2"/>
    <w:rsid w:val="00A351DE"/>
    <w:rsid w:val="00A35DAB"/>
    <w:rsid w:val="00A361D2"/>
    <w:rsid w:val="00A36C57"/>
    <w:rsid w:val="00A3742B"/>
    <w:rsid w:val="00A37B60"/>
    <w:rsid w:val="00A40BD3"/>
    <w:rsid w:val="00A40CA6"/>
    <w:rsid w:val="00A40D79"/>
    <w:rsid w:val="00A42314"/>
    <w:rsid w:val="00A42719"/>
    <w:rsid w:val="00A43E33"/>
    <w:rsid w:val="00A4410D"/>
    <w:rsid w:val="00A45101"/>
    <w:rsid w:val="00A451C6"/>
    <w:rsid w:val="00A45551"/>
    <w:rsid w:val="00A47EB5"/>
    <w:rsid w:val="00A50F47"/>
    <w:rsid w:val="00A543F0"/>
    <w:rsid w:val="00A54C29"/>
    <w:rsid w:val="00A54DD5"/>
    <w:rsid w:val="00A54E9F"/>
    <w:rsid w:val="00A55B41"/>
    <w:rsid w:val="00A57806"/>
    <w:rsid w:val="00A57DFB"/>
    <w:rsid w:val="00A60B22"/>
    <w:rsid w:val="00A60B33"/>
    <w:rsid w:val="00A61886"/>
    <w:rsid w:val="00A62898"/>
    <w:rsid w:val="00A62C72"/>
    <w:rsid w:val="00A634D2"/>
    <w:rsid w:val="00A63DC1"/>
    <w:rsid w:val="00A641A3"/>
    <w:rsid w:val="00A64B48"/>
    <w:rsid w:val="00A661D8"/>
    <w:rsid w:val="00A702EE"/>
    <w:rsid w:val="00A7098B"/>
    <w:rsid w:val="00A70C12"/>
    <w:rsid w:val="00A70E36"/>
    <w:rsid w:val="00A70F50"/>
    <w:rsid w:val="00A713E9"/>
    <w:rsid w:val="00A71718"/>
    <w:rsid w:val="00A722EC"/>
    <w:rsid w:val="00A730C1"/>
    <w:rsid w:val="00A73A99"/>
    <w:rsid w:val="00A74695"/>
    <w:rsid w:val="00A750B0"/>
    <w:rsid w:val="00A75C9B"/>
    <w:rsid w:val="00A8107A"/>
    <w:rsid w:val="00A8190F"/>
    <w:rsid w:val="00A81E03"/>
    <w:rsid w:val="00A82FC7"/>
    <w:rsid w:val="00A83C26"/>
    <w:rsid w:val="00A8478C"/>
    <w:rsid w:val="00A84A85"/>
    <w:rsid w:val="00A84C85"/>
    <w:rsid w:val="00A84D38"/>
    <w:rsid w:val="00A85541"/>
    <w:rsid w:val="00A8600F"/>
    <w:rsid w:val="00A8681F"/>
    <w:rsid w:val="00A86CA8"/>
    <w:rsid w:val="00A87742"/>
    <w:rsid w:val="00A90335"/>
    <w:rsid w:val="00A90B0E"/>
    <w:rsid w:val="00A90F30"/>
    <w:rsid w:val="00A912C6"/>
    <w:rsid w:val="00A9163C"/>
    <w:rsid w:val="00A91A42"/>
    <w:rsid w:val="00A9259F"/>
    <w:rsid w:val="00A93338"/>
    <w:rsid w:val="00A93DE7"/>
    <w:rsid w:val="00A93DF3"/>
    <w:rsid w:val="00A9481B"/>
    <w:rsid w:val="00A94D08"/>
    <w:rsid w:val="00A9641B"/>
    <w:rsid w:val="00A96459"/>
    <w:rsid w:val="00A967FE"/>
    <w:rsid w:val="00A97172"/>
    <w:rsid w:val="00A97BE9"/>
    <w:rsid w:val="00AA012F"/>
    <w:rsid w:val="00AA072C"/>
    <w:rsid w:val="00AA18A4"/>
    <w:rsid w:val="00AA1A4F"/>
    <w:rsid w:val="00AA45D3"/>
    <w:rsid w:val="00AA4C8C"/>
    <w:rsid w:val="00AA54E4"/>
    <w:rsid w:val="00AA6F85"/>
    <w:rsid w:val="00AB0751"/>
    <w:rsid w:val="00AB3041"/>
    <w:rsid w:val="00AB4064"/>
    <w:rsid w:val="00AB42CE"/>
    <w:rsid w:val="00AB7A36"/>
    <w:rsid w:val="00AC0BA2"/>
    <w:rsid w:val="00AC1ED7"/>
    <w:rsid w:val="00AC2B2C"/>
    <w:rsid w:val="00AC2D7E"/>
    <w:rsid w:val="00AC349B"/>
    <w:rsid w:val="00AC436C"/>
    <w:rsid w:val="00AC4C85"/>
    <w:rsid w:val="00AC4CD0"/>
    <w:rsid w:val="00AC4FB7"/>
    <w:rsid w:val="00AC50CF"/>
    <w:rsid w:val="00AC54AC"/>
    <w:rsid w:val="00AC5BFB"/>
    <w:rsid w:val="00AC6071"/>
    <w:rsid w:val="00AC71C0"/>
    <w:rsid w:val="00AD057E"/>
    <w:rsid w:val="00AD0CB2"/>
    <w:rsid w:val="00AD1048"/>
    <w:rsid w:val="00AD1E4D"/>
    <w:rsid w:val="00AD24D4"/>
    <w:rsid w:val="00AD2691"/>
    <w:rsid w:val="00AD2999"/>
    <w:rsid w:val="00AD4C89"/>
    <w:rsid w:val="00AD63BA"/>
    <w:rsid w:val="00AD7B98"/>
    <w:rsid w:val="00AD7FF0"/>
    <w:rsid w:val="00AE04D8"/>
    <w:rsid w:val="00AE12DC"/>
    <w:rsid w:val="00AE1932"/>
    <w:rsid w:val="00AE1BDB"/>
    <w:rsid w:val="00AE3512"/>
    <w:rsid w:val="00AE384F"/>
    <w:rsid w:val="00AE3B39"/>
    <w:rsid w:val="00AE3C65"/>
    <w:rsid w:val="00AE45C0"/>
    <w:rsid w:val="00AE4FBB"/>
    <w:rsid w:val="00AE6543"/>
    <w:rsid w:val="00AE681B"/>
    <w:rsid w:val="00AE6FD0"/>
    <w:rsid w:val="00AE7945"/>
    <w:rsid w:val="00AE797E"/>
    <w:rsid w:val="00AF024B"/>
    <w:rsid w:val="00AF0465"/>
    <w:rsid w:val="00AF05AF"/>
    <w:rsid w:val="00AF05D6"/>
    <w:rsid w:val="00AF06EA"/>
    <w:rsid w:val="00AF1912"/>
    <w:rsid w:val="00AF21E1"/>
    <w:rsid w:val="00AF2AF8"/>
    <w:rsid w:val="00AF4504"/>
    <w:rsid w:val="00AF4517"/>
    <w:rsid w:val="00AF49E3"/>
    <w:rsid w:val="00AF4B14"/>
    <w:rsid w:val="00AF75C5"/>
    <w:rsid w:val="00AF779D"/>
    <w:rsid w:val="00AF788A"/>
    <w:rsid w:val="00AF7F58"/>
    <w:rsid w:val="00B01109"/>
    <w:rsid w:val="00B0110D"/>
    <w:rsid w:val="00B01A40"/>
    <w:rsid w:val="00B01AFE"/>
    <w:rsid w:val="00B01C70"/>
    <w:rsid w:val="00B02331"/>
    <w:rsid w:val="00B0338D"/>
    <w:rsid w:val="00B03896"/>
    <w:rsid w:val="00B038B3"/>
    <w:rsid w:val="00B04B02"/>
    <w:rsid w:val="00B061E8"/>
    <w:rsid w:val="00B06477"/>
    <w:rsid w:val="00B134E8"/>
    <w:rsid w:val="00B143F1"/>
    <w:rsid w:val="00B144AF"/>
    <w:rsid w:val="00B14950"/>
    <w:rsid w:val="00B14AB5"/>
    <w:rsid w:val="00B14FDC"/>
    <w:rsid w:val="00B15205"/>
    <w:rsid w:val="00B16278"/>
    <w:rsid w:val="00B16EBF"/>
    <w:rsid w:val="00B17B2F"/>
    <w:rsid w:val="00B17D33"/>
    <w:rsid w:val="00B17D98"/>
    <w:rsid w:val="00B2148A"/>
    <w:rsid w:val="00B21769"/>
    <w:rsid w:val="00B22D4C"/>
    <w:rsid w:val="00B23087"/>
    <w:rsid w:val="00B23B4A"/>
    <w:rsid w:val="00B24373"/>
    <w:rsid w:val="00B24EE4"/>
    <w:rsid w:val="00B2591C"/>
    <w:rsid w:val="00B26D58"/>
    <w:rsid w:val="00B2751A"/>
    <w:rsid w:val="00B2763B"/>
    <w:rsid w:val="00B27924"/>
    <w:rsid w:val="00B3209E"/>
    <w:rsid w:val="00B32A42"/>
    <w:rsid w:val="00B339A1"/>
    <w:rsid w:val="00B41454"/>
    <w:rsid w:val="00B414EF"/>
    <w:rsid w:val="00B430F3"/>
    <w:rsid w:val="00B43394"/>
    <w:rsid w:val="00B43F58"/>
    <w:rsid w:val="00B44075"/>
    <w:rsid w:val="00B445F2"/>
    <w:rsid w:val="00B44E88"/>
    <w:rsid w:val="00B45A9C"/>
    <w:rsid w:val="00B45E59"/>
    <w:rsid w:val="00B45FD6"/>
    <w:rsid w:val="00B46302"/>
    <w:rsid w:val="00B47201"/>
    <w:rsid w:val="00B47A11"/>
    <w:rsid w:val="00B50403"/>
    <w:rsid w:val="00B50884"/>
    <w:rsid w:val="00B512AD"/>
    <w:rsid w:val="00B5200D"/>
    <w:rsid w:val="00B52BD7"/>
    <w:rsid w:val="00B537E2"/>
    <w:rsid w:val="00B55631"/>
    <w:rsid w:val="00B56C88"/>
    <w:rsid w:val="00B571FA"/>
    <w:rsid w:val="00B5791B"/>
    <w:rsid w:val="00B60769"/>
    <w:rsid w:val="00B61682"/>
    <w:rsid w:val="00B6276F"/>
    <w:rsid w:val="00B62A7A"/>
    <w:rsid w:val="00B6467A"/>
    <w:rsid w:val="00B64A40"/>
    <w:rsid w:val="00B64B92"/>
    <w:rsid w:val="00B64FFF"/>
    <w:rsid w:val="00B65454"/>
    <w:rsid w:val="00B662CE"/>
    <w:rsid w:val="00B67919"/>
    <w:rsid w:val="00B702A5"/>
    <w:rsid w:val="00B703B1"/>
    <w:rsid w:val="00B71527"/>
    <w:rsid w:val="00B725EB"/>
    <w:rsid w:val="00B72620"/>
    <w:rsid w:val="00B728A6"/>
    <w:rsid w:val="00B72FD5"/>
    <w:rsid w:val="00B73981"/>
    <w:rsid w:val="00B746D8"/>
    <w:rsid w:val="00B758BF"/>
    <w:rsid w:val="00B75FB4"/>
    <w:rsid w:val="00B766EF"/>
    <w:rsid w:val="00B77026"/>
    <w:rsid w:val="00B77192"/>
    <w:rsid w:val="00B77291"/>
    <w:rsid w:val="00B773E9"/>
    <w:rsid w:val="00B77467"/>
    <w:rsid w:val="00B77923"/>
    <w:rsid w:val="00B80040"/>
    <w:rsid w:val="00B80278"/>
    <w:rsid w:val="00B80C7F"/>
    <w:rsid w:val="00B81BA9"/>
    <w:rsid w:val="00B8324F"/>
    <w:rsid w:val="00B83E8F"/>
    <w:rsid w:val="00B85B68"/>
    <w:rsid w:val="00B8622E"/>
    <w:rsid w:val="00B87412"/>
    <w:rsid w:val="00B87773"/>
    <w:rsid w:val="00B87841"/>
    <w:rsid w:val="00B90368"/>
    <w:rsid w:val="00B904D0"/>
    <w:rsid w:val="00B90677"/>
    <w:rsid w:val="00B909DE"/>
    <w:rsid w:val="00B919FC"/>
    <w:rsid w:val="00B91A31"/>
    <w:rsid w:val="00B91CB2"/>
    <w:rsid w:val="00B92F7A"/>
    <w:rsid w:val="00B958C9"/>
    <w:rsid w:val="00B96184"/>
    <w:rsid w:val="00B9619C"/>
    <w:rsid w:val="00B96EEC"/>
    <w:rsid w:val="00B96F38"/>
    <w:rsid w:val="00BA0C42"/>
    <w:rsid w:val="00BA0EF0"/>
    <w:rsid w:val="00BA30F3"/>
    <w:rsid w:val="00BA3EB3"/>
    <w:rsid w:val="00BA4CF8"/>
    <w:rsid w:val="00BA4E31"/>
    <w:rsid w:val="00BA5AA6"/>
    <w:rsid w:val="00BA6721"/>
    <w:rsid w:val="00BB00B0"/>
    <w:rsid w:val="00BB0CF0"/>
    <w:rsid w:val="00BB0EF5"/>
    <w:rsid w:val="00BB1262"/>
    <w:rsid w:val="00BB12A3"/>
    <w:rsid w:val="00BB1542"/>
    <w:rsid w:val="00BB2E07"/>
    <w:rsid w:val="00BB3848"/>
    <w:rsid w:val="00BB3AF2"/>
    <w:rsid w:val="00BB4B4A"/>
    <w:rsid w:val="00BB5B67"/>
    <w:rsid w:val="00BB5FB2"/>
    <w:rsid w:val="00BB6125"/>
    <w:rsid w:val="00BB6BB5"/>
    <w:rsid w:val="00BB6DEA"/>
    <w:rsid w:val="00BB7053"/>
    <w:rsid w:val="00BC1057"/>
    <w:rsid w:val="00BC1CE8"/>
    <w:rsid w:val="00BC2596"/>
    <w:rsid w:val="00BC3559"/>
    <w:rsid w:val="00BC3759"/>
    <w:rsid w:val="00BC48DE"/>
    <w:rsid w:val="00BC4EF9"/>
    <w:rsid w:val="00BC59A7"/>
    <w:rsid w:val="00BC6728"/>
    <w:rsid w:val="00BC6E1B"/>
    <w:rsid w:val="00BC6FD2"/>
    <w:rsid w:val="00BD01A6"/>
    <w:rsid w:val="00BD2536"/>
    <w:rsid w:val="00BD2DEA"/>
    <w:rsid w:val="00BD367A"/>
    <w:rsid w:val="00BD3C37"/>
    <w:rsid w:val="00BD4133"/>
    <w:rsid w:val="00BD4594"/>
    <w:rsid w:val="00BD46C4"/>
    <w:rsid w:val="00BD4D24"/>
    <w:rsid w:val="00BD4D51"/>
    <w:rsid w:val="00BD545D"/>
    <w:rsid w:val="00BD5824"/>
    <w:rsid w:val="00BD5E3B"/>
    <w:rsid w:val="00BD7060"/>
    <w:rsid w:val="00BE122C"/>
    <w:rsid w:val="00BE1294"/>
    <w:rsid w:val="00BE1510"/>
    <w:rsid w:val="00BE1DDE"/>
    <w:rsid w:val="00BE33FA"/>
    <w:rsid w:val="00BE3890"/>
    <w:rsid w:val="00BE47DC"/>
    <w:rsid w:val="00BE4862"/>
    <w:rsid w:val="00BE49DD"/>
    <w:rsid w:val="00BE56F6"/>
    <w:rsid w:val="00BE5EA8"/>
    <w:rsid w:val="00BF12C9"/>
    <w:rsid w:val="00BF1DB0"/>
    <w:rsid w:val="00BF2079"/>
    <w:rsid w:val="00BF277B"/>
    <w:rsid w:val="00BF36AE"/>
    <w:rsid w:val="00BF418E"/>
    <w:rsid w:val="00BF45DC"/>
    <w:rsid w:val="00BF4D6E"/>
    <w:rsid w:val="00BF4FFF"/>
    <w:rsid w:val="00BF5BB5"/>
    <w:rsid w:val="00BF5F9C"/>
    <w:rsid w:val="00BF6BC9"/>
    <w:rsid w:val="00C00166"/>
    <w:rsid w:val="00C01021"/>
    <w:rsid w:val="00C0195C"/>
    <w:rsid w:val="00C0281D"/>
    <w:rsid w:val="00C0287D"/>
    <w:rsid w:val="00C02DF7"/>
    <w:rsid w:val="00C0457F"/>
    <w:rsid w:val="00C04989"/>
    <w:rsid w:val="00C04C5F"/>
    <w:rsid w:val="00C04CE2"/>
    <w:rsid w:val="00C0678F"/>
    <w:rsid w:val="00C06926"/>
    <w:rsid w:val="00C0697C"/>
    <w:rsid w:val="00C06B69"/>
    <w:rsid w:val="00C11970"/>
    <w:rsid w:val="00C11E22"/>
    <w:rsid w:val="00C11EC3"/>
    <w:rsid w:val="00C12483"/>
    <w:rsid w:val="00C1387F"/>
    <w:rsid w:val="00C14A26"/>
    <w:rsid w:val="00C15336"/>
    <w:rsid w:val="00C157F9"/>
    <w:rsid w:val="00C1595D"/>
    <w:rsid w:val="00C204E7"/>
    <w:rsid w:val="00C2254D"/>
    <w:rsid w:val="00C228EC"/>
    <w:rsid w:val="00C23376"/>
    <w:rsid w:val="00C23693"/>
    <w:rsid w:val="00C2386C"/>
    <w:rsid w:val="00C24B24"/>
    <w:rsid w:val="00C2504B"/>
    <w:rsid w:val="00C274FC"/>
    <w:rsid w:val="00C27A22"/>
    <w:rsid w:val="00C308CC"/>
    <w:rsid w:val="00C3092F"/>
    <w:rsid w:val="00C30D0D"/>
    <w:rsid w:val="00C30F92"/>
    <w:rsid w:val="00C31DE6"/>
    <w:rsid w:val="00C32906"/>
    <w:rsid w:val="00C3330A"/>
    <w:rsid w:val="00C333D4"/>
    <w:rsid w:val="00C33C18"/>
    <w:rsid w:val="00C33EEF"/>
    <w:rsid w:val="00C37896"/>
    <w:rsid w:val="00C40411"/>
    <w:rsid w:val="00C40F99"/>
    <w:rsid w:val="00C41205"/>
    <w:rsid w:val="00C424C0"/>
    <w:rsid w:val="00C429B3"/>
    <w:rsid w:val="00C42C55"/>
    <w:rsid w:val="00C42E63"/>
    <w:rsid w:val="00C42F93"/>
    <w:rsid w:val="00C44107"/>
    <w:rsid w:val="00C4487B"/>
    <w:rsid w:val="00C44A99"/>
    <w:rsid w:val="00C44C15"/>
    <w:rsid w:val="00C44E67"/>
    <w:rsid w:val="00C47125"/>
    <w:rsid w:val="00C47AF5"/>
    <w:rsid w:val="00C47B0A"/>
    <w:rsid w:val="00C50345"/>
    <w:rsid w:val="00C51499"/>
    <w:rsid w:val="00C515D7"/>
    <w:rsid w:val="00C529DF"/>
    <w:rsid w:val="00C53E1B"/>
    <w:rsid w:val="00C54BA2"/>
    <w:rsid w:val="00C555F7"/>
    <w:rsid w:val="00C55F36"/>
    <w:rsid w:val="00C6094F"/>
    <w:rsid w:val="00C61304"/>
    <w:rsid w:val="00C614E1"/>
    <w:rsid w:val="00C62004"/>
    <w:rsid w:val="00C6221C"/>
    <w:rsid w:val="00C6336A"/>
    <w:rsid w:val="00C63906"/>
    <w:rsid w:val="00C63FA9"/>
    <w:rsid w:val="00C646F4"/>
    <w:rsid w:val="00C658F5"/>
    <w:rsid w:val="00C65C4E"/>
    <w:rsid w:val="00C65F75"/>
    <w:rsid w:val="00C66D68"/>
    <w:rsid w:val="00C672E5"/>
    <w:rsid w:val="00C6748A"/>
    <w:rsid w:val="00C70A7A"/>
    <w:rsid w:val="00C72E87"/>
    <w:rsid w:val="00C73261"/>
    <w:rsid w:val="00C732BC"/>
    <w:rsid w:val="00C74535"/>
    <w:rsid w:val="00C748A5"/>
    <w:rsid w:val="00C7494B"/>
    <w:rsid w:val="00C751A4"/>
    <w:rsid w:val="00C7575A"/>
    <w:rsid w:val="00C77076"/>
    <w:rsid w:val="00C77139"/>
    <w:rsid w:val="00C779A2"/>
    <w:rsid w:val="00C80CB0"/>
    <w:rsid w:val="00C81321"/>
    <w:rsid w:val="00C81D63"/>
    <w:rsid w:val="00C83698"/>
    <w:rsid w:val="00C84218"/>
    <w:rsid w:val="00C84232"/>
    <w:rsid w:val="00C84462"/>
    <w:rsid w:val="00C845C3"/>
    <w:rsid w:val="00C84766"/>
    <w:rsid w:val="00C849BE"/>
    <w:rsid w:val="00C855B6"/>
    <w:rsid w:val="00C859C9"/>
    <w:rsid w:val="00C867D8"/>
    <w:rsid w:val="00C87375"/>
    <w:rsid w:val="00C874E6"/>
    <w:rsid w:val="00C8768C"/>
    <w:rsid w:val="00C877A8"/>
    <w:rsid w:val="00C87D89"/>
    <w:rsid w:val="00C90636"/>
    <w:rsid w:val="00C906AD"/>
    <w:rsid w:val="00C90A53"/>
    <w:rsid w:val="00C91BBE"/>
    <w:rsid w:val="00C923B0"/>
    <w:rsid w:val="00C9267E"/>
    <w:rsid w:val="00C9270C"/>
    <w:rsid w:val="00C93529"/>
    <w:rsid w:val="00C94061"/>
    <w:rsid w:val="00C944D1"/>
    <w:rsid w:val="00C94580"/>
    <w:rsid w:val="00C95343"/>
    <w:rsid w:val="00C958CE"/>
    <w:rsid w:val="00C959C6"/>
    <w:rsid w:val="00C96B76"/>
    <w:rsid w:val="00CA1580"/>
    <w:rsid w:val="00CA2D91"/>
    <w:rsid w:val="00CA3812"/>
    <w:rsid w:val="00CA3BDE"/>
    <w:rsid w:val="00CA54B4"/>
    <w:rsid w:val="00CA6175"/>
    <w:rsid w:val="00CA797B"/>
    <w:rsid w:val="00CA7C57"/>
    <w:rsid w:val="00CB0026"/>
    <w:rsid w:val="00CB0897"/>
    <w:rsid w:val="00CB135A"/>
    <w:rsid w:val="00CB1E9E"/>
    <w:rsid w:val="00CB2312"/>
    <w:rsid w:val="00CB2E96"/>
    <w:rsid w:val="00CB37AA"/>
    <w:rsid w:val="00CB55CE"/>
    <w:rsid w:val="00CB55D6"/>
    <w:rsid w:val="00CB5999"/>
    <w:rsid w:val="00CB5E56"/>
    <w:rsid w:val="00CB613B"/>
    <w:rsid w:val="00CB63EF"/>
    <w:rsid w:val="00CC08E7"/>
    <w:rsid w:val="00CC0CFB"/>
    <w:rsid w:val="00CC159C"/>
    <w:rsid w:val="00CC1E5D"/>
    <w:rsid w:val="00CC2526"/>
    <w:rsid w:val="00CC3277"/>
    <w:rsid w:val="00CC33D4"/>
    <w:rsid w:val="00CC5B95"/>
    <w:rsid w:val="00CC602F"/>
    <w:rsid w:val="00CC67D3"/>
    <w:rsid w:val="00CC698C"/>
    <w:rsid w:val="00CC720B"/>
    <w:rsid w:val="00CD0178"/>
    <w:rsid w:val="00CD3BB4"/>
    <w:rsid w:val="00CD4130"/>
    <w:rsid w:val="00CD46C6"/>
    <w:rsid w:val="00CD493B"/>
    <w:rsid w:val="00CD5417"/>
    <w:rsid w:val="00CE0410"/>
    <w:rsid w:val="00CE0B2A"/>
    <w:rsid w:val="00CE0C2F"/>
    <w:rsid w:val="00CE0E8F"/>
    <w:rsid w:val="00CE198C"/>
    <w:rsid w:val="00CE1EA7"/>
    <w:rsid w:val="00CE2433"/>
    <w:rsid w:val="00CE28A5"/>
    <w:rsid w:val="00CE2B55"/>
    <w:rsid w:val="00CE2C2A"/>
    <w:rsid w:val="00CE2C6B"/>
    <w:rsid w:val="00CE4343"/>
    <w:rsid w:val="00CE47BE"/>
    <w:rsid w:val="00CE5BE1"/>
    <w:rsid w:val="00CE7313"/>
    <w:rsid w:val="00CE7EC2"/>
    <w:rsid w:val="00CF04EA"/>
    <w:rsid w:val="00CF0C55"/>
    <w:rsid w:val="00CF0DC4"/>
    <w:rsid w:val="00CF1DEC"/>
    <w:rsid w:val="00CF1F1E"/>
    <w:rsid w:val="00CF2879"/>
    <w:rsid w:val="00CF4D62"/>
    <w:rsid w:val="00CF70F3"/>
    <w:rsid w:val="00CF7A41"/>
    <w:rsid w:val="00D005CD"/>
    <w:rsid w:val="00D00BED"/>
    <w:rsid w:val="00D02106"/>
    <w:rsid w:val="00D04086"/>
    <w:rsid w:val="00D04214"/>
    <w:rsid w:val="00D042F3"/>
    <w:rsid w:val="00D04806"/>
    <w:rsid w:val="00D04BD1"/>
    <w:rsid w:val="00D04C73"/>
    <w:rsid w:val="00D05B5D"/>
    <w:rsid w:val="00D05EB2"/>
    <w:rsid w:val="00D06144"/>
    <w:rsid w:val="00D06233"/>
    <w:rsid w:val="00D062D2"/>
    <w:rsid w:val="00D0668A"/>
    <w:rsid w:val="00D06C55"/>
    <w:rsid w:val="00D06DF0"/>
    <w:rsid w:val="00D10CF5"/>
    <w:rsid w:val="00D12DC2"/>
    <w:rsid w:val="00D12F62"/>
    <w:rsid w:val="00D13500"/>
    <w:rsid w:val="00D13A52"/>
    <w:rsid w:val="00D14C80"/>
    <w:rsid w:val="00D14EA6"/>
    <w:rsid w:val="00D16181"/>
    <w:rsid w:val="00D16304"/>
    <w:rsid w:val="00D16D08"/>
    <w:rsid w:val="00D179C5"/>
    <w:rsid w:val="00D17ABA"/>
    <w:rsid w:val="00D202BD"/>
    <w:rsid w:val="00D214BA"/>
    <w:rsid w:val="00D22483"/>
    <w:rsid w:val="00D22647"/>
    <w:rsid w:val="00D23FE1"/>
    <w:rsid w:val="00D24ABE"/>
    <w:rsid w:val="00D25172"/>
    <w:rsid w:val="00D2565F"/>
    <w:rsid w:val="00D2571C"/>
    <w:rsid w:val="00D25750"/>
    <w:rsid w:val="00D27399"/>
    <w:rsid w:val="00D303C7"/>
    <w:rsid w:val="00D30C19"/>
    <w:rsid w:val="00D30C58"/>
    <w:rsid w:val="00D32BB4"/>
    <w:rsid w:val="00D35E6B"/>
    <w:rsid w:val="00D36364"/>
    <w:rsid w:val="00D36701"/>
    <w:rsid w:val="00D36EE5"/>
    <w:rsid w:val="00D36FEF"/>
    <w:rsid w:val="00D3737C"/>
    <w:rsid w:val="00D376F7"/>
    <w:rsid w:val="00D37E6E"/>
    <w:rsid w:val="00D404F9"/>
    <w:rsid w:val="00D40F6E"/>
    <w:rsid w:val="00D434DE"/>
    <w:rsid w:val="00D43A69"/>
    <w:rsid w:val="00D44230"/>
    <w:rsid w:val="00D44931"/>
    <w:rsid w:val="00D469D3"/>
    <w:rsid w:val="00D479FC"/>
    <w:rsid w:val="00D47F98"/>
    <w:rsid w:val="00D51179"/>
    <w:rsid w:val="00D52BF3"/>
    <w:rsid w:val="00D536AC"/>
    <w:rsid w:val="00D53AF2"/>
    <w:rsid w:val="00D53E33"/>
    <w:rsid w:val="00D545EF"/>
    <w:rsid w:val="00D54C5A"/>
    <w:rsid w:val="00D570D5"/>
    <w:rsid w:val="00D571D0"/>
    <w:rsid w:val="00D57A48"/>
    <w:rsid w:val="00D60258"/>
    <w:rsid w:val="00D6098E"/>
    <w:rsid w:val="00D6208C"/>
    <w:rsid w:val="00D628D8"/>
    <w:rsid w:val="00D628E4"/>
    <w:rsid w:val="00D628F1"/>
    <w:rsid w:val="00D62B4A"/>
    <w:rsid w:val="00D62CDA"/>
    <w:rsid w:val="00D6390D"/>
    <w:rsid w:val="00D63A38"/>
    <w:rsid w:val="00D63E3E"/>
    <w:rsid w:val="00D6477B"/>
    <w:rsid w:val="00D64928"/>
    <w:rsid w:val="00D64FF5"/>
    <w:rsid w:val="00D6637D"/>
    <w:rsid w:val="00D66AA9"/>
    <w:rsid w:val="00D6723E"/>
    <w:rsid w:val="00D674E5"/>
    <w:rsid w:val="00D67541"/>
    <w:rsid w:val="00D70FFA"/>
    <w:rsid w:val="00D71743"/>
    <w:rsid w:val="00D71989"/>
    <w:rsid w:val="00D71F13"/>
    <w:rsid w:val="00D71FBD"/>
    <w:rsid w:val="00D721C6"/>
    <w:rsid w:val="00D724C6"/>
    <w:rsid w:val="00D72F1F"/>
    <w:rsid w:val="00D73385"/>
    <w:rsid w:val="00D7393B"/>
    <w:rsid w:val="00D74506"/>
    <w:rsid w:val="00D75819"/>
    <w:rsid w:val="00D764FE"/>
    <w:rsid w:val="00D76713"/>
    <w:rsid w:val="00D76D26"/>
    <w:rsid w:val="00D7730C"/>
    <w:rsid w:val="00D804AF"/>
    <w:rsid w:val="00D8073B"/>
    <w:rsid w:val="00D80D20"/>
    <w:rsid w:val="00D81781"/>
    <w:rsid w:val="00D8303F"/>
    <w:rsid w:val="00D841F1"/>
    <w:rsid w:val="00D84544"/>
    <w:rsid w:val="00D8460E"/>
    <w:rsid w:val="00D84812"/>
    <w:rsid w:val="00D84866"/>
    <w:rsid w:val="00D84987"/>
    <w:rsid w:val="00D84F27"/>
    <w:rsid w:val="00D85996"/>
    <w:rsid w:val="00D85FB6"/>
    <w:rsid w:val="00D865EE"/>
    <w:rsid w:val="00D879CF"/>
    <w:rsid w:val="00D9041A"/>
    <w:rsid w:val="00D90F48"/>
    <w:rsid w:val="00D92590"/>
    <w:rsid w:val="00D92A07"/>
    <w:rsid w:val="00D9355E"/>
    <w:rsid w:val="00D94808"/>
    <w:rsid w:val="00D94ADD"/>
    <w:rsid w:val="00D94F8A"/>
    <w:rsid w:val="00D95A4B"/>
    <w:rsid w:val="00D95F01"/>
    <w:rsid w:val="00D97790"/>
    <w:rsid w:val="00D97990"/>
    <w:rsid w:val="00DA0FEA"/>
    <w:rsid w:val="00DA1181"/>
    <w:rsid w:val="00DA1ADD"/>
    <w:rsid w:val="00DA226C"/>
    <w:rsid w:val="00DA2DE2"/>
    <w:rsid w:val="00DA3A1B"/>
    <w:rsid w:val="00DA52A1"/>
    <w:rsid w:val="00DA5B53"/>
    <w:rsid w:val="00DA6341"/>
    <w:rsid w:val="00DA6552"/>
    <w:rsid w:val="00DA69FD"/>
    <w:rsid w:val="00DA77B0"/>
    <w:rsid w:val="00DA7D9F"/>
    <w:rsid w:val="00DB0136"/>
    <w:rsid w:val="00DB0139"/>
    <w:rsid w:val="00DB0ADC"/>
    <w:rsid w:val="00DB0C1F"/>
    <w:rsid w:val="00DB1CAC"/>
    <w:rsid w:val="00DB251E"/>
    <w:rsid w:val="00DB3DF5"/>
    <w:rsid w:val="00DB52CA"/>
    <w:rsid w:val="00DB6097"/>
    <w:rsid w:val="00DB63BD"/>
    <w:rsid w:val="00DB652D"/>
    <w:rsid w:val="00DB6ADD"/>
    <w:rsid w:val="00DB6CC0"/>
    <w:rsid w:val="00DB78C0"/>
    <w:rsid w:val="00DC054B"/>
    <w:rsid w:val="00DC2C4B"/>
    <w:rsid w:val="00DC2CD3"/>
    <w:rsid w:val="00DC3090"/>
    <w:rsid w:val="00DC3D50"/>
    <w:rsid w:val="00DC432E"/>
    <w:rsid w:val="00DC4344"/>
    <w:rsid w:val="00DC46DF"/>
    <w:rsid w:val="00DC4B9C"/>
    <w:rsid w:val="00DC5069"/>
    <w:rsid w:val="00DC6216"/>
    <w:rsid w:val="00DC6387"/>
    <w:rsid w:val="00DC66EA"/>
    <w:rsid w:val="00DC6DF2"/>
    <w:rsid w:val="00DC7B95"/>
    <w:rsid w:val="00DC7DED"/>
    <w:rsid w:val="00DD0216"/>
    <w:rsid w:val="00DD04C3"/>
    <w:rsid w:val="00DD0588"/>
    <w:rsid w:val="00DD0DC2"/>
    <w:rsid w:val="00DD12CE"/>
    <w:rsid w:val="00DD1511"/>
    <w:rsid w:val="00DD176F"/>
    <w:rsid w:val="00DD190B"/>
    <w:rsid w:val="00DD2005"/>
    <w:rsid w:val="00DD41BC"/>
    <w:rsid w:val="00DD5010"/>
    <w:rsid w:val="00DD6718"/>
    <w:rsid w:val="00DD70F7"/>
    <w:rsid w:val="00DE082F"/>
    <w:rsid w:val="00DE186C"/>
    <w:rsid w:val="00DE19E9"/>
    <w:rsid w:val="00DE21C2"/>
    <w:rsid w:val="00DE2217"/>
    <w:rsid w:val="00DE3271"/>
    <w:rsid w:val="00DE4271"/>
    <w:rsid w:val="00DE4F2B"/>
    <w:rsid w:val="00DE55CB"/>
    <w:rsid w:val="00DE61CB"/>
    <w:rsid w:val="00DE7133"/>
    <w:rsid w:val="00DE72EE"/>
    <w:rsid w:val="00DF02CA"/>
    <w:rsid w:val="00DF1AAE"/>
    <w:rsid w:val="00DF4113"/>
    <w:rsid w:val="00DF4382"/>
    <w:rsid w:val="00DF4594"/>
    <w:rsid w:val="00DF4F00"/>
    <w:rsid w:val="00DF5D16"/>
    <w:rsid w:val="00DF66D9"/>
    <w:rsid w:val="00DF6C4B"/>
    <w:rsid w:val="00DF70A8"/>
    <w:rsid w:val="00E00F33"/>
    <w:rsid w:val="00E015C7"/>
    <w:rsid w:val="00E01B5E"/>
    <w:rsid w:val="00E01EF3"/>
    <w:rsid w:val="00E02375"/>
    <w:rsid w:val="00E024DB"/>
    <w:rsid w:val="00E03930"/>
    <w:rsid w:val="00E03ABD"/>
    <w:rsid w:val="00E03B8F"/>
    <w:rsid w:val="00E041C2"/>
    <w:rsid w:val="00E04CDB"/>
    <w:rsid w:val="00E055EE"/>
    <w:rsid w:val="00E056AD"/>
    <w:rsid w:val="00E10F1C"/>
    <w:rsid w:val="00E1196D"/>
    <w:rsid w:val="00E145F5"/>
    <w:rsid w:val="00E14DFC"/>
    <w:rsid w:val="00E14E14"/>
    <w:rsid w:val="00E15B91"/>
    <w:rsid w:val="00E164E3"/>
    <w:rsid w:val="00E16D9E"/>
    <w:rsid w:val="00E16F08"/>
    <w:rsid w:val="00E175E7"/>
    <w:rsid w:val="00E17B2C"/>
    <w:rsid w:val="00E20B8C"/>
    <w:rsid w:val="00E20CA2"/>
    <w:rsid w:val="00E2208B"/>
    <w:rsid w:val="00E22F13"/>
    <w:rsid w:val="00E24B0A"/>
    <w:rsid w:val="00E2502D"/>
    <w:rsid w:val="00E25505"/>
    <w:rsid w:val="00E256B5"/>
    <w:rsid w:val="00E257D9"/>
    <w:rsid w:val="00E27771"/>
    <w:rsid w:val="00E305B8"/>
    <w:rsid w:val="00E305E8"/>
    <w:rsid w:val="00E307B0"/>
    <w:rsid w:val="00E30BBC"/>
    <w:rsid w:val="00E30E40"/>
    <w:rsid w:val="00E311F1"/>
    <w:rsid w:val="00E3226E"/>
    <w:rsid w:val="00E33BC6"/>
    <w:rsid w:val="00E3416B"/>
    <w:rsid w:val="00E343F2"/>
    <w:rsid w:val="00E348AE"/>
    <w:rsid w:val="00E34D0C"/>
    <w:rsid w:val="00E35B7A"/>
    <w:rsid w:val="00E37515"/>
    <w:rsid w:val="00E37A01"/>
    <w:rsid w:val="00E40C27"/>
    <w:rsid w:val="00E44294"/>
    <w:rsid w:val="00E4494C"/>
    <w:rsid w:val="00E45007"/>
    <w:rsid w:val="00E451A9"/>
    <w:rsid w:val="00E45734"/>
    <w:rsid w:val="00E4578F"/>
    <w:rsid w:val="00E46385"/>
    <w:rsid w:val="00E47F00"/>
    <w:rsid w:val="00E502AC"/>
    <w:rsid w:val="00E512C4"/>
    <w:rsid w:val="00E522EC"/>
    <w:rsid w:val="00E52A24"/>
    <w:rsid w:val="00E533BA"/>
    <w:rsid w:val="00E53C11"/>
    <w:rsid w:val="00E54600"/>
    <w:rsid w:val="00E55FCF"/>
    <w:rsid w:val="00E56E35"/>
    <w:rsid w:val="00E56E5F"/>
    <w:rsid w:val="00E57EB6"/>
    <w:rsid w:val="00E57F65"/>
    <w:rsid w:val="00E57F71"/>
    <w:rsid w:val="00E60047"/>
    <w:rsid w:val="00E60FB8"/>
    <w:rsid w:val="00E61198"/>
    <w:rsid w:val="00E6127D"/>
    <w:rsid w:val="00E614B1"/>
    <w:rsid w:val="00E62256"/>
    <w:rsid w:val="00E62443"/>
    <w:rsid w:val="00E634B2"/>
    <w:rsid w:val="00E63636"/>
    <w:rsid w:val="00E662FC"/>
    <w:rsid w:val="00E669B4"/>
    <w:rsid w:val="00E7062C"/>
    <w:rsid w:val="00E71791"/>
    <w:rsid w:val="00E71995"/>
    <w:rsid w:val="00E7275F"/>
    <w:rsid w:val="00E728CF"/>
    <w:rsid w:val="00E72A14"/>
    <w:rsid w:val="00E7338A"/>
    <w:rsid w:val="00E74CE1"/>
    <w:rsid w:val="00E7630D"/>
    <w:rsid w:val="00E76318"/>
    <w:rsid w:val="00E77809"/>
    <w:rsid w:val="00E80126"/>
    <w:rsid w:val="00E80D9A"/>
    <w:rsid w:val="00E81A36"/>
    <w:rsid w:val="00E82E46"/>
    <w:rsid w:val="00E83051"/>
    <w:rsid w:val="00E83143"/>
    <w:rsid w:val="00E8398A"/>
    <w:rsid w:val="00E83B13"/>
    <w:rsid w:val="00E8412B"/>
    <w:rsid w:val="00E84F13"/>
    <w:rsid w:val="00E8509F"/>
    <w:rsid w:val="00E8531E"/>
    <w:rsid w:val="00E85A5F"/>
    <w:rsid w:val="00E85D21"/>
    <w:rsid w:val="00E86FCE"/>
    <w:rsid w:val="00E87832"/>
    <w:rsid w:val="00E90F33"/>
    <w:rsid w:val="00E923BF"/>
    <w:rsid w:val="00E92724"/>
    <w:rsid w:val="00E92F12"/>
    <w:rsid w:val="00E93A23"/>
    <w:rsid w:val="00E93BA9"/>
    <w:rsid w:val="00E942AB"/>
    <w:rsid w:val="00E94CEE"/>
    <w:rsid w:val="00E95BB3"/>
    <w:rsid w:val="00E96F3C"/>
    <w:rsid w:val="00EA01E5"/>
    <w:rsid w:val="00EA05E4"/>
    <w:rsid w:val="00EA09E6"/>
    <w:rsid w:val="00EA3015"/>
    <w:rsid w:val="00EA338B"/>
    <w:rsid w:val="00EA34F6"/>
    <w:rsid w:val="00EA403C"/>
    <w:rsid w:val="00EA4EA4"/>
    <w:rsid w:val="00EA58D3"/>
    <w:rsid w:val="00EA6277"/>
    <w:rsid w:val="00EA73EE"/>
    <w:rsid w:val="00EA7560"/>
    <w:rsid w:val="00EB1FA6"/>
    <w:rsid w:val="00EB25AB"/>
    <w:rsid w:val="00EB2A14"/>
    <w:rsid w:val="00EB2DB2"/>
    <w:rsid w:val="00EB4339"/>
    <w:rsid w:val="00EB516C"/>
    <w:rsid w:val="00EB5C48"/>
    <w:rsid w:val="00EB6B55"/>
    <w:rsid w:val="00EB6E9C"/>
    <w:rsid w:val="00EC03C3"/>
    <w:rsid w:val="00EC0CA4"/>
    <w:rsid w:val="00EC2065"/>
    <w:rsid w:val="00EC2593"/>
    <w:rsid w:val="00EC3DA6"/>
    <w:rsid w:val="00EC4BEC"/>
    <w:rsid w:val="00EC4DAF"/>
    <w:rsid w:val="00EC50B8"/>
    <w:rsid w:val="00EC7FF6"/>
    <w:rsid w:val="00ED0DF8"/>
    <w:rsid w:val="00ED2DF2"/>
    <w:rsid w:val="00ED354E"/>
    <w:rsid w:val="00ED3AF4"/>
    <w:rsid w:val="00ED423F"/>
    <w:rsid w:val="00ED526D"/>
    <w:rsid w:val="00ED5472"/>
    <w:rsid w:val="00ED5845"/>
    <w:rsid w:val="00ED5980"/>
    <w:rsid w:val="00ED61EE"/>
    <w:rsid w:val="00ED6426"/>
    <w:rsid w:val="00ED70BA"/>
    <w:rsid w:val="00ED7A20"/>
    <w:rsid w:val="00EE035D"/>
    <w:rsid w:val="00EE0DA4"/>
    <w:rsid w:val="00EE1DAC"/>
    <w:rsid w:val="00EE2585"/>
    <w:rsid w:val="00EE3689"/>
    <w:rsid w:val="00EE39E0"/>
    <w:rsid w:val="00EE45AB"/>
    <w:rsid w:val="00EE467C"/>
    <w:rsid w:val="00EE4769"/>
    <w:rsid w:val="00EE4C62"/>
    <w:rsid w:val="00EE52C9"/>
    <w:rsid w:val="00EE6563"/>
    <w:rsid w:val="00EE6852"/>
    <w:rsid w:val="00EE6DDA"/>
    <w:rsid w:val="00EF003D"/>
    <w:rsid w:val="00EF0081"/>
    <w:rsid w:val="00EF34F1"/>
    <w:rsid w:val="00EF475D"/>
    <w:rsid w:val="00EF7838"/>
    <w:rsid w:val="00F00771"/>
    <w:rsid w:val="00F03035"/>
    <w:rsid w:val="00F03226"/>
    <w:rsid w:val="00F04072"/>
    <w:rsid w:val="00F044F0"/>
    <w:rsid w:val="00F049D6"/>
    <w:rsid w:val="00F04FC9"/>
    <w:rsid w:val="00F05478"/>
    <w:rsid w:val="00F06307"/>
    <w:rsid w:val="00F06E17"/>
    <w:rsid w:val="00F06E61"/>
    <w:rsid w:val="00F10DEB"/>
    <w:rsid w:val="00F10F03"/>
    <w:rsid w:val="00F1121E"/>
    <w:rsid w:val="00F1163C"/>
    <w:rsid w:val="00F116C0"/>
    <w:rsid w:val="00F118CE"/>
    <w:rsid w:val="00F13122"/>
    <w:rsid w:val="00F131B5"/>
    <w:rsid w:val="00F13A2B"/>
    <w:rsid w:val="00F140FF"/>
    <w:rsid w:val="00F16486"/>
    <w:rsid w:val="00F168DD"/>
    <w:rsid w:val="00F171D2"/>
    <w:rsid w:val="00F209E9"/>
    <w:rsid w:val="00F2168D"/>
    <w:rsid w:val="00F21964"/>
    <w:rsid w:val="00F21B98"/>
    <w:rsid w:val="00F225C6"/>
    <w:rsid w:val="00F22D5C"/>
    <w:rsid w:val="00F24045"/>
    <w:rsid w:val="00F245EF"/>
    <w:rsid w:val="00F257F4"/>
    <w:rsid w:val="00F25988"/>
    <w:rsid w:val="00F26B37"/>
    <w:rsid w:val="00F27543"/>
    <w:rsid w:val="00F307F2"/>
    <w:rsid w:val="00F308BA"/>
    <w:rsid w:val="00F308D2"/>
    <w:rsid w:val="00F321A3"/>
    <w:rsid w:val="00F32A9B"/>
    <w:rsid w:val="00F3301F"/>
    <w:rsid w:val="00F33118"/>
    <w:rsid w:val="00F33260"/>
    <w:rsid w:val="00F33E0E"/>
    <w:rsid w:val="00F33F98"/>
    <w:rsid w:val="00F346EB"/>
    <w:rsid w:val="00F35707"/>
    <w:rsid w:val="00F35CD9"/>
    <w:rsid w:val="00F364FD"/>
    <w:rsid w:val="00F36A70"/>
    <w:rsid w:val="00F36BFB"/>
    <w:rsid w:val="00F36E54"/>
    <w:rsid w:val="00F400E8"/>
    <w:rsid w:val="00F404FD"/>
    <w:rsid w:val="00F40B06"/>
    <w:rsid w:val="00F40DC6"/>
    <w:rsid w:val="00F40DCE"/>
    <w:rsid w:val="00F41900"/>
    <w:rsid w:val="00F41ABF"/>
    <w:rsid w:val="00F4203D"/>
    <w:rsid w:val="00F420DB"/>
    <w:rsid w:val="00F4266E"/>
    <w:rsid w:val="00F42BAC"/>
    <w:rsid w:val="00F438C5"/>
    <w:rsid w:val="00F43DE5"/>
    <w:rsid w:val="00F456CE"/>
    <w:rsid w:val="00F45BFA"/>
    <w:rsid w:val="00F4617D"/>
    <w:rsid w:val="00F467FC"/>
    <w:rsid w:val="00F46FDF"/>
    <w:rsid w:val="00F4736B"/>
    <w:rsid w:val="00F501FF"/>
    <w:rsid w:val="00F52149"/>
    <w:rsid w:val="00F52AB9"/>
    <w:rsid w:val="00F53638"/>
    <w:rsid w:val="00F546CE"/>
    <w:rsid w:val="00F55008"/>
    <w:rsid w:val="00F601C5"/>
    <w:rsid w:val="00F6064A"/>
    <w:rsid w:val="00F60F76"/>
    <w:rsid w:val="00F61D9A"/>
    <w:rsid w:val="00F63B7E"/>
    <w:rsid w:val="00F64143"/>
    <w:rsid w:val="00F648DA"/>
    <w:rsid w:val="00F648E8"/>
    <w:rsid w:val="00F64FDD"/>
    <w:rsid w:val="00F65590"/>
    <w:rsid w:val="00F65801"/>
    <w:rsid w:val="00F65B04"/>
    <w:rsid w:val="00F671A5"/>
    <w:rsid w:val="00F6773E"/>
    <w:rsid w:val="00F70114"/>
    <w:rsid w:val="00F70149"/>
    <w:rsid w:val="00F7150C"/>
    <w:rsid w:val="00F7232D"/>
    <w:rsid w:val="00F72BF1"/>
    <w:rsid w:val="00F72C88"/>
    <w:rsid w:val="00F730C5"/>
    <w:rsid w:val="00F73C77"/>
    <w:rsid w:val="00F75DD7"/>
    <w:rsid w:val="00F76515"/>
    <w:rsid w:val="00F768FB"/>
    <w:rsid w:val="00F77055"/>
    <w:rsid w:val="00F774FF"/>
    <w:rsid w:val="00F7779B"/>
    <w:rsid w:val="00F777C5"/>
    <w:rsid w:val="00F778A7"/>
    <w:rsid w:val="00F77A63"/>
    <w:rsid w:val="00F77E92"/>
    <w:rsid w:val="00F77FEB"/>
    <w:rsid w:val="00F80A86"/>
    <w:rsid w:val="00F80B08"/>
    <w:rsid w:val="00F80B3E"/>
    <w:rsid w:val="00F80C32"/>
    <w:rsid w:val="00F80D81"/>
    <w:rsid w:val="00F81488"/>
    <w:rsid w:val="00F817BD"/>
    <w:rsid w:val="00F83E2C"/>
    <w:rsid w:val="00F8536F"/>
    <w:rsid w:val="00F85FB1"/>
    <w:rsid w:val="00F863A9"/>
    <w:rsid w:val="00F87A95"/>
    <w:rsid w:val="00F87C3D"/>
    <w:rsid w:val="00F90067"/>
    <w:rsid w:val="00F903E9"/>
    <w:rsid w:val="00F90A49"/>
    <w:rsid w:val="00F9118B"/>
    <w:rsid w:val="00F91E95"/>
    <w:rsid w:val="00F91EA7"/>
    <w:rsid w:val="00F92032"/>
    <w:rsid w:val="00F927FA"/>
    <w:rsid w:val="00F92AA5"/>
    <w:rsid w:val="00F93546"/>
    <w:rsid w:val="00F9445C"/>
    <w:rsid w:val="00F94A19"/>
    <w:rsid w:val="00F96083"/>
    <w:rsid w:val="00F9665A"/>
    <w:rsid w:val="00F96A00"/>
    <w:rsid w:val="00F96C1A"/>
    <w:rsid w:val="00F96E56"/>
    <w:rsid w:val="00F9726A"/>
    <w:rsid w:val="00F97342"/>
    <w:rsid w:val="00FA0366"/>
    <w:rsid w:val="00FA0558"/>
    <w:rsid w:val="00FA10AB"/>
    <w:rsid w:val="00FA1B32"/>
    <w:rsid w:val="00FA2638"/>
    <w:rsid w:val="00FA2E45"/>
    <w:rsid w:val="00FA2FB5"/>
    <w:rsid w:val="00FA36A3"/>
    <w:rsid w:val="00FA437C"/>
    <w:rsid w:val="00FA4C88"/>
    <w:rsid w:val="00FA50D9"/>
    <w:rsid w:val="00FA5A50"/>
    <w:rsid w:val="00FA703F"/>
    <w:rsid w:val="00FA7DEE"/>
    <w:rsid w:val="00FB070E"/>
    <w:rsid w:val="00FB074B"/>
    <w:rsid w:val="00FB078A"/>
    <w:rsid w:val="00FB1617"/>
    <w:rsid w:val="00FB1667"/>
    <w:rsid w:val="00FB168D"/>
    <w:rsid w:val="00FB1D6A"/>
    <w:rsid w:val="00FB25EC"/>
    <w:rsid w:val="00FB320C"/>
    <w:rsid w:val="00FB3495"/>
    <w:rsid w:val="00FB3986"/>
    <w:rsid w:val="00FB512F"/>
    <w:rsid w:val="00FB6D70"/>
    <w:rsid w:val="00FB73A2"/>
    <w:rsid w:val="00FB7572"/>
    <w:rsid w:val="00FB7853"/>
    <w:rsid w:val="00FB7B43"/>
    <w:rsid w:val="00FB7B68"/>
    <w:rsid w:val="00FC072D"/>
    <w:rsid w:val="00FC0FF1"/>
    <w:rsid w:val="00FC14DE"/>
    <w:rsid w:val="00FC15F2"/>
    <w:rsid w:val="00FC1704"/>
    <w:rsid w:val="00FC18AE"/>
    <w:rsid w:val="00FC1B67"/>
    <w:rsid w:val="00FC1E0E"/>
    <w:rsid w:val="00FC228B"/>
    <w:rsid w:val="00FC385D"/>
    <w:rsid w:val="00FC39EC"/>
    <w:rsid w:val="00FC42D4"/>
    <w:rsid w:val="00FC4518"/>
    <w:rsid w:val="00FC4746"/>
    <w:rsid w:val="00FC55E4"/>
    <w:rsid w:val="00FC5603"/>
    <w:rsid w:val="00FC63C6"/>
    <w:rsid w:val="00FC70B9"/>
    <w:rsid w:val="00FD08D2"/>
    <w:rsid w:val="00FD18C2"/>
    <w:rsid w:val="00FD1C74"/>
    <w:rsid w:val="00FD1FA9"/>
    <w:rsid w:val="00FD2B09"/>
    <w:rsid w:val="00FD3000"/>
    <w:rsid w:val="00FD4285"/>
    <w:rsid w:val="00FD429C"/>
    <w:rsid w:val="00FD42AA"/>
    <w:rsid w:val="00FD47A8"/>
    <w:rsid w:val="00FD4B63"/>
    <w:rsid w:val="00FD52E2"/>
    <w:rsid w:val="00FD7D3C"/>
    <w:rsid w:val="00FE0A70"/>
    <w:rsid w:val="00FE0F53"/>
    <w:rsid w:val="00FE2494"/>
    <w:rsid w:val="00FE3A10"/>
    <w:rsid w:val="00FE3B77"/>
    <w:rsid w:val="00FE3CAC"/>
    <w:rsid w:val="00FE52A2"/>
    <w:rsid w:val="00FE5E12"/>
    <w:rsid w:val="00FE7E85"/>
    <w:rsid w:val="00FF0388"/>
    <w:rsid w:val="00FF0539"/>
    <w:rsid w:val="00FF22F5"/>
    <w:rsid w:val="00FF35CC"/>
    <w:rsid w:val="00FF6A43"/>
    <w:rsid w:val="00FF6AC5"/>
    <w:rsid w:val="00FF6EB0"/>
    <w:rsid w:val="00FF74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BB7602"/>
  <w15:chartTrackingRefBased/>
  <w15:docId w15:val="{FD91623E-FAD7-4C62-AFBA-9D4239CF5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68C2"/>
    <w:pPr>
      <w:widowControl w:val="0"/>
      <w:jc w:val="both"/>
    </w:pPr>
  </w:style>
  <w:style w:type="paragraph" w:styleId="1">
    <w:name w:val="heading 1"/>
    <w:basedOn w:val="a"/>
    <w:next w:val="a"/>
    <w:link w:val="10"/>
    <w:uiPriority w:val="9"/>
    <w:qFormat/>
    <w:rsid w:val="007074E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7074E1"/>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FB3986"/>
    <w:pPr>
      <w:keepNext/>
      <w:ind w:left="851"/>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4C85"/>
    <w:pPr>
      <w:tabs>
        <w:tab w:val="center" w:pos="4252"/>
        <w:tab w:val="right" w:pos="8504"/>
      </w:tabs>
      <w:snapToGrid w:val="0"/>
    </w:pPr>
  </w:style>
  <w:style w:type="character" w:customStyle="1" w:styleId="a4">
    <w:name w:val="ヘッダー (文字)"/>
    <w:basedOn w:val="a0"/>
    <w:link w:val="a3"/>
    <w:uiPriority w:val="99"/>
    <w:rsid w:val="00A84C85"/>
  </w:style>
  <w:style w:type="paragraph" w:styleId="a5">
    <w:name w:val="footer"/>
    <w:basedOn w:val="a"/>
    <w:link w:val="a6"/>
    <w:uiPriority w:val="99"/>
    <w:unhideWhenUsed/>
    <w:rsid w:val="00A84C85"/>
    <w:pPr>
      <w:tabs>
        <w:tab w:val="center" w:pos="4252"/>
        <w:tab w:val="right" w:pos="8504"/>
      </w:tabs>
      <w:snapToGrid w:val="0"/>
    </w:pPr>
  </w:style>
  <w:style w:type="character" w:customStyle="1" w:styleId="a6">
    <w:name w:val="フッター (文字)"/>
    <w:basedOn w:val="a0"/>
    <w:link w:val="a5"/>
    <w:uiPriority w:val="99"/>
    <w:rsid w:val="00A84C85"/>
  </w:style>
  <w:style w:type="character" w:styleId="a7">
    <w:name w:val="Hyperlink"/>
    <w:basedOn w:val="a0"/>
    <w:uiPriority w:val="99"/>
    <w:unhideWhenUsed/>
    <w:rsid w:val="00196851"/>
    <w:rPr>
      <w:color w:val="0563C1" w:themeColor="hyperlink"/>
      <w:u w:val="single"/>
    </w:rPr>
  </w:style>
  <w:style w:type="character" w:styleId="a8">
    <w:name w:val="Unresolved Mention"/>
    <w:basedOn w:val="a0"/>
    <w:uiPriority w:val="99"/>
    <w:semiHidden/>
    <w:unhideWhenUsed/>
    <w:rsid w:val="00196851"/>
    <w:rPr>
      <w:color w:val="605E5C"/>
      <w:shd w:val="clear" w:color="auto" w:fill="E1DFDD"/>
    </w:rPr>
  </w:style>
  <w:style w:type="character" w:styleId="a9">
    <w:name w:val="FollowedHyperlink"/>
    <w:basedOn w:val="a0"/>
    <w:uiPriority w:val="99"/>
    <w:semiHidden/>
    <w:unhideWhenUsed/>
    <w:rsid w:val="00B75FB4"/>
    <w:rPr>
      <w:color w:val="954F72" w:themeColor="followedHyperlink"/>
      <w:u w:val="single"/>
    </w:rPr>
  </w:style>
  <w:style w:type="paragraph" w:styleId="aa">
    <w:name w:val="footnote text"/>
    <w:basedOn w:val="a"/>
    <w:link w:val="ab"/>
    <w:uiPriority w:val="99"/>
    <w:unhideWhenUsed/>
    <w:rsid w:val="00772B18"/>
    <w:pPr>
      <w:snapToGrid w:val="0"/>
      <w:jc w:val="left"/>
    </w:pPr>
  </w:style>
  <w:style w:type="character" w:customStyle="1" w:styleId="ab">
    <w:name w:val="脚注文字列 (文字)"/>
    <w:basedOn w:val="a0"/>
    <w:link w:val="aa"/>
    <w:uiPriority w:val="99"/>
    <w:rsid w:val="00772B18"/>
  </w:style>
  <w:style w:type="character" w:styleId="ac">
    <w:name w:val="footnote reference"/>
    <w:basedOn w:val="a0"/>
    <w:uiPriority w:val="99"/>
    <w:semiHidden/>
    <w:unhideWhenUsed/>
    <w:rsid w:val="00772B18"/>
    <w:rPr>
      <w:vertAlign w:val="superscript"/>
    </w:rPr>
  </w:style>
  <w:style w:type="paragraph" w:styleId="ad">
    <w:name w:val="List Paragraph"/>
    <w:basedOn w:val="a"/>
    <w:uiPriority w:val="34"/>
    <w:qFormat/>
    <w:rsid w:val="002E7922"/>
    <w:pPr>
      <w:ind w:left="851"/>
    </w:pPr>
  </w:style>
  <w:style w:type="paragraph" w:styleId="Web">
    <w:name w:val="Normal (Web)"/>
    <w:basedOn w:val="a"/>
    <w:uiPriority w:val="99"/>
    <w:unhideWhenUsed/>
    <w:rsid w:val="00CD413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7074E1"/>
    <w:rPr>
      <w:rFonts w:asciiTheme="majorHAnsi" w:eastAsiaTheme="majorEastAsia" w:hAnsiTheme="majorHAnsi" w:cstheme="majorBidi"/>
      <w:sz w:val="24"/>
      <w:szCs w:val="24"/>
    </w:rPr>
  </w:style>
  <w:style w:type="character" w:customStyle="1" w:styleId="20">
    <w:name w:val="見出し 2 (文字)"/>
    <w:basedOn w:val="a0"/>
    <w:link w:val="2"/>
    <w:uiPriority w:val="9"/>
    <w:rsid w:val="007074E1"/>
    <w:rPr>
      <w:rFonts w:asciiTheme="majorHAnsi" w:eastAsiaTheme="majorEastAsia" w:hAnsiTheme="majorHAnsi" w:cstheme="majorBidi"/>
    </w:rPr>
  </w:style>
  <w:style w:type="character" w:customStyle="1" w:styleId="30">
    <w:name w:val="見出し 3 (文字)"/>
    <w:basedOn w:val="a0"/>
    <w:link w:val="3"/>
    <w:uiPriority w:val="9"/>
    <w:rsid w:val="00FB3986"/>
    <w:rPr>
      <w:rFonts w:asciiTheme="majorHAnsi" w:eastAsiaTheme="majorEastAsia" w:hAnsiTheme="majorHAnsi" w:cstheme="majorBidi"/>
    </w:rPr>
  </w:style>
  <w:style w:type="paragraph" w:styleId="ae">
    <w:name w:val="TOC Heading"/>
    <w:basedOn w:val="1"/>
    <w:next w:val="a"/>
    <w:uiPriority w:val="39"/>
    <w:unhideWhenUsed/>
    <w:qFormat/>
    <w:rsid w:val="00C81321"/>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C81321"/>
  </w:style>
  <w:style w:type="paragraph" w:styleId="21">
    <w:name w:val="toc 2"/>
    <w:basedOn w:val="a"/>
    <w:next w:val="a"/>
    <w:autoRedefine/>
    <w:uiPriority w:val="39"/>
    <w:unhideWhenUsed/>
    <w:rsid w:val="00C81321"/>
    <w:pPr>
      <w:ind w:left="210"/>
    </w:pPr>
  </w:style>
  <w:style w:type="paragraph" w:styleId="31">
    <w:name w:val="toc 3"/>
    <w:basedOn w:val="a"/>
    <w:next w:val="a"/>
    <w:autoRedefine/>
    <w:uiPriority w:val="39"/>
    <w:unhideWhenUsed/>
    <w:rsid w:val="00C81321"/>
    <w:pPr>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506">
      <w:bodyDiv w:val="1"/>
      <w:marLeft w:val="0"/>
      <w:marRight w:val="0"/>
      <w:marTop w:val="0"/>
      <w:marBottom w:val="0"/>
      <w:divBdr>
        <w:top w:val="none" w:sz="0" w:space="0" w:color="auto"/>
        <w:left w:val="none" w:sz="0" w:space="0" w:color="auto"/>
        <w:bottom w:val="none" w:sz="0" w:space="0" w:color="auto"/>
        <w:right w:val="none" w:sz="0" w:space="0" w:color="auto"/>
      </w:divBdr>
    </w:div>
    <w:div w:id="2168356">
      <w:bodyDiv w:val="1"/>
      <w:marLeft w:val="0"/>
      <w:marRight w:val="0"/>
      <w:marTop w:val="0"/>
      <w:marBottom w:val="0"/>
      <w:divBdr>
        <w:top w:val="none" w:sz="0" w:space="0" w:color="auto"/>
        <w:left w:val="none" w:sz="0" w:space="0" w:color="auto"/>
        <w:bottom w:val="none" w:sz="0" w:space="0" w:color="auto"/>
        <w:right w:val="none" w:sz="0" w:space="0" w:color="auto"/>
      </w:divBdr>
    </w:div>
    <w:div w:id="62870671">
      <w:bodyDiv w:val="1"/>
      <w:marLeft w:val="0"/>
      <w:marRight w:val="0"/>
      <w:marTop w:val="0"/>
      <w:marBottom w:val="0"/>
      <w:divBdr>
        <w:top w:val="none" w:sz="0" w:space="0" w:color="auto"/>
        <w:left w:val="none" w:sz="0" w:space="0" w:color="auto"/>
        <w:bottom w:val="none" w:sz="0" w:space="0" w:color="auto"/>
        <w:right w:val="none" w:sz="0" w:space="0" w:color="auto"/>
      </w:divBdr>
    </w:div>
    <w:div w:id="72749129">
      <w:bodyDiv w:val="1"/>
      <w:marLeft w:val="0"/>
      <w:marRight w:val="0"/>
      <w:marTop w:val="0"/>
      <w:marBottom w:val="0"/>
      <w:divBdr>
        <w:top w:val="none" w:sz="0" w:space="0" w:color="auto"/>
        <w:left w:val="none" w:sz="0" w:space="0" w:color="auto"/>
        <w:bottom w:val="none" w:sz="0" w:space="0" w:color="auto"/>
        <w:right w:val="none" w:sz="0" w:space="0" w:color="auto"/>
      </w:divBdr>
    </w:div>
    <w:div w:id="79105189">
      <w:bodyDiv w:val="1"/>
      <w:marLeft w:val="0"/>
      <w:marRight w:val="0"/>
      <w:marTop w:val="0"/>
      <w:marBottom w:val="0"/>
      <w:divBdr>
        <w:top w:val="none" w:sz="0" w:space="0" w:color="auto"/>
        <w:left w:val="none" w:sz="0" w:space="0" w:color="auto"/>
        <w:bottom w:val="none" w:sz="0" w:space="0" w:color="auto"/>
        <w:right w:val="none" w:sz="0" w:space="0" w:color="auto"/>
      </w:divBdr>
    </w:div>
    <w:div w:id="93478161">
      <w:bodyDiv w:val="1"/>
      <w:marLeft w:val="0"/>
      <w:marRight w:val="0"/>
      <w:marTop w:val="0"/>
      <w:marBottom w:val="0"/>
      <w:divBdr>
        <w:top w:val="none" w:sz="0" w:space="0" w:color="auto"/>
        <w:left w:val="none" w:sz="0" w:space="0" w:color="auto"/>
        <w:bottom w:val="none" w:sz="0" w:space="0" w:color="auto"/>
        <w:right w:val="none" w:sz="0" w:space="0" w:color="auto"/>
      </w:divBdr>
    </w:div>
    <w:div w:id="95294658">
      <w:bodyDiv w:val="1"/>
      <w:marLeft w:val="0"/>
      <w:marRight w:val="0"/>
      <w:marTop w:val="0"/>
      <w:marBottom w:val="0"/>
      <w:divBdr>
        <w:top w:val="none" w:sz="0" w:space="0" w:color="auto"/>
        <w:left w:val="none" w:sz="0" w:space="0" w:color="auto"/>
        <w:bottom w:val="none" w:sz="0" w:space="0" w:color="auto"/>
        <w:right w:val="none" w:sz="0" w:space="0" w:color="auto"/>
      </w:divBdr>
    </w:div>
    <w:div w:id="132599922">
      <w:bodyDiv w:val="1"/>
      <w:marLeft w:val="0"/>
      <w:marRight w:val="0"/>
      <w:marTop w:val="0"/>
      <w:marBottom w:val="0"/>
      <w:divBdr>
        <w:top w:val="none" w:sz="0" w:space="0" w:color="auto"/>
        <w:left w:val="none" w:sz="0" w:space="0" w:color="auto"/>
        <w:bottom w:val="none" w:sz="0" w:space="0" w:color="auto"/>
        <w:right w:val="none" w:sz="0" w:space="0" w:color="auto"/>
      </w:divBdr>
    </w:div>
    <w:div w:id="134033848">
      <w:bodyDiv w:val="1"/>
      <w:marLeft w:val="0"/>
      <w:marRight w:val="0"/>
      <w:marTop w:val="0"/>
      <w:marBottom w:val="0"/>
      <w:divBdr>
        <w:top w:val="none" w:sz="0" w:space="0" w:color="auto"/>
        <w:left w:val="none" w:sz="0" w:space="0" w:color="auto"/>
        <w:bottom w:val="none" w:sz="0" w:space="0" w:color="auto"/>
        <w:right w:val="none" w:sz="0" w:space="0" w:color="auto"/>
      </w:divBdr>
    </w:div>
    <w:div w:id="180239530">
      <w:bodyDiv w:val="1"/>
      <w:marLeft w:val="0"/>
      <w:marRight w:val="0"/>
      <w:marTop w:val="0"/>
      <w:marBottom w:val="0"/>
      <w:divBdr>
        <w:top w:val="none" w:sz="0" w:space="0" w:color="auto"/>
        <w:left w:val="none" w:sz="0" w:space="0" w:color="auto"/>
        <w:bottom w:val="none" w:sz="0" w:space="0" w:color="auto"/>
        <w:right w:val="none" w:sz="0" w:space="0" w:color="auto"/>
      </w:divBdr>
    </w:div>
    <w:div w:id="212426064">
      <w:bodyDiv w:val="1"/>
      <w:marLeft w:val="0"/>
      <w:marRight w:val="0"/>
      <w:marTop w:val="0"/>
      <w:marBottom w:val="0"/>
      <w:divBdr>
        <w:top w:val="none" w:sz="0" w:space="0" w:color="auto"/>
        <w:left w:val="none" w:sz="0" w:space="0" w:color="auto"/>
        <w:bottom w:val="none" w:sz="0" w:space="0" w:color="auto"/>
        <w:right w:val="none" w:sz="0" w:space="0" w:color="auto"/>
      </w:divBdr>
    </w:div>
    <w:div w:id="214782849">
      <w:bodyDiv w:val="1"/>
      <w:marLeft w:val="0"/>
      <w:marRight w:val="0"/>
      <w:marTop w:val="0"/>
      <w:marBottom w:val="0"/>
      <w:divBdr>
        <w:top w:val="none" w:sz="0" w:space="0" w:color="auto"/>
        <w:left w:val="none" w:sz="0" w:space="0" w:color="auto"/>
        <w:bottom w:val="none" w:sz="0" w:space="0" w:color="auto"/>
        <w:right w:val="none" w:sz="0" w:space="0" w:color="auto"/>
      </w:divBdr>
    </w:div>
    <w:div w:id="237447533">
      <w:bodyDiv w:val="1"/>
      <w:marLeft w:val="0"/>
      <w:marRight w:val="0"/>
      <w:marTop w:val="0"/>
      <w:marBottom w:val="0"/>
      <w:divBdr>
        <w:top w:val="none" w:sz="0" w:space="0" w:color="auto"/>
        <w:left w:val="none" w:sz="0" w:space="0" w:color="auto"/>
        <w:bottom w:val="none" w:sz="0" w:space="0" w:color="auto"/>
        <w:right w:val="none" w:sz="0" w:space="0" w:color="auto"/>
      </w:divBdr>
    </w:div>
    <w:div w:id="250895441">
      <w:bodyDiv w:val="1"/>
      <w:marLeft w:val="0"/>
      <w:marRight w:val="0"/>
      <w:marTop w:val="0"/>
      <w:marBottom w:val="0"/>
      <w:divBdr>
        <w:top w:val="none" w:sz="0" w:space="0" w:color="auto"/>
        <w:left w:val="none" w:sz="0" w:space="0" w:color="auto"/>
        <w:bottom w:val="none" w:sz="0" w:space="0" w:color="auto"/>
        <w:right w:val="none" w:sz="0" w:space="0" w:color="auto"/>
      </w:divBdr>
    </w:div>
    <w:div w:id="251743801">
      <w:bodyDiv w:val="1"/>
      <w:marLeft w:val="0"/>
      <w:marRight w:val="0"/>
      <w:marTop w:val="0"/>
      <w:marBottom w:val="0"/>
      <w:divBdr>
        <w:top w:val="none" w:sz="0" w:space="0" w:color="auto"/>
        <w:left w:val="none" w:sz="0" w:space="0" w:color="auto"/>
        <w:bottom w:val="none" w:sz="0" w:space="0" w:color="auto"/>
        <w:right w:val="none" w:sz="0" w:space="0" w:color="auto"/>
      </w:divBdr>
    </w:div>
    <w:div w:id="268244172">
      <w:bodyDiv w:val="1"/>
      <w:marLeft w:val="0"/>
      <w:marRight w:val="0"/>
      <w:marTop w:val="0"/>
      <w:marBottom w:val="0"/>
      <w:divBdr>
        <w:top w:val="none" w:sz="0" w:space="0" w:color="auto"/>
        <w:left w:val="none" w:sz="0" w:space="0" w:color="auto"/>
        <w:bottom w:val="none" w:sz="0" w:space="0" w:color="auto"/>
        <w:right w:val="none" w:sz="0" w:space="0" w:color="auto"/>
      </w:divBdr>
    </w:div>
    <w:div w:id="293874812">
      <w:bodyDiv w:val="1"/>
      <w:marLeft w:val="0"/>
      <w:marRight w:val="0"/>
      <w:marTop w:val="0"/>
      <w:marBottom w:val="0"/>
      <w:divBdr>
        <w:top w:val="none" w:sz="0" w:space="0" w:color="auto"/>
        <w:left w:val="none" w:sz="0" w:space="0" w:color="auto"/>
        <w:bottom w:val="none" w:sz="0" w:space="0" w:color="auto"/>
        <w:right w:val="none" w:sz="0" w:space="0" w:color="auto"/>
      </w:divBdr>
    </w:div>
    <w:div w:id="301154006">
      <w:bodyDiv w:val="1"/>
      <w:marLeft w:val="0"/>
      <w:marRight w:val="0"/>
      <w:marTop w:val="0"/>
      <w:marBottom w:val="0"/>
      <w:divBdr>
        <w:top w:val="none" w:sz="0" w:space="0" w:color="auto"/>
        <w:left w:val="none" w:sz="0" w:space="0" w:color="auto"/>
        <w:bottom w:val="none" w:sz="0" w:space="0" w:color="auto"/>
        <w:right w:val="none" w:sz="0" w:space="0" w:color="auto"/>
      </w:divBdr>
    </w:div>
    <w:div w:id="309948923">
      <w:bodyDiv w:val="1"/>
      <w:marLeft w:val="0"/>
      <w:marRight w:val="0"/>
      <w:marTop w:val="0"/>
      <w:marBottom w:val="0"/>
      <w:divBdr>
        <w:top w:val="none" w:sz="0" w:space="0" w:color="auto"/>
        <w:left w:val="none" w:sz="0" w:space="0" w:color="auto"/>
        <w:bottom w:val="none" w:sz="0" w:space="0" w:color="auto"/>
        <w:right w:val="none" w:sz="0" w:space="0" w:color="auto"/>
      </w:divBdr>
    </w:div>
    <w:div w:id="358510401">
      <w:bodyDiv w:val="1"/>
      <w:marLeft w:val="0"/>
      <w:marRight w:val="0"/>
      <w:marTop w:val="0"/>
      <w:marBottom w:val="0"/>
      <w:divBdr>
        <w:top w:val="none" w:sz="0" w:space="0" w:color="auto"/>
        <w:left w:val="none" w:sz="0" w:space="0" w:color="auto"/>
        <w:bottom w:val="none" w:sz="0" w:space="0" w:color="auto"/>
        <w:right w:val="none" w:sz="0" w:space="0" w:color="auto"/>
      </w:divBdr>
    </w:div>
    <w:div w:id="360010456">
      <w:bodyDiv w:val="1"/>
      <w:marLeft w:val="0"/>
      <w:marRight w:val="0"/>
      <w:marTop w:val="0"/>
      <w:marBottom w:val="0"/>
      <w:divBdr>
        <w:top w:val="none" w:sz="0" w:space="0" w:color="auto"/>
        <w:left w:val="none" w:sz="0" w:space="0" w:color="auto"/>
        <w:bottom w:val="none" w:sz="0" w:space="0" w:color="auto"/>
        <w:right w:val="none" w:sz="0" w:space="0" w:color="auto"/>
      </w:divBdr>
    </w:div>
    <w:div w:id="360670290">
      <w:bodyDiv w:val="1"/>
      <w:marLeft w:val="0"/>
      <w:marRight w:val="0"/>
      <w:marTop w:val="0"/>
      <w:marBottom w:val="0"/>
      <w:divBdr>
        <w:top w:val="none" w:sz="0" w:space="0" w:color="auto"/>
        <w:left w:val="none" w:sz="0" w:space="0" w:color="auto"/>
        <w:bottom w:val="none" w:sz="0" w:space="0" w:color="auto"/>
        <w:right w:val="none" w:sz="0" w:space="0" w:color="auto"/>
      </w:divBdr>
    </w:div>
    <w:div w:id="365763680">
      <w:bodyDiv w:val="1"/>
      <w:marLeft w:val="0"/>
      <w:marRight w:val="0"/>
      <w:marTop w:val="0"/>
      <w:marBottom w:val="0"/>
      <w:divBdr>
        <w:top w:val="none" w:sz="0" w:space="0" w:color="auto"/>
        <w:left w:val="none" w:sz="0" w:space="0" w:color="auto"/>
        <w:bottom w:val="none" w:sz="0" w:space="0" w:color="auto"/>
        <w:right w:val="none" w:sz="0" w:space="0" w:color="auto"/>
      </w:divBdr>
    </w:div>
    <w:div w:id="398556183">
      <w:bodyDiv w:val="1"/>
      <w:marLeft w:val="0"/>
      <w:marRight w:val="0"/>
      <w:marTop w:val="0"/>
      <w:marBottom w:val="0"/>
      <w:divBdr>
        <w:top w:val="none" w:sz="0" w:space="0" w:color="auto"/>
        <w:left w:val="none" w:sz="0" w:space="0" w:color="auto"/>
        <w:bottom w:val="none" w:sz="0" w:space="0" w:color="auto"/>
        <w:right w:val="none" w:sz="0" w:space="0" w:color="auto"/>
      </w:divBdr>
    </w:div>
    <w:div w:id="442186445">
      <w:bodyDiv w:val="1"/>
      <w:marLeft w:val="0"/>
      <w:marRight w:val="0"/>
      <w:marTop w:val="0"/>
      <w:marBottom w:val="0"/>
      <w:divBdr>
        <w:top w:val="none" w:sz="0" w:space="0" w:color="auto"/>
        <w:left w:val="none" w:sz="0" w:space="0" w:color="auto"/>
        <w:bottom w:val="none" w:sz="0" w:space="0" w:color="auto"/>
        <w:right w:val="none" w:sz="0" w:space="0" w:color="auto"/>
      </w:divBdr>
    </w:div>
    <w:div w:id="442191520">
      <w:bodyDiv w:val="1"/>
      <w:marLeft w:val="0"/>
      <w:marRight w:val="0"/>
      <w:marTop w:val="0"/>
      <w:marBottom w:val="0"/>
      <w:divBdr>
        <w:top w:val="none" w:sz="0" w:space="0" w:color="auto"/>
        <w:left w:val="none" w:sz="0" w:space="0" w:color="auto"/>
        <w:bottom w:val="none" w:sz="0" w:space="0" w:color="auto"/>
        <w:right w:val="none" w:sz="0" w:space="0" w:color="auto"/>
      </w:divBdr>
    </w:div>
    <w:div w:id="459810032">
      <w:bodyDiv w:val="1"/>
      <w:marLeft w:val="0"/>
      <w:marRight w:val="0"/>
      <w:marTop w:val="0"/>
      <w:marBottom w:val="0"/>
      <w:divBdr>
        <w:top w:val="none" w:sz="0" w:space="0" w:color="auto"/>
        <w:left w:val="none" w:sz="0" w:space="0" w:color="auto"/>
        <w:bottom w:val="none" w:sz="0" w:space="0" w:color="auto"/>
        <w:right w:val="none" w:sz="0" w:space="0" w:color="auto"/>
      </w:divBdr>
    </w:div>
    <w:div w:id="463740599">
      <w:bodyDiv w:val="1"/>
      <w:marLeft w:val="0"/>
      <w:marRight w:val="0"/>
      <w:marTop w:val="0"/>
      <w:marBottom w:val="0"/>
      <w:divBdr>
        <w:top w:val="none" w:sz="0" w:space="0" w:color="auto"/>
        <w:left w:val="none" w:sz="0" w:space="0" w:color="auto"/>
        <w:bottom w:val="none" w:sz="0" w:space="0" w:color="auto"/>
        <w:right w:val="none" w:sz="0" w:space="0" w:color="auto"/>
      </w:divBdr>
    </w:div>
    <w:div w:id="492529236">
      <w:bodyDiv w:val="1"/>
      <w:marLeft w:val="0"/>
      <w:marRight w:val="0"/>
      <w:marTop w:val="0"/>
      <w:marBottom w:val="0"/>
      <w:divBdr>
        <w:top w:val="none" w:sz="0" w:space="0" w:color="auto"/>
        <w:left w:val="none" w:sz="0" w:space="0" w:color="auto"/>
        <w:bottom w:val="none" w:sz="0" w:space="0" w:color="auto"/>
        <w:right w:val="none" w:sz="0" w:space="0" w:color="auto"/>
      </w:divBdr>
    </w:div>
    <w:div w:id="497963232">
      <w:bodyDiv w:val="1"/>
      <w:marLeft w:val="0"/>
      <w:marRight w:val="0"/>
      <w:marTop w:val="0"/>
      <w:marBottom w:val="0"/>
      <w:divBdr>
        <w:top w:val="none" w:sz="0" w:space="0" w:color="auto"/>
        <w:left w:val="none" w:sz="0" w:space="0" w:color="auto"/>
        <w:bottom w:val="none" w:sz="0" w:space="0" w:color="auto"/>
        <w:right w:val="none" w:sz="0" w:space="0" w:color="auto"/>
      </w:divBdr>
    </w:div>
    <w:div w:id="538052868">
      <w:bodyDiv w:val="1"/>
      <w:marLeft w:val="0"/>
      <w:marRight w:val="0"/>
      <w:marTop w:val="0"/>
      <w:marBottom w:val="0"/>
      <w:divBdr>
        <w:top w:val="none" w:sz="0" w:space="0" w:color="auto"/>
        <w:left w:val="none" w:sz="0" w:space="0" w:color="auto"/>
        <w:bottom w:val="none" w:sz="0" w:space="0" w:color="auto"/>
        <w:right w:val="none" w:sz="0" w:space="0" w:color="auto"/>
      </w:divBdr>
    </w:div>
    <w:div w:id="542325856">
      <w:bodyDiv w:val="1"/>
      <w:marLeft w:val="0"/>
      <w:marRight w:val="0"/>
      <w:marTop w:val="0"/>
      <w:marBottom w:val="0"/>
      <w:divBdr>
        <w:top w:val="none" w:sz="0" w:space="0" w:color="auto"/>
        <w:left w:val="none" w:sz="0" w:space="0" w:color="auto"/>
        <w:bottom w:val="none" w:sz="0" w:space="0" w:color="auto"/>
        <w:right w:val="none" w:sz="0" w:space="0" w:color="auto"/>
      </w:divBdr>
    </w:div>
    <w:div w:id="560410046">
      <w:bodyDiv w:val="1"/>
      <w:marLeft w:val="0"/>
      <w:marRight w:val="0"/>
      <w:marTop w:val="0"/>
      <w:marBottom w:val="0"/>
      <w:divBdr>
        <w:top w:val="none" w:sz="0" w:space="0" w:color="auto"/>
        <w:left w:val="none" w:sz="0" w:space="0" w:color="auto"/>
        <w:bottom w:val="none" w:sz="0" w:space="0" w:color="auto"/>
        <w:right w:val="none" w:sz="0" w:space="0" w:color="auto"/>
      </w:divBdr>
    </w:div>
    <w:div w:id="565143052">
      <w:bodyDiv w:val="1"/>
      <w:marLeft w:val="0"/>
      <w:marRight w:val="0"/>
      <w:marTop w:val="0"/>
      <w:marBottom w:val="0"/>
      <w:divBdr>
        <w:top w:val="none" w:sz="0" w:space="0" w:color="auto"/>
        <w:left w:val="none" w:sz="0" w:space="0" w:color="auto"/>
        <w:bottom w:val="none" w:sz="0" w:space="0" w:color="auto"/>
        <w:right w:val="none" w:sz="0" w:space="0" w:color="auto"/>
      </w:divBdr>
    </w:div>
    <w:div w:id="578635913">
      <w:bodyDiv w:val="1"/>
      <w:marLeft w:val="0"/>
      <w:marRight w:val="0"/>
      <w:marTop w:val="0"/>
      <w:marBottom w:val="0"/>
      <w:divBdr>
        <w:top w:val="none" w:sz="0" w:space="0" w:color="auto"/>
        <w:left w:val="none" w:sz="0" w:space="0" w:color="auto"/>
        <w:bottom w:val="none" w:sz="0" w:space="0" w:color="auto"/>
        <w:right w:val="none" w:sz="0" w:space="0" w:color="auto"/>
      </w:divBdr>
    </w:div>
    <w:div w:id="592200914">
      <w:bodyDiv w:val="1"/>
      <w:marLeft w:val="0"/>
      <w:marRight w:val="0"/>
      <w:marTop w:val="0"/>
      <w:marBottom w:val="0"/>
      <w:divBdr>
        <w:top w:val="none" w:sz="0" w:space="0" w:color="auto"/>
        <w:left w:val="none" w:sz="0" w:space="0" w:color="auto"/>
        <w:bottom w:val="none" w:sz="0" w:space="0" w:color="auto"/>
        <w:right w:val="none" w:sz="0" w:space="0" w:color="auto"/>
      </w:divBdr>
    </w:div>
    <w:div w:id="605231653">
      <w:bodyDiv w:val="1"/>
      <w:marLeft w:val="0"/>
      <w:marRight w:val="0"/>
      <w:marTop w:val="0"/>
      <w:marBottom w:val="0"/>
      <w:divBdr>
        <w:top w:val="none" w:sz="0" w:space="0" w:color="auto"/>
        <w:left w:val="none" w:sz="0" w:space="0" w:color="auto"/>
        <w:bottom w:val="none" w:sz="0" w:space="0" w:color="auto"/>
        <w:right w:val="none" w:sz="0" w:space="0" w:color="auto"/>
      </w:divBdr>
    </w:div>
    <w:div w:id="612979614">
      <w:bodyDiv w:val="1"/>
      <w:marLeft w:val="0"/>
      <w:marRight w:val="0"/>
      <w:marTop w:val="0"/>
      <w:marBottom w:val="0"/>
      <w:divBdr>
        <w:top w:val="none" w:sz="0" w:space="0" w:color="auto"/>
        <w:left w:val="none" w:sz="0" w:space="0" w:color="auto"/>
        <w:bottom w:val="none" w:sz="0" w:space="0" w:color="auto"/>
        <w:right w:val="none" w:sz="0" w:space="0" w:color="auto"/>
      </w:divBdr>
    </w:div>
    <w:div w:id="625501420">
      <w:bodyDiv w:val="1"/>
      <w:marLeft w:val="0"/>
      <w:marRight w:val="0"/>
      <w:marTop w:val="0"/>
      <w:marBottom w:val="0"/>
      <w:divBdr>
        <w:top w:val="none" w:sz="0" w:space="0" w:color="auto"/>
        <w:left w:val="none" w:sz="0" w:space="0" w:color="auto"/>
        <w:bottom w:val="none" w:sz="0" w:space="0" w:color="auto"/>
        <w:right w:val="none" w:sz="0" w:space="0" w:color="auto"/>
      </w:divBdr>
    </w:div>
    <w:div w:id="663973743">
      <w:bodyDiv w:val="1"/>
      <w:marLeft w:val="0"/>
      <w:marRight w:val="0"/>
      <w:marTop w:val="0"/>
      <w:marBottom w:val="0"/>
      <w:divBdr>
        <w:top w:val="none" w:sz="0" w:space="0" w:color="auto"/>
        <w:left w:val="none" w:sz="0" w:space="0" w:color="auto"/>
        <w:bottom w:val="none" w:sz="0" w:space="0" w:color="auto"/>
        <w:right w:val="none" w:sz="0" w:space="0" w:color="auto"/>
      </w:divBdr>
    </w:div>
    <w:div w:id="675959391">
      <w:bodyDiv w:val="1"/>
      <w:marLeft w:val="0"/>
      <w:marRight w:val="0"/>
      <w:marTop w:val="0"/>
      <w:marBottom w:val="0"/>
      <w:divBdr>
        <w:top w:val="none" w:sz="0" w:space="0" w:color="auto"/>
        <w:left w:val="none" w:sz="0" w:space="0" w:color="auto"/>
        <w:bottom w:val="none" w:sz="0" w:space="0" w:color="auto"/>
        <w:right w:val="none" w:sz="0" w:space="0" w:color="auto"/>
      </w:divBdr>
    </w:div>
    <w:div w:id="706376529">
      <w:bodyDiv w:val="1"/>
      <w:marLeft w:val="0"/>
      <w:marRight w:val="0"/>
      <w:marTop w:val="0"/>
      <w:marBottom w:val="0"/>
      <w:divBdr>
        <w:top w:val="none" w:sz="0" w:space="0" w:color="auto"/>
        <w:left w:val="none" w:sz="0" w:space="0" w:color="auto"/>
        <w:bottom w:val="none" w:sz="0" w:space="0" w:color="auto"/>
        <w:right w:val="none" w:sz="0" w:space="0" w:color="auto"/>
      </w:divBdr>
    </w:div>
    <w:div w:id="708920677">
      <w:bodyDiv w:val="1"/>
      <w:marLeft w:val="0"/>
      <w:marRight w:val="0"/>
      <w:marTop w:val="0"/>
      <w:marBottom w:val="0"/>
      <w:divBdr>
        <w:top w:val="none" w:sz="0" w:space="0" w:color="auto"/>
        <w:left w:val="none" w:sz="0" w:space="0" w:color="auto"/>
        <w:bottom w:val="none" w:sz="0" w:space="0" w:color="auto"/>
        <w:right w:val="none" w:sz="0" w:space="0" w:color="auto"/>
      </w:divBdr>
    </w:div>
    <w:div w:id="783233841">
      <w:bodyDiv w:val="1"/>
      <w:marLeft w:val="0"/>
      <w:marRight w:val="0"/>
      <w:marTop w:val="0"/>
      <w:marBottom w:val="0"/>
      <w:divBdr>
        <w:top w:val="none" w:sz="0" w:space="0" w:color="auto"/>
        <w:left w:val="none" w:sz="0" w:space="0" w:color="auto"/>
        <w:bottom w:val="none" w:sz="0" w:space="0" w:color="auto"/>
        <w:right w:val="none" w:sz="0" w:space="0" w:color="auto"/>
      </w:divBdr>
    </w:div>
    <w:div w:id="801119330">
      <w:bodyDiv w:val="1"/>
      <w:marLeft w:val="0"/>
      <w:marRight w:val="0"/>
      <w:marTop w:val="0"/>
      <w:marBottom w:val="0"/>
      <w:divBdr>
        <w:top w:val="none" w:sz="0" w:space="0" w:color="auto"/>
        <w:left w:val="none" w:sz="0" w:space="0" w:color="auto"/>
        <w:bottom w:val="none" w:sz="0" w:space="0" w:color="auto"/>
        <w:right w:val="none" w:sz="0" w:space="0" w:color="auto"/>
      </w:divBdr>
    </w:div>
    <w:div w:id="853762949">
      <w:bodyDiv w:val="1"/>
      <w:marLeft w:val="0"/>
      <w:marRight w:val="0"/>
      <w:marTop w:val="0"/>
      <w:marBottom w:val="0"/>
      <w:divBdr>
        <w:top w:val="none" w:sz="0" w:space="0" w:color="auto"/>
        <w:left w:val="none" w:sz="0" w:space="0" w:color="auto"/>
        <w:bottom w:val="none" w:sz="0" w:space="0" w:color="auto"/>
        <w:right w:val="none" w:sz="0" w:space="0" w:color="auto"/>
      </w:divBdr>
    </w:div>
    <w:div w:id="877746201">
      <w:bodyDiv w:val="1"/>
      <w:marLeft w:val="0"/>
      <w:marRight w:val="0"/>
      <w:marTop w:val="0"/>
      <w:marBottom w:val="0"/>
      <w:divBdr>
        <w:top w:val="none" w:sz="0" w:space="0" w:color="auto"/>
        <w:left w:val="none" w:sz="0" w:space="0" w:color="auto"/>
        <w:bottom w:val="none" w:sz="0" w:space="0" w:color="auto"/>
        <w:right w:val="none" w:sz="0" w:space="0" w:color="auto"/>
      </w:divBdr>
    </w:div>
    <w:div w:id="899285373">
      <w:bodyDiv w:val="1"/>
      <w:marLeft w:val="0"/>
      <w:marRight w:val="0"/>
      <w:marTop w:val="0"/>
      <w:marBottom w:val="0"/>
      <w:divBdr>
        <w:top w:val="none" w:sz="0" w:space="0" w:color="auto"/>
        <w:left w:val="none" w:sz="0" w:space="0" w:color="auto"/>
        <w:bottom w:val="none" w:sz="0" w:space="0" w:color="auto"/>
        <w:right w:val="none" w:sz="0" w:space="0" w:color="auto"/>
      </w:divBdr>
    </w:div>
    <w:div w:id="912277817">
      <w:bodyDiv w:val="1"/>
      <w:marLeft w:val="0"/>
      <w:marRight w:val="0"/>
      <w:marTop w:val="0"/>
      <w:marBottom w:val="0"/>
      <w:divBdr>
        <w:top w:val="none" w:sz="0" w:space="0" w:color="auto"/>
        <w:left w:val="none" w:sz="0" w:space="0" w:color="auto"/>
        <w:bottom w:val="none" w:sz="0" w:space="0" w:color="auto"/>
        <w:right w:val="none" w:sz="0" w:space="0" w:color="auto"/>
      </w:divBdr>
    </w:div>
    <w:div w:id="941689710">
      <w:bodyDiv w:val="1"/>
      <w:marLeft w:val="0"/>
      <w:marRight w:val="0"/>
      <w:marTop w:val="0"/>
      <w:marBottom w:val="0"/>
      <w:divBdr>
        <w:top w:val="none" w:sz="0" w:space="0" w:color="auto"/>
        <w:left w:val="none" w:sz="0" w:space="0" w:color="auto"/>
        <w:bottom w:val="none" w:sz="0" w:space="0" w:color="auto"/>
        <w:right w:val="none" w:sz="0" w:space="0" w:color="auto"/>
      </w:divBdr>
    </w:div>
    <w:div w:id="955217252">
      <w:bodyDiv w:val="1"/>
      <w:marLeft w:val="0"/>
      <w:marRight w:val="0"/>
      <w:marTop w:val="0"/>
      <w:marBottom w:val="0"/>
      <w:divBdr>
        <w:top w:val="none" w:sz="0" w:space="0" w:color="auto"/>
        <w:left w:val="none" w:sz="0" w:space="0" w:color="auto"/>
        <w:bottom w:val="none" w:sz="0" w:space="0" w:color="auto"/>
        <w:right w:val="none" w:sz="0" w:space="0" w:color="auto"/>
      </w:divBdr>
    </w:div>
    <w:div w:id="1025671069">
      <w:bodyDiv w:val="1"/>
      <w:marLeft w:val="0"/>
      <w:marRight w:val="0"/>
      <w:marTop w:val="0"/>
      <w:marBottom w:val="0"/>
      <w:divBdr>
        <w:top w:val="none" w:sz="0" w:space="0" w:color="auto"/>
        <w:left w:val="none" w:sz="0" w:space="0" w:color="auto"/>
        <w:bottom w:val="none" w:sz="0" w:space="0" w:color="auto"/>
        <w:right w:val="none" w:sz="0" w:space="0" w:color="auto"/>
      </w:divBdr>
    </w:div>
    <w:div w:id="1041245824">
      <w:bodyDiv w:val="1"/>
      <w:marLeft w:val="0"/>
      <w:marRight w:val="0"/>
      <w:marTop w:val="0"/>
      <w:marBottom w:val="0"/>
      <w:divBdr>
        <w:top w:val="none" w:sz="0" w:space="0" w:color="auto"/>
        <w:left w:val="none" w:sz="0" w:space="0" w:color="auto"/>
        <w:bottom w:val="none" w:sz="0" w:space="0" w:color="auto"/>
        <w:right w:val="none" w:sz="0" w:space="0" w:color="auto"/>
      </w:divBdr>
    </w:div>
    <w:div w:id="1065294451">
      <w:bodyDiv w:val="1"/>
      <w:marLeft w:val="0"/>
      <w:marRight w:val="0"/>
      <w:marTop w:val="0"/>
      <w:marBottom w:val="0"/>
      <w:divBdr>
        <w:top w:val="none" w:sz="0" w:space="0" w:color="auto"/>
        <w:left w:val="none" w:sz="0" w:space="0" w:color="auto"/>
        <w:bottom w:val="none" w:sz="0" w:space="0" w:color="auto"/>
        <w:right w:val="none" w:sz="0" w:space="0" w:color="auto"/>
      </w:divBdr>
    </w:div>
    <w:div w:id="1083255683">
      <w:bodyDiv w:val="1"/>
      <w:marLeft w:val="0"/>
      <w:marRight w:val="0"/>
      <w:marTop w:val="0"/>
      <w:marBottom w:val="0"/>
      <w:divBdr>
        <w:top w:val="none" w:sz="0" w:space="0" w:color="auto"/>
        <w:left w:val="none" w:sz="0" w:space="0" w:color="auto"/>
        <w:bottom w:val="none" w:sz="0" w:space="0" w:color="auto"/>
        <w:right w:val="none" w:sz="0" w:space="0" w:color="auto"/>
      </w:divBdr>
    </w:div>
    <w:div w:id="1095514937">
      <w:bodyDiv w:val="1"/>
      <w:marLeft w:val="0"/>
      <w:marRight w:val="0"/>
      <w:marTop w:val="0"/>
      <w:marBottom w:val="0"/>
      <w:divBdr>
        <w:top w:val="none" w:sz="0" w:space="0" w:color="auto"/>
        <w:left w:val="none" w:sz="0" w:space="0" w:color="auto"/>
        <w:bottom w:val="none" w:sz="0" w:space="0" w:color="auto"/>
        <w:right w:val="none" w:sz="0" w:space="0" w:color="auto"/>
      </w:divBdr>
    </w:div>
    <w:div w:id="1107775082">
      <w:bodyDiv w:val="1"/>
      <w:marLeft w:val="0"/>
      <w:marRight w:val="0"/>
      <w:marTop w:val="0"/>
      <w:marBottom w:val="0"/>
      <w:divBdr>
        <w:top w:val="none" w:sz="0" w:space="0" w:color="auto"/>
        <w:left w:val="none" w:sz="0" w:space="0" w:color="auto"/>
        <w:bottom w:val="none" w:sz="0" w:space="0" w:color="auto"/>
        <w:right w:val="none" w:sz="0" w:space="0" w:color="auto"/>
      </w:divBdr>
    </w:div>
    <w:div w:id="1138523755">
      <w:bodyDiv w:val="1"/>
      <w:marLeft w:val="0"/>
      <w:marRight w:val="0"/>
      <w:marTop w:val="0"/>
      <w:marBottom w:val="0"/>
      <w:divBdr>
        <w:top w:val="none" w:sz="0" w:space="0" w:color="auto"/>
        <w:left w:val="none" w:sz="0" w:space="0" w:color="auto"/>
        <w:bottom w:val="none" w:sz="0" w:space="0" w:color="auto"/>
        <w:right w:val="none" w:sz="0" w:space="0" w:color="auto"/>
      </w:divBdr>
    </w:div>
    <w:div w:id="1198935844">
      <w:bodyDiv w:val="1"/>
      <w:marLeft w:val="0"/>
      <w:marRight w:val="0"/>
      <w:marTop w:val="0"/>
      <w:marBottom w:val="0"/>
      <w:divBdr>
        <w:top w:val="none" w:sz="0" w:space="0" w:color="auto"/>
        <w:left w:val="none" w:sz="0" w:space="0" w:color="auto"/>
        <w:bottom w:val="none" w:sz="0" w:space="0" w:color="auto"/>
        <w:right w:val="none" w:sz="0" w:space="0" w:color="auto"/>
      </w:divBdr>
    </w:div>
    <w:div w:id="1211457811">
      <w:bodyDiv w:val="1"/>
      <w:marLeft w:val="0"/>
      <w:marRight w:val="0"/>
      <w:marTop w:val="0"/>
      <w:marBottom w:val="0"/>
      <w:divBdr>
        <w:top w:val="none" w:sz="0" w:space="0" w:color="auto"/>
        <w:left w:val="none" w:sz="0" w:space="0" w:color="auto"/>
        <w:bottom w:val="none" w:sz="0" w:space="0" w:color="auto"/>
        <w:right w:val="none" w:sz="0" w:space="0" w:color="auto"/>
      </w:divBdr>
    </w:div>
    <w:div w:id="1233853799">
      <w:bodyDiv w:val="1"/>
      <w:marLeft w:val="0"/>
      <w:marRight w:val="0"/>
      <w:marTop w:val="0"/>
      <w:marBottom w:val="0"/>
      <w:divBdr>
        <w:top w:val="none" w:sz="0" w:space="0" w:color="auto"/>
        <w:left w:val="none" w:sz="0" w:space="0" w:color="auto"/>
        <w:bottom w:val="none" w:sz="0" w:space="0" w:color="auto"/>
        <w:right w:val="none" w:sz="0" w:space="0" w:color="auto"/>
      </w:divBdr>
    </w:div>
    <w:div w:id="1252004728">
      <w:bodyDiv w:val="1"/>
      <w:marLeft w:val="0"/>
      <w:marRight w:val="0"/>
      <w:marTop w:val="0"/>
      <w:marBottom w:val="0"/>
      <w:divBdr>
        <w:top w:val="none" w:sz="0" w:space="0" w:color="auto"/>
        <w:left w:val="none" w:sz="0" w:space="0" w:color="auto"/>
        <w:bottom w:val="none" w:sz="0" w:space="0" w:color="auto"/>
        <w:right w:val="none" w:sz="0" w:space="0" w:color="auto"/>
      </w:divBdr>
    </w:div>
    <w:div w:id="1279524991">
      <w:bodyDiv w:val="1"/>
      <w:marLeft w:val="0"/>
      <w:marRight w:val="0"/>
      <w:marTop w:val="0"/>
      <w:marBottom w:val="0"/>
      <w:divBdr>
        <w:top w:val="none" w:sz="0" w:space="0" w:color="auto"/>
        <w:left w:val="none" w:sz="0" w:space="0" w:color="auto"/>
        <w:bottom w:val="none" w:sz="0" w:space="0" w:color="auto"/>
        <w:right w:val="none" w:sz="0" w:space="0" w:color="auto"/>
      </w:divBdr>
    </w:div>
    <w:div w:id="1283657970">
      <w:bodyDiv w:val="1"/>
      <w:marLeft w:val="0"/>
      <w:marRight w:val="0"/>
      <w:marTop w:val="0"/>
      <w:marBottom w:val="0"/>
      <w:divBdr>
        <w:top w:val="none" w:sz="0" w:space="0" w:color="auto"/>
        <w:left w:val="none" w:sz="0" w:space="0" w:color="auto"/>
        <w:bottom w:val="none" w:sz="0" w:space="0" w:color="auto"/>
        <w:right w:val="none" w:sz="0" w:space="0" w:color="auto"/>
      </w:divBdr>
    </w:div>
    <w:div w:id="1299721247">
      <w:bodyDiv w:val="1"/>
      <w:marLeft w:val="0"/>
      <w:marRight w:val="0"/>
      <w:marTop w:val="0"/>
      <w:marBottom w:val="0"/>
      <w:divBdr>
        <w:top w:val="none" w:sz="0" w:space="0" w:color="auto"/>
        <w:left w:val="none" w:sz="0" w:space="0" w:color="auto"/>
        <w:bottom w:val="none" w:sz="0" w:space="0" w:color="auto"/>
        <w:right w:val="none" w:sz="0" w:space="0" w:color="auto"/>
      </w:divBdr>
    </w:div>
    <w:div w:id="1339230719">
      <w:bodyDiv w:val="1"/>
      <w:marLeft w:val="0"/>
      <w:marRight w:val="0"/>
      <w:marTop w:val="0"/>
      <w:marBottom w:val="0"/>
      <w:divBdr>
        <w:top w:val="none" w:sz="0" w:space="0" w:color="auto"/>
        <w:left w:val="none" w:sz="0" w:space="0" w:color="auto"/>
        <w:bottom w:val="none" w:sz="0" w:space="0" w:color="auto"/>
        <w:right w:val="none" w:sz="0" w:space="0" w:color="auto"/>
      </w:divBdr>
    </w:div>
    <w:div w:id="1342587933">
      <w:bodyDiv w:val="1"/>
      <w:marLeft w:val="0"/>
      <w:marRight w:val="0"/>
      <w:marTop w:val="0"/>
      <w:marBottom w:val="0"/>
      <w:divBdr>
        <w:top w:val="none" w:sz="0" w:space="0" w:color="auto"/>
        <w:left w:val="none" w:sz="0" w:space="0" w:color="auto"/>
        <w:bottom w:val="none" w:sz="0" w:space="0" w:color="auto"/>
        <w:right w:val="none" w:sz="0" w:space="0" w:color="auto"/>
      </w:divBdr>
    </w:div>
    <w:div w:id="1363558370">
      <w:bodyDiv w:val="1"/>
      <w:marLeft w:val="0"/>
      <w:marRight w:val="0"/>
      <w:marTop w:val="0"/>
      <w:marBottom w:val="0"/>
      <w:divBdr>
        <w:top w:val="none" w:sz="0" w:space="0" w:color="auto"/>
        <w:left w:val="none" w:sz="0" w:space="0" w:color="auto"/>
        <w:bottom w:val="none" w:sz="0" w:space="0" w:color="auto"/>
        <w:right w:val="none" w:sz="0" w:space="0" w:color="auto"/>
      </w:divBdr>
    </w:div>
    <w:div w:id="1368214807">
      <w:bodyDiv w:val="1"/>
      <w:marLeft w:val="0"/>
      <w:marRight w:val="0"/>
      <w:marTop w:val="0"/>
      <w:marBottom w:val="0"/>
      <w:divBdr>
        <w:top w:val="none" w:sz="0" w:space="0" w:color="auto"/>
        <w:left w:val="none" w:sz="0" w:space="0" w:color="auto"/>
        <w:bottom w:val="none" w:sz="0" w:space="0" w:color="auto"/>
        <w:right w:val="none" w:sz="0" w:space="0" w:color="auto"/>
      </w:divBdr>
    </w:div>
    <w:div w:id="1372421323">
      <w:bodyDiv w:val="1"/>
      <w:marLeft w:val="0"/>
      <w:marRight w:val="0"/>
      <w:marTop w:val="0"/>
      <w:marBottom w:val="0"/>
      <w:divBdr>
        <w:top w:val="none" w:sz="0" w:space="0" w:color="auto"/>
        <w:left w:val="none" w:sz="0" w:space="0" w:color="auto"/>
        <w:bottom w:val="none" w:sz="0" w:space="0" w:color="auto"/>
        <w:right w:val="none" w:sz="0" w:space="0" w:color="auto"/>
      </w:divBdr>
    </w:div>
    <w:div w:id="1419445450">
      <w:bodyDiv w:val="1"/>
      <w:marLeft w:val="0"/>
      <w:marRight w:val="0"/>
      <w:marTop w:val="0"/>
      <w:marBottom w:val="0"/>
      <w:divBdr>
        <w:top w:val="none" w:sz="0" w:space="0" w:color="auto"/>
        <w:left w:val="none" w:sz="0" w:space="0" w:color="auto"/>
        <w:bottom w:val="none" w:sz="0" w:space="0" w:color="auto"/>
        <w:right w:val="none" w:sz="0" w:space="0" w:color="auto"/>
      </w:divBdr>
    </w:div>
    <w:div w:id="1442918754">
      <w:bodyDiv w:val="1"/>
      <w:marLeft w:val="0"/>
      <w:marRight w:val="0"/>
      <w:marTop w:val="0"/>
      <w:marBottom w:val="0"/>
      <w:divBdr>
        <w:top w:val="none" w:sz="0" w:space="0" w:color="auto"/>
        <w:left w:val="none" w:sz="0" w:space="0" w:color="auto"/>
        <w:bottom w:val="none" w:sz="0" w:space="0" w:color="auto"/>
        <w:right w:val="none" w:sz="0" w:space="0" w:color="auto"/>
      </w:divBdr>
    </w:div>
    <w:div w:id="1468864442">
      <w:bodyDiv w:val="1"/>
      <w:marLeft w:val="0"/>
      <w:marRight w:val="0"/>
      <w:marTop w:val="0"/>
      <w:marBottom w:val="0"/>
      <w:divBdr>
        <w:top w:val="none" w:sz="0" w:space="0" w:color="auto"/>
        <w:left w:val="none" w:sz="0" w:space="0" w:color="auto"/>
        <w:bottom w:val="none" w:sz="0" w:space="0" w:color="auto"/>
        <w:right w:val="none" w:sz="0" w:space="0" w:color="auto"/>
      </w:divBdr>
    </w:div>
    <w:div w:id="1473407610">
      <w:bodyDiv w:val="1"/>
      <w:marLeft w:val="0"/>
      <w:marRight w:val="0"/>
      <w:marTop w:val="0"/>
      <w:marBottom w:val="0"/>
      <w:divBdr>
        <w:top w:val="none" w:sz="0" w:space="0" w:color="auto"/>
        <w:left w:val="none" w:sz="0" w:space="0" w:color="auto"/>
        <w:bottom w:val="none" w:sz="0" w:space="0" w:color="auto"/>
        <w:right w:val="none" w:sz="0" w:space="0" w:color="auto"/>
      </w:divBdr>
    </w:div>
    <w:div w:id="1512330235">
      <w:bodyDiv w:val="1"/>
      <w:marLeft w:val="0"/>
      <w:marRight w:val="0"/>
      <w:marTop w:val="0"/>
      <w:marBottom w:val="0"/>
      <w:divBdr>
        <w:top w:val="none" w:sz="0" w:space="0" w:color="auto"/>
        <w:left w:val="none" w:sz="0" w:space="0" w:color="auto"/>
        <w:bottom w:val="none" w:sz="0" w:space="0" w:color="auto"/>
        <w:right w:val="none" w:sz="0" w:space="0" w:color="auto"/>
      </w:divBdr>
    </w:div>
    <w:div w:id="1532497702">
      <w:bodyDiv w:val="1"/>
      <w:marLeft w:val="0"/>
      <w:marRight w:val="0"/>
      <w:marTop w:val="0"/>
      <w:marBottom w:val="0"/>
      <w:divBdr>
        <w:top w:val="none" w:sz="0" w:space="0" w:color="auto"/>
        <w:left w:val="none" w:sz="0" w:space="0" w:color="auto"/>
        <w:bottom w:val="none" w:sz="0" w:space="0" w:color="auto"/>
        <w:right w:val="none" w:sz="0" w:space="0" w:color="auto"/>
      </w:divBdr>
    </w:div>
    <w:div w:id="1546719085">
      <w:bodyDiv w:val="1"/>
      <w:marLeft w:val="0"/>
      <w:marRight w:val="0"/>
      <w:marTop w:val="0"/>
      <w:marBottom w:val="0"/>
      <w:divBdr>
        <w:top w:val="none" w:sz="0" w:space="0" w:color="auto"/>
        <w:left w:val="none" w:sz="0" w:space="0" w:color="auto"/>
        <w:bottom w:val="none" w:sz="0" w:space="0" w:color="auto"/>
        <w:right w:val="none" w:sz="0" w:space="0" w:color="auto"/>
      </w:divBdr>
    </w:div>
    <w:div w:id="1555847881">
      <w:bodyDiv w:val="1"/>
      <w:marLeft w:val="0"/>
      <w:marRight w:val="0"/>
      <w:marTop w:val="0"/>
      <w:marBottom w:val="0"/>
      <w:divBdr>
        <w:top w:val="none" w:sz="0" w:space="0" w:color="auto"/>
        <w:left w:val="none" w:sz="0" w:space="0" w:color="auto"/>
        <w:bottom w:val="none" w:sz="0" w:space="0" w:color="auto"/>
        <w:right w:val="none" w:sz="0" w:space="0" w:color="auto"/>
      </w:divBdr>
    </w:div>
    <w:div w:id="1560090017">
      <w:bodyDiv w:val="1"/>
      <w:marLeft w:val="0"/>
      <w:marRight w:val="0"/>
      <w:marTop w:val="0"/>
      <w:marBottom w:val="0"/>
      <w:divBdr>
        <w:top w:val="none" w:sz="0" w:space="0" w:color="auto"/>
        <w:left w:val="none" w:sz="0" w:space="0" w:color="auto"/>
        <w:bottom w:val="none" w:sz="0" w:space="0" w:color="auto"/>
        <w:right w:val="none" w:sz="0" w:space="0" w:color="auto"/>
      </w:divBdr>
    </w:div>
    <w:div w:id="1561330347">
      <w:bodyDiv w:val="1"/>
      <w:marLeft w:val="0"/>
      <w:marRight w:val="0"/>
      <w:marTop w:val="0"/>
      <w:marBottom w:val="0"/>
      <w:divBdr>
        <w:top w:val="none" w:sz="0" w:space="0" w:color="auto"/>
        <w:left w:val="none" w:sz="0" w:space="0" w:color="auto"/>
        <w:bottom w:val="none" w:sz="0" w:space="0" w:color="auto"/>
        <w:right w:val="none" w:sz="0" w:space="0" w:color="auto"/>
      </w:divBdr>
    </w:div>
    <w:div w:id="1575118937">
      <w:bodyDiv w:val="1"/>
      <w:marLeft w:val="0"/>
      <w:marRight w:val="0"/>
      <w:marTop w:val="0"/>
      <w:marBottom w:val="0"/>
      <w:divBdr>
        <w:top w:val="none" w:sz="0" w:space="0" w:color="auto"/>
        <w:left w:val="none" w:sz="0" w:space="0" w:color="auto"/>
        <w:bottom w:val="none" w:sz="0" w:space="0" w:color="auto"/>
        <w:right w:val="none" w:sz="0" w:space="0" w:color="auto"/>
      </w:divBdr>
    </w:div>
    <w:div w:id="1575626535">
      <w:bodyDiv w:val="1"/>
      <w:marLeft w:val="0"/>
      <w:marRight w:val="0"/>
      <w:marTop w:val="0"/>
      <w:marBottom w:val="0"/>
      <w:divBdr>
        <w:top w:val="none" w:sz="0" w:space="0" w:color="auto"/>
        <w:left w:val="none" w:sz="0" w:space="0" w:color="auto"/>
        <w:bottom w:val="none" w:sz="0" w:space="0" w:color="auto"/>
        <w:right w:val="none" w:sz="0" w:space="0" w:color="auto"/>
      </w:divBdr>
    </w:div>
    <w:div w:id="1656565473">
      <w:bodyDiv w:val="1"/>
      <w:marLeft w:val="0"/>
      <w:marRight w:val="0"/>
      <w:marTop w:val="0"/>
      <w:marBottom w:val="0"/>
      <w:divBdr>
        <w:top w:val="none" w:sz="0" w:space="0" w:color="auto"/>
        <w:left w:val="none" w:sz="0" w:space="0" w:color="auto"/>
        <w:bottom w:val="none" w:sz="0" w:space="0" w:color="auto"/>
        <w:right w:val="none" w:sz="0" w:space="0" w:color="auto"/>
      </w:divBdr>
    </w:div>
    <w:div w:id="1691176420">
      <w:bodyDiv w:val="1"/>
      <w:marLeft w:val="0"/>
      <w:marRight w:val="0"/>
      <w:marTop w:val="0"/>
      <w:marBottom w:val="0"/>
      <w:divBdr>
        <w:top w:val="none" w:sz="0" w:space="0" w:color="auto"/>
        <w:left w:val="none" w:sz="0" w:space="0" w:color="auto"/>
        <w:bottom w:val="none" w:sz="0" w:space="0" w:color="auto"/>
        <w:right w:val="none" w:sz="0" w:space="0" w:color="auto"/>
      </w:divBdr>
    </w:div>
    <w:div w:id="1786269253">
      <w:bodyDiv w:val="1"/>
      <w:marLeft w:val="0"/>
      <w:marRight w:val="0"/>
      <w:marTop w:val="0"/>
      <w:marBottom w:val="0"/>
      <w:divBdr>
        <w:top w:val="none" w:sz="0" w:space="0" w:color="auto"/>
        <w:left w:val="none" w:sz="0" w:space="0" w:color="auto"/>
        <w:bottom w:val="none" w:sz="0" w:space="0" w:color="auto"/>
        <w:right w:val="none" w:sz="0" w:space="0" w:color="auto"/>
      </w:divBdr>
    </w:div>
    <w:div w:id="1809976594">
      <w:bodyDiv w:val="1"/>
      <w:marLeft w:val="0"/>
      <w:marRight w:val="0"/>
      <w:marTop w:val="0"/>
      <w:marBottom w:val="0"/>
      <w:divBdr>
        <w:top w:val="none" w:sz="0" w:space="0" w:color="auto"/>
        <w:left w:val="none" w:sz="0" w:space="0" w:color="auto"/>
        <w:bottom w:val="none" w:sz="0" w:space="0" w:color="auto"/>
        <w:right w:val="none" w:sz="0" w:space="0" w:color="auto"/>
      </w:divBdr>
    </w:div>
    <w:div w:id="1837650268">
      <w:bodyDiv w:val="1"/>
      <w:marLeft w:val="0"/>
      <w:marRight w:val="0"/>
      <w:marTop w:val="0"/>
      <w:marBottom w:val="0"/>
      <w:divBdr>
        <w:top w:val="none" w:sz="0" w:space="0" w:color="auto"/>
        <w:left w:val="none" w:sz="0" w:space="0" w:color="auto"/>
        <w:bottom w:val="none" w:sz="0" w:space="0" w:color="auto"/>
        <w:right w:val="none" w:sz="0" w:space="0" w:color="auto"/>
      </w:divBdr>
    </w:div>
    <w:div w:id="1846432109">
      <w:bodyDiv w:val="1"/>
      <w:marLeft w:val="0"/>
      <w:marRight w:val="0"/>
      <w:marTop w:val="0"/>
      <w:marBottom w:val="0"/>
      <w:divBdr>
        <w:top w:val="none" w:sz="0" w:space="0" w:color="auto"/>
        <w:left w:val="none" w:sz="0" w:space="0" w:color="auto"/>
        <w:bottom w:val="none" w:sz="0" w:space="0" w:color="auto"/>
        <w:right w:val="none" w:sz="0" w:space="0" w:color="auto"/>
      </w:divBdr>
    </w:div>
    <w:div w:id="1859270474">
      <w:bodyDiv w:val="1"/>
      <w:marLeft w:val="0"/>
      <w:marRight w:val="0"/>
      <w:marTop w:val="0"/>
      <w:marBottom w:val="0"/>
      <w:divBdr>
        <w:top w:val="none" w:sz="0" w:space="0" w:color="auto"/>
        <w:left w:val="none" w:sz="0" w:space="0" w:color="auto"/>
        <w:bottom w:val="none" w:sz="0" w:space="0" w:color="auto"/>
        <w:right w:val="none" w:sz="0" w:space="0" w:color="auto"/>
      </w:divBdr>
    </w:div>
    <w:div w:id="1877231274">
      <w:bodyDiv w:val="1"/>
      <w:marLeft w:val="0"/>
      <w:marRight w:val="0"/>
      <w:marTop w:val="0"/>
      <w:marBottom w:val="0"/>
      <w:divBdr>
        <w:top w:val="none" w:sz="0" w:space="0" w:color="auto"/>
        <w:left w:val="none" w:sz="0" w:space="0" w:color="auto"/>
        <w:bottom w:val="none" w:sz="0" w:space="0" w:color="auto"/>
        <w:right w:val="none" w:sz="0" w:space="0" w:color="auto"/>
      </w:divBdr>
    </w:div>
    <w:div w:id="1878423686">
      <w:bodyDiv w:val="1"/>
      <w:marLeft w:val="0"/>
      <w:marRight w:val="0"/>
      <w:marTop w:val="0"/>
      <w:marBottom w:val="0"/>
      <w:divBdr>
        <w:top w:val="none" w:sz="0" w:space="0" w:color="auto"/>
        <w:left w:val="none" w:sz="0" w:space="0" w:color="auto"/>
        <w:bottom w:val="none" w:sz="0" w:space="0" w:color="auto"/>
        <w:right w:val="none" w:sz="0" w:space="0" w:color="auto"/>
      </w:divBdr>
    </w:div>
    <w:div w:id="1880900082">
      <w:bodyDiv w:val="1"/>
      <w:marLeft w:val="0"/>
      <w:marRight w:val="0"/>
      <w:marTop w:val="0"/>
      <w:marBottom w:val="0"/>
      <w:divBdr>
        <w:top w:val="none" w:sz="0" w:space="0" w:color="auto"/>
        <w:left w:val="none" w:sz="0" w:space="0" w:color="auto"/>
        <w:bottom w:val="none" w:sz="0" w:space="0" w:color="auto"/>
        <w:right w:val="none" w:sz="0" w:space="0" w:color="auto"/>
      </w:divBdr>
    </w:div>
    <w:div w:id="1882159882">
      <w:bodyDiv w:val="1"/>
      <w:marLeft w:val="0"/>
      <w:marRight w:val="0"/>
      <w:marTop w:val="0"/>
      <w:marBottom w:val="0"/>
      <w:divBdr>
        <w:top w:val="none" w:sz="0" w:space="0" w:color="auto"/>
        <w:left w:val="none" w:sz="0" w:space="0" w:color="auto"/>
        <w:bottom w:val="none" w:sz="0" w:space="0" w:color="auto"/>
        <w:right w:val="none" w:sz="0" w:space="0" w:color="auto"/>
      </w:divBdr>
    </w:div>
    <w:div w:id="1886017314">
      <w:bodyDiv w:val="1"/>
      <w:marLeft w:val="0"/>
      <w:marRight w:val="0"/>
      <w:marTop w:val="0"/>
      <w:marBottom w:val="0"/>
      <w:divBdr>
        <w:top w:val="none" w:sz="0" w:space="0" w:color="auto"/>
        <w:left w:val="none" w:sz="0" w:space="0" w:color="auto"/>
        <w:bottom w:val="none" w:sz="0" w:space="0" w:color="auto"/>
        <w:right w:val="none" w:sz="0" w:space="0" w:color="auto"/>
      </w:divBdr>
    </w:div>
    <w:div w:id="1895041682">
      <w:bodyDiv w:val="1"/>
      <w:marLeft w:val="0"/>
      <w:marRight w:val="0"/>
      <w:marTop w:val="0"/>
      <w:marBottom w:val="0"/>
      <w:divBdr>
        <w:top w:val="none" w:sz="0" w:space="0" w:color="auto"/>
        <w:left w:val="none" w:sz="0" w:space="0" w:color="auto"/>
        <w:bottom w:val="none" w:sz="0" w:space="0" w:color="auto"/>
        <w:right w:val="none" w:sz="0" w:space="0" w:color="auto"/>
      </w:divBdr>
    </w:div>
    <w:div w:id="1899827755">
      <w:bodyDiv w:val="1"/>
      <w:marLeft w:val="0"/>
      <w:marRight w:val="0"/>
      <w:marTop w:val="0"/>
      <w:marBottom w:val="0"/>
      <w:divBdr>
        <w:top w:val="none" w:sz="0" w:space="0" w:color="auto"/>
        <w:left w:val="none" w:sz="0" w:space="0" w:color="auto"/>
        <w:bottom w:val="none" w:sz="0" w:space="0" w:color="auto"/>
        <w:right w:val="none" w:sz="0" w:space="0" w:color="auto"/>
      </w:divBdr>
    </w:div>
    <w:div w:id="1926380326">
      <w:bodyDiv w:val="1"/>
      <w:marLeft w:val="0"/>
      <w:marRight w:val="0"/>
      <w:marTop w:val="0"/>
      <w:marBottom w:val="0"/>
      <w:divBdr>
        <w:top w:val="none" w:sz="0" w:space="0" w:color="auto"/>
        <w:left w:val="none" w:sz="0" w:space="0" w:color="auto"/>
        <w:bottom w:val="none" w:sz="0" w:space="0" w:color="auto"/>
        <w:right w:val="none" w:sz="0" w:space="0" w:color="auto"/>
      </w:divBdr>
    </w:div>
    <w:div w:id="1953248102">
      <w:bodyDiv w:val="1"/>
      <w:marLeft w:val="0"/>
      <w:marRight w:val="0"/>
      <w:marTop w:val="0"/>
      <w:marBottom w:val="0"/>
      <w:divBdr>
        <w:top w:val="none" w:sz="0" w:space="0" w:color="auto"/>
        <w:left w:val="none" w:sz="0" w:space="0" w:color="auto"/>
        <w:bottom w:val="none" w:sz="0" w:space="0" w:color="auto"/>
        <w:right w:val="none" w:sz="0" w:space="0" w:color="auto"/>
      </w:divBdr>
    </w:div>
    <w:div w:id="1959410531">
      <w:bodyDiv w:val="1"/>
      <w:marLeft w:val="0"/>
      <w:marRight w:val="0"/>
      <w:marTop w:val="0"/>
      <w:marBottom w:val="0"/>
      <w:divBdr>
        <w:top w:val="none" w:sz="0" w:space="0" w:color="auto"/>
        <w:left w:val="none" w:sz="0" w:space="0" w:color="auto"/>
        <w:bottom w:val="none" w:sz="0" w:space="0" w:color="auto"/>
        <w:right w:val="none" w:sz="0" w:space="0" w:color="auto"/>
      </w:divBdr>
    </w:div>
    <w:div w:id="1970353126">
      <w:bodyDiv w:val="1"/>
      <w:marLeft w:val="0"/>
      <w:marRight w:val="0"/>
      <w:marTop w:val="0"/>
      <w:marBottom w:val="0"/>
      <w:divBdr>
        <w:top w:val="none" w:sz="0" w:space="0" w:color="auto"/>
        <w:left w:val="none" w:sz="0" w:space="0" w:color="auto"/>
        <w:bottom w:val="none" w:sz="0" w:space="0" w:color="auto"/>
        <w:right w:val="none" w:sz="0" w:space="0" w:color="auto"/>
      </w:divBdr>
    </w:div>
    <w:div w:id="1998461157">
      <w:bodyDiv w:val="1"/>
      <w:marLeft w:val="0"/>
      <w:marRight w:val="0"/>
      <w:marTop w:val="0"/>
      <w:marBottom w:val="0"/>
      <w:divBdr>
        <w:top w:val="none" w:sz="0" w:space="0" w:color="auto"/>
        <w:left w:val="none" w:sz="0" w:space="0" w:color="auto"/>
        <w:bottom w:val="none" w:sz="0" w:space="0" w:color="auto"/>
        <w:right w:val="none" w:sz="0" w:space="0" w:color="auto"/>
      </w:divBdr>
    </w:div>
    <w:div w:id="210101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jpn.bible/kougo/rev" TargetMode="External"/><Relationship Id="rId170" Type="http://schemas.openxmlformats.org/officeDocument/2006/relationships/hyperlink" Target="https://jpn.bible/kougo/josh" TargetMode="External"/><Relationship Id="rId268" Type="http://schemas.openxmlformats.org/officeDocument/2006/relationships/hyperlink" Target="https://darktolight.jp/%e6%9d%a5%e3%81%9f%e3%82%8b%e8%89%b1%e9%9b%a3%e6%9c%9f%ef%bc%93b%ef%bc%9a%e5%8f%8d%e3%82%ad%e3%83%aa%e3%82%b9%e3%83%88%e3%81%a8%e3%81%9d%e3%81%ae%e7%8e%8b%e5%9b%bd/" TargetMode="External"/><Relationship Id="rId475" Type="http://schemas.openxmlformats.org/officeDocument/2006/relationships/hyperlink" Target="https://jpn.bible/kougo/rev" TargetMode="External"/><Relationship Id="rId682" Type="http://schemas.openxmlformats.org/officeDocument/2006/relationships/hyperlink" Target="https://jpn.bible/kougo/john" TargetMode="External"/><Relationship Id="rId128" Type="http://schemas.openxmlformats.org/officeDocument/2006/relationships/header" Target="header6.xml"/><Relationship Id="rId335" Type="http://schemas.openxmlformats.org/officeDocument/2006/relationships/hyperlink" Target="https://jpn.bible/kougo/jer" TargetMode="External"/><Relationship Id="rId542" Type="http://schemas.openxmlformats.org/officeDocument/2006/relationships/hyperlink" Target="https://jpn.bible/kougo/matt" TargetMode="External"/><Relationship Id="rId987" Type="http://schemas.openxmlformats.org/officeDocument/2006/relationships/hyperlink" Target="https://jpn.bible/kougo/isa" TargetMode="External"/><Relationship Id="rId402" Type="http://schemas.openxmlformats.org/officeDocument/2006/relationships/hyperlink" Target="https://jpn.bible/kougo/ps" TargetMode="External"/><Relationship Id="rId847" Type="http://schemas.openxmlformats.org/officeDocument/2006/relationships/hyperlink" Target="https://jpn.bible/kougo/isa" TargetMode="External"/><Relationship Id="rId1032" Type="http://schemas.openxmlformats.org/officeDocument/2006/relationships/hyperlink" Target="https://jpn.bible/kougo/dan" TargetMode="External"/><Relationship Id="rId707" Type="http://schemas.openxmlformats.org/officeDocument/2006/relationships/hyperlink" Target="https://jpn.bible/kougo/rev" TargetMode="External"/><Relationship Id="rId914" Type="http://schemas.openxmlformats.org/officeDocument/2006/relationships/hyperlink" Target="https://jpn.bible/kougo/zech" TargetMode="External"/><Relationship Id="rId43" Type="http://schemas.openxmlformats.org/officeDocument/2006/relationships/hyperlink" Target="https://jpn.bible/kougo/john" TargetMode="External"/><Relationship Id="rId139" Type="http://schemas.openxmlformats.org/officeDocument/2006/relationships/hyperlink" Target="https://jpn.bible/kougo/rev" TargetMode="External"/><Relationship Id="rId346" Type="http://schemas.openxmlformats.org/officeDocument/2006/relationships/hyperlink" Target="https://jpn.bible/kougo/isa" TargetMode="External"/><Relationship Id="rId553" Type="http://schemas.openxmlformats.org/officeDocument/2006/relationships/hyperlink" Target="https://jpn.bible/kougo/isa" TargetMode="External"/><Relationship Id="rId760" Type="http://schemas.openxmlformats.org/officeDocument/2006/relationships/hyperlink" Target="https://jpn.bible/kougo/john" TargetMode="External"/><Relationship Id="rId998" Type="http://schemas.openxmlformats.org/officeDocument/2006/relationships/hyperlink" Target="https://jpn.bible/kougo/isa" TargetMode="External"/><Relationship Id="rId192" Type="http://schemas.openxmlformats.org/officeDocument/2006/relationships/hyperlink" Target="https://jpn.bible/kougo/matt" TargetMode="External"/><Relationship Id="rId206" Type="http://schemas.openxmlformats.org/officeDocument/2006/relationships/hyperlink" Target="https://jpn.bible/kougo/hag" TargetMode="External"/><Relationship Id="rId413" Type="http://schemas.openxmlformats.org/officeDocument/2006/relationships/hyperlink" Target="https://jpn.bible/kougo/ezek" TargetMode="External"/><Relationship Id="rId858" Type="http://schemas.openxmlformats.org/officeDocument/2006/relationships/hyperlink" Target="https://jpn.bible/kougo/1cor" TargetMode="External"/><Relationship Id="rId1043" Type="http://schemas.openxmlformats.org/officeDocument/2006/relationships/hyperlink" Target="https://jpn.bible/kougo/mic" TargetMode="External"/><Relationship Id="rId497" Type="http://schemas.openxmlformats.org/officeDocument/2006/relationships/hyperlink" Target="https://jpn.bible/kougo/rev" TargetMode="External"/><Relationship Id="rId620" Type="http://schemas.openxmlformats.org/officeDocument/2006/relationships/hyperlink" Target="https://jpn.bible/kougo/phil" TargetMode="External"/><Relationship Id="rId718" Type="http://schemas.openxmlformats.org/officeDocument/2006/relationships/hyperlink" Target="https://jpn.bible/kougo/matt" TargetMode="External"/><Relationship Id="rId925" Type="http://schemas.openxmlformats.org/officeDocument/2006/relationships/hyperlink" Target="https://jpn.bible/kougo/exod" TargetMode="External"/><Relationship Id="rId357" Type="http://schemas.openxmlformats.org/officeDocument/2006/relationships/hyperlink" Target="https://jpn.bible/kougo/jer" TargetMode="External"/><Relationship Id="rId54" Type="http://schemas.openxmlformats.org/officeDocument/2006/relationships/hyperlink" Target="https://jpn.bible/kougo/num" TargetMode="External"/><Relationship Id="rId217" Type="http://schemas.openxmlformats.org/officeDocument/2006/relationships/hyperlink" Target="https://jpn.bible/kougo/rev" TargetMode="External"/><Relationship Id="rId564" Type="http://schemas.openxmlformats.org/officeDocument/2006/relationships/hyperlink" Target="https://jpn.bible/kougo/matt" TargetMode="External"/><Relationship Id="rId771" Type="http://schemas.openxmlformats.org/officeDocument/2006/relationships/hyperlink" Target="https://jpn.bible/kougo/luke" TargetMode="External"/><Relationship Id="rId869" Type="http://schemas.openxmlformats.org/officeDocument/2006/relationships/hyperlink" Target="https://jpn.bible/kougo/rev" TargetMode="External"/><Relationship Id="rId424" Type="http://schemas.openxmlformats.org/officeDocument/2006/relationships/hyperlink" Target="https://jpn.bible/kougo/ps" TargetMode="External"/><Relationship Id="rId631" Type="http://schemas.openxmlformats.org/officeDocument/2006/relationships/hyperlink" Target="https://jpn.bible/kougo/luke" TargetMode="External"/><Relationship Id="rId729" Type="http://schemas.openxmlformats.org/officeDocument/2006/relationships/hyperlink" Target="https://jpn.bible/kougo/eph" TargetMode="External"/><Relationship Id="rId270" Type="http://schemas.openxmlformats.org/officeDocument/2006/relationships/hyperlink" Target="https://jpn.bible/kougo/rev" TargetMode="External"/><Relationship Id="rId936" Type="http://schemas.openxmlformats.org/officeDocument/2006/relationships/hyperlink" Target="https://jpn.bible/kougo/isa" TargetMode="External"/><Relationship Id="rId65" Type="http://schemas.openxmlformats.org/officeDocument/2006/relationships/hyperlink" Target="https://jpn.bible/kougo/jer" TargetMode="External"/><Relationship Id="rId130" Type="http://schemas.openxmlformats.org/officeDocument/2006/relationships/hyperlink" Target="https://jpn.bible/kougo/2chr" TargetMode="External"/><Relationship Id="rId368" Type="http://schemas.openxmlformats.org/officeDocument/2006/relationships/hyperlink" Target="https://jpn.bible/kougo/mark" TargetMode="External"/><Relationship Id="rId575" Type="http://schemas.openxmlformats.org/officeDocument/2006/relationships/hyperlink" Target="https://jpn.bible/kougo/ps" TargetMode="External"/><Relationship Id="rId782" Type="http://schemas.openxmlformats.org/officeDocument/2006/relationships/hyperlink" Target="https://jpn.bible/kougo/john" TargetMode="External"/><Relationship Id="rId228" Type="http://schemas.openxmlformats.org/officeDocument/2006/relationships/hyperlink" Target="https://jpn.bible/kougo/rev" TargetMode="External"/><Relationship Id="rId435" Type="http://schemas.openxmlformats.org/officeDocument/2006/relationships/hyperlink" Target="https://jpn.bible/kougo/rev" TargetMode="External"/><Relationship Id="rId642" Type="http://schemas.openxmlformats.org/officeDocument/2006/relationships/hyperlink" Target="https://jpn.bible/kougo/1tim" TargetMode="External"/><Relationship Id="rId281" Type="http://schemas.openxmlformats.org/officeDocument/2006/relationships/hyperlink" Target="https://ichthys.com/rev" TargetMode="External"/><Relationship Id="rId502" Type="http://schemas.openxmlformats.org/officeDocument/2006/relationships/hyperlink" Target="https://jpn.bible/kougo/dan" TargetMode="External"/><Relationship Id="rId947" Type="http://schemas.openxmlformats.org/officeDocument/2006/relationships/hyperlink" Target="https://jpn.bible/kougo/isa" TargetMode="External"/><Relationship Id="rId76" Type="http://schemas.openxmlformats.org/officeDocument/2006/relationships/hyperlink" Target="https://jpn.bible/kougo/exod" TargetMode="External"/><Relationship Id="rId141" Type="http://schemas.openxmlformats.org/officeDocument/2006/relationships/hyperlink" Target="https://jpn.bible/kougo/isa" TargetMode="External"/><Relationship Id="rId379" Type="http://schemas.openxmlformats.org/officeDocument/2006/relationships/hyperlink" Target="https://darktolight.jp/%e6%9d%a5%e3%81%9f%e3%82%8b%e8%89%b1%e9%9b%a3%e6%9c%9f%ef%bc%93b%ef%bc%9a%e5%8f%8d%e3%82%ad%e3%83%aa%e3%82%b9%e3%83%88%e3%81%a8%e3%81%9d%e3%81%ae%e7%8e%8b%e5%9b%bd/" TargetMode="External"/><Relationship Id="rId586" Type="http://schemas.openxmlformats.org/officeDocument/2006/relationships/hyperlink" Target="https://jpn.bible/kougo/john" TargetMode="External"/><Relationship Id="rId793" Type="http://schemas.openxmlformats.org/officeDocument/2006/relationships/hyperlink" Target="https://jpn.bible/kougo/rom" TargetMode="External"/><Relationship Id="rId807" Type="http://schemas.openxmlformats.org/officeDocument/2006/relationships/hyperlink" Target="https://jpn.bible/kougo/1cor" TargetMode="External"/><Relationship Id="rId7" Type="http://schemas.openxmlformats.org/officeDocument/2006/relationships/endnotes" Target="endnotes.xml"/><Relationship Id="rId239" Type="http://schemas.openxmlformats.org/officeDocument/2006/relationships/hyperlink" Target="https://jpn.bible/kougo/2pet" TargetMode="External"/><Relationship Id="rId446" Type="http://schemas.openxmlformats.org/officeDocument/2006/relationships/hyperlink" Target="https://jpn.bible/kougo/rev" TargetMode="External"/><Relationship Id="rId653" Type="http://schemas.openxmlformats.org/officeDocument/2006/relationships/hyperlink" Target="https://jpn.bible/kougo/luke" TargetMode="External"/><Relationship Id="rId292" Type="http://schemas.openxmlformats.org/officeDocument/2006/relationships/hyperlink" Target="https://ichthys.com/1cor" TargetMode="External"/><Relationship Id="rId306" Type="http://schemas.openxmlformats.org/officeDocument/2006/relationships/hyperlink" Target="https://jpn.bible/kougo/mark" TargetMode="External"/><Relationship Id="rId860" Type="http://schemas.openxmlformats.org/officeDocument/2006/relationships/hyperlink" Target="https://jpn.bible/kougo/rev" TargetMode="External"/><Relationship Id="rId958" Type="http://schemas.openxmlformats.org/officeDocument/2006/relationships/hyperlink" Target="https://jpn.bible/kougo/exod" TargetMode="External"/><Relationship Id="rId87" Type="http://schemas.openxmlformats.org/officeDocument/2006/relationships/hyperlink" Target="https://jpn.bible/kougo/1john" TargetMode="External"/><Relationship Id="rId513" Type="http://schemas.openxmlformats.org/officeDocument/2006/relationships/hyperlink" Target="https://jpn.bible/kougo/obad" TargetMode="External"/><Relationship Id="rId597" Type="http://schemas.openxmlformats.org/officeDocument/2006/relationships/hyperlink" Target="https://jpn.bible/kougo/2cor" TargetMode="External"/><Relationship Id="rId720" Type="http://schemas.openxmlformats.org/officeDocument/2006/relationships/hyperlink" Target="https://jpn.bible/kougo/mark" TargetMode="External"/><Relationship Id="rId818" Type="http://schemas.openxmlformats.org/officeDocument/2006/relationships/hyperlink" Target="https://jpn.bible/kougo/luke" TargetMode="External"/><Relationship Id="rId152" Type="http://schemas.openxmlformats.org/officeDocument/2006/relationships/hyperlink" Target="https://jpn.bible/kougo/isa" TargetMode="External"/><Relationship Id="rId457" Type="http://schemas.openxmlformats.org/officeDocument/2006/relationships/hyperlink" Target="https://jpn.bible/kougo/dan" TargetMode="External"/><Relationship Id="rId1003" Type="http://schemas.openxmlformats.org/officeDocument/2006/relationships/hyperlink" Target="https://jpn.bible/kougo/zeph" TargetMode="External"/><Relationship Id="rId664" Type="http://schemas.openxmlformats.org/officeDocument/2006/relationships/hyperlink" Target="https://jpn.bible/kougo/titus" TargetMode="External"/><Relationship Id="rId871" Type="http://schemas.openxmlformats.org/officeDocument/2006/relationships/hyperlink" Target="https://jpn.bible/kougo/rev" TargetMode="External"/><Relationship Id="rId969" Type="http://schemas.openxmlformats.org/officeDocument/2006/relationships/hyperlink" Target="https://jpn.bible/kougo/isa" TargetMode="External"/><Relationship Id="rId14" Type="http://schemas.openxmlformats.org/officeDocument/2006/relationships/footer" Target="footer2.xml"/><Relationship Id="rId317" Type="http://schemas.openxmlformats.org/officeDocument/2006/relationships/hyperlink" Target="https://jpn.bible/kougo/exod" TargetMode="External"/><Relationship Id="rId524" Type="http://schemas.openxmlformats.org/officeDocument/2006/relationships/hyperlink" Target="https://jpn.bible/kougo/luke" TargetMode="External"/><Relationship Id="rId731" Type="http://schemas.openxmlformats.org/officeDocument/2006/relationships/hyperlink" Target="https://jpn.bible/kougo/1pet" TargetMode="External"/><Relationship Id="rId98" Type="http://schemas.openxmlformats.org/officeDocument/2006/relationships/hyperlink" Target="https://jpn.bible/kougo/isa" TargetMode="External"/><Relationship Id="rId163" Type="http://schemas.openxmlformats.org/officeDocument/2006/relationships/hyperlink" Target="https://jpn.bible/kougo/joel" TargetMode="External"/><Relationship Id="rId370" Type="http://schemas.openxmlformats.org/officeDocument/2006/relationships/hyperlink" Target="https://jpn.bible/kougo/lev" TargetMode="External"/><Relationship Id="rId829" Type="http://schemas.openxmlformats.org/officeDocument/2006/relationships/hyperlink" Target="https://jpn.bible/kougo/zech" TargetMode="External"/><Relationship Id="rId1014" Type="http://schemas.openxmlformats.org/officeDocument/2006/relationships/hyperlink" Target="https://jpn.bible/kougo/isa" TargetMode="External"/><Relationship Id="rId230" Type="http://schemas.openxmlformats.org/officeDocument/2006/relationships/hyperlink" Target="https://jpn.bible/kougo/isa" TargetMode="External"/><Relationship Id="rId468" Type="http://schemas.openxmlformats.org/officeDocument/2006/relationships/hyperlink" Target="https://jpn.bible/kougo/ezek" TargetMode="External"/><Relationship Id="rId675" Type="http://schemas.openxmlformats.org/officeDocument/2006/relationships/hyperlink" Target="https://jpn.bible/kougo/rev" TargetMode="External"/><Relationship Id="rId882" Type="http://schemas.openxmlformats.org/officeDocument/2006/relationships/hyperlink" Target="https://jpn.bible/kougo/ps" TargetMode="External"/><Relationship Id="rId25" Type="http://schemas.openxmlformats.org/officeDocument/2006/relationships/hyperlink" Target="https://jpn.bible/kougo/rev" TargetMode="External"/><Relationship Id="rId328" Type="http://schemas.openxmlformats.org/officeDocument/2006/relationships/hyperlink" Target="https://jpn.bible/kougo/ezek" TargetMode="External"/><Relationship Id="rId535" Type="http://schemas.openxmlformats.org/officeDocument/2006/relationships/hyperlink" Target="https://jpn.bible/kougo/john" TargetMode="External"/><Relationship Id="rId742" Type="http://schemas.openxmlformats.org/officeDocument/2006/relationships/hyperlink" Target="https://jpn.bible/kougo/heb" TargetMode="External"/><Relationship Id="rId174" Type="http://schemas.openxmlformats.org/officeDocument/2006/relationships/hyperlink" Target="https://jpn.bible/kougo/obad" TargetMode="External"/><Relationship Id="rId381" Type="http://schemas.openxmlformats.org/officeDocument/2006/relationships/hyperlink" Target="https://jpn.bible/kougo/rev" TargetMode="External"/><Relationship Id="rId602" Type="http://schemas.openxmlformats.org/officeDocument/2006/relationships/hyperlink" Target="https://jpn.bible/kougo/rev" TargetMode="External"/><Relationship Id="rId1025" Type="http://schemas.openxmlformats.org/officeDocument/2006/relationships/hyperlink" Target="https://jpn.bible/kougo/matt" TargetMode="External"/><Relationship Id="rId241" Type="http://schemas.openxmlformats.org/officeDocument/2006/relationships/hyperlink" Target="https://jpn.bible/kougo/exod" TargetMode="External"/><Relationship Id="rId479" Type="http://schemas.openxmlformats.org/officeDocument/2006/relationships/hyperlink" Target="https://jpn.bible/kougo/john" TargetMode="External"/><Relationship Id="rId686" Type="http://schemas.openxmlformats.org/officeDocument/2006/relationships/hyperlink" Target="https://jpn.bible/kougo/rev" TargetMode="External"/><Relationship Id="rId893" Type="http://schemas.openxmlformats.org/officeDocument/2006/relationships/hyperlink" Target="https://jpn.bible/kougo/isa" TargetMode="External"/><Relationship Id="rId907" Type="http://schemas.openxmlformats.org/officeDocument/2006/relationships/hyperlink" Target="https://jpn.bible/kougo/rom" TargetMode="External"/><Relationship Id="rId36" Type="http://schemas.openxmlformats.org/officeDocument/2006/relationships/hyperlink" Target="https://jpn.bible/kougo/exod" TargetMode="External"/><Relationship Id="rId339" Type="http://schemas.openxmlformats.org/officeDocument/2006/relationships/hyperlink" Target="https://jpn.bible/kougo/ezek" TargetMode="External"/><Relationship Id="rId546" Type="http://schemas.openxmlformats.org/officeDocument/2006/relationships/hyperlink" Target="https://jpn.bible/kougo/1cor" TargetMode="External"/><Relationship Id="rId753" Type="http://schemas.openxmlformats.org/officeDocument/2006/relationships/hyperlink" Target="https://jpn.bible/kougo/rev" TargetMode="External"/><Relationship Id="rId101" Type="http://schemas.openxmlformats.org/officeDocument/2006/relationships/hyperlink" Target="https://jpn.bible/kougo/joel" TargetMode="External"/><Relationship Id="rId185" Type="http://schemas.openxmlformats.org/officeDocument/2006/relationships/hyperlink" Target="https://jpn.bible/kougo/matt" TargetMode="External"/><Relationship Id="rId406" Type="http://schemas.openxmlformats.org/officeDocument/2006/relationships/hyperlink" Target="https://darktolight.jp/%e6%9d%a5%e3%81%9f%e3%82%8b%e8%89%b1%e9%9b%a3%e6%9c%9f%e3%80%80%e7%ac%ac%e4%b8%80%e9%83%a8%e3%80%80%ef%bc%88%e7%bf%bb%e8%a8%b3%e6%94%b9%e8%a8%82pg96-24-7-8%ef%bc%89/" TargetMode="External"/><Relationship Id="rId960" Type="http://schemas.openxmlformats.org/officeDocument/2006/relationships/hyperlink" Target="https://jpn.bible/kougo/ezek" TargetMode="External"/><Relationship Id="rId1036" Type="http://schemas.openxmlformats.org/officeDocument/2006/relationships/hyperlink" Target="https://jpn.bible/kougo/isa" TargetMode="External"/><Relationship Id="rId392" Type="http://schemas.openxmlformats.org/officeDocument/2006/relationships/hyperlink" Target="https://jpn.bible/kougo/2thess" TargetMode="External"/><Relationship Id="rId613" Type="http://schemas.openxmlformats.org/officeDocument/2006/relationships/hyperlink" Target="https://jpn.bible/kougo/heb" TargetMode="External"/><Relationship Id="rId697" Type="http://schemas.openxmlformats.org/officeDocument/2006/relationships/hyperlink" Target="https://jpn.bible/kougo/rev" TargetMode="External"/><Relationship Id="rId820" Type="http://schemas.openxmlformats.org/officeDocument/2006/relationships/hyperlink" Target="https://jpn.bible/kougo/rev" TargetMode="External"/><Relationship Id="rId918" Type="http://schemas.openxmlformats.org/officeDocument/2006/relationships/hyperlink" Target="https://jpn.bible/kougo/2cor" TargetMode="External"/><Relationship Id="rId252" Type="http://schemas.openxmlformats.org/officeDocument/2006/relationships/hyperlink" Target="https://darktolight.jp/%e6%9d%a5%e3%81%9f%e3%82%8b%e8%89%b1%e9%9b%a3%e6%9c%9f%ef%bc%93b%ef%bc%9a%e5%8f%8d%e3%82%ad%e3%83%aa%e3%82%b9%e3%83%88%e3%81%a8%e3%81%9d%e3%81%ae%e7%8e%8b%e5%9b%bd/" TargetMode="External"/><Relationship Id="rId47" Type="http://schemas.openxmlformats.org/officeDocument/2006/relationships/hyperlink" Target="https://jpn.bible/kougo/heb" TargetMode="External"/><Relationship Id="rId112" Type="http://schemas.openxmlformats.org/officeDocument/2006/relationships/hyperlink" Target="https://jpn.bible/kougo/zech" TargetMode="External"/><Relationship Id="rId557" Type="http://schemas.openxmlformats.org/officeDocument/2006/relationships/hyperlink" Target="https://jpn.bible/kougo/jer" TargetMode="External"/><Relationship Id="rId764" Type="http://schemas.openxmlformats.org/officeDocument/2006/relationships/hyperlink" Target="https://jpn.bible/kougo/rev" TargetMode="External"/><Relationship Id="rId971" Type="http://schemas.openxmlformats.org/officeDocument/2006/relationships/hyperlink" Target="https://jpn.bible/kougo/2chr" TargetMode="External"/><Relationship Id="rId196" Type="http://schemas.openxmlformats.org/officeDocument/2006/relationships/hyperlink" Target="https://jpn.bible/kougo/acts" TargetMode="External"/><Relationship Id="rId417" Type="http://schemas.openxmlformats.org/officeDocument/2006/relationships/hyperlink" Target="https://jpn.bible/kougo/ezek" TargetMode="External"/><Relationship Id="rId624" Type="http://schemas.openxmlformats.org/officeDocument/2006/relationships/hyperlink" Target="https://jpn.bible/kougo/matt" TargetMode="External"/><Relationship Id="rId831" Type="http://schemas.openxmlformats.org/officeDocument/2006/relationships/header" Target="header21.xml"/><Relationship Id="rId1047" Type="http://schemas.openxmlformats.org/officeDocument/2006/relationships/header" Target="header31.xml"/><Relationship Id="rId263" Type="http://schemas.openxmlformats.org/officeDocument/2006/relationships/hyperlink" Target="https://jpn.bible/kougo/jer" TargetMode="External"/><Relationship Id="rId470" Type="http://schemas.openxmlformats.org/officeDocument/2006/relationships/hyperlink" Target="https://darktolight.jp/%e6%9d%a5%e3%81%9f%e3%82%8b%e8%89%b1%e9%9b%a3%e6%9c%9f%ef%bc%93b%ef%bc%9a%e5%8f%8d%e3%82%ad%e3%83%aa%e3%82%b9%e3%83%88%e3%81%a8%e3%81%9d%e3%81%ae%e7%8e%8b%e5%9b%bd/" TargetMode="External"/><Relationship Id="rId929" Type="http://schemas.openxmlformats.org/officeDocument/2006/relationships/hyperlink" Target="https://jpn.bible/kougo/matt" TargetMode="External"/><Relationship Id="rId58" Type="http://schemas.openxmlformats.org/officeDocument/2006/relationships/hyperlink" Target="https://jpn.bible/kougo/ps" TargetMode="External"/><Relationship Id="rId123" Type="http://schemas.openxmlformats.org/officeDocument/2006/relationships/hyperlink" Target="https://jpn.bible/kougo/ezek" TargetMode="External"/><Relationship Id="rId330" Type="http://schemas.openxmlformats.org/officeDocument/2006/relationships/hyperlink" Target="https://jpn.bible/kougo/1cor" TargetMode="External"/><Relationship Id="rId568" Type="http://schemas.openxmlformats.org/officeDocument/2006/relationships/hyperlink" Target="https://jpn.bible/kougo/2pet" TargetMode="External"/><Relationship Id="rId775" Type="http://schemas.openxmlformats.org/officeDocument/2006/relationships/hyperlink" Target="https://jpn.bible/kougo/matt" TargetMode="External"/><Relationship Id="rId982" Type="http://schemas.openxmlformats.org/officeDocument/2006/relationships/hyperlink" Target="https://jpn.bible/kougo/isa" TargetMode="External"/><Relationship Id="rId428" Type="http://schemas.openxmlformats.org/officeDocument/2006/relationships/hyperlink" Target="https://jpn.bible/kougo/rev" TargetMode="External"/><Relationship Id="rId635" Type="http://schemas.openxmlformats.org/officeDocument/2006/relationships/hyperlink" Target="https://jpn.bible/kougo/luke" TargetMode="External"/><Relationship Id="rId842" Type="http://schemas.openxmlformats.org/officeDocument/2006/relationships/hyperlink" Target="https://jpn.bible/kougo/2chr" TargetMode="External"/><Relationship Id="rId274" Type="http://schemas.openxmlformats.org/officeDocument/2006/relationships/hyperlink" Target="https://ichthys.com/gen" TargetMode="External"/><Relationship Id="rId481" Type="http://schemas.openxmlformats.org/officeDocument/2006/relationships/hyperlink" Target="https://jpn.bible/kougo/john" TargetMode="External"/><Relationship Id="rId702" Type="http://schemas.openxmlformats.org/officeDocument/2006/relationships/hyperlink" Target="https://jpn.bible/kougo/1cor" TargetMode="External"/><Relationship Id="rId69" Type="http://schemas.openxmlformats.org/officeDocument/2006/relationships/hyperlink" Target="https://jpn.bible/kougo/exod" TargetMode="External"/><Relationship Id="rId134" Type="http://schemas.openxmlformats.org/officeDocument/2006/relationships/hyperlink" Target="https://jpn.bible/kougo/isa" TargetMode="External"/><Relationship Id="rId579" Type="http://schemas.openxmlformats.org/officeDocument/2006/relationships/hyperlink" Target="https://jpn.bible/kougo/num" TargetMode="External"/><Relationship Id="rId786" Type="http://schemas.openxmlformats.org/officeDocument/2006/relationships/hyperlink" Target="https://jpn.bible/kougo/1john" TargetMode="External"/><Relationship Id="rId993" Type="http://schemas.openxmlformats.org/officeDocument/2006/relationships/hyperlink" Target="https://jpn.bible/kougo/isa" TargetMode="External"/><Relationship Id="rId341" Type="http://schemas.openxmlformats.org/officeDocument/2006/relationships/hyperlink" Target="https://jpn.bible/kougo/ezek" TargetMode="External"/><Relationship Id="rId439" Type="http://schemas.openxmlformats.org/officeDocument/2006/relationships/hyperlink" Target="https://jpn.bible/kougo/dan" TargetMode="External"/><Relationship Id="rId646" Type="http://schemas.openxmlformats.org/officeDocument/2006/relationships/hyperlink" Target="https://jpn.bible/kougo/eph" TargetMode="External"/><Relationship Id="rId201" Type="http://schemas.openxmlformats.org/officeDocument/2006/relationships/hyperlink" Target="https://jpn.bible/kougo/isa" TargetMode="External"/><Relationship Id="rId285" Type="http://schemas.openxmlformats.org/officeDocument/2006/relationships/hyperlink" Target="https://ichthys.com/rev" TargetMode="External"/><Relationship Id="rId506" Type="http://schemas.openxmlformats.org/officeDocument/2006/relationships/hyperlink" Target="https://jpn.bible/kougo/isa" TargetMode="External"/><Relationship Id="rId853" Type="http://schemas.openxmlformats.org/officeDocument/2006/relationships/hyperlink" Target="https://jpn.bible/kougo/job" TargetMode="External"/><Relationship Id="rId492" Type="http://schemas.openxmlformats.org/officeDocument/2006/relationships/hyperlink" Target="https://jpn.bible/kougo/zech" TargetMode="External"/><Relationship Id="rId713" Type="http://schemas.openxmlformats.org/officeDocument/2006/relationships/hyperlink" Target="https://jpn.bible/kougo/rev22:3" TargetMode="External"/><Relationship Id="rId797" Type="http://schemas.openxmlformats.org/officeDocument/2006/relationships/hyperlink" Target="https://jpn.bible/kougo/1thess" TargetMode="External"/><Relationship Id="rId920" Type="http://schemas.openxmlformats.org/officeDocument/2006/relationships/hyperlink" Target="https://jpn.bible/kougo/1cor" TargetMode="External"/><Relationship Id="rId145" Type="http://schemas.openxmlformats.org/officeDocument/2006/relationships/hyperlink" Target="https://jpn.bible/kougo/rev" TargetMode="External"/><Relationship Id="rId352" Type="http://schemas.openxmlformats.org/officeDocument/2006/relationships/hyperlink" Target="https://jpn.bible/kougo/ezek" TargetMode="External"/><Relationship Id="rId212" Type="http://schemas.openxmlformats.org/officeDocument/2006/relationships/hyperlink" Target="https://jpn.bible/kougo/rev" TargetMode="External"/><Relationship Id="rId657" Type="http://schemas.openxmlformats.org/officeDocument/2006/relationships/hyperlink" Target="https://jpn.bible/kougo/1cor" TargetMode="External"/><Relationship Id="rId864" Type="http://schemas.openxmlformats.org/officeDocument/2006/relationships/hyperlink" Target="https://jpn.bible/kougo/rev" TargetMode="External"/><Relationship Id="rId296" Type="http://schemas.openxmlformats.org/officeDocument/2006/relationships/hyperlink" Target="https://ichthys.com/rev" TargetMode="External"/><Relationship Id="rId517" Type="http://schemas.openxmlformats.org/officeDocument/2006/relationships/hyperlink" Target="https://jpn.bible/kougo/zech" TargetMode="External"/><Relationship Id="rId724" Type="http://schemas.openxmlformats.org/officeDocument/2006/relationships/hyperlink" Target="https://jpn.bible/kougo/john" TargetMode="External"/><Relationship Id="rId931" Type="http://schemas.openxmlformats.org/officeDocument/2006/relationships/hyperlink" Target="https://jpn.bible/kougo/luke" TargetMode="External"/><Relationship Id="rId60" Type="http://schemas.openxmlformats.org/officeDocument/2006/relationships/hyperlink" Target="https://jpn.bible/kougo/isa" TargetMode="External"/><Relationship Id="rId156" Type="http://schemas.openxmlformats.org/officeDocument/2006/relationships/hyperlink" Target="https://jpn.bible/kougo/isa" TargetMode="External"/><Relationship Id="rId363" Type="http://schemas.openxmlformats.org/officeDocument/2006/relationships/header" Target="header15.xml"/><Relationship Id="rId570" Type="http://schemas.openxmlformats.org/officeDocument/2006/relationships/hyperlink" Target="https://jpn.bible/kougo/2pet" TargetMode="External"/><Relationship Id="rId1007" Type="http://schemas.openxmlformats.org/officeDocument/2006/relationships/hyperlink" Target="https://jpn.bible/kougo/luke" TargetMode="External"/><Relationship Id="rId223" Type="http://schemas.openxmlformats.org/officeDocument/2006/relationships/hyperlink" Target="https://jpn.bible/kougo/rev" TargetMode="External"/><Relationship Id="rId430" Type="http://schemas.openxmlformats.org/officeDocument/2006/relationships/hyperlink" Target="https://jpn.bible/kougo/rev" TargetMode="External"/><Relationship Id="rId668" Type="http://schemas.openxmlformats.org/officeDocument/2006/relationships/hyperlink" Target="https://jpn.bible/kougo/rev" TargetMode="External"/><Relationship Id="rId875" Type="http://schemas.openxmlformats.org/officeDocument/2006/relationships/hyperlink" Target="https://jpn.bible/kougo/dan" TargetMode="External"/><Relationship Id="rId18" Type="http://schemas.openxmlformats.org/officeDocument/2006/relationships/image" Target="media/image2.png"/><Relationship Id="rId528" Type="http://schemas.openxmlformats.org/officeDocument/2006/relationships/hyperlink" Target="https://jpn.bible/kougo/luke" TargetMode="External"/><Relationship Id="rId735" Type="http://schemas.openxmlformats.org/officeDocument/2006/relationships/hyperlink" Target="https://jpn.bible/kougo/rom" TargetMode="External"/><Relationship Id="rId942" Type="http://schemas.openxmlformats.org/officeDocument/2006/relationships/hyperlink" Target="https://jpn.bible/kougo/rev" TargetMode="External"/><Relationship Id="rId167" Type="http://schemas.openxmlformats.org/officeDocument/2006/relationships/hyperlink" Target="https://jpn.bible/kougo/dan" TargetMode="External"/><Relationship Id="rId374" Type="http://schemas.openxmlformats.org/officeDocument/2006/relationships/hyperlink" Target="https://jpn.bible/kougo/rev" TargetMode="External"/><Relationship Id="rId581" Type="http://schemas.openxmlformats.org/officeDocument/2006/relationships/hyperlink" Target="https://jpn.bible/kougo/isa" TargetMode="External"/><Relationship Id="rId1018" Type="http://schemas.openxmlformats.org/officeDocument/2006/relationships/hyperlink" Target="https://jpn.bible/kougo/isa" TargetMode="External"/><Relationship Id="rId71" Type="http://schemas.openxmlformats.org/officeDocument/2006/relationships/hyperlink" Target="https://jpn.bible/kougo/exod" TargetMode="External"/><Relationship Id="rId234" Type="http://schemas.openxmlformats.org/officeDocument/2006/relationships/hyperlink" Target="https://jpn.bible/kougo/joel" TargetMode="External"/><Relationship Id="rId679" Type="http://schemas.openxmlformats.org/officeDocument/2006/relationships/hyperlink" Target="https://jpn.bible/kougo/rev" TargetMode="External"/><Relationship Id="rId802" Type="http://schemas.openxmlformats.org/officeDocument/2006/relationships/hyperlink" Target="https://jpn.bible/kougo/1cor" TargetMode="External"/><Relationship Id="rId886" Type="http://schemas.openxmlformats.org/officeDocument/2006/relationships/hyperlink" Target="https://jpn.bible/kougo/ps" TargetMode="External"/><Relationship Id="rId2" Type="http://schemas.openxmlformats.org/officeDocument/2006/relationships/numbering" Target="numbering.xml"/><Relationship Id="rId29" Type="http://schemas.openxmlformats.org/officeDocument/2006/relationships/hyperlink" Target="https://jpn.bible/kougo/exod" TargetMode="External"/><Relationship Id="rId441" Type="http://schemas.openxmlformats.org/officeDocument/2006/relationships/hyperlink" Target="https://jpn.bible/kougo/ezek" TargetMode="External"/><Relationship Id="rId539" Type="http://schemas.openxmlformats.org/officeDocument/2006/relationships/hyperlink" Target="https://jpn.bible/kougo/heb" TargetMode="External"/><Relationship Id="rId746" Type="http://schemas.openxmlformats.org/officeDocument/2006/relationships/hyperlink" Target="https://jpn.bible/kougo/matt" TargetMode="External"/><Relationship Id="rId178" Type="http://schemas.openxmlformats.org/officeDocument/2006/relationships/hyperlink" Target="https://jpn.bible/kougo/rev" TargetMode="External"/><Relationship Id="rId301" Type="http://schemas.openxmlformats.org/officeDocument/2006/relationships/hyperlink" Target="https://jpn.bible/kougo/1thess" TargetMode="External"/><Relationship Id="rId953" Type="http://schemas.openxmlformats.org/officeDocument/2006/relationships/hyperlink" Target="https://jpn.bible/kougo/isa" TargetMode="External"/><Relationship Id="rId1029" Type="http://schemas.openxmlformats.org/officeDocument/2006/relationships/hyperlink" Target="https://jpn.bible/kougo/isa" TargetMode="External"/><Relationship Id="rId82" Type="http://schemas.openxmlformats.org/officeDocument/2006/relationships/hyperlink" Target="https://jpn.bible/kougo/luke" TargetMode="External"/><Relationship Id="rId385" Type="http://schemas.openxmlformats.org/officeDocument/2006/relationships/hyperlink" Target="https://jpn.bible/kougo/rev" TargetMode="External"/><Relationship Id="rId592" Type="http://schemas.openxmlformats.org/officeDocument/2006/relationships/hyperlink" Target="https://jpn.bible/kougo/matt" TargetMode="External"/><Relationship Id="rId606" Type="http://schemas.openxmlformats.org/officeDocument/2006/relationships/hyperlink" Target="https://jpn.bible/kougo/matt" TargetMode="External"/><Relationship Id="rId813" Type="http://schemas.openxmlformats.org/officeDocument/2006/relationships/hyperlink" Target="https://jpn.bible/kougo/rev" TargetMode="External"/><Relationship Id="rId245" Type="http://schemas.openxmlformats.org/officeDocument/2006/relationships/header" Target="header8.xml"/><Relationship Id="rId452" Type="http://schemas.openxmlformats.org/officeDocument/2006/relationships/hyperlink" Target="https://jpn.bible/kougo/rev" TargetMode="External"/><Relationship Id="rId897" Type="http://schemas.openxmlformats.org/officeDocument/2006/relationships/hyperlink" Target="https://jpn.bible/kougo/zech" TargetMode="External"/><Relationship Id="rId105" Type="http://schemas.openxmlformats.org/officeDocument/2006/relationships/hyperlink" Target="https://jpn.bible/kougo/zeph" TargetMode="External"/><Relationship Id="rId312" Type="http://schemas.openxmlformats.org/officeDocument/2006/relationships/hyperlink" Target="https://jpn.bible/kougo/exod" TargetMode="External"/><Relationship Id="rId757" Type="http://schemas.openxmlformats.org/officeDocument/2006/relationships/hyperlink" Target="https://jpn.bible/kougo/rev" TargetMode="External"/><Relationship Id="rId964" Type="http://schemas.openxmlformats.org/officeDocument/2006/relationships/hyperlink" Target="https://jpn.bible/kougo/rev" TargetMode="External"/><Relationship Id="rId93" Type="http://schemas.openxmlformats.org/officeDocument/2006/relationships/hyperlink" Target="https://jpn.bible/kougo/acts" TargetMode="External"/><Relationship Id="rId189" Type="http://schemas.openxmlformats.org/officeDocument/2006/relationships/hyperlink" Target="https://jpn.bible/kougo/amos" TargetMode="External"/><Relationship Id="rId396" Type="http://schemas.openxmlformats.org/officeDocument/2006/relationships/hyperlink" Target="https://jpn.bible/kougo/isa" TargetMode="External"/><Relationship Id="rId617" Type="http://schemas.openxmlformats.org/officeDocument/2006/relationships/hyperlink" Target="https://jpn.bible/kougo/matt" TargetMode="External"/><Relationship Id="rId824" Type="http://schemas.openxmlformats.org/officeDocument/2006/relationships/hyperlink" Target="https://jpn.bible/kougo/matt" TargetMode="External"/><Relationship Id="rId256" Type="http://schemas.openxmlformats.org/officeDocument/2006/relationships/hyperlink" Target="https://jpn.bible/kougo/jer" TargetMode="External"/><Relationship Id="rId463" Type="http://schemas.openxmlformats.org/officeDocument/2006/relationships/hyperlink" Target="https://jpn.bible/kougo/isa" TargetMode="External"/><Relationship Id="rId670" Type="http://schemas.openxmlformats.org/officeDocument/2006/relationships/hyperlink" Target="https://jpn.bible/kougo/rev" TargetMode="External"/><Relationship Id="rId116" Type="http://schemas.openxmlformats.org/officeDocument/2006/relationships/hyperlink" Target="https://jpn.bible/kougo/dan" TargetMode="External"/><Relationship Id="rId323" Type="http://schemas.openxmlformats.org/officeDocument/2006/relationships/hyperlink" Target="https://jpn.bible/kougo/exod" TargetMode="External"/><Relationship Id="rId530" Type="http://schemas.openxmlformats.org/officeDocument/2006/relationships/hyperlink" Target="https://jpn.bible/kougo/amos" TargetMode="External"/><Relationship Id="rId768" Type="http://schemas.openxmlformats.org/officeDocument/2006/relationships/hyperlink" Target="https://jpn.bible/kougo/john" TargetMode="External"/><Relationship Id="rId975" Type="http://schemas.openxmlformats.org/officeDocument/2006/relationships/hyperlink" Target="https://jpn.bible/kougo/isa" TargetMode="External"/><Relationship Id="rId20" Type="http://schemas.openxmlformats.org/officeDocument/2006/relationships/hyperlink" Target="https://jpn.bible/kougo/isa" TargetMode="External"/><Relationship Id="rId628" Type="http://schemas.openxmlformats.org/officeDocument/2006/relationships/hyperlink" Target="https://jpn.bible/kougo/1thess" TargetMode="External"/><Relationship Id="rId835" Type="http://schemas.openxmlformats.org/officeDocument/2006/relationships/hyperlink" Target="https://jpn.bible/kougo/rom" TargetMode="External"/><Relationship Id="rId267" Type="http://schemas.openxmlformats.org/officeDocument/2006/relationships/header" Target="header11.xml"/><Relationship Id="rId474" Type="http://schemas.openxmlformats.org/officeDocument/2006/relationships/hyperlink" Target="https://jpn.bible/kougo/zech" TargetMode="External"/><Relationship Id="rId1020" Type="http://schemas.openxmlformats.org/officeDocument/2006/relationships/hyperlink" Target="https://jpn.bible/kougo/matt" TargetMode="External"/><Relationship Id="rId127" Type="http://schemas.openxmlformats.org/officeDocument/2006/relationships/hyperlink" Target="https://jpn.bible/kougo/rev" TargetMode="External"/><Relationship Id="rId681" Type="http://schemas.openxmlformats.org/officeDocument/2006/relationships/hyperlink" Target="https://jpn.bible/kougo/john" TargetMode="External"/><Relationship Id="rId779" Type="http://schemas.openxmlformats.org/officeDocument/2006/relationships/hyperlink" Target="https://jpn.bible/kougo/matt" TargetMode="External"/><Relationship Id="rId902" Type="http://schemas.openxmlformats.org/officeDocument/2006/relationships/hyperlink" Target="https://jpn.bible/kougo/ps" TargetMode="External"/><Relationship Id="rId986" Type="http://schemas.openxmlformats.org/officeDocument/2006/relationships/image" Target="media/image3.png"/><Relationship Id="rId31" Type="http://schemas.openxmlformats.org/officeDocument/2006/relationships/hyperlink" Target="https://jpn.bible/kougo/rev" TargetMode="External"/><Relationship Id="rId334" Type="http://schemas.openxmlformats.org/officeDocument/2006/relationships/hyperlink" Target="https://jpn.bible/kougo/jer" TargetMode="External"/><Relationship Id="rId541" Type="http://schemas.openxmlformats.org/officeDocument/2006/relationships/hyperlink" Target="https://jpn.bible/kougo/heb" TargetMode="External"/><Relationship Id="rId639" Type="http://schemas.openxmlformats.org/officeDocument/2006/relationships/hyperlink" Target="https://jpn.bible/kougo/2cor" TargetMode="External"/><Relationship Id="rId180" Type="http://schemas.openxmlformats.org/officeDocument/2006/relationships/hyperlink" Target="https://jpn.bible/kougo/rev" TargetMode="External"/><Relationship Id="rId278" Type="http://schemas.openxmlformats.org/officeDocument/2006/relationships/header" Target="header13.xml"/><Relationship Id="rId401" Type="http://schemas.openxmlformats.org/officeDocument/2006/relationships/hyperlink" Target="https://jpn.bible/kougo/dan" TargetMode="External"/><Relationship Id="rId846" Type="http://schemas.openxmlformats.org/officeDocument/2006/relationships/hyperlink" Target="https://jpn.bible/kougo/isa" TargetMode="External"/><Relationship Id="rId1031" Type="http://schemas.openxmlformats.org/officeDocument/2006/relationships/hyperlink" Target="https://jpn.bible/kougo/isa" TargetMode="External"/><Relationship Id="rId485" Type="http://schemas.openxmlformats.org/officeDocument/2006/relationships/hyperlink" Target="https://jpn.bible/kougo/gal" TargetMode="External"/><Relationship Id="rId692" Type="http://schemas.openxmlformats.org/officeDocument/2006/relationships/hyperlink" Target="https://jpn.bible/kougo/john" TargetMode="External"/><Relationship Id="rId706" Type="http://schemas.openxmlformats.org/officeDocument/2006/relationships/hyperlink" Target="https://jpn.bible/kougo/rev" TargetMode="External"/><Relationship Id="rId913" Type="http://schemas.openxmlformats.org/officeDocument/2006/relationships/header" Target="header26.xml"/><Relationship Id="rId42" Type="http://schemas.openxmlformats.org/officeDocument/2006/relationships/hyperlink" Target="https://jpn.bible/kougo/john" TargetMode="External"/><Relationship Id="rId138" Type="http://schemas.openxmlformats.org/officeDocument/2006/relationships/hyperlink" Target="https://jpn.bible/kougo/dan" TargetMode="External"/><Relationship Id="rId345" Type="http://schemas.openxmlformats.org/officeDocument/2006/relationships/hyperlink" Target="https://jpn.bible/kougo/isa" TargetMode="External"/><Relationship Id="rId552" Type="http://schemas.openxmlformats.org/officeDocument/2006/relationships/hyperlink" Target="https://jpn.bible/kougo/isa" TargetMode="External"/><Relationship Id="rId997" Type="http://schemas.openxmlformats.org/officeDocument/2006/relationships/hyperlink" Target="https://jpn.bible/kougo/luke" TargetMode="External"/><Relationship Id="rId191" Type="http://schemas.openxmlformats.org/officeDocument/2006/relationships/hyperlink" Target="https://jpn.bible/kougo/heb" TargetMode="External"/><Relationship Id="rId205" Type="http://schemas.openxmlformats.org/officeDocument/2006/relationships/hyperlink" Target="https://jpn.bible/kougo/rev" TargetMode="External"/><Relationship Id="rId412" Type="http://schemas.openxmlformats.org/officeDocument/2006/relationships/hyperlink" Target="https://jpn.bible/kougo/ezek" TargetMode="External"/><Relationship Id="rId857" Type="http://schemas.openxmlformats.org/officeDocument/2006/relationships/hyperlink" Target="https://jpn.bible/kougo/1pet" TargetMode="External"/><Relationship Id="rId1042" Type="http://schemas.openxmlformats.org/officeDocument/2006/relationships/hyperlink" Target="https://jpn.bible/kougo/obad" TargetMode="External"/><Relationship Id="rId289" Type="http://schemas.openxmlformats.org/officeDocument/2006/relationships/hyperlink" Target="https://ichthys.com/isa" TargetMode="External"/><Relationship Id="rId496" Type="http://schemas.openxmlformats.org/officeDocument/2006/relationships/hyperlink" Target="https://jpn.bible/kougo/rev" TargetMode="External"/><Relationship Id="rId717" Type="http://schemas.openxmlformats.org/officeDocument/2006/relationships/hyperlink" Target="https://jpn.bible/kougo/matt" TargetMode="External"/><Relationship Id="rId924" Type="http://schemas.openxmlformats.org/officeDocument/2006/relationships/hyperlink" Target="https://jpn.bible/kougo/josh" TargetMode="External"/><Relationship Id="rId53" Type="http://schemas.openxmlformats.org/officeDocument/2006/relationships/hyperlink" Target="https://jpn.bible/kougo/exod" TargetMode="External"/><Relationship Id="rId149" Type="http://schemas.openxmlformats.org/officeDocument/2006/relationships/hyperlink" Target="https://jpn.bible/kougo/matt" TargetMode="External"/><Relationship Id="rId356" Type="http://schemas.openxmlformats.org/officeDocument/2006/relationships/hyperlink" Target="https://jpn.bible/kougo/deut" TargetMode="External"/><Relationship Id="rId563" Type="http://schemas.openxmlformats.org/officeDocument/2006/relationships/hyperlink" Target="https://jpn.bible/kougo/mal" TargetMode="External"/><Relationship Id="rId770" Type="http://schemas.openxmlformats.org/officeDocument/2006/relationships/hyperlink" Target="https://jpn.bible/kougo/matt" TargetMode="External"/><Relationship Id="rId216" Type="http://schemas.openxmlformats.org/officeDocument/2006/relationships/hyperlink" Target="https://jpn.bible/kougo/rev" TargetMode="External"/><Relationship Id="rId423" Type="http://schemas.openxmlformats.org/officeDocument/2006/relationships/hyperlink" Target="https://jpn.bible/kougo/rev" TargetMode="External"/><Relationship Id="rId868" Type="http://schemas.openxmlformats.org/officeDocument/2006/relationships/hyperlink" Target="https://jpn.bible/kougo/rev" TargetMode="External"/><Relationship Id="rId630" Type="http://schemas.openxmlformats.org/officeDocument/2006/relationships/hyperlink" Target="https://jpn.bible/kougo/rev" TargetMode="External"/><Relationship Id="rId728" Type="http://schemas.openxmlformats.org/officeDocument/2006/relationships/hyperlink" Target="https://jpn.bible/kougo/eph" TargetMode="External"/><Relationship Id="rId935" Type="http://schemas.openxmlformats.org/officeDocument/2006/relationships/hyperlink" Target="https://jpn.bible/kougo/isa" TargetMode="External"/><Relationship Id="rId64" Type="http://schemas.openxmlformats.org/officeDocument/2006/relationships/hyperlink" Target="https://jpn.bible/kougo/jer" TargetMode="External"/><Relationship Id="rId367" Type="http://schemas.openxmlformats.org/officeDocument/2006/relationships/hyperlink" Target="https://jpn.bible/kougo/matt" TargetMode="External"/><Relationship Id="rId574" Type="http://schemas.openxmlformats.org/officeDocument/2006/relationships/hyperlink" Target="https://jpn.bible/kougo/rev" TargetMode="External"/><Relationship Id="rId227" Type="http://schemas.openxmlformats.org/officeDocument/2006/relationships/hyperlink" Target="https://jpn.bible/kougo/zech" TargetMode="External"/><Relationship Id="rId781" Type="http://schemas.openxmlformats.org/officeDocument/2006/relationships/hyperlink" Target="https://jpn.bible/kougo/luke" TargetMode="External"/><Relationship Id="rId879" Type="http://schemas.openxmlformats.org/officeDocument/2006/relationships/hyperlink" Target="https://jpn.bible/kougo/1pet" TargetMode="External"/><Relationship Id="rId434" Type="http://schemas.openxmlformats.org/officeDocument/2006/relationships/hyperlink" Target="https://jpn.bible/kougo/ezek" TargetMode="External"/><Relationship Id="rId641" Type="http://schemas.openxmlformats.org/officeDocument/2006/relationships/hyperlink" Target="https://jpn.bible/kougo/col" TargetMode="External"/><Relationship Id="rId739" Type="http://schemas.openxmlformats.org/officeDocument/2006/relationships/hyperlink" Target="https://jpn.bible/kougo/1thess" TargetMode="External"/><Relationship Id="rId280" Type="http://schemas.openxmlformats.org/officeDocument/2006/relationships/hyperlink" Target="https://ichthys.com/rev" TargetMode="External"/><Relationship Id="rId501" Type="http://schemas.openxmlformats.org/officeDocument/2006/relationships/hyperlink" Target="https://jpn.bible/kougo/isa" TargetMode="External"/><Relationship Id="rId946" Type="http://schemas.openxmlformats.org/officeDocument/2006/relationships/hyperlink" Target="https://jpn.bible/kougo/rev" TargetMode="External"/><Relationship Id="rId75" Type="http://schemas.openxmlformats.org/officeDocument/2006/relationships/hyperlink" Target="https://jpn.bible/kougo/dan" TargetMode="External"/><Relationship Id="rId140" Type="http://schemas.openxmlformats.org/officeDocument/2006/relationships/hyperlink" Target="https://jpn.bible/kougo/rev" TargetMode="External"/><Relationship Id="rId378" Type="http://schemas.openxmlformats.org/officeDocument/2006/relationships/hyperlink" Target="https://jpn.bible/kougo/rev" TargetMode="External"/><Relationship Id="rId585" Type="http://schemas.openxmlformats.org/officeDocument/2006/relationships/hyperlink" Target="https://jpn.bible/kougo/john" TargetMode="External"/><Relationship Id="rId792" Type="http://schemas.openxmlformats.org/officeDocument/2006/relationships/hyperlink" Target="https://jpn.bible/kougo/rom" TargetMode="External"/><Relationship Id="rId806" Type="http://schemas.openxmlformats.org/officeDocument/2006/relationships/hyperlink" Target="https://jpn.bible/kougo/rom" TargetMode="External"/><Relationship Id="rId6" Type="http://schemas.openxmlformats.org/officeDocument/2006/relationships/footnotes" Target="footnotes.xml"/><Relationship Id="rId238" Type="http://schemas.openxmlformats.org/officeDocument/2006/relationships/hyperlink" Target="https://jpn.bible/kougo/rev" TargetMode="External"/><Relationship Id="rId445" Type="http://schemas.openxmlformats.org/officeDocument/2006/relationships/hyperlink" Target="https://jpn.bible/kougo/heb" TargetMode="External"/><Relationship Id="rId652" Type="http://schemas.openxmlformats.org/officeDocument/2006/relationships/hyperlink" Target="https://jpn.bible/kougo/luke" TargetMode="External"/><Relationship Id="rId291" Type="http://schemas.openxmlformats.org/officeDocument/2006/relationships/hyperlink" Target="https://ichthys.com/1cor" TargetMode="External"/><Relationship Id="rId305" Type="http://schemas.openxmlformats.org/officeDocument/2006/relationships/hyperlink" Target="https://jpn.bible/kougo/matt" TargetMode="External"/><Relationship Id="rId512" Type="http://schemas.openxmlformats.org/officeDocument/2006/relationships/hyperlink" Target="https://jpn.bible/kougo/isa" TargetMode="External"/><Relationship Id="rId957" Type="http://schemas.openxmlformats.org/officeDocument/2006/relationships/header" Target="header29.xml"/><Relationship Id="rId86" Type="http://schemas.openxmlformats.org/officeDocument/2006/relationships/hyperlink" Target="https://jpn.bible/kougo/jude" TargetMode="External"/><Relationship Id="rId151" Type="http://schemas.openxmlformats.org/officeDocument/2006/relationships/hyperlink" Target="https://jpn.bible/kougo/ps" TargetMode="External"/><Relationship Id="rId389" Type="http://schemas.openxmlformats.org/officeDocument/2006/relationships/hyperlink" Target="https://jpn.bible/kougo/eph" TargetMode="External"/><Relationship Id="rId596" Type="http://schemas.openxmlformats.org/officeDocument/2006/relationships/hyperlink" Target="https://jpn.bible/kougo/john" TargetMode="External"/><Relationship Id="rId817" Type="http://schemas.openxmlformats.org/officeDocument/2006/relationships/hyperlink" Target="https://jpn.bible/kougo/matt" TargetMode="External"/><Relationship Id="rId1002" Type="http://schemas.openxmlformats.org/officeDocument/2006/relationships/hyperlink" Target="https://jpn.bible/kougo/isa" TargetMode="External"/><Relationship Id="rId249" Type="http://schemas.openxmlformats.org/officeDocument/2006/relationships/hyperlink" Target="https://jpn.bible/kougo/jer" TargetMode="External"/><Relationship Id="rId456" Type="http://schemas.openxmlformats.org/officeDocument/2006/relationships/hyperlink" Target="https://jpn.bible/kougo/ezek" TargetMode="External"/><Relationship Id="rId663" Type="http://schemas.openxmlformats.org/officeDocument/2006/relationships/hyperlink" Target="https://jpn.bible/kougo/1tim" TargetMode="External"/><Relationship Id="rId870" Type="http://schemas.openxmlformats.org/officeDocument/2006/relationships/hyperlink" Target="https://jpn.bible/kougo/rev" TargetMode="External"/><Relationship Id="rId13" Type="http://schemas.openxmlformats.org/officeDocument/2006/relationships/header" Target="header1.xml"/><Relationship Id="rId109" Type="http://schemas.openxmlformats.org/officeDocument/2006/relationships/hyperlink" Target="https://jpn.bible/kougo/acts" TargetMode="External"/><Relationship Id="rId316" Type="http://schemas.openxmlformats.org/officeDocument/2006/relationships/hyperlink" Target="https://jpn.bible/kougo/exod" TargetMode="External"/><Relationship Id="rId523" Type="http://schemas.openxmlformats.org/officeDocument/2006/relationships/hyperlink" Target="https://jpn.bible/kougo/2pet" TargetMode="External"/><Relationship Id="rId968" Type="http://schemas.openxmlformats.org/officeDocument/2006/relationships/hyperlink" Target="https://jpn.bible/kougo/isa" TargetMode="External"/><Relationship Id="rId97" Type="http://schemas.openxmlformats.org/officeDocument/2006/relationships/hyperlink" Target="https://jpn.bible/kougo/isa" TargetMode="External"/><Relationship Id="rId730" Type="http://schemas.openxmlformats.org/officeDocument/2006/relationships/hyperlink" Target="https://jpn.bible/kougo/1tim" TargetMode="External"/><Relationship Id="rId828" Type="http://schemas.openxmlformats.org/officeDocument/2006/relationships/hyperlink" Target="https://jpn.bible/kougo/matt" TargetMode="External"/><Relationship Id="rId1013" Type="http://schemas.openxmlformats.org/officeDocument/2006/relationships/hyperlink" Target="https://jpn.bible/kougo/isa" TargetMode="External"/><Relationship Id="rId162" Type="http://schemas.openxmlformats.org/officeDocument/2006/relationships/hyperlink" Target="https://jpn.bible/kougo/isa" TargetMode="External"/><Relationship Id="rId467" Type="http://schemas.openxmlformats.org/officeDocument/2006/relationships/hyperlink" Target="https://jpn.bible/kougo/rom" TargetMode="External"/><Relationship Id="rId674" Type="http://schemas.openxmlformats.org/officeDocument/2006/relationships/hyperlink" Target="https://jpn.bible/kougo/rev" TargetMode="External"/><Relationship Id="rId881" Type="http://schemas.openxmlformats.org/officeDocument/2006/relationships/hyperlink" Target="https://jpn.bible/kougo/prov" TargetMode="External"/><Relationship Id="rId979" Type="http://schemas.openxmlformats.org/officeDocument/2006/relationships/hyperlink" Target="https://jpn.bible/kougo/isa" TargetMode="External"/><Relationship Id="rId24" Type="http://schemas.openxmlformats.org/officeDocument/2006/relationships/hyperlink" Target="https://jpn.bible/kougo/2thess" TargetMode="External"/><Relationship Id="rId327" Type="http://schemas.openxmlformats.org/officeDocument/2006/relationships/hyperlink" Target="https://jpn.bible/kougo/hos" TargetMode="External"/><Relationship Id="rId534" Type="http://schemas.openxmlformats.org/officeDocument/2006/relationships/hyperlink" Target="https://jpn.bible/kougo/luke" TargetMode="External"/><Relationship Id="rId741" Type="http://schemas.openxmlformats.org/officeDocument/2006/relationships/hyperlink" Target="https://jpn.bible/kougo/1pet" TargetMode="External"/><Relationship Id="rId839" Type="http://schemas.openxmlformats.org/officeDocument/2006/relationships/hyperlink" Target="https://jpn.bible/kougo/matt" TargetMode="External"/><Relationship Id="rId173" Type="http://schemas.openxmlformats.org/officeDocument/2006/relationships/hyperlink" Target="https://jpn.bible/kougo/jer" TargetMode="External"/><Relationship Id="rId380" Type="http://schemas.openxmlformats.org/officeDocument/2006/relationships/hyperlink" Target="https://jpn.bible/kougo/rev" TargetMode="External"/><Relationship Id="rId601" Type="http://schemas.openxmlformats.org/officeDocument/2006/relationships/hyperlink" Target="https://jpn.bible/kougo/rev" TargetMode="External"/><Relationship Id="rId1024" Type="http://schemas.openxmlformats.org/officeDocument/2006/relationships/hyperlink" Target="https://jpn.bible/kougo/matt" TargetMode="External"/><Relationship Id="rId240" Type="http://schemas.openxmlformats.org/officeDocument/2006/relationships/hyperlink" Target="https://jpn.bible/kougo/rev" TargetMode="External"/><Relationship Id="rId478" Type="http://schemas.openxmlformats.org/officeDocument/2006/relationships/hyperlink" Target="https://jpn.bible/kougo/joel" TargetMode="External"/><Relationship Id="rId685" Type="http://schemas.openxmlformats.org/officeDocument/2006/relationships/hyperlink" Target="https://jpn.bible/kougo/john" TargetMode="External"/><Relationship Id="rId892" Type="http://schemas.openxmlformats.org/officeDocument/2006/relationships/hyperlink" Target="https://jpn.bible/kougo/isa" TargetMode="External"/><Relationship Id="rId906" Type="http://schemas.openxmlformats.org/officeDocument/2006/relationships/header" Target="header24.xml"/><Relationship Id="rId35" Type="http://schemas.openxmlformats.org/officeDocument/2006/relationships/header" Target="header4.xml"/><Relationship Id="rId100" Type="http://schemas.openxmlformats.org/officeDocument/2006/relationships/hyperlink" Target="https://jpn.bible/kougo/ezek" TargetMode="External"/><Relationship Id="rId338" Type="http://schemas.openxmlformats.org/officeDocument/2006/relationships/hyperlink" Target="https://jpn.bible/kougo/rev" TargetMode="External"/><Relationship Id="rId545" Type="http://schemas.openxmlformats.org/officeDocument/2006/relationships/hyperlink" Target="https://jpn.bible/kougo/job" TargetMode="External"/><Relationship Id="rId752" Type="http://schemas.openxmlformats.org/officeDocument/2006/relationships/hyperlink" Target="https://jpn.bible/kougo/rev" TargetMode="External"/><Relationship Id="rId184" Type="http://schemas.openxmlformats.org/officeDocument/2006/relationships/hyperlink" Target="https://jpn.bible/kougo/exod" TargetMode="External"/><Relationship Id="rId391" Type="http://schemas.openxmlformats.org/officeDocument/2006/relationships/header" Target="header17.xml"/><Relationship Id="rId405" Type="http://schemas.openxmlformats.org/officeDocument/2006/relationships/hyperlink" Target="https://jpn.bible/kougo/mic" TargetMode="External"/><Relationship Id="rId612" Type="http://schemas.openxmlformats.org/officeDocument/2006/relationships/hyperlink" Target="https://jpn.bible/kougo/acts" TargetMode="External"/><Relationship Id="rId1035" Type="http://schemas.openxmlformats.org/officeDocument/2006/relationships/hyperlink" Target="https://jpn.bible/kougo/zeph" TargetMode="External"/><Relationship Id="rId251" Type="http://schemas.openxmlformats.org/officeDocument/2006/relationships/hyperlink" Target="https://jpn.bible/kougo/zech" TargetMode="External"/><Relationship Id="rId489" Type="http://schemas.openxmlformats.org/officeDocument/2006/relationships/hyperlink" Target="https://jpn.bible/kougo/isa" TargetMode="External"/><Relationship Id="rId696" Type="http://schemas.openxmlformats.org/officeDocument/2006/relationships/hyperlink" Target="https://jpn.bible/kougo/1thess" TargetMode="External"/><Relationship Id="rId917" Type="http://schemas.openxmlformats.org/officeDocument/2006/relationships/hyperlink" Target="https://jpn.bible/kougo/isa" TargetMode="External"/><Relationship Id="rId46" Type="http://schemas.openxmlformats.org/officeDocument/2006/relationships/hyperlink" Target="https://jpn.bible/kougo/eph" TargetMode="External"/><Relationship Id="rId349" Type="http://schemas.openxmlformats.org/officeDocument/2006/relationships/hyperlink" Target="https://jpn.bible/kougo/jer" TargetMode="External"/><Relationship Id="rId556" Type="http://schemas.openxmlformats.org/officeDocument/2006/relationships/hyperlink" Target="https://jpn.bible/kougo/jer" TargetMode="External"/><Relationship Id="rId763" Type="http://schemas.openxmlformats.org/officeDocument/2006/relationships/hyperlink" Target="https://jpn.bible/kougo/acts" TargetMode="External"/><Relationship Id="rId111" Type="http://schemas.openxmlformats.org/officeDocument/2006/relationships/hyperlink" Target="https://jpn.bible/kougo/rev" TargetMode="External"/><Relationship Id="rId195" Type="http://schemas.openxmlformats.org/officeDocument/2006/relationships/hyperlink" Target="https://jpn.bible/kougo/acts" TargetMode="External"/><Relationship Id="rId209" Type="http://schemas.openxmlformats.org/officeDocument/2006/relationships/hyperlink" Target="https://jpn.bible/kougo/rev" TargetMode="External"/><Relationship Id="rId416" Type="http://schemas.openxmlformats.org/officeDocument/2006/relationships/hyperlink" Target="https://jpn.bible/kougo/rev" TargetMode="External"/><Relationship Id="rId970" Type="http://schemas.openxmlformats.org/officeDocument/2006/relationships/hyperlink" Target="https://jpn.bible/kougo/1sam" TargetMode="External"/><Relationship Id="rId1046" Type="http://schemas.openxmlformats.org/officeDocument/2006/relationships/hyperlink" Target="https://darktolight.jp/ichthys/" TargetMode="External"/><Relationship Id="rId623" Type="http://schemas.openxmlformats.org/officeDocument/2006/relationships/hyperlink" Target="https://jpn.bible/kougo/luke" TargetMode="External"/><Relationship Id="rId830" Type="http://schemas.openxmlformats.org/officeDocument/2006/relationships/hyperlink" Target="https://jpn.bible/kougo/deut" TargetMode="External"/><Relationship Id="rId928" Type="http://schemas.openxmlformats.org/officeDocument/2006/relationships/hyperlink" Target="https://jpn.bible/kougo/isa" TargetMode="External"/><Relationship Id="rId57" Type="http://schemas.openxmlformats.org/officeDocument/2006/relationships/hyperlink" Target="https://jpn.bible/kougo/ps" TargetMode="External"/><Relationship Id="rId262" Type="http://schemas.openxmlformats.org/officeDocument/2006/relationships/hyperlink" Target="https://jpn.bible/kougo/zech" TargetMode="External"/><Relationship Id="rId567" Type="http://schemas.openxmlformats.org/officeDocument/2006/relationships/hyperlink" Target="https://jpn.bible/kougo/heb" TargetMode="External"/><Relationship Id="rId122" Type="http://schemas.openxmlformats.org/officeDocument/2006/relationships/hyperlink" Target="https://jpn.bible/kougo/luke" TargetMode="External"/><Relationship Id="rId774" Type="http://schemas.openxmlformats.org/officeDocument/2006/relationships/hyperlink" Target="https://jpn.bible/kougo/matt" TargetMode="External"/><Relationship Id="rId981" Type="http://schemas.openxmlformats.org/officeDocument/2006/relationships/hyperlink" Target="https://jpn.bible/kougo/ps" TargetMode="External"/><Relationship Id="rId427" Type="http://schemas.openxmlformats.org/officeDocument/2006/relationships/hyperlink" Target="https://jpn.bible/kougo/ezek" TargetMode="External"/><Relationship Id="rId634" Type="http://schemas.openxmlformats.org/officeDocument/2006/relationships/hyperlink" Target="https://jpn.bible/kougo/mark" TargetMode="External"/><Relationship Id="rId841" Type="http://schemas.openxmlformats.org/officeDocument/2006/relationships/hyperlink" Target="https://jpn.bible/kougo/rev" TargetMode="External"/><Relationship Id="rId273" Type="http://schemas.openxmlformats.org/officeDocument/2006/relationships/hyperlink" Target="https://jpn.bible/kougo/rev" TargetMode="External"/><Relationship Id="rId480" Type="http://schemas.openxmlformats.org/officeDocument/2006/relationships/hyperlink" Target="https://jpn.bible/kougo/john" TargetMode="External"/><Relationship Id="rId701" Type="http://schemas.openxmlformats.org/officeDocument/2006/relationships/hyperlink" Target="https://jpn.bible/kougo/isa" TargetMode="External"/><Relationship Id="rId939" Type="http://schemas.openxmlformats.org/officeDocument/2006/relationships/hyperlink" Target="https://jpn.bible/kougo/judg" TargetMode="External"/><Relationship Id="rId68" Type="http://schemas.openxmlformats.org/officeDocument/2006/relationships/hyperlink" Target="https://jpn.bible/kougo/exod" TargetMode="External"/><Relationship Id="rId133" Type="http://schemas.openxmlformats.org/officeDocument/2006/relationships/hyperlink" Target="https://jpn.bible/kougo/isa" TargetMode="External"/><Relationship Id="rId340" Type="http://schemas.openxmlformats.org/officeDocument/2006/relationships/hyperlink" Target="https://jpn.bible/kougo/isa" TargetMode="External"/><Relationship Id="rId578" Type="http://schemas.openxmlformats.org/officeDocument/2006/relationships/hyperlink" Target="https://jpn.bible/kougo/mark" TargetMode="External"/><Relationship Id="rId785" Type="http://schemas.openxmlformats.org/officeDocument/2006/relationships/hyperlink" Target="https://jpn.bible/kougo/phil" TargetMode="External"/><Relationship Id="rId992" Type="http://schemas.openxmlformats.org/officeDocument/2006/relationships/hyperlink" Target="https://jpn.bible/kougo/rev" TargetMode="External"/><Relationship Id="rId200" Type="http://schemas.openxmlformats.org/officeDocument/2006/relationships/hyperlink" Target="https://jpn.bible/kougo/rev" TargetMode="External"/><Relationship Id="rId438" Type="http://schemas.openxmlformats.org/officeDocument/2006/relationships/hyperlink" Target="https://jpn.bible/kougo/ezek" TargetMode="External"/><Relationship Id="rId645" Type="http://schemas.openxmlformats.org/officeDocument/2006/relationships/hyperlink" Target="https://jpn.bible/kougo/gal" TargetMode="External"/><Relationship Id="rId852" Type="http://schemas.openxmlformats.org/officeDocument/2006/relationships/hyperlink" Target="https://jpn.bible/kougo/deut" TargetMode="External"/><Relationship Id="rId284" Type="http://schemas.openxmlformats.org/officeDocument/2006/relationships/hyperlink" Target="https://ichthys.com/2pet" TargetMode="External"/><Relationship Id="rId491" Type="http://schemas.openxmlformats.org/officeDocument/2006/relationships/hyperlink" Target="https://jpn.bible/kougo/zech" TargetMode="External"/><Relationship Id="rId505" Type="http://schemas.openxmlformats.org/officeDocument/2006/relationships/hyperlink" Target="https://jpn.bible/kougo/rev" TargetMode="External"/><Relationship Id="rId712" Type="http://schemas.openxmlformats.org/officeDocument/2006/relationships/hyperlink" Target="https://jpn.bible/kougo/rev" TargetMode="External"/><Relationship Id="rId79" Type="http://schemas.openxmlformats.org/officeDocument/2006/relationships/hyperlink" Target="https://jpn.bible/kougo/matt" TargetMode="External"/><Relationship Id="rId144" Type="http://schemas.openxmlformats.org/officeDocument/2006/relationships/hyperlink" Target="https://jpn.bible/kougo/2thess" TargetMode="External"/><Relationship Id="rId589" Type="http://schemas.openxmlformats.org/officeDocument/2006/relationships/hyperlink" Target="https://jpn.bible/kougo/rev" TargetMode="External"/><Relationship Id="rId796" Type="http://schemas.openxmlformats.org/officeDocument/2006/relationships/hyperlink" Target="https://jpn.bible/kougo/1cor" TargetMode="External"/><Relationship Id="rId351" Type="http://schemas.openxmlformats.org/officeDocument/2006/relationships/hyperlink" Target="https://jpn.bible/kougo/jer" TargetMode="External"/><Relationship Id="rId449" Type="http://schemas.openxmlformats.org/officeDocument/2006/relationships/hyperlink" Target="https://jpn.bible/kougo/dan" TargetMode="External"/><Relationship Id="rId656" Type="http://schemas.openxmlformats.org/officeDocument/2006/relationships/hyperlink" Target="https://jpn.bible/kougo/1cor" TargetMode="External"/><Relationship Id="rId863" Type="http://schemas.openxmlformats.org/officeDocument/2006/relationships/hyperlink" Target="https://jpn.bible/kougo/rev" TargetMode="External"/><Relationship Id="rId211" Type="http://schemas.openxmlformats.org/officeDocument/2006/relationships/hyperlink" Target="https://jpn.bible/kougo/luke" TargetMode="External"/><Relationship Id="rId295" Type="http://schemas.openxmlformats.org/officeDocument/2006/relationships/hyperlink" Target="https://ichthys.com/1pet" TargetMode="External"/><Relationship Id="rId309" Type="http://schemas.openxmlformats.org/officeDocument/2006/relationships/hyperlink" Target="https://jpn.bible/kougo/isa" TargetMode="External"/><Relationship Id="rId516" Type="http://schemas.openxmlformats.org/officeDocument/2006/relationships/hyperlink" Target="https://jpn.bible/kougo/zech" TargetMode="External"/><Relationship Id="rId723" Type="http://schemas.openxmlformats.org/officeDocument/2006/relationships/hyperlink" Target="https://jpn.bible/kougo/luke" TargetMode="External"/><Relationship Id="rId930" Type="http://schemas.openxmlformats.org/officeDocument/2006/relationships/hyperlink" Target="https://jpn.bible/kougo/mark" TargetMode="External"/><Relationship Id="rId1006" Type="http://schemas.openxmlformats.org/officeDocument/2006/relationships/hyperlink" Target="https://jpn.bible/kougo/2sam" TargetMode="External"/><Relationship Id="rId155" Type="http://schemas.openxmlformats.org/officeDocument/2006/relationships/hyperlink" Target="https://jpn.bible/kougo/isa" TargetMode="External"/><Relationship Id="rId362" Type="http://schemas.openxmlformats.org/officeDocument/2006/relationships/hyperlink" Target="https://darktolight.jp/%e6%9d%a5%e3%81%9f%e3%82%8b%e8%89%b1%e9%9b%a3%e6%9c%9f%e3%80%80%e7%ac%ac%e5%9b%9b%e9%83%a8%ef%bc%9a%e5%a4%a7%e8%89%b1%e9%9b%a3%e6%9c%9f/" TargetMode="External"/><Relationship Id="rId222" Type="http://schemas.openxmlformats.org/officeDocument/2006/relationships/hyperlink" Target="https://jpn.bible/kougo/rev" TargetMode="External"/><Relationship Id="rId667" Type="http://schemas.openxmlformats.org/officeDocument/2006/relationships/hyperlink" Target="https://jpn.bible/kougo/2pet" TargetMode="External"/><Relationship Id="rId874" Type="http://schemas.openxmlformats.org/officeDocument/2006/relationships/hyperlink" Target="https://jpn.bible/kougo/rev" TargetMode="External"/><Relationship Id="rId17" Type="http://schemas.openxmlformats.org/officeDocument/2006/relationships/hyperlink" Target="https://jpn.bible/kougo/rev" TargetMode="External"/><Relationship Id="rId527" Type="http://schemas.openxmlformats.org/officeDocument/2006/relationships/hyperlink" Target="https://jpn.bible/kougo/1thess" TargetMode="External"/><Relationship Id="rId734" Type="http://schemas.openxmlformats.org/officeDocument/2006/relationships/hyperlink" Target="https://jpn.bible/kougo/1john" TargetMode="External"/><Relationship Id="rId941" Type="http://schemas.openxmlformats.org/officeDocument/2006/relationships/hyperlink" Target="https://jpn.bible/kougo/rev" TargetMode="External"/><Relationship Id="rId70" Type="http://schemas.openxmlformats.org/officeDocument/2006/relationships/hyperlink" Target="https://jpn.bible/kougo/exod" TargetMode="External"/><Relationship Id="rId166" Type="http://schemas.openxmlformats.org/officeDocument/2006/relationships/hyperlink" Target="https://jpn.bible/kougo/dan" TargetMode="External"/><Relationship Id="rId373" Type="http://schemas.openxmlformats.org/officeDocument/2006/relationships/header" Target="header16.xml"/><Relationship Id="rId580" Type="http://schemas.openxmlformats.org/officeDocument/2006/relationships/hyperlink" Target="https://jpn.bible/kougo/isa" TargetMode="External"/><Relationship Id="rId801" Type="http://schemas.openxmlformats.org/officeDocument/2006/relationships/hyperlink" Target="https://jpn.bible/kougo/matt" TargetMode="External"/><Relationship Id="rId1017" Type="http://schemas.openxmlformats.org/officeDocument/2006/relationships/hyperlink" Target="https://jpn.bible/kougo/isa" TargetMode="External"/><Relationship Id="rId1" Type="http://schemas.openxmlformats.org/officeDocument/2006/relationships/customXml" Target="../customXml/item1.xml"/><Relationship Id="rId233" Type="http://schemas.openxmlformats.org/officeDocument/2006/relationships/hyperlink" Target="https://jpn.bible/kougo/ezek" TargetMode="External"/><Relationship Id="rId440" Type="http://schemas.openxmlformats.org/officeDocument/2006/relationships/hyperlink" Target="https://jpn.bible/kougo/rev" TargetMode="External"/><Relationship Id="rId678" Type="http://schemas.openxmlformats.org/officeDocument/2006/relationships/hyperlink" Target="https://jpn.bible/kougo/rev" TargetMode="External"/><Relationship Id="rId885" Type="http://schemas.openxmlformats.org/officeDocument/2006/relationships/hyperlink" Target="https://jpn.bible/kougo/ps" TargetMode="External"/><Relationship Id="rId28" Type="http://schemas.openxmlformats.org/officeDocument/2006/relationships/hyperlink" Target="https://jpn.bible/kougo/exod" TargetMode="External"/><Relationship Id="rId300" Type="http://schemas.openxmlformats.org/officeDocument/2006/relationships/hyperlink" Target="https://jpn.bible/kougo/luke" TargetMode="External"/><Relationship Id="rId538" Type="http://schemas.openxmlformats.org/officeDocument/2006/relationships/hyperlink" Target="https://jpn.bible/kougo/luke" TargetMode="External"/><Relationship Id="rId745" Type="http://schemas.openxmlformats.org/officeDocument/2006/relationships/hyperlink" Target="https://jpn.bible/kougo/matt" TargetMode="External"/><Relationship Id="rId952" Type="http://schemas.openxmlformats.org/officeDocument/2006/relationships/hyperlink" Target="https://jpn.bible/kougo/josh" TargetMode="External"/><Relationship Id="rId81" Type="http://schemas.openxmlformats.org/officeDocument/2006/relationships/hyperlink" Target="https://jpn.bible/kougo/matt" TargetMode="External"/><Relationship Id="rId177" Type="http://schemas.openxmlformats.org/officeDocument/2006/relationships/hyperlink" Target="https://jpn.bible/kougo/2thess" TargetMode="External"/><Relationship Id="rId384" Type="http://schemas.openxmlformats.org/officeDocument/2006/relationships/hyperlink" Target="https://jpn.bible/kougo/rev" TargetMode="External"/><Relationship Id="rId591" Type="http://schemas.openxmlformats.org/officeDocument/2006/relationships/hyperlink" Target="https://jpn.bible/kougo/rev" TargetMode="External"/><Relationship Id="rId605" Type="http://schemas.openxmlformats.org/officeDocument/2006/relationships/hyperlink" Target="https://jpn.bible/kougo/ps" TargetMode="External"/><Relationship Id="rId812" Type="http://schemas.openxmlformats.org/officeDocument/2006/relationships/hyperlink" Target="https://jpn.bible/kougo/1pet" TargetMode="External"/><Relationship Id="rId1028" Type="http://schemas.openxmlformats.org/officeDocument/2006/relationships/hyperlink" Target="https://jpn.bible/kougo/isa" TargetMode="External"/><Relationship Id="rId244" Type="http://schemas.openxmlformats.org/officeDocument/2006/relationships/hyperlink" Target="https://jpn.bible/kougo/isa" TargetMode="External"/><Relationship Id="rId689" Type="http://schemas.openxmlformats.org/officeDocument/2006/relationships/hyperlink" Target="https://jpn.bible/kougo/matt" TargetMode="External"/><Relationship Id="rId896" Type="http://schemas.openxmlformats.org/officeDocument/2006/relationships/hyperlink" Target="https://jpn.bible/kougo/zech" TargetMode="External"/><Relationship Id="rId39" Type="http://schemas.openxmlformats.org/officeDocument/2006/relationships/hyperlink" Target="https://jpn.bible/kougo/isa" TargetMode="External"/><Relationship Id="rId451" Type="http://schemas.openxmlformats.org/officeDocument/2006/relationships/hyperlink" Target="https://jpn.bible/kougo/rev" TargetMode="External"/><Relationship Id="rId549" Type="http://schemas.openxmlformats.org/officeDocument/2006/relationships/hyperlink" Target="https://jpn.bible/kougo/matt" TargetMode="External"/><Relationship Id="rId756" Type="http://schemas.openxmlformats.org/officeDocument/2006/relationships/hyperlink" Target="https://jpn.bible/kougo/rev" TargetMode="External"/><Relationship Id="rId104" Type="http://schemas.openxmlformats.org/officeDocument/2006/relationships/hyperlink" Target="https://jpn.bible/kougo/joel" TargetMode="External"/><Relationship Id="rId188" Type="http://schemas.openxmlformats.org/officeDocument/2006/relationships/hyperlink" Target="https://jpn.bible/kougo/amos" TargetMode="External"/><Relationship Id="rId311" Type="http://schemas.openxmlformats.org/officeDocument/2006/relationships/hyperlink" Target="https://jpn.bible/kougo/exod" TargetMode="External"/><Relationship Id="rId395" Type="http://schemas.openxmlformats.org/officeDocument/2006/relationships/hyperlink" Target="https://jpn.bible/kougo/zech" TargetMode="External"/><Relationship Id="rId409" Type="http://schemas.openxmlformats.org/officeDocument/2006/relationships/hyperlink" Target="https://jpn.bible/kougo/ezek" TargetMode="External"/><Relationship Id="rId963" Type="http://schemas.openxmlformats.org/officeDocument/2006/relationships/hyperlink" Target="https://jpn.bible/kougo/rev" TargetMode="External"/><Relationship Id="rId1039" Type="http://schemas.openxmlformats.org/officeDocument/2006/relationships/hyperlink" Target="https://jpn.bible/kougo/isa" TargetMode="External"/><Relationship Id="rId92" Type="http://schemas.openxmlformats.org/officeDocument/2006/relationships/hyperlink" Target="https://jpn.bible/kougo/2kgs" TargetMode="External"/><Relationship Id="rId616" Type="http://schemas.openxmlformats.org/officeDocument/2006/relationships/hyperlink" Target="https://jpn.bible/kougo/rev" TargetMode="External"/><Relationship Id="rId823" Type="http://schemas.openxmlformats.org/officeDocument/2006/relationships/hyperlink" Target="https://jpn.bible/kougo/matt" TargetMode="External"/><Relationship Id="rId255" Type="http://schemas.openxmlformats.org/officeDocument/2006/relationships/header" Target="header10.xml"/><Relationship Id="rId462" Type="http://schemas.openxmlformats.org/officeDocument/2006/relationships/hyperlink" Target="https://jpn.bible/kougo/rev" TargetMode="External"/><Relationship Id="rId115" Type="http://schemas.openxmlformats.org/officeDocument/2006/relationships/hyperlink" Target="https://jpn.bible/kougo/num" TargetMode="External"/><Relationship Id="rId322" Type="http://schemas.openxmlformats.org/officeDocument/2006/relationships/hyperlink" Target="https://jpn.bible/kougo/heb" TargetMode="External"/><Relationship Id="rId767" Type="http://schemas.openxmlformats.org/officeDocument/2006/relationships/hyperlink" Target="https://jpn.bible/kougo/john" TargetMode="External"/><Relationship Id="rId974" Type="http://schemas.openxmlformats.org/officeDocument/2006/relationships/hyperlink" Target="https://jpn.bible/kougo/ezek" TargetMode="External"/><Relationship Id="rId199" Type="http://schemas.openxmlformats.org/officeDocument/2006/relationships/hyperlink" Target="https://jpn.bible/kougo/rev" TargetMode="External"/><Relationship Id="rId627" Type="http://schemas.openxmlformats.org/officeDocument/2006/relationships/hyperlink" Target="https://jpn.bible/kougo/1thess" TargetMode="External"/><Relationship Id="rId834" Type="http://schemas.openxmlformats.org/officeDocument/2006/relationships/hyperlink" Target="https://jpn.bible/kougo/ps" TargetMode="External"/><Relationship Id="rId266" Type="http://schemas.openxmlformats.org/officeDocument/2006/relationships/hyperlink" Target="https://jpn.bible/kougo/rev" TargetMode="External"/><Relationship Id="rId473" Type="http://schemas.openxmlformats.org/officeDocument/2006/relationships/hyperlink" Target="https://jpn.bible/kougo/matt" TargetMode="External"/><Relationship Id="rId680" Type="http://schemas.openxmlformats.org/officeDocument/2006/relationships/hyperlink" Target="https://jpn.bible/kougo/rev" TargetMode="External"/><Relationship Id="rId901" Type="http://schemas.openxmlformats.org/officeDocument/2006/relationships/hyperlink" Target="https://jpn.bible/kougo/deut" TargetMode="External"/><Relationship Id="rId30" Type="http://schemas.openxmlformats.org/officeDocument/2006/relationships/header" Target="header3.xml"/><Relationship Id="rId126" Type="http://schemas.openxmlformats.org/officeDocument/2006/relationships/hyperlink" Target="https://jpn.bible/kougo/rev" TargetMode="External"/><Relationship Id="rId333" Type="http://schemas.openxmlformats.org/officeDocument/2006/relationships/hyperlink" Target="https://jpn.bible/kougo/ezek" TargetMode="External"/><Relationship Id="rId540" Type="http://schemas.openxmlformats.org/officeDocument/2006/relationships/hyperlink" Target="https://jpn.bible/kougo/heb" TargetMode="External"/><Relationship Id="rId778" Type="http://schemas.openxmlformats.org/officeDocument/2006/relationships/hyperlink" Target="https://jpn.bible/kougo/john" TargetMode="External"/><Relationship Id="rId985" Type="http://schemas.openxmlformats.org/officeDocument/2006/relationships/hyperlink" Target="https://jpn.bible/kougo/ezek" TargetMode="External"/><Relationship Id="rId638" Type="http://schemas.openxmlformats.org/officeDocument/2006/relationships/hyperlink" Target="https://jpn.bible/kougo/rev" TargetMode="External"/><Relationship Id="rId845" Type="http://schemas.openxmlformats.org/officeDocument/2006/relationships/hyperlink" Target="https://jpn.bible/kougo/rev" TargetMode="External"/><Relationship Id="rId1030" Type="http://schemas.openxmlformats.org/officeDocument/2006/relationships/hyperlink" Target="https://jpn.bible/kougo/isa" TargetMode="External"/><Relationship Id="rId277" Type="http://schemas.openxmlformats.org/officeDocument/2006/relationships/hyperlink" Target="https://jpn.bible/kougo/rev" TargetMode="External"/><Relationship Id="rId400" Type="http://schemas.openxmlformats.org/officeDocument/2006/relationships/hyperlink" Target="https://jpn.bible/kougo/dan" TargetMode="External"/><Relationship Id="rId484" Type="http://schemas.openxmlformats.org/officeDocument/2006/relationships/hyperlink" Target="https://jpn.bible/kougo/rom" TargetMode="External"/><Relationship Id="rId705" Type="http://schemas.openxmlformats.org/officeDocument/2006/relationships/hyperlink" Target="https://jpn.bible/kougo/rev" TargetMode="External"/><Relationship Id="rId137" Type="http://schemas.openxmlformats.org/officeDocument/2006/relationships/hyperlink" Target="https://jpn.bible/kougo/zeph" TargetMode="External"/><Relationship Id="rId344" Type="http://schemas.openxmlformats.org/officeDocument/2006/relationships/hyperlink" Target="https://jpn.bible/kougo/isa" TargetMode="External"/><Relationship Id="rId691" Type="http://schemas.openxmlformats.org/officeDocument/2006/relationships/hyperlink" Target="https://jpn.bible/kougo/john" TargetMode="External"/><Relationship Id="rId789" Type="http://schemas.openxmlformats.org/officeDocument/2006/relationships/hyperlink" Target="https://jpn.bible/kougo/john" TargetMode="External"/><Relationship Id="rId912" Type="http://schemas.openxmlformats.org/officeDocument/2006/relationships/hyperlink" Target="https://jpn.bible/kougo/matt" TargetMode="External"/><Relationship Id="rId996" Type="http://schemas.openxmlformats.org/officeDocument/2006/relationships/hyperlink" Target="https://jpn.bible/kougo/luke" TargetMode="External"/><Relationship Id="rId41" Type="http://schemas.openxmlformats.org/officeDocument/2006/relationships/hyperlink" Target="https://jpn.bible/kougo/john" TargetMode="External"/><Relationship Id="rId551" Type="http://schemas.openxmlformats.org/officeDocument/2006/relationships/hyperlink" Target="https://jpn.bible/kougo/luke" TargetMode="External"/><Relationship Id="rId649" Type="http://schemas.openxmlformats.org/officeDocument/2006/relationships/hyperlink" Target="https://jpn.bible/kougo/matt" TargetMode="External"/><Relationship Id="rId856" Type="http://schemas.openxmlformats.org/officeDocument/2006/relationships/hyperlink" Target="https://jpn.bible/kougo/acts" TargetMode="External"/><Relationship Id="rId190" Type="http://schemas.openxmlformats.org/officeDocument/2006/relationships/hyperlink" Target="https://jpn.bible/kougo/hag" TargetMode="External"/><Relationship Id="rId204" Type="http://schemas.openxmlformats.org/officeDocument/2006/relationships/hyperlink" Target="https://jpn.bible/kougo/zech" TargetMode="External"/><Relationship Id="rId288" Type="http://schemas.openxmlformats.org/officeDocument/2006/relationships/hyperlink" Target="https://ichthys.com/isa" TargetMode="External"/><Relationship Id="rId411" Type="http://schemas.openxmlformats.org/officeDocument/2006/relationships/hyperlink" Target="https://jpn.bible/kougo/ezek" TargetMode="External"/><Relationship Id="rId509" Type="http://schemas.openxmlformats.org/officeDocument/2006/relationships/hyperlink" Target="https://jpn.bible/kougo/isa" TargetMode="External"/><Relationship Id="rId1041" Type="http://schemas.openxmlformats.org/officeDocument/2006/relationships/hyperlink" Target="https://jpn.bible/kougo/amos" TargetMode="External"/><Relationship Id="rId495" Type="http://schemas.openxmlformats.org/officeDocument/2006/relationships/hyperlink" Target="https://jpn.bible/kougo/1cor" TargetMode="External"/><Relationship Id="rId716" Type="http://schemas.openxmlformats.org/officeDocument/2006/relationships/hyperlink" Target="https://jpn.bible/kougo/john" TargetMode="External"/><Relationship Id="rId923" Type="http://schemas.openxmlformats.org/officeDocument/2006/relationships/hyperlink" Target="https://jpn.bible/kougo/1cor" TargetMode="External"/><Relationship Id="rId52" Type="http://schemas.openxmlformats.org/officeDocument/2006/relationships/hyperlink" Target="https://jpn.bible/kougo/rev" TargetMode="External"/><Relationship Id="rId148" Type="http://schemas.openxmlformats.org/officeDocument/2006/relationships/hyperlink" Target="https://jpn.bible/kougo/heb" TargetMode="External"/><Relationship Id="rId355" Type="http://schemas.openxmlformats.org/officeDocument/2006/relationships/hyperlink" Target="https://jpn.bible/kougo/jer" TargetMode="External"/><Relationship Id="rId562" Type="http://schemas.openxmlformats.org/officeDocument/2006/relationships/hyperlink" Target="https://jpn.bible/kougo/amos" TargetMode="External"/><Relationship Id="rId215" Type="http://schemas.openxmlformats.org/officeDocument/2006/relationships/hyperlink" Target="https://jpn.bible/kougo/rev" TargetMode="External"/><Relationship Id="rId422" Type="http://schemas.openxmlformats.org/officeDocument/2006/relationships/hyperlink" Target="https://jpn.bible/kougo/ezek" TargetMode="External"/><Relationship Id="rId867" Type="http://schemas.openxmlformats.org/officeDocument/2006/relationships/hyperlink" Target="https://jpn.bible/kougo/isa" TargetMode="External"/><Relationship Id="rId299" Type="http://schemas.openxmlformats.org/officeDocument/2006/relationships/hyperlink" Target="https://jpn.bible/kougo/mark" TargetMode="External"/><Relationship Id="rId727" Type="http://schemas.openxmlformats.org/officeDocument/2006/relationships/hyperlink" Target="https://jpn.bible/kougo/2cor" TargetMode="External"/><Relationship Id="rId934" Type="http://schemas.openxmlformats.org/officeDocument/2006/relationships/hyperlink" Target="https://jpn.bible/kougo/heb" TargetMode="External"/><Relationship Id="rId63" Type="http://schemas.openxmlformats.org/officeDocument/2006/relationships/hyperlink" Target="https://jpn.bible/kougo/isa" TargetMode="External"/><Relationship Id="rId159" Type="http://schemas.openxmlformats.org/officeDocument/2006/relationships/hyperlink" Target="https://jpn.bible/kougo/isa" TargetMode="External"/><Relationship Id="rId366" Type="http://schemas.openxmlformats.org/officeDocument/2006/relationships/hyperlink" Target="https://jpn.bible/kougo/jer" TargetMode="External"/><Relationship Id="rId573" Type="http://schemas.openxmlformats.org/officeDocument/2006/relationships/header" Target="header19.xml"/><Relationship Id="rId780" Type="http://schemas.openxmlformats.org/officeDocument/2006/relationships/hyperlink" Target="https://jpn.bible/kougo/luke" TargetMode="External"/><Relationship Id="rId226" Type="http://schemas.openxmlformats.org/officeDocument/2006/relationships/hyperlink" Target="https://jpn.bible/kougo/ezek" TargetMode="External"/><Relationship Id="rId433" Type="http://schemas.openxmlformats.org/officeDocument/2006/relationships/hyperlink" Target="https://jpn.bible/kougo/rev" TargetMode="External"/><Relationship Id="rId878" Type="http://schemas.openxmlformats.org/officeDocument/2006/relationships/hyperlink" Target="https://jpn.bible/kougo/heb" TargetMode="External"/><Relationship Id="rId640" Type="http://schemas.openxmlformats.org/officeDocument/2006/relationships/hyperlink" Target="https://jpn.bible/kougo/col" TargetMode="External"/><Relationship Id="rId738" Type="http://schemas.openxmlformats.org/officeDocument/2006/relationships/hyperlink" Target="https://jpn.bible/kougo/eph" TargetMode="External"/><Relationship Id="rId945" Type="http://schemas.openxmlformats.org/officeDocument/2006/relationships/hyperlink" Target="https://jpn.bible/kougo/rev" TargetMode="External"/><Relationship Id="rId74" Type="http://schemas.openxmlformats.org/officeDocument/2006/relationships/hyperlink" Target="https://jpn.bible/kougo/exod" TargetMode="External"/><Relationship Id="rId377" Type="http://schemas.openxmlformats.org/officeDocument/2006/relationships/hyperlink" Target="https://jpn.bible/kougo/rev" TargetMode="External"/><Relationship Id="rId500" Type="http://schemas.openxmlformats.org/officeDocument/2006/relationships/hyperlink" Target="https://jpn.bible/kougo/isa" TargetMode="External"/><Relationship Id="rId584" Type="http://schemas.openxmlformats.org/officeDocument/2006/relationships/hyperlink" Target="https://jpn.bible/kougo/matt" TargetMode="External"/><Relationship Id="rId805" Type="http://schemas.openxmlformats.org/officeDocument/2006/relationships/hyperlink" Target="https://jpn.bible/kougo/2cor" TargetMode="External"/><Relationship Id="rId5" Type="http://schemas.openxmlformats.org/officeDocument/2006/relationships/webSettings" Target="webSettings.xml"/><Relationship Id="rId237" Type="http://schemas.openxmlformats.org/officeDocument/2006/relationships/hyperlink" Target="https://jpn.bible/kougo/zech" TargetMode="External"/><Relationship Id="rId791" Type="http://schemas.openxmlformats.org/officeDocument/2006/relationships/hyperlink" Target="https://jpn.bible/kougo/rom" TargetMode="External"/><Relationship Id="rId889" Type="http://schemas.openxmlformats.org/officeDocument/2006/relationships/hyperlink" Target="https://jpn.bible/kougo/isa" TargetMode="External"/><Relationship Id="rId444" Type="http://schemas.openxmlformats.org/officeDocument/2006/relationships/hyperlink" Target="https://jpn.bible/kougo/isa" TargetMode="External"/><Relationship Id="rId651" Type="http://schemas.openxmlformats.org/officeDocument/2006/relationships/hyperlink" Target="https://jpn.bible/kougo/matt" TargetMode="External"/><Relationship Id="rId749" Type="http://schemas.openxmlformats.org/officeDocument/2006/relationships/hyperlink" Target="https://jpn.bible/kougo/1cor" TargetMode="External"/><Relationship Id="rId290" Type="http://schemas.openxmlformats.org/officeDocument/2006/relationships/hyperlink" Target="https://ichthys.com/rev" TargetMode="External"/><Relationship Id="rId304" Type="http://schemas.openxmlformats.org/officeDocument/2006/relationships/hyperlink" Target="https://jpn.bible/kougo/rev" TargetMode="External"/><Relationship Id="rId388" Type="http://schemas.openxmlformats.org/officeDocument/2006/relationships/hyperlink" Target="https://jpn.bible/kougo/2cor" TargetMode="External"/><Relationship Id="rId511" Type="http://schemas.openxmlformats.org/officeDocument/2006/relationships/hyperlink" Target="https://jpn.bible/kougo/isa" TargetMode="External"/><Relationship Id="rId609" Type="http://schemas.openxmlformats.org/officeDocument/2006/relationships/hyperlink" Target="https://jpn.bible/kougo/luke" TargetMode="External"/><Relationship Id="rId956" Type="http://schemas.openxmlformats.org/officeDocument/2006/relationships/hyperlink" Target="https://jpn.bible/kougo/josh" TargetMode="External"/><Relationship Id="rId85" Type="http://schemas.openxmlformats.org/officeDocument/2006/relationships/hyperlink" Target="https://jpn.bible/kougo/jude" TargetMode="External"/><Relationship Id="rId150" Type="http://schemas.openxmlformats.org/officeDocument/2006/relationships/hyperlink" Target="https://jpn.bible/kougo/rev" TargetMode="External"/><Relationship Id="rId595" Type="http://schemas.openxmlformats.org/officeDocument/2006/relationships/hyperlink" Target="https://jpn.bible/kougo/luke" TargetMode="External"/><Relationship Id="rId816" Type="http://schemas.openxmlformats.org/officeDocument/2006/relationships/hyperlink" Target="https://jpn.bible/kougo/matt" TargetMode="External"/><Relationship Id="rId1001" Type="http://schemas.openxmlformats.org/officeDocument/2006/relationships/hyperlink" Target="https://jpn.bible/kougo/isa" TargetMode="External"/><Relationship Id="rId248" Type="http://schemas.openxmlformats.org/officeDocument/2006/relationships/hyperlink" Target="https://jpn.bible/kougo/rev" TargetMode="External"/><Relationship Id="rId455" Type="http://schemas.openxmlformats.org/officeDocument/2006/relationships/hyperlink" Target="https://jpn.bible/kougo/ezek" TargetMode="External"/><Relationship Id="rId662" Type="http://schemas.openxmlformats.org/officeDocument/2006/relationships/hyperlink" Target="https://jpn.bible/kougo/col" TargetMode="External"/><Relationship Id="rId12" Type="http://schemas.openxmlformats.org/officeDocument/2006/relationships/hyperlink" Target="https://jpn.bible/kougo/isa" TargetMode="External"/><Relationship Id="rId108" Type="http://schemas.openxmlformats.org/officeDocument/2006/relationships/hyperlink" Target="https://jpn.bible/kougo/mark" TargetMode="External"/><Relationship Id="rId315" Type="http://schemas.openxmlformats.org/officeDocument/2006/relationships/hyperlink" Target="https://jpn.bible/kougo/heb" TargetMode="External"/><Relationship Id="rId522" Type="http://schemas.openxmlformats.org/officeDocument/2006/relationships/header" Target="header18.xml"/><Relationship Id="rId967" Type="http://schemas.openxmlformats.org/officeDocument/2006/relationships/hyperlink" Target="https://jpn.bible/kougo/rev" TargetMode="External"/><Relationship Id="rId96" Type="http://schemas.openxmlformats.org/officeDocument/2006/relationships/hyperlink" Target="https://jpn.bible/kougo/ezek" TargetMode="External"/><Relationship Id="rId161" Type="http://schemas.openxmlformats.org/officeDocument/2006/relationships/hyperlink" Target="https://jpn.bible/kougo/isa" TargetMode="External"/><Relationship Id="rId399" Type="http://schemas.openxmlformats.org/officeDocument/2006/relationships/hyperlink" Target="https://jpn.bible/kougo/isa" TargetMode="External"/><Relationship Id="rId827" Type="http://schemas.openxmlformats.org/officeDocument/2006/relationships/header" Target="header20.xml"/><Relationship Id="rId1012" Type="http://schemas.openxmlformats.org/officeDocument/2006/relationships/hyperlink" Target="https://jpn.bible/kougo/ps" TargetMode="External"/><Relationship Id="rId259" Type="http://schemas.openxmlformats.org/officeDocument/2006/relationships/hyperlink" Target="https://jpn.bible/kougo/obad" TargetMode="External"/><Relationship Id="rId466" Type="http://schemas.openxmlformats.org/officeDocument/2006/relationships/hyperlink" Target="https://jpn.bible/kougo/exod" TargetMode="External"/><Relationship Id="rId673" Type="http://schemas.openxmlformats.org/officeDocument/2006/relationships/hyperlink" Target="https://jpn.bible/kougo/rev" TargetMode="External"/><Relationship Id="rId880" Type="http://schemas.openxmlformats.org/officeDocument/2006/relationships/hyperlink" Target="https://jpn.bible/kougo/rev" TargetMode="External"/><Relationship Id="rId23" Type="http://schemas.openxmlformats.org/officeDocument/2006/relationships/hyperlink" Target="https://jpn.bible/kougo/isa" TargetMode="External"/><Relationship Id="rId119" Type="http://schemas.openxmlformats.org/officeDocument/2006/relationships/hyperlink" Target="https://jpn.bible/kougo/isa" TargetMode="External"/><Relationship Id="rId326" Type="http://schemas.openxmlformats.org/officeDocument/2006/relationships/hyperlink" Target="https://jpn.bible/kougo/deut" TargetMode="External"/><Relationship Id="rId533" Type="http://schemas.openxmlformats.org/officeDocument/2006/relationships/hyperlink" Target="https://jpn.bible/kougo/mark" TargetMode="External"/><Relationship Id="rId978" Type="http://schemas.openxmlformats.org/officeDocument/2006/relationships/hyperlink" Target="https://jpn.bible/kougo/2chr" TargetMode="External"/><Relationship Id="rId740" Type="http://schemas.openxmlformats.org/officeDocument/2006/relationships/hyperlink" Target="https://jpn.bible/kougo/heb" TargetMode="External"/><Relationship Id="rId838" Type="http://schemas.openxmlformats.org/officeDocument/2006/relationships/hyperlink" Target="https://jpn.bible/kougo/rev" TargetMode="External"/><Relationship Id="rId1023" Type="http://schemas.openxmlformats.org/officeDocument/2006/relationships/hyperlink" Target="https://jpn.bible/kougo/2pet" TargetMode="External"/><Relationship Id="rId172" Type="http://schemas.openxmlformats.org/officeDocument/2006/relationships/header" Target="header7.xml"/><Relationship Id="rId477" Type="http://schemas.openxmlformats.org/officeDocument/2006/relationships/hyperlink" Target="https://jpn.bible/kougo/joel" TargetMode="External"/><Relationship Id="rId600" Type="http://schemas.openxmlformats.org/officeDocument/2006/relationships/hyperlink" Target="https://jpn.bible/kougo/rev" TargetMode="External"/><Relationship Id="rId684" Type="http://schemas.openxmlformats.org/officeDocument/2006/relationships/hyperlink" Target="https://jpn.bible/kougo/john" TargetMode="External"/><Relationship Id="rId337" Type="http://schemas.openxmlformats.org/officeDocument/2006/relationships/hyperlink" Target="https://jpn.bible/kougo/jer" TargetMode="External"/><Relationship Id="rId891" Type="http://schemas.openxmlformats.org/officeDocument/2006/relationships/hyperlink" Target="https://jpn.bible/kougo/isa" TargetMode="External"/><Relationship Id="rId905" Type="http://schemas.openxmlformats.org/officeDocument/2006/relationships/hyperlink" Target="https://jpn.bible/kougo/rev" TargetMode="External"/><Relationship Id="rId989" Type="http://schemas.openxmlformats.org/officeDocument/2006/relationships/hyperlink" Target="https://jpn.bible/kougo/ezek" TargetMode="External"/><Relationship Id="rId34" Type="http://schemas.openxmlformats.org/officeDocument/2006/relationships/hyperlink" Target="https://jpn.bible/kougo/exod" TargetMode="External"/><Relationship Id="rId544" Type="http://schemas.openxmlformats.org/officeDocument/2006/relationships/hyperlink" Target="https://jpn.bible/kougo/heb" TargetMode="External"/><Relationship Id="rId751" Type="http://schemas.openxmlformats.org/officeDocument/2006/relationships/hyperlink" Target="https://jpn.bible/kougo/rev" TargetMode="External"/><Relationship Id="rId849" Type="http://schemas.openxmlformats.org/officeDocument/2006/relationships/hyperlink" Target="https://jpn.bible/kougo/heb" TargetMode="External"/><Relationship Id="rId183" Type="http://schemas.openxmlformats.org/officeDocument/2006/relationships/hyperlink" Target="https://jpn.bible/kougo/zech" TargetMode="External"/><Relationship Id="rId390" Type="http://schemas.openxmlformats.org/officeDocument/2006/relationships/hyperlink" Target="https://jpn.bible/kougo/1pet" TargetMode="External"/><Relationship Id="rId404" Type="http://schemas.openxmlformats.org/officeDocument/2006/relationships/hyperlink" Target="https://jpn.bible/kougo/joel" TargetMode="External"/><Relationship Id="rId611" Type="http://schemas.openxmlformats.org/officeDocument/2006/relationships/hyperlink" Target="https://jpn.bible/kougo/ps" TargetMode="External"/><Relationship Id="rId1034" Type="http://schemas.openxmlformats.org/officeDocument/2006/relationships/hyperlink" Target="https://jpn.bible/kougo/zeph" TargetMode="External"/><Relationship Id="rId250" Type="http://schemas.openxmlformats.org/officeDocument/2006/relationships/hyperlink" Target="https://jpn.bible/kougo/oba" TargetMode="External"/><Relationship Id="rId488" Type="http://schemas.openxmlformats.org/officeDocument/2006/relationships/hyperlink" Target="https://jpn.bible/kougo/gen" TargetMode="External"/><Relationship Id="rId695" Type="http://schemas.openxmlformats.org/officeDocument/2006/relationships/hyperlink" Target="https://jpn.bible/kougo/phil" TargetMode="External"/><Relationship Id="rId709" Type="http://schemas.openxmlformats.org/officeDocument/2006/relationships/hyperlink" Target="https://jpn.bible/kougo/rev" TargetMode="External"/><Relationship Id="rId916" Type="http://schemas.openxmlformats.org/officeDocument/2006/relationships/hyperlink" Target="https://jpn.bible/kougo/joel" TargetMode="External"/><Relationship Id="rId45" Type="http://schemas.openxmlformats.org/officeDocument/2006/relationships/hyperlink" Target="https://jpn.bible/kougo/1cor" TargetMode="External"/><Relationship Id="rId110" Type="http://schemas.openxmlformats.org/officeDocument/2006/relationships/hyperlink" Target="https://jpn.bible/kougo/rev" TargetMode="External"/><Relationship Id="rId348" Type="http://schemas.openxmlformats.org/officeDocument/2006/relationships/hyperlink" Target="https://jpn.bible/kougo/jer" TargetMode="External"/><Relationship Id="rId555" Type="http://schemas.openxmlformats.org/officeDocument/2006/relationships/hyperlink" Target="https://jpn.bible/kougo/isa" TargetMode="External"/><Relationship Id="rId762" Type="http://schemas.openxmlformats.org/officeDocument/2006/relationships/hyperlink" Target="https://jpn.bible/kougo/acts" TargetMode="External"/><Relationship Id="rId194" Type="http://schemas.openxmlformats.org/officeDocument/2006/relationships/hyperlink" Target="https://jpn.bible/kougo/matt" TargetMode="External"/><Relationship Id="rId208" Type="http://schemas.openxmlformats.org/officeDocument/2006/relationships/hyperlink" Target="https://jpn.bible/kougo/2pet" TargetMode="External"/><Relationship Id="rId415" Type="http://schemas.openxmlformats.org/officeDocument/2006/relationships/hyperlink" Target="https://jpn.bible/kougo/ezek" TargetMode="External"/><Relationship Id="rId622" Type="http://schemas.openxmlformats.org/officeDocument/2006/relationships/hyperlink" Target="https://jpn.bible/kougo/matt" TargetMode="External"/><Relationship Id="rId1045" Type="http://schemas.openxmlformats.org/officeDocument/2006/relationships/hyperlink" Target="https://jpn.bible/kougo/prov" TargetMode="External"/><Relationship Id="rId261" Type="http://schemas.openxmlformats.org/officeDocument/2006/relationships/hyperlink" Target="https://darktolight.jp/%e6%9d%a5%e3%81%9f%e3%82%8b%e8%89%b1%e9%9b%a3%e6%9c%9f%ef%bc%93b%ef%bc%9a%e5%8f%8d%e3%82%ad%e3%83%aa%e3%82%b9%e3%83%88%e3%81%a8%e3%81%9d%e3%81%ae%e7%8e%8b%e5%9b%bd/" TargetMode="External"/><Relationship Id="rId499" Type="http://schemas.openxmlformats.org/officeDocument/2006/relationships/hyperlink" Target="https://jpn.bible/kougo/rev" TargetMode="External"/><Relationship Id="rId927" Type="http://schemas.openxmlformats.org/officeDocument/2006/relationships/header" Target="header27.xml"/><Relationship Id="rId56" Type="http://schemas.openxmlformats.org/officeDocument/2006/relationships/hyperlink" Target="https://jpn.bible/kougo/ps" TargetMode="External"/><Relationship Id="rId359" Type="http://schemas.openxmlformats.org/officeDocument/2006/relationships/hyperlink" Target="https://jpn.bible/kougo/isa" TargetMode="External"/><Relationship Id="rId566" Type="http://schemas.openxmlformats.org/officeDocument/2006/relationships/hyperlink" Target="https://jpn.bible/kougo/luke" TargetMode="External"/><Relationship Id="rId773" Type="http://schemas.openxmlformats.org/officeDocument/2006/relationships/hyperlink" Target="https://jpn.bible/kougo/john" TargetMode="External"/><Relationship Id="rId121" Type="http://schemas.openxmlformats.org/officeDocument/2006/relationships/hyperlink" Target="https://jpn.bible/kougo/dan" TargetMode="External"/><Relationship Id="rId219" Type="http://schemas.openxmlformats.org/officeDocument/2006/relationships/hyperlink" Target="https://jpn.bible/kougo/rev" TargetMode="External"/><Relationship Id="rId426" Type="http://schemas.openxmlformats.org/officeDocument/2006/relationships/hyperlink" Target="https://jpn.bible/kougo/zech" TargetMode="External"/><Relationship Id="rId633" Type="http://schemas.openxmlformats.org/officeDocument/2006/relationships/hyperlink" Target="https://jpn.bible/kougo/matt" TargetMode="External"/><Relationship Id="rId980" Type="http://schemas.openxmlformats.org/officeDocument/2006/relationships/hyperlink" Target="https://jpn.bible/kougo/josh" TargetMode="External"/><Relationship Id="rId840" Type="http://schemas.openxmlformats.org/officeDocument/2006/relationships/hyperlink" Target="https://jpn.bible/kougo/rev" TargetMode="External"/><Relationship Id="rId938" Type="http://schemas.openxmlformats.org/officeDocument/2006/relationships/hyperlink" Target="https://jpn.bible/kougo/gen" TargetMode="External"/><Relationship Id="rId67" Type="http://schemas.openxmlformats.org/officeDocument/2006/relationships/hyperlink" Target="https://jpn.bible/kougo/heb" TargetMode="External"/><Relationship Id="rId272" Type="http://schemas.openxmlformats.org/officeDocument/2006/relationships/hyperlink" Target="https://jpn.bible/kougo/rev" TargetMode="External"/><Relationship Id="rId577" Type="http://schemas.openxmlformats.org/officeDocument/2006/relationships/hyperlink" Target="https://jpn.bible/kougo/rom" TargetMode="External"/><Relationship Id="rId700" Type="http://schemas.openxmlformats.org/officeDocument/2006/relationships/hyperlink" Target="https://jpn.bible/kougo/isa" TargetMode="External"/><Relationship Id="rId132" Type="http://schemas.openxmlformats.org/officeDocument/2006/relationships/hyperlink" Target="https://jpn.bible/kougo/isa" TargetMode="External"/><Relationship Id="rId784" Type="http://schemas.openxmlformats.org/officeDocument/2006/relationships/hyperlink" Target="https://jpn.bible/kougo/rom" TargetMode="External"/><Relationship Id="rId991" Type="http://schemas.openxmlformats.org/officeDocument/2006/relationships/header" Target="header30.xml"/><Relationship Id="rId437" Type="http://schemas.openxmlformats.org/officeDocument/2006/relationships/hyperlink" Target="https://ichthys.com/Tribulation-Part6.htm" TargetMode="External"/><Relationship Id="rId644" Type="http://schemas.openxmlformats.org/officeDocument/2006/relationships/hyperlink" Target="https://jpn.bible/kougo/rom" TargetMode="External"/><Relationship Id="rId851" Type="http://schemas.openxmlformats.org/officeDocument/2006/relationships/hyperlink" Target="https://jpn.bible/kougo/gen" TargetMode="External"/><Relationship Id="rId283" Type="http://schemas.openxmlformats.org/officeDocument/2006/relationships/hyperlink" Target="https://ichthys.com/rev" TargetMode="External"/><Relationship Id="rId490" Type="http://schemas.openxmlformats.org/officeDocument/2006/relationships/hyperlink" Target="https://jpn.bible/kougo/zech" TargetMode="External"/><Relationship Id="rId504" Type="http://schemas.openxmlformats.org/officeDocument/2006/relationships/hyperlink" Target="https://jpn.bible/kougo/zech" TargetMode="External"/><Relationship Id="rId711" Type="http://schemas.openxmlformats.org/officeDocument/2006/relationships/hyperlink" Target="https://jpn.bible/kougo/rev" TargetMode="External"/><Relationship Id="rId949" Type="http://schemas.openxmlformats.org/officeDocument/2006/relationships/hyperlink" Target="https://jpn.bible/kougo/ps" TargetMode="External"/><Relationship Id="rId78" Type="http://schemas.openxmlformats.org/officeDocument/2006/relationships/hyperlink" Target="https://jpn.bible/kougo/isa" TargetMode="External"/><Relationship Id="rId143" Type="http://schemas.openxmlformats.org/officeDocument/2006/relationships/hyperlink" Target="https://jpn.bible/kougo/matt" TargetMode="External"/><Relationship Id="rId350" Type="http://schemas.openxmlformats.org/officeDocument/2006/relationships/hyperlink" Target="https://jpn.bible/kougo/jer" TargetMode="External"/><Relationship Id="rId588" Type="http://schemas.openxmlformats.org/officeDocument/2006/relationships/hyperlink" Target="https://jpn.bible/kougo/rev" TargetMode="External"/><Relationship Id="rId795" Type="http://schemas.openxmlformats.org/officeDocument/2006/relationships/hyperlink" Target="https://jpn.bible/kougo/rom" TargetMode="External"/><Relationship Id="rId809" Type="http://schemas.openxmlformats.org/officeDocument/2006/relationships/hyperlink" Target="https://jpn.bible/kougo/1thess" TargetMode="External"/><Relationship Id="rId9" Type="http://schemas.openxmlformats.org/officeDocument/2006/relationships/image" Target="media/image1.png"/><Relationship Id="rId210" Type="http://schemas.openxmlformats.org/officeDocument/2006/relationships/hyperlink" Target="https://jpn.bible/kougo/rev" TargetMode="External"/><Relationship Id="rId448" Type="http://schemas.openxmlformats.org/officeDocument/2006/relationships/hyperlink" Target="https://jpn.bible/kougo/rev" TargetMode="External"/><Relationship Id="rId655" Type="http://schemas.openxmlformats.org/officeDocument/2006/relationships/hyperlink" Target="https://jpn.bible/kougo/1cor" TargetMode="External"/><Relationship Id="rId862" Type="http://schemas.openxmlformats.org/officeDocument/2006/relationships/hyperlink" Target="https://jpn.bible/kougo/isa" TargetMode="External"/><Relationship Id="rId294" Type="http://schemas.openxmlformats.org/officeDocument/2006/relationships/hyperlink" Target="https://ichthys.com/eph" TargetMode="External"/><Relationship Id="rId308" Type="http://schemas.openxmlformats.org/officeDocument/2006/relationships/hyperlink" Target="https://jpn.bible/kougo/isa" TargetMode="External"/><Relationship Id="rId515" Type="http://schemas.openxmlformats.org/officeDocument/2006/relationships/hyperlink" Target="https://jpn.bible/kougo/mic" TargetMode="External"/><Relationship Id="rId722" Type="http://schemas.openxmlformats.org/officeDocument/2006/relationships/hyperlink" Target="https://jpn.bible/kougo/luke" TargetMode="External"/><Relationship Id="rId89" Type="http://schemas.openxmlformats.org/officeDocument/2006/relationships/hyperlink" Target="https://jpn.bible/kougo/gen" TargetMode="External"/><Relationship Id="rId154" Type="http://schemas.openxmlformats.org/officeDocument/2006/relationships/hyperlink" Target="https://jpn.bible/kougo/isa" TargetMode="External"/><Relationship Id="rId361" Type="http://schemas.openxmlformats.org/officeDocument/2006/relationships/hyperlink" Target="https://jpn.bible/kougo/rev" TargetMode="External"/><Relationship Id="rId599" Type="http://schemas.openxmlformats.org/officeDocument/2006/relationships/hyperlink" Target="https://jpn.bible/kougo/eph" TargetMode="External"/><Relationship Id="rId1005" Type="http://schemas.openxmlformats.org/officeDocument/2006/relationships/hyperlink" Target="https://jpn.bible/kougo/1sam" TargetMode="External"/><Relationship Id="rId459" Type="http://schemas.openxmlformats.org/officeDocument/2006/relationships/hyperlink" Target="https://jpn.bible/kougo/isa" TargetMode="External"/><Relationship Id="rId666" Type="http://schemas.openxmlformats.org/officeDocument/2006/relationships/hyperlink" Target="https://jpn.bible/kougo/1pet" TargetMode="External"/><Relationship Id="rId873" Type="http://schemas.openxmlformats.org/officeDocument/2006/relationships/hyperlink" Target="https://jpn.bible/kougo/heb" TargetMode="External"/><Relationship Id="rId16" Type="http://schemas.openxmlformats.org/officeDocument/2006/relationships/hyperlink" Target="https://jpn.bible/kougo/rev" TargetMode="External"/><Relationship Id="rId221" Type="http://schemas.openxmlformats.org/officeDocument/2006/relationships/hyperlink" Target="https://jpn.bible/kougo/rev" TargetMode="External"/><Relationship Id="rId319" Type="http://schemas.openxmlformats.org/officeDocument/2006/relationships/hyperlink" Target="https://jpn.bible/kougo/ps" TargetMode="External"/><Relationship Id="rId526" Type="http://schemas.openxmlformats.org/officeDocument/2006/relationships/hyperlink" Target="https://jpn.bible/kougo/mark" TargetMode="External"/><Relationship Id="rId733" Type="http://schemas.openxmlformats.org/officeDocument/2006/relationships/hyperlink" Target="https://jpn.bible/kougo/rev" TargetMode="External"/><Relationship Id="rId940" Type="http://schemas.openxmlformats.org/officeDocument/2006/relationships/hyperlink" Target="https://jpn.bible/kougo/2thess" TargetMode="External"/><Relationship Id="rId1016" Type="http://schemas.openxmlformats.org/officeDocument/2006/relationships/hyperlink" Target="https://jpn.bible/kougo/isa" TargetMode="External"/><Relationship Id="rId165" Type="http://schemas.openxmlformats.org/officeDocument/2006/relationships/hyperlink" Target="https://jpn.bible/kougo/rom" TargetMode="External"/><Relationship Id="rId372" Type="http://schemas.openxmlformats.org/officeDocument/2006/relationships/hyperlink" Target="https://jpn.bible/kougo/col" TargetMode="External"/><Relationship Id="rId677" Type="http://schemas.openxmlformats.org/officeDocument/2006/relationships/hyperlink" Target="https://jpn.bible/kougo/rev" TargetMode="External"/><Relationship Id="rId800" Type="http://schemas.openxmlformats.org/officeDocument/2006/relationships/hyperlink" Target="https://jpn.bible/kougo/matt" TargetMode="External"/><Relationship Id="rId232" Type="http://schemas.openxmlformats.org/officeDocument/2006/relationships/hyperlink" Target="https://jpn.bible/kougo/isa" TargetMode="External"/><Relationship Id="rId884" Type="http://schemas.openxmlformats.org/officeDocument/2006/relationships/hyperlink" Target="https://jpn.bible/kougo/rev" TargetMode="External"/><Relationship Id="rId27" Type="http://schemas.openxmlformats.org/officeDocument/2006/relationships/hyperlink" Target="https://jpn.bible/kougo/rev" TargetMode="External"/><Relationship Id="rId537" Type="http://schemas.openxmlformats.org/officeDocument/2006/relationships/hyperlink" Target="https://jpn.bible/kougo/mark" TargetMode="External"/><Relationship Id="rId744" Type="http://schemas.openxmlformats.org/officeDocument/2006/relationships/hyperlink" Target="https://jpn.bible/kougo/matt" TargetMode="External"/><Relationship Id="rId951" Type="http://schemas.openxmlformats.org/officeDocument/2006/relationships/hyperlink" Target="https://jpn.bible/kougo/mal" TargetMode="External"/><Relationship Id="rId80" Type="http://schemas.openxmlformats.org/officeDocument/2006/relationships/hyperlink" Target="https://jpn.bible/kougo/matt" TargetMode="External"/><Relationship Id="rId176" Type="http://schemas.openxmlformats.org/officeDocument/2006/relationships/hyperlink" Target="https://jpn.bible/kougo/jer" TargetMode="External"/><Relationship Id="rId383" Type="http://schemas.openxmlformats.org/officeDocument/2006/relationships/hyperlink" Target="https://jpn.bible/kougo/rev" TargetMode="External"/><Relationship Id="rId590" Type="http://schemas.openxmlformats.org/officeDocument/2006/relationships/hyperlink" Target="https://jpn.bible/kougo/rev" TargetMode="External"/><Relationship Id="rId604" Type="http://schemas.openxmlformats.org/officeDocument/2006/relationships/hyperlink" Target="https://jpn.bible/kougo/rev" TargetMode="External"/><Relationship Id="rId811" Type="http://schemas.openxmlformats.org/officeDocument/2006/relationships/hyperlink" Target="https://jpn.bible/kougo/jas" TargetMode="External"/><Relationship Id="rId1027" Type="http://schemas.openxmlformats.org/officeDocument/2006/relationships/hyperlink" Target="https://jpn.bible/kougo/luke" TargetMode="External"/><Relationship Id="rId243" Type="http://schemas.openxmlformats.org/officeDocument/2006/relationships/hyperlink" Target="https://jpn.bible/kougo/isa" TargetMode="External"/><Relationship Id="rId450" Type="http://schemas.openxmlformats.org/officeDocument/2006/relationships/hyperlink" Target="https://jpn.bible/kougo/dan" TargetMode="External"/><Relationship Id="rId688" Type="http://schemas.openxmlformats.org/officeDocument/2006/relationships/hyperlink" Target="https://jpn.bible/kougo/rev" TargetMode="External"/><Relationship Id="rId895" Type="http://schemas.openxmlformats.org/officeDocument/2006/relationships/hyperlink" Target="https://jpn.bible/kougo/hag" TargetMode="External"/><Relationship Id="rId909" Type="http://schemas.openxmlformats.org/officeDocument/2006/relationships/hyperlink" Target="https://jpn.bible/kougo/jer" TargetMode="External"/><Relationship Id="rId38" Type="http://schemas.openxmlformats.org/officeDocument/2006/relationships/hyperlink" Target="https://jpn.bible/kougo/rev" TargetMode="External"/><Relationship Id="rId103" Type="http://schemas.openxmlformats.org/officeDocument/2006/relationships/hyperlink" Target="https://jpn.bible/kougo/joel" TargetMode="External"/><Relationship Id="rId310" Type="http://schemas.openxmlformats.org/officeDocument/2006/relationships/hyperlink" Target="https://jpn.bible/kougo/exod" TargetMode="External"/><Relationship Id="rId548" Type="http://schemas.openxmlformats.org/officeDocument/2006/relationships/hyperlink" Target="https://jpn.bible/kougo/mark" TargetMode="External"/><Relationship Id="rId755" Type="http://schemas.openxmlformats.org/officeDocument/2006/relationships/hyperlink" Target="https://jpn.bible/kougo/rev" TargetMode="External"/><Relationship Id="rId962" Type="http://schemas.openxmlformats.org/officeDocument/2006/relationships/hyperlink" Target="https://jpn.bible/kougo/2thess" TargetMode="External"/><Relationship Id="rId91" Type="http://schemas.openxmlformats.org/officeDocument/2006/relationships/hyperlink" Target="https://jpn.bible/kougo/deut" TargetMode="External"/><Relationship Id="rId187" Type="http://schemas.openxmlformats.org/officeDocument/2006/relationships/hyperlink" Target="https://jpn.bible/kougo/luke" TargetMode="External"/><Relationship Id="rId394" Type="http://schemas.openxmlformats.org/officeDocument/2006/relationships/hyperlink" Target="https://jpn.bible/kougo/rev" TargetMode="External"/><Relationship Id="rId408" Type="http://schemas.openxmlformats.org/officeDocument/2006/relationships/hyperlink" Target="https://jpn.bible/kougo/gen" TargetMode="External"/><Relationship Id="rId615" Type="http://schemas.openxmlformats.org/officeDocument/2006/relationships/hyperlink" Target="https://jpn.bible/kougo/acts" TargetMode="External"/><Relationship Id="rId822" Type="http://schemas.openxmlformats.org/officeDocument/2006/relationships/hyperlink" Target="https://jpn.bible/kougo/ezek" TargetMode="External"/><Relationship Id="rId1038" Type="http://schemas.openxmlformats.org/officeDocument/2006/relationships/hyperlink" Target="https://jpn.bible/kougo/isa" TargetMode="External"/><Relationship Id="rId254" Type="http://schemas.openxmlformats.org/officeDocument/2006/relationships/hyperlink" Target="https://jpn.bible/kougo/isa" TargetMode="External"/><Relationship Id="rId699" Type="http://schemas.openxmlformats.org/officeDocument/2006/relationships/hyperlink" Target="https://jpn.bible/kougo/isa" TargetMode="External"/><Relationship Id="rId49" Type="http://schemas.openxmlformats.org/officeDocument/2006/relationships/hyperlink" Target="https://jpn.bible/kougo/rev" TargetMode="External"/><Relationship Id="rId114" Type="http://schemas.openxmlformats.org/officeDocument/2006/relationships/hyperlink" Target="https://jpn.bible/kougo/rev" TargetMode="External"/><Relationship Id="rId461" Type="http://schemas.openxmlformats.org/officeDocument/2006/relationships/hyperlink" Target="https://jpn.bible/kougo/rev" TargetMode="External"/><Relationship Id="rId559" Type="http://schemas.openxmlformats.org/officeDocument/2006/relationships/hyperlink" Target="https://jpn.bible/kougo/ezek" TargetMode="External"/><Relationship Id="rId766" Type="http://schemas.openxmlformats.org/officeDocument/2006/relationships/hyperlink" Target="https://jpn.bible/kougo/john" TargetMode="External"/><Relationship Id="rId198" Type="http://schemas.openxmlformats.org/officeDocument/2006/relationships/hyperlink" Target="https://jpn.bible/kougo/rev" TargetMode="External"/><Relationship Id="rId321" Type="http://schemas.openxmlformats.org/officeDocument/2006/relationships/hyperlink" Target="https://jpn.bible/kougo/heb" TargetMode="External"/><Relationship Id="rId419" Type="http://schemas.openxmlformats.org/officeDocument/2006/relationships/hyperlink" Target="https://jpn.bible/kougo/ezek" TargetMode="External"/><Relationship Id="rId626" Type="http://schemas.openxmlformats.org/officeDocument/2006/relationships/hyperlink" Target="https://jpn.bible/kougo/dan" TargetMode="External"/><Relationship Id="rId973" Type="http://schemas.openxmlformats.org/officeDocument/2006/relationships/hyperlink" Target="https://jpn.bible/kougo/matt" TargetMode="External"/><Relationship Id="rId1049" Type="http://schemas.openxmlformats.org/officeDocument/2006/relationships/theme" Target="theme/theme1.xml"/><Relationship Id="rId833" Type="http://schemas.openxmlformats.org/officeDocument/2006/relationships/hyperlink" Target="https://jpn.bible/kougo/matt" TargetMode="External"/><Relationship Id="rId265" Type="http://schemas.openxmlformats.org/officeDocument/2006/relationships/hyperlink" Target="https://darktolight.jp/%e6%9d%a5%e3%81%9f%e3%82%8b%e8%89%b1%e9%9b%a3%e6%9c%9f%ef%bc%93b%ef%bc%9a%e5%8f%8d%e3%82%ad%e3%83%aa%e3%82%b9%e3%83%88%e3%81%a8%e3%81%9d%e3%81%ae%e7%8e%8b%e5%9b%bd/" TargetMode="External"/><Relationship Id="rId472" Type="http://schemas.openxmlformats.org/officeDocument/2006/relationships/hyperlink" Target="https://jpn.bible/kougo/ezek" TargetMode="External"/><Relationship Id="rId900" Type="http://schemas.openxmlformats.org/officeDocument/2006/relationships/hyperlink" Target="https://jpn.bible/kougo/rev" TargetMode="External"/><Relationship Id="rId125" Type="http://schemas.openxmlformats.org/officeDocument/2006/relationships/hyperlink" Target="https://jpn.bible/kougo/ezek" TargetMode="External"/><Relationship Id="rId332" Type="http://schemas.openxmlformats.org/officeDocument/2006/relationships/hyperlink" Target="https://jpn.bible/kougo/rev" TargetMode="External"/><Relationship Id="rId777" Type="http://schemas.openxmlformats.org/officeDocument/2006/relationships/hyperlink" Target="https://jpn.bible/kougo/luke" TargetMode="External"/><Relationship Id="rId984" Type="http://schemas.openxmlformats.org/officeDocument/2006/relationships/hyperlink" Target="https://jpn.bible/kougo/ezek" TargetMode="External"/><Relationship Id="rId637" Type="http://schemas.openxmlformats.org/officeDocument/2006/relationships/hyperlink" Target="https://jpn.bible/kougo/ps" TargetMode="External"/><Relationship Id="rId844" Type="http://schemas.openxmlformats.org/officeDocument/2006/relationships/hyperlink" Target="https://jpn.bible/kougo/zech" TargetMode="External"/><Relationship Id="rId276" Type="http://schemas.openxmlformats.org/officeDocument/2006/relationships/hyperlink" Target="https://jpn.bible/kougo/rev" TargetMode="External"/><Relationship Id="rId483" Type="http://schemas.openxmlformats.org/officeDocument/2006/relationships/hyperlink" Target="https://jpn.bible/kougo/john" TargetMode="External"/><Relationship Id="rId690" Type="http://schemas.openxmlformats.org/officeDocument/2006/relationships/hyperlink" Target="https://jpn.bible/kougo/heb" TargetMode="External"/><Relationship Id="rId704" Type="http://schemas.openxmlformats.org/officeDocument/2006/relationships/hyperlink" Target="https://jpn.bible/kougo/rev" TargetMode="External"/><Relationship Id="rId911" Type="http://schemas.openxmlformats.org/officeDocument/2006/relationships/hyperlink" Target="https://jpn.bible/kougo/rom" TargetMode="External"/><Relationship Id="rId40" Type="http://schemas.openxmlformats.org/officeDocument/2006/relationships/hyperlink" Target="https://jpn.bible/kougo/john" TargetMode="External"/><Relationship Id="rId136" Type="http://schemas.openxmlformats.org/officeDocument/2006/relationships/hyperlink" Target="https://jpn.bible/kougo/zeph" TargetMode="External"/><Relationship Id="rId343" Type="http://schemas.openxmlformats.org/officeDocument/2006/relationships/hyperlink" Target="https://jpn.bible/kougo/isa" TargetMode="External"/><Relationship Id="rId550" Type="http://schemas.openxmlformats.org/officeDocument/2006/relationships/hyperlink" Target="https://jpn.bible/kougo/luke" TargetMode="External"/><Relationship Id="rId788" Type="http://schemas.openxmlformats.org/officeDocument/2006/relationships/hyperlink" Target="https://jpn.bible/kougo/matt" TargetMode="External"/><Relationship Id="rId995" Type="http://schemas.openxmlformats.org/officeDocument/2006/relationships/hyperlink" Target="https://jpn.bible/kougo/mal" TargetMode="External"/><Relationship Id="rId203" Type="http://schemas.openxmlformats.org/officeDocument/2006/relationships/hyperlink" Target="https://jpn.bible/kougo/hab" TargetMode="External"/><Relationship Id="rId648" Type="http://schemas.openxmlformats.org/officeDocument/2006/relationships/hyperlink" Target="https://jpn.bible/kougo/1john" TargetMode="External"/><Relationship Id="rId855" Type="http://schemas.openxmlformats.org/officeDocument/2006/relationships/hyperlink" Target="https://jpn.bible/kougo/jer" TargetMode="External"/><Relationship Id="rId1040" Type="http://schemas.openxmlformats.org/officeDocument/2006/relationships/hyperlink" Target="https://jpn.bible/kougo/amos" TargetMode="External"/><Relationship Id="rId287" Type="http://schemas.openxmlformats.org/officeDocument/2006/relationships/hyperlink" Target="https://darktolight.jp/%e6%9d%a5%e3%81%9f%e3%82%8b%e8%89%b1%e9%9b%a3%e6%9c%9f%e3%80%80%e7%ac%ac%e5%9b%9b%e9%83%a8%ef%bc%9a%e5%a4%a7%e8%89%b1%e9%9b%a3%e6%9c%9f/" TargetMode="External"/><Relationship Id="rId410" Type="http://schemas.openxmlformats.org/officeDocument/2006/relationships/hyperlink" Target="https://jpn.bible/kougo/ezek" TargetMode="External"/><Relationship Id="rId494" Type="http://schemas.openxmlformats.org/officeDocument/2006/relationships/hyperlink" Target="https://jpn.bible/kougo/john" TargetMode="External"/><Relationship Id="rId508" Type="http://schemas.openxmlformats.org/officeDocument/2006/relationships/hyperlink" Target="https://jpn.bible/kougo/isa" TargetMode="External"/><Relationship Id="rId715" Type="http://schemas.openxmlformats.org/officeDocument/2006/relationships/hyperlink" Target="https://jpn.bible/kougo/isa" TargetMode="External"/><Relationship Id="rId922" Type="http://schemas.openxmlformats.org/officeDocument/2006/relationships/hyperlink" Target="https://jpn.bible/kougo/luke" TargetMode="External"/><Relationship Id="rId147" Type="http://schemas.openxmlformats.org/officeDocument/2006/relationships/hyperlink" Target="https://jpn.bible/kougo/exod" TargetMode="External"/><Relationship Id="rId354" Type="http://schemas.openxmlformats.org/officeDocument/2006/relationships/hyperlink" Target="https://jpn.bible/kougo/jer" TargetMode="External"/><Relationship Id="rId799" Type="http://schemas.openxmlformats.org/officeDocument/2006/relationships/hyperlink" Target="https://jpn.bible/kougo/rev" TargetMode="External"/><Relationship Id="rId51" Type="http://schemas.openxmlformats.org/officeDocument/2006/relationships/hyperlink" Target="https://jpn.bible/kougo/rev" TargetMode="External"/><Relationship Id="rId561" Type="http://schemas.openxmlformats.org/officeDocument/2006/relationships/hyperlink" Target="https://jpn.bible/kougo/amos" TargetMode="External"/><Relationship Id="rId659" Type="http://schemas.openxmlformats.org/officeDocument/2006/relationships/hyperlink" Target="https://jpn.bible/kougo/gal" TargetMode="External"/><Relationship Id="rId866" Type="http://schemas.openxmlformats.org/officeDocument/2006/relationships/hyperlink" Target="https://jpn.bible/kougo/2cor" TargetMode="External"/><Relationship Id="rId214" Type="http://schemas.openxmlformats.org/officeDocument/2006/relationships/hyperlink" Target="https://jpn.bible/kougo/rev" TargetMode="External"/><Relationship Id="rId298" Type="http://schemas.openxmlformats.org/officeDocument/2006/relationships/hyperlink" Target="https://jpn.bible/kougo/matt" TargetMode="External"/><Relationship Id="rId421" Type="http://schemas.openxmlformats.org/officeDocument/2006/relationships/hyperlink" Target="https://jpn.bible/kougo/zech" TargetMode="External"/><Relationship Id="rId519" Type="http://schemas.openxmlformats.org/officeDocument/2006/relationships/hyperlink" Target="https://jpn.bible/kougo/ezek" TargetMode="External"/><Relationship Id="rId158" Type="http://schemas.openxmlformats.org/officeDocument/2006/relationships/hyperlink" Target="https://jpn.bible/kougo/isa" TargetMode="External"/><Relationship Id="rId726" Type="http://schemas.openxmlformats.org/officeDocument/2006/relationships/hyperlink" Target="https://jpn.bible/kougo/2cor" TargetMode="External"/><Relationship Id="rId933" Type="http://schemas.openxmlformats.org/officeDocument/2006/relationships/hyperlink" Target="https://jpn.bible/kougo/hag" TargetMode="External"/><Relationship Id="rId1009" Type="http://schemas.openxmlformats.org/officeDocument/2006/relationships/hyperlink" Target="https://jpn.bible/kougo/ps" TargetMode="External"/><Relationship Id="rId62" Type="http://schemas.openxmlformats.org/officeDocument/2006/relationships/hyperlink" Target="https://jpn.bible/kougo/isa" TargetMode="External"/><Relationship Id="rId365" Type="http://schemas.openxmlformats.org/officeDocument/2006/relationships/hyperlink" Target="https://jpn.bible/kougo/rev" TargetMode="External"/><Relationship Id="rId572" Type="http://schemas.openxmlformats.org/officeDocument/2006/relationships/hyperlink" Target="https://jpn.bible/kougo/rev" TargetMode="External"/><Relationship Id="rId225" Type="http://schemas.openxmlformats.org/officeDocument/2006/relationships/hyperlink" Target="https://jpn.bible/kougo/isa" TargetMode="External"/><Relationship Id="rId432" Type="http://schemas.openxmlformats.org/officeDocument/2006/relationships/hyperlink" Target="https://jpn.bible/kougo/rev" TargetMode="External"/><Relationship Id="rId877" Type="http://schemas.openxmlformats.org/officeDocument/2006/relationships/hyperlink" Target="https://jpn.bible/kougo/john" TargetMode="External"/><Relationship Id="rId737" Type="http://schemas.openxmlformats.org/officeDocument/2006/relationships/hyperlink" Target="https://jpn.bible/kougo/rom" TargetMode="External"/><Relationship Id="rId944" Type="http://schemas.openxmlformats.org/officeDocument/2006/relationships/hyperlink" Target="https://jpn.bible/kougo/rev" TargetMode="External"/><Relationship Id="rId73" Type="http://schemas.openxmlformats.org/officeDocument/2006/relationships/header" Target="header5.xml"/><Relationship Id="rId169" Type="http://schemas.openxmlformats.org/officeDocument/2006/relationships/hyperlink" Target="https://jpn.bible/kougo/gen" TargetMode="External"/><Relationship Id="rId376" Type="http://schemas.openxmlformats.org/officeDocument/2006/relationships/hyperlink" Target="https://jpn.bible/kougo/rev" TargetMode="External"/><Relationship Id="rId583" Type="http://schemas.openxmlformats.org/officeDocument/2006/relationships/hyperlink" Target="https://jpn.bible/kougo/matt" TargetMode="External"/><Relationship Id="rId790" Type="http://schemas.openxmlformats.org/officeDocument/2006/relationships/hyperlink" Target="https://jpn.bible/kougo/acts" TargetMode="External"/><Relationship Id="rId804" Type="http://schemas.openxmlformats.org/officeDocument/2006/relationships/hyperlink" Target="https://jpn.bible/kougo/rev" TargetMode="External"/><Relationship Id="rId4" Type="http://schemas.openxmlformats.org/officeDocument/2006/relationships/settings" Target="settings.xml"/><Relationship Id="rId236" Type="http://schemas.openxmlformats.org/officeDocument/2006/relationships/hyperlink" Target="https://jpn.bible/kougo/hag" TargetMode="External"/><Relationship Id="rId443" Type="http://schemas.openxmlformats.org/officeDocument/2006/relationships/hyperlink" Target="https://jpn.bible/kougo/isa" TargetMode="External"/><Relationship Id="rId650" Type="http://schemas.openxmlformats.org/officeDocument/2006/relationships/hyperlink" Target="https://jpn.bible/kougo/matt" TargetMode="External"/><Relationship Id="rId888" Type="http://schemas.openxmlformats.org/officeDocument/2006/relationships/hyperlink" Target="https://jpn.bible/kougo/isa" TargetMode="External"/><Relationship Id="rId303" Type="http://schemas.openxmlformats.org/officeDocument/2006/relationships/hyperlink" Target="https://jpn.bible/kougo/jer" TargetMode="External"/><Relationship Id="rId748" Type="http://schemas.openxmlformats.org/officeDocument/2006/relationships/hyperlink" Target="https://jpn.bible/kougo/rom" TargetMode="External"/><Relationship Id="rId955" Type="http://schemas.openxmlformats.org/officeDocument/2006/relationships/hyperlink" Target="https://jpn.bible/kougo/zech" TargetMode="External"/><Relationship Id="rId84" Type="http://schemas.openxmlformats.org/officeDocument/2006/relationships/hyperlink" Target="https://jpn.bible/kougo/2pet" TargetMode="External"/><Relationship Id="rId387" Type="http://schemas.openxmlformats.org/officeDocument/2006/relationships/hyperlink" Target="https://jpn.bible/kougo/1cor" TargetMode="External"/><Relationship Id="rId510" Type="http://schemas.openxmlformats.org/officeDocument/2006/relationships/hyperlink" Target="https://jpn.bible/kougo/isa" TargetMode="External"/><Relationship Id="rId594" Type="http://schemas.openxmlformats.org/officeDocument/2006/relationships/hyperlink" Target="https://jpn.bible/kougo/mark" TargetMode="External"/><Relationship Id="rId608" Type="http://schemas.openxmlformats.org/officeDocument/2006/relationships/hyperlink" Target="https://jpn.bible/kougo/matt" TargetMode="External"/><Relationship Id="rId815" Type="http://schemas.openxmlformats.org/officeDocument/2006/relationships/hyperlink" Target="https://jpn.bible/kougo/matt" TargetMode="External"/><Relationship Id="rId247" Type="http://schemas.openxmlformats.org/officeDocument/2006/relationships/hyperlink" Target="https://jpn.bible/kougo/jer" TargetMode="External"/><Relationship Id="rId899" Type="http://schemas.openxmlformats.org/officeDocument/2006/relationships/hyperlink" Target="https://jpn.bible/kougo/1tim" TargetMode="External"/><Relationship Id="rId1000" Type="http://schemas.openxmlformats.org/officeDocument/2006/relationships/hyperlink" Target="https://jpn.bible/kougo/isa" TargetMode="External"/><Relationship Id="rId107" Type="http://schemas.openxmlformats.org/officeDocument/2006/relationships/hyperlink" Target="https://jpn.bible/kougo/matt" TargetMode="External"/><Relationship Id="rId454" Type="http://schemas.openxmlformats.org/officeDocument/2006/relationships/hyperlink" Target="https://jpn.bible/kougo/gen" TargetMode="External"/><Relationship Id="rId661" Type="http://schemas.openxmlformats.org/officeDocument/2006/relationships/hyperlink" Target="https://jpn.bible/kougo/col" TargetMode="External"/><Relationship Id="rId759" Type="http://schemas.openxmlformats.org/officeDocument/2006/relationships/hyperlink" Target="https://jpn.bible/kougo/rev" TargetMode="External"/><Relationship Id="rId966" Type="http://schemas.openxmlformats.org/officeDocument/2006/relationships/hyperlink" Target="https://jpn.bible/kougo/rev" TargetMode="External"/><Relationship Id="rId11" Type="http://schemas.openxmlformats.org/officeDocument/2006/relationships/hyperlink" Target="https://jpn.bible/kougo/mark" TargetMode="External"/><Relationship Id="rId314" Type="http://schemas.openxmlformats.org/officeDocument/2006/relationships/hyperlink" Target="https://ichthys.com/Tribulation-Part7.htm" TargetMode="External"/><Relationship Id="rId398" Type="http://schemas.openxmlformats.org/officeDocument/2006/relationships/hyperlink" Target="https://jpn.bible/kougo/rev" TargetMode="External"/><Relationship Id="rId521" Type="http://schemas.openxmlformats.org/officeDocument/2006/relationships/hyperlink" Target="https://jpn.bible/kougo/isa" TargetMode="External"/><Relationship Id="rId619" Type="http://schemas.openxmlformats.org/officeDocument/2006/relationships/hyperlink" Target="https://jpn.bible/kougo/matt" TargetMode="External"/><Relationship Id="rId95" Type="http://schemas.openxmlformats.org/officeDocument/2006/relationships/hyperlink" Target="https://jpn.bible/kougo/jer" TargetMode="External"/><Relationship Id="rId160" Type="http://schemas.openxmlformats.org/officeDocument/2006/relationships/hyperlink" Target="https://jpn.bible/kougo/isa" TargetMode="External"/><Relationship Id="rId826" Type="http://schemas.openxmlformats.org/officeDocument/2006/relationships/hyperlink" Target="https://jpn.bible/kougo/rev" TargetMode="External"/><Relationship Id="rId1011" Type="http://schemas.openxmlformats.org/officeDocument/2006/relationships/hyperlink" Target="https://jpn.bible/kougo/ps" TargetMode="External"/><Relationship Id="rId258" Type="http://schemas.openxmlformats.org/officeDocument/2006/relationships/hyperlink" Target="https://jpn.bible/kougo/jer" TargetMode="External"/><Relationship Id="rId465" Type="http://schemas.openxmlformats.org/officeDocument/2006/relationships/hyperlink" Target="https://jpn.bible/kougo/rev" TargetMode="External"/><Relationship Id="rId672" Type="http://schemas.openxmlformats.org/officeDocument/2006/relationships/hyperlink" Target="https://jpn.bible/kougo/rev" TargetMode="External"/><Relationship Id="rId22" Type="http://schemas.openxmlformats.org/officeDocument/2006/relationships/header" Target="header2.xml"/><Relationship Id="rId118" Type="http://schemas.openxmlformats.org/officeDocument/2006/relationships/hyperlink" Target="https://jpn.bible/kougo/dan" TargetMode="External"/><Relationship Id="rId325" Type="http://schemas.openxmlformats.org/officeDocument/2006/relationships/hyperlink" Target="https://jpn.bible/kougo/exod" TargetMode="External"/><Relationship Id="rId532" Type="http://schemas.openxmlformats.org/officeDocument/2006/relationships/hyperlink" Target="https://jpn.bible/kougo/matt" TargetMode="External"/><Relationship Id="rId977" Type="http://schemas.openxmlformats.org/officeDocument/2006/relationships/hyperlink" Target="https://jpn.bible/kougo/1sam" TargetMode="External"/><Relationship Id="rId171" Type="http://schemas.openxmlformats.org/officeDocument/2006/relationships/hyperlink" Target="https://jpn.bible/kougo/rev" TargetMode="External"/><Relationship Id="rId837" Type="http://schemas.openxmlformats.org/officeDocument/2006/relationships/hyperlink" Target="https://jpn.bible/kougo/zech" TargetMode="External"/><Relationship Id="rId1022" Type="http://schemas.openxmlformats.org/officeDocument/2006/relationships/hyperlink" Target="https://jpn.bible/kougo/zeph" TargetMode="External"/><Relationship Id="rId269" Type="http://schemas.openxmlformats.org/officeDocument/2006/relationships/header" Target="header12.xml"/><Relationship Id="rId476" Type="http://schemas.openxmlformats.org/officeDocument/2006/relationships/hyperlink" Target="https://jpn.bible/kougo/1cor" TargetMode="External"/><Relationship Id="rId683" Type="http://schemas.openxmlformats.org/officeDocument/2006/relationships/hyperlink" Target="https://jpn.bible/kougo/john" TargetMode="External"/><Relationship Id="rId890" Type="http://schemas.openxmlformats.org/officeDocument/2006/relationships/hyperlink" Target="https://jpn.bible/kougo/isa" TargetMode="External"/><Relationship Id="rId904" Type="http://schemas.openxmlformats.org/officeDocument/2006/relationships/hyperlink" Target="https://jpn.bible/kougo/rev" TargetMode="External"/><Relationship Id="rId33" Type="http://schemas.openxmlformats.org/officeDocument/2006/relationships/hyperlink" Target="https://jpn.bible/kougo/exod" TargetMode="External"/><Relationship Id="rId129" Type="http://schemas.openxmlformats.org/officeDocument/2006/relationships/footer" Target="footer3.xml"/><Relationship Id="rId336" Type="http://schemas.openxmlformats.org/officeDocument/2006/relationships/hyperlink" Target="https://jpn.bible/kougo/jer" TargetMode="External"/><Relationship Id="rId543" Type="http://schemas.openxmlformats.org/officeDocument/2006/relationships/hyperlink" Target="https://jpn.bible/kougo/matt" TargetMode="External"/><Relationship Id="rId988" Type="http://schemas.openxmlformats.org/officeDocument/2006/relationships/hyperlink" Target="https://jpn.bible/kougo/ezek" TargetMode="External"/><Relationship Id="rId182" Type="http://schemas.openxmlformats.org/officeDocument/2006/relationships/hyperlink" Target="https://jpn.bible/kougo/rev" TargetMode="External"/><Relationship Id="rId403" Type="http://schemas.openxmlformats.org/officeDocument/2006/relationships/hyperlink" Target="https://jpn.bible/kougo/rev" TargetMode="External"/><Relationship Id="rId750" Type="http://schemas.openxmlformats.org/officeDocument/2006/relationships/hyperlink" Target="https://jpn.bible/kougo/2cor" TargetMode="External"/><Relationship Id="rId848" Type="http://schemas.openxmlformats.org/officeDocument/2006/relationships/hyperlink" Target="https://jpn.bible/kougo/ps" TargetMode="External"/><Relationship Id="rId1033" Type="http://schemas.openxmlformats.org/officeDocument/2006/relationships/hyperlink" Target="https://jpn.bible/kougo/zeph" TargetMode="External"/><Relationship Id="rId487" Type="http://schemas.openxmlformats.org/officeDocument/2006/relationships/hyperlink" Target="https://jpn.bible/kougo/1john" TargetMode="External"/><Relationship Id="rId610" Type="http://schemas.openxmlformats.org/officeDocument/2006/relationships/hyperlink" Target="https://jpn.bible/kougo/isa" TargetMode="External"/><Relationship Id="rId694" Type="http://schemas.openxmlformats.org/officeDocument/2006/relationships/hyperlink" Target="https://jpn.bible/kougo/2cor" TargetMode="External"/><Relationship Id="rId708" Type="http://schemas.openxmlformats.org/officeDocument/2006/relationships/hyperlink" Target="https://jpn.bible/kougo/rev" TargetMode="External"/><Relationship Id="rId915" Type="http://schemas.openxmlformats.org/officeDocument/2006/relationships/hyperlink" Target="https://jpn.bible/kougo/isa" TargetMode="External"/><Relationship Id="rId347" Type="http://schemas.openxmlformats.org/officeDocument/2006/relationships/hyperlink" Target="https://jpn.bible/kougo/jer" TargetMode="External"/><Relationship Id="rId999" Type="http://schemas.openxmlformats.org/officeDocument/2006/relationships/hyperlink" Target="https://jpn.bible/kougo/isa" TargetMode="External"/><Relationship Id="rId44" Type="http://schemas.openxmlformats.org/officeDocument/2006/relationships/hyperlink" Target="https://jpn.bible/kougo/john" TargetMode="External"/><Relationship Id="rId554" Type="http://schemas.openxmlformats.org/officeDocument/2006/relationships/hyperlink" Target="https://jpn.bible/kougo/isa" TargetMode="External"/><Relationship Id="rId761" Type="http://schemas.openxmlformats.org/officeDocument/2006/relationships/hyperlink" Target="https://jpn.bible/kougo/acts" TargetMode="External"/><Relationship Id="rId859" Type="http://schemas.openxmlformats.org/officeDocument/2006/relationships/hyperlink" Target="https://jpn.bible/kougo/eph" TargetMode="External"/><Relationship Id="rId193" Type="http://schemas.openxmlformats.org/officeDocument/2006/relationships/hyperlink" Target="https://jpn.bible/kougo/matt" TargetMode="External"/><Relationship Id="rId207" Type="http://schemas.openxmlformats.org/officeDocument/2006/relationships/hyperlink" Target="https://jpn.bible/kougo/hag" TargetMode="External"/><Relationship Id="rId414" Type="http://schemas.openxmlformats.org/officeDocument/2006/relationships/hyperlink" Target="https://jpn.bible/kougo/ezek" TargetMode="External"/><Relationship Id="rId498" Type="http://schemas.openxmlformats.org/officeDocument/2006/relationships/hyperlink" Target="https://jpn.bible/kougo/rev" TargetMode="External"/><Relationship Id="rId621" Type="http://schemas.openxmlformats.org/officeDocument/2006/relationships/hyperlink" Target="https://jpn.bible/kougo/1john" TargetMode="External"/><Relationship Id="rId1044" Type="http://schemas.openxmlformats.org/officeDocument/2006/relationships/hyperlink" Target="https://jpn.bible/kougo/zech" TargetMode="External"/><Relationship Id="rId260" Type="http://schemas.openxmlformats.org/officeDocument/2006/relationships/hyperlink" Target="https://jpn.bible/kougo/zech" TargetMode="External"/><Relationship Id="rId719" Type="http://schemas.openxmlformats.org/officeDocument/2006/relationships/hyperlink" Target="https://jpn.bible/kougo/mark" TargetMode="External"/><Relationship Id="rId926" Type="http://schemas.openxmlformats.org/officeDocument/2006/relationships/hyperlink" Target="https://jpn.bible/kougo/ps" TargetMode="External"/><Relationship Id="rId55" Type="http://schemas.openxmlformats.org/officeDocument/2006/relationships/hyperlink" Target="https://jpn.bible/kougo/ps" TargetMode="External"/><Relationship Id="rId120" Type="http://schemas.openxmlformats.org/officeDocument/2006/relationships/hyperlink" Target="https://jpn.bible/kougo/ezek" TargetMode="External"/><Relationship Id="rId358" Type="http://schemas.openxmlformats.org/officeDocument/2006/relationships/hyperlink" Target="https://jpn.bible/kougo/isa" TargetMode="External"/><Relationship Id="rId565" Type="http://schemas.openxmlformats.org/officeDocument/2006/relationships/hyperlink" Target="https://jpn.bible/kougo/mark" TargetMode="External"/><Relationship Id="rId772" Type="http://schemas.openxmlformats.org/officeDocument/2006/relationships/hyperlink" Target="https://jpn.bible/kougo/john" TargetMode="External"/><Relationship Id="rId218" Type="http://schemas.openxmlformats.org/officeDocument/2006/relationships/hyperlink" Target="https://jpn.bible/kougo/rev" TargetMode="External"/><Relationship Id="rId425" Type="http://schemas.openxmlformats.org/officeDocument/2006/relationships/hyperlink" Target="https://jpn.bible/kougo/ezek" TargetMode="External"/><Relationship Id="rId632" Type="http://schemas.openxmlformats.org/officeDocument/2006/relationships/hyperlink" Target="https://jpn.bible/kougo/matt" TargetMode="External"/><Relationship Id="rId271" Type="http://schemas.openxmlformats.org/officeDocument/2006/relationships/hyperlink" Target="https://jpn.bible/kougo/rev" TargetMode="External"/><Relationship Id="rId937" Type="http://schemas.openxmlformats.org/officeDocument/2006/relationships/hyperlink" Target="https://jpn.bible/kougo/2pet" TargetMode="External"/><Relationship Id="rId66" Type="http://schemas.openxmlformats.org/officeDocument/2006/relationships/hyperlink" Target="https://jpn.bible/kougo/1cor" TargetMode="External"/><Relationship Id="rId131" Type="http://schemas.openxmlformats.org/officeDocument/2006/relationships/hyperlink" Target="https://jpn.bible/kougo/dan" TargetMode="External"/><Relationship Id="rId369" Type="http://schemas.openxmlformats.org/officeDocument/2006/relationships/hyperlink" Target="https://jpn.bible/kougo/luke" TargetMode="External"/><Relationship Id="rId576" Type="http://schemas.openxmlformats.org/officeDocument/2006/relationships/hyperlink" Target="https://jpn.bible/kougo/ps" TargetMode="External"/><Relationship Id="rId783" Type="http://schemas.openxmlformats.org/officeDocument/2006/relationships/hyperlink" Target="https://jpn.bible/kougo/acts" TargetMode="External"/><Relationship Id="rId990" Type="http://schemas.openxmlformats.org/officeDocument/2006/relationships/hyperlink" Target="https://jpn.bible/kougo/rev" TargetMode="External"/><Relationship Id="rId229" Type="http://schemas.openxmlformats.org/officeDocument/2006/relationships/hyperlink" Target="https://jpn.bible/kougo/rev" TargetMode="External"/><Relationship Id="rId436" Type="http://schemas.openxmlformats.org/officeDocument/2006/relationships/hyperlink" Target="https://jpn.bible/kougo/ezek" TargetMode="External"/><Relationship Id="rId643" Type="http://schemas.openxmlformats.org/officeDocument/2006/relationships/hyperlink" Target="https://jpn.bible/kougo/john" TargetMode="External"/><Relationship Id="rId850" Type="http://schemas.openxmlformats.org/officeDocument/2006/relationships/hyperlink" Target="https://jpn.bible/kougo/acts" TargetMode="External"/><Relationship Id="rId948" Type="http://schemas.openxmlformats.org/officeDocument/2006/relationships/hyperlink" Target="https://jpn.bible/kougo/ps" TargetMode="External"/><Relationship Id="rId77" Type="http://schemas.openxmlformats.org/officeDocument/2006/relationships/hyperlink" Target="https://jpn.bible/kougo/exod" TargetMode="External"/><Relationship Id="rId282" Type="http://schemas.openxmlformats.org/officeDocument/2006/relationships/hyperlink" Target="https://ichthys.com/rev" TargetMode="External"/><Relationship Id="rId503" Type="http://schemas.openxmlformats.org/officeDocument/2006/relationships/hyperlink" Target="https://jpn.bible/kougo/matt" TargetMode="External"/><Relationship Id="rId587" Type="http://schemas.openxmlformats.org/officeDocument/2006/relationships/hyperlink" Target="https://jpn.bible/kougo/2pet" TargetMode="External"/><Relationship Id="rId710" Type="http://schemas.openxmlformats.org/officeDocument/2006/relationships/hyperlink" Target="https://jpn.bible/kougo/rev" TargetMode="External"/><Relationship Id="rId808" Type="http://schemas.openxmlformats.org/officeDocument/2006/relationships/hyperlink" Target="https://jpn.bible/kougo/phil" TargetMode="External"/><Relationship Id="rId8" Type="http://schemas.openxmlformats.org/officeDocument/2006/relationships/hyperlink" Target="https://ichthys.com/Tribulation-Part5.htm" TargetMode="External"/><Relationship Id="rId142" Type="http://schemas.openxmlformats.org/officeDocument/2006/relationships/hyperlink" Target="https://jpn.bible/kougo/rev" TargetMode="External"/><Relationship Id="rId447" Type="http://schemas.openxmlformats.org/officeDocument/2006/relationships/hyperlink" Target="https://jpn.bible/kougo/rev" TargetMode="External"/><Relationship Id="rId794" Type="http://schemas.openxmlformats.org/officeDocument/2006/relationships/hyperlink" Target="https://jpn.bible/kougo/rom" TargetMode="External"/><Relationship Id="rId654" Type="http://schemas.openxmlformats.org/officeDocument/2006/relationships/hyperlink" Target="https://jpn.bible/kougo/rom" TargetMode="External"/><Relationship Id="rId861" Type="http://schemas.openxmlformats.org/officeDocument/2006/relationships/hyperlink" Target="https://jpn.bible/kougo/isa" TargetMode="External"/><Relationship Id="rId959" Type="http://schemas.openxmlformats.org/officeDocument/2006/relationships/hyperlink" Target="https://jpn.bible/kougo/ezek" TargetMode="External"/><Relationship Id="rId293" Type="http://schemas.openxmlformats.org/officeDocument/2006/relationships/hyperlink" Target="https://ichthys.com/2cor" TargetMode="External"/><Relationship Id="rId307" Type="http://schemas.openxmlformats.org/officeDocument/2006/relationships/hyperlink" Target="https://jpn.bible/kougo/luke" TargetMode="External"/><Relationship Id="rId514" Type="http://schemas.openxmlformats.org/officeDocument/2006/relationships/hyperlink" Target="https://jpn.bible/kougo/mic" TargetMode="External"/><Relationship Id="rId721" Type="http://schemas.openxmlformats.org/officeDocument/2006/relationships/hyperlink" Target="https://jpn.bible/kougo/mark" TargetMode="External"/><Relationship Id="rId88" Type="http://schemas.openxmlformats.org/officeDocument/2006/relationships/hyperlink" Target="https://jpn.bible/kougo/1john" TargetMode="External"/><Relationship Id="rId153" Type="http://schemas.openxmlformats.org/officeDocument/2006/relationships/hyperlink" Target="https://jpn.bible/kougo/isa" TargetMode="External"/><Relationship Id="rId360" Type="http://schemas.openxmlformats.org/officeDocument/2006/relationships/hyperlink" Target="https://jpn.bible/kougo/isa" TargetMode="External"/><Relationship Id="rId598" Type="http://schemas.openxmlformats.org/officeDocument/2006/relationships/hyperlink" Target="https://jpn.bible/kougo/eph" TargetMode="External"/><Relationship Id="rId819" Type="http://schemas.openxmlformats.org/officeDocument/2006/relationships/hyperlink" Target="https://jpn.bible/kougo/luke" TargetMode="External"/><Relationship Id="rId1004" Type="http://schemas.openxmlformats.org/officeDocument/2006/relationships/hyperlink" Target="https://jpn.bible/kougo/mal" TargetMode="External"/><Relationship Id="rId220" Type="http://schemas.openxmlformats.org/officeDocument/2006/relationships/hyperlink" Target="https://jpn.bible/kougo/rev" TargetMode="External"/><Relationship Id="rId458" Type="http://schemas.openxmlformats.org/officeDocument/2006/relationships/hyperlink" Target="https://jpn.bible/kougo/isa" TargetMode="External"/><Relationship Id="rId665" Type="http://schemas.openxmlformats.org/officeDocument/2006/relationships/hyperlink" Target="https://jpn.bible/kougo/heb" TargetMode="External"/><Relationship Id="rId872" Type="http://schemas.openxmlformats.org/officeDocument/2006/relationships/hyperlink" Target="https://jpn.bible/kougo/eph" TargetMode="External"/><Relationship Id="rId15" Type="http://schemas.openxmlformats.org/officeDocument/2006/relationships/hyperlink" Target="https://jpn.bible/kougo/rev" TargetMode="External"/><Relationship Id="rId318" Type="http://schemas.openxmlformats.org/officeDocument/2006/relationships/hyperlink" Target="https://jpn.bible/kougo/exod" TargetMode="External"/><Relationship Id="rId525" Type="http://schemas.openxmlformats.org/officeDocument/2006/relationships/hyperlink" Target="https://jpn.bible/kougo/matt" TargetMode="External"/><Relationship Id="rId732" Type="http://schemas.openxmlformats.org/officeDocument/2006/relationships/hyperlink" Target="https://jpn.bible/kougo/eph" TargetMode="External"/><Relationship Id="rId99" Type="http://schemas.openxmlformats.org/officeDocument/2006/relationships/hyperlink" Target="https://jpn.bible/kougo/isa" TargetMode="External"/><Relationship Id="rId164" Type="http://schemas.openxmlformats.org/officeDocument/2006/relationships/hyperlink" Target="https://jpn.bible/kougo/zeph" TargetMode="External"/><Relationship Id="rId371" Type="http://schemas.openxmlformats.org/officeDocument/2006/relationships/hyperlink" Target="https://jpn.bible/kougo/num" TargetMode="External"/><Relationship Id="rId1015" Type="http://schemas.openxmlformats.org/officeDocument/2006/relationships/hyperlink" Target="https://jpn.bible/kougo/isa" TargetMode="External"/><Relationship Id="rId469" Type="http://schemas.openxmlformats.org/officeDocument/2006/relationships/hyperlink" Target="https://jpn.bible/kougo/dan" TargetMode="External"/><Relationship Id="rId676" Type="http://schemas.openxmlformats.org/officeDocument/2006/relationships/hyperlink" Target="https://jpn.bible/kougo/rev" TargetMode="External"/><Relationship Id="rId883" Type="http://schemas.openxmlformats.org/officeDocument/2006/relationships/hyperlink" Target="https://jpn.bible/kougo/rev" TargetMode="External"/><Relationship Id="rId26" Type="http://schemas.openxmlformats.org/officeDocument/2006/relationships/hyperlink" Target="https://jpn.bible/kougo/rev" TargetMode="External"/><Relationship Id="rId231" Type="http://schemas.openxmlformats.org/officeDocument/2006/relationships/hyperlink" Target="https://jpn.bible/kougo/isa" TargetMode="External"/><Relationship Id="rId329" Type="http://schemas.openxmlformats.org/officeDocument/2006/relationships/hyperlink" Target="https://jpn.bible/kougo/rev" TargetMode="External"/><Relationship Id="rId536" Type="http://schemas.openxmlformats.org/officeDocument/2006/relationships/hyperlink" Target="https://jpn.bible/kougo/matt" TargetMode="External"/><Relationship Id="rId175" Type="http://schemas.openxmlformats.org/officeDocument/2006/relationships/hyperlink" Target="https://jpn.bible/kougo/zech" TargetMode="External"/><Relationship Id="rId743" Type="http://schemas.openxmlformats.org/officeDocument/2006/relationships/hyperlink" Target="https://jpn.bible/kougo/dan" TargetMode="External"/><Relationship Id="rId950" Type="http://schemas.openxmlformats.org/officeDocument/2006/relationships/hyperlink" Target="https://jpn.bible/kougo/zech" TargetMode="External"/><Relationship Id="rId1026" Type="http://schemas.openxmlformats.org/officeDocument/2006/relationships/hyperlink" Target="https://jpn.bible/kougo/mark" TargetMode="External"/><Relationship Id="rId382" Type="http://schemas.openxmlformats.org/officeDocument/2006/relationships/hyperlink" Target="https://jpn.bible/kougo/rev" TargetMode="External"/><Relationship Id="rId603" Type="http://schemas.openxmlformats.org/officeDocument/2006/relationships/hyperlink" Target="https://jpn.bible/kougo/1thess" TargetMode="External"/><Relationship Id="rId687" Type="http://schemas.openxmlformats.org/officeDocument/2006/relationships/hyperlink" Target="https://jpn.bible/kougo/rev" TargetMode="External"/><Relationship Id="rId810" Type="http://schemas.openxmlformats.org/officeDocument/2006/relationships/hyperlink" Target="https://jpn.bible/kougo/2tim" TargetMode="External"/><Relationship Id="rId908" Type="http://schemas.openxmlformats.org/officeDocument/2006/relationships/header" Target="header25.xml"/><Relationship Id="rId242" Type="http://schemas.openxmlformats.org/officeDocument/2006/relationships/hyperlink" Target="https://jpn.bible/kougo/josh" TargetMode="External"/><Relationship Id="rId894" Type="http://schemas.openxmlformats.org/officeDocument/2006/relationships/hyperlink" Target="https://jpn.bible/kougo/joel" TargetMode="External"/><Relationship Id="rId37" Type="http://schemas.openxmlformats.org/officeDocument/2006/relationships/hyperlink" Target="https://jpn.bible/kougo/exod" TargetMode="External"/><Relationship Id="rId102" Type="http://schemas.openxmlformats.org/officeDocument/2006/relationships/hyperlink" Target="https://jpn.bible/kougo/joel" TargetMode="External"/><Relationship Id="rId547" Type="http://schemas.openxmlformats.org/officeDocument/2006/relationships/hyperlink" Target="https://jpn.bible/kougo/rev" TargetMode="External"/><Relationship Id="rId754" Type="http://schemas.openxmlformats.org/officeDocument/2006/relationships/hyperlink" Target="https://jpn.bible/kougo/rev" TargetMode="External"/><Relationship Id="rId961" Type="http://schemas.openxmlformats.org/officeDocument/2006/relationships/hyperlink" Target="https://jpn.bible/kougo/ezek" TargetMode="External"/><Relationship Id="rId90" Type="http://schemas.openxmlformats.org/officeDocument/2006/relationships/hyperlink" Target="https://jpn.bible/kougo/gen" TargetMode="External"/><Relationship Id="rId186" Type="http://schemas.openxmlformats.org/officeDocument/2006/relationships/hyperlink" Target="https://jpn.bible/kougo/mark" TargetMode="External"/><Relationship Id="rId393" Type="http://schemas.openxmlformats.org/officeDocument/2006/relationships/hyperlink" Target="https://jpn.bible/kougo/rev" TargetMode="External"/><Relationship Id="rId407" Type="http://schemas.openxmlformats.org/officeDocument/2006/relationships/hyperlink" Target="https://darktolight.jp/%e6%9d%a5%e3%81%9f%e3%82%8b%e8%89%b1%e9%9b%a3%e6%9c%9f%ef%bc%93b%ef%bc%9a%e5%8f%8d%e3%82%ad%e3%83%aa%e3%82%b9%e3%83%88%e3%81%a8%e3%81%9d%e3%81%ae%e7%8e%8b%e5%9b%bd/" TargetMode="External"/><Relationship Id="rId614" Type="http://schemas.openxmlformats.org/officeDocument/2006/relationships/hyperlink" Target="https://jpn.bible/kougo/heb" TargetMode="External"/><Relationship Id="rId821" Type="http://schemas.openxmlformats.org/officeDocument/2006/relationships/hyperlink" Target="https://jpn.bible/kougo/zech" TargetMode="External"/><Relationship Id="rId1037" Type="http://schemas.openxmlformats.org/officeDocument/2006/relationships/hyperlink" Target="https://jpn.bible/kougo/isa" TargetMode="External"/><Relationship Id="rId253" Type="http://schemas.openxmlformats.org/officeDocument/2006/relationships/hyperlink" Target="https://jpn.bible/kougo/jer" TargetMode="External"/><Relationship Id="rId460" Type="http://schemas.openxmlformats.org/officeDocument/2006/relationships/hyperlink" Target="https://jpn.bible/kougo/isa" TargetMode="External"/><Relationship Id="rId698" Type="http://schemas.openxmlformats.org/officeDocument/2006/relationships/hyperlink" Target="https://jpn.bible/kougo/rev" TargetMode="External"/><Relationship Id="rId919" Type="http://schemas.openxmlformats.org/officeDocument/2006/relationships/hyperlink" Target="https://jpn.bible/kougo/matt" TargetMode="External"/><Relationship Id="rId48" Type="http://schemas.openxmlformats.org/officeDocument/2006/relationships/hyperlink" Target="https://jpn.bible/kougo/1john" TargetMode="External"/><Relationship Id="rId113" Type="http://schemas.openxmlformats.org/officeDocument/2006/relationships/hyperlink" Target="https://jpn.bible/kougo/dan" TargetMode="External"/><Relationship Id="rId320" Type="http://schemas.openxmlformats.org/officeDocument/2006/relationships/header" Target="header14.xml"/><Relationship Id="rId558" Type="http://schemas.openxmlformats.org/officeDocument/2006/relationships/hyperlink" Target="https://jpn.bible/kougo/jer" TargetMode="External"/><Relationship Id="rId765" Type="http://schemas.openxmlformats.org/officeDocument/2006/relationships/hyperlink" Target="https://jpn.bible/kougo/luke" TargetMode="External"/><Relationship Id="rId972" Type="http://schemas.openxmlformats.org/officeDocument/2006/relationships/hyperlink" Target="https://jpn.bible/kougo/gen" TargetMode="External"/><Relationship Id="rId197" Type="http://schemas.openxmlformats.org/officeDocument/2006/relationships/hyperlink" Target="https://jpn.bible/kougo/rev" TargetMode="External"/><Relationship Id="rId418" Type="http://schemas.openxmlformats.org/officeDocument/2006/relationships/hyperlink" Target="https://jpn.bible/kougo/jer" TargetMode="External"/><Relationship Id="rId625" Type="http://schemas.openxmlformats.org/officeDocument/2006/relationships/hyperlink" Target="https://jpn.bible/kougo/mark" TargetMode="External"/><Relationship Id="rId832" Type="http://schemas.openxmlformats.org/officeDocument/2006/relationships/header" Target="header22.xml"/><Relationship Id="rId1048" Type="http://schemas.openxmlformats.org/officeDocument/2006/relationships/fontTable" Target="fontTable.xml"/><Relationship Id="rId264" Type="http://schemas.openxmlformats.org/officeDocument/2006/relationships/hyperlink" Target="https://darktolight.jp/%e6%9d%a5%e3%81%9f%e3%82%8b%e8%89%b1%e9%9b%a3%e6%9c%9f%ef%bc%93b%ef%bc%9a%e5%8f%8d%e3%82%ad%e3%83%aa%e3%82%b9%e3%83%88%e3%81%a8%e3%81%9d%e3%81%ae%e7%8e%8b%e5%9b%bd/" TargetMode="External"/><Relationship Id="rId471" Type="http://schemas.openxmlformats.org/officeDocument/2006/relationships/hyperlink" Target="https://jpn.bible/kougo/rev" TargetMode="External"/><Relationship Id="rId59" Type="http://schemas.openxmlformats.org/officeDocument/2006/relationships/hyperlink" Target="https://jpn.bible/kougo/isa" TargetMode="External"/><Relationship Id="rId124" Type="http://schemas.openxmlformats.org/officeDocument/2006/relationships/hyperlink" Target="https://jpn.bible/kougo/ezek" TargetMode="External"/><Relationship Id="rId569" Type="http://schemas.openxmlformats.org/officeDocument/2006/relationships/hyperlink" Target="https://jpn.bible/kougo/ezek" TargetMode="External"/><Relationship Id="rId776" Type="http://schemas.openxmlformats.org/officeDocument/2006/relationships/hyperlink" Target="https://jpn.bible/kougo/luke" TargetMode="External"/><Relationship Id="rId983" Type="http://schemas.openxmlformats.org/officeDocument/2006/relationships/hyperlink" Target="https://jpn.bible/kougo/exod" TargetMode="External"/><Relationship Id="rId331" Type="http://schemas.openxmlformats.org/officeDocument/2006/relationships/hyperlink" Target="https://jpn.bible/kougo/rev" TargetMode="External"/><Relationship Id="rId429" Type="http://schemas.openxmlformats.org/officeDocument/2006/relationships/hyperlink" Target="https://jpn.bible/kougo/rev" TargetMode="External"/><Relationship Id="rId636" Type="http://schemas.openxmlformats.org/officeDocument/2006/relationships/hyperlink" Target="https://jpn.bible/kougo/matt" TargetMode="External"/><Relationship Id="rId843" Type="http://schemas.openxmlformats.org/officeDocument/2006/relationships/hyperlink" Target="https://jpn.bible/kougo/zech" TargetMode="External"/><Relationship Id="rId275" Type="http://schemas.openxmlformats.org/officeDocument/2006/relationships/hyperlink" Target="https://ichthys.com/gen" TargetMode="External"/><Relationship Id="rId482" Type="http://schemas.openxmlformats.org/officeDocument/2006/relationships/hyperlink" Target="https://jpn.bible/kougo/john" TargetMode="External"/><Relationship Id="rId703" Type="http://schemas.openxmlformats.org/officeDocument/2006/relationships/hyperlink" Target="https://jpn.bible/kougo/heb" TargetMode="External"/><Relationship Id="rId910" Type="http://schemas.openxmlformats.org/officeDocument/2006/relationships/hyperlink" Target="https://jpn.bible/kougo/isa" TargetMode="External"/><Relationship Id="rId135" Type="http://schemas.openxmlformats.org/officeDocument/2006/relationships/hyperlink" Target="https://jpn.bible/kougo/zeph" TargetMode="External"/><Relationship Id="rId342" Type="http://schemas.openxmlformats.org/officeDocument/2006/relationships/hyperlink" Target="https://jpn.bible/kougo/jer" TargetMode="External"/><Relationship Id="rId787" Type="http://schemas.openxmlformats.org/officeDocument/2006/relationships/hyperlink" Target="https://jpn.bible/kougo/matt" TargetMode="External"/><Relationship Id="rId994" Type="http://schemas.openxmlformats.org/officeDocument/2006/relationships/hyperlink" Target="https://jpn.bible/kougo/hos" TargetMode="External"/><Relationship Id="rId202" Type="http://schemas.openxmlformats.org/officeDocument/2006/relationships/hyperlink" Target="https://jpn.bible/kougo/ezek" TargetMode="External"/><Relationship Id="rId647" Type="http://schemas.openxmlformats.org/officeDocument/2006/relationships/hyperlink" Target="https://jpn.bible/kougo/heb" TargetMode="External"/><Relationship Id="rId854" Type="http://schemas.openxmlformats.org/officeDocument/2006/relationships/hyperlink" Target="https://jpn.bible/kougo/ps" TargetMode="External"/><Relationship Id="rId286" Type="http://schemas.openxmlformats.org/officeDocument/2006/relationships/hyperlink" Target="https://ichthys.com/rev" TargetMode="External"/><Relationship Id="rId493" Type="http://schemas.openxmlformats.org/officeDocument/2006/relationships/hyperlink" Target="https://jpn.bible/kougo/zech" TargetMode="External"/><Relationship Id="rId507" Type="http://schemas.openxmlformats.org/officeDocument/2006/relationships/hyperlink" Target="https://jpn.bible/kougo/isa" TargetMode="External"/><Relationship Id="rId714" Type="http://schemas.openxmlformats.org/officeDocument/2006/relationships/hyperlink" Target="https://jpn.bible/kougo/rev22:14" TargetMode="External"/><Relationship Id="rId921" Type="http://schemas.openxmlformats.org/officeDocument/2006/relationships/hyperlink" Target="https://jpn.bible/kougo/nah" TargetMode="External"/><Relationship Id="rId50" Type="http://schemas.openxmlformats.org/officeDocument/2006/relationships/hyperlink" Target="https://jpn.bible/kougo/rev" TargetMode="External"/><Relationship Id="rId146" Type="http://schemas.openxmlformats.org/officeDocument/2006/relationships/hyperlink" Target="https://jpn.bible/kougo/lev" TargetMode="External"/><Relationship Id="rId353" Type="http://schemas.openxmlformats.org/officeDocument/2006/relationships/hyperlink" Target="https://jpn.bible/kougo/ezek" TargetMode="External"/><Relationship Id="rId560" Type="http://schemas.openxmlformats.org/officeDocument/2006/relationships/hyperlink" Target="https://jpn.bible/kougo/hos" TargetMode="External"/><Relationship Id="rId798" Type="http://schemas.openxmlformats.org/officeDocument/2006/relationships/hyperlink" Target="https://jpn.bible/kougo/2thess" TargetMode="External"/><Relationship Id="rId213" Type="http://schemas.openxmlformats.org/officeDocument/2006/relationships/hyperlink" Target="https://jpn.bible/kougo/rev" TargetMode="External"/><Relationship Id="rId420" Type="http://schemas.openxmlformats.org/officeDocument/2006/relationships/hyperlink" Target="https://jpn.bible/kougo/isa" TargetMode="External"/><Relationship Id="rId658" Type="http://schemas.openxmlformats.org/officeDocument/2006/relationships/hyperlink" Target="https://jpn.bible/kougo/gal" TargetMode="External"/><Relationship Id="rId865" Type="http://schemas.openxmlformats.org/officeDocument/2006/relationships/hyperlink" Target="https://jpn.bible/kougo/rom" TargetMode="External"/><Relationship Id="rId297" Type="http://schemas.openxmlformats.org/officeDocument/2006/relationships/hyperlink" Target="https://ichthys.com/Tribulation-Part5.htm" TargetMode="External"/><Relationship Id="rId518" Type="http://schemas.openxmlformats.org/officeDocument/2006/relationships/hyperlink" Target="https://jpn.bible/kougo/2sam" TargetMode="External"/><Relationship Id="rId725" Type="http://schemas.openxmlformats.org/officeDocument/2006/relationships/hyperlink" Target="https://jpn.bible/kougo/1cor" TargetMode="External"/><Relationship Id="rId932" Type="http://schemas.openxmlformats.org/officeDocument/2006/relationships/header" Target="header28.xml"/><Relationship Id="rId157" Type="http://schemas.openxmlformats.org/officeDocument/2006/relationships/hyperlink" Target="https://jpn.bible/kougo/isa" TargetMode="External"/><Relationship Id="rId364" Type="http://schemas.openxmlformats.org/officeDocument/2006/relationships/hyperlink" Target="https://jpn.bible/kougo/isa" TargetMode="External"/><Relationship Id="rId1008" Type="http://schemas.openxmlformats.org/officeDocument/2006/relationships/hyperlink" Target="https://jpn.bible/kougo/ps" TargetMode="External"/><Relationship Id="rId61" Type="http://schemas.openxmlformats.org/officeDocument/2006/relationships/hyperlink" Target="https://jpn.bible/kougo/isa" TargetMode="External"/><Relationship Id="rId571" Type="http://schemas.openxmlformats.org/officeDocument/2006/relationships/hyperlink" Target="https://jpn.bible/kougo/rev" TargetMode="External"/><Relationship Id="rId669" Type="http://schemas.openxmlformats.org/officeDocument/2006/relationships/hyperlink" Target="https://jpn.bible/kougo/rev" TargetMode="External"/><Relationship Id="rId876" Type="http://schemas.openxmlformats.org/officeDocument/2006/relationships/hyperlink" Target="https://jpn.bible/kougo/dan" TargetMode="External"/><Relationship Id="rId19" Type="http://schemas.openxmlformats.org/officeDocument/2006/relationships/hyperlink" Target="https://jpn.bible/kougo/rev" TargetMode="External"/><Relationship Id="rId224" Type="http://schemas.openxmlformats.org/officeDocument/2006/relationships/hyperlink" Target="https://jpn.bible/kougo/rev" TargetMode="External"/><Relationship Id="rId431" Type="http://schemas.openxmlformats.org/officeDocument/2006/relationships/hyperlink" Target="https://jpn.bible/kougo/ezek" TargetMode="External"/><Relationship Id="rId529" Type="http://schemas.openxmlformats.org/officeDocument/2006/relationships/hyperlink" Target="https://jpn.bible/kougo/hag" TargetMode="External"/><Relationship Id="rId736" Type="http://schemas.openxmlformats.org/officeDocument/2006/relationships/hyperlink" Target="https://jpn.bible/kougo/rom" TargetMode="External"/><Relationship Id="rId168" Type="http://schemas.openxmlformats.org/officeDocument/2006/relationships/hyperlink" Target="https://jpn.bible/kougo/acts" TargetMode="External"/><Relationship Id="rId943" Type="http://schemas.openxmlformats.org/officeDocument/2006/relationships/hyperlink" Target="https://jpn.bible/kougo/rev" TargetMode="External"/><Relationship Id="rId1019" Type="http://schemas.openxmlformats.org/officeDocument/2006/relationships/hyperlink" Target="https://jpn.bible/kougo/isa" TargetMode="External"/><Relationship Id="rId72" Type="http://schemas.openxmlformats.org/officeDocument/2006/relationships/hyperlink" Target="https://jpn.bible/kougo/1thess" TargetMode="External"/><Relationship Id="rId375" Type="http://schemas.openxmlformats.org/officeDocument/2006/relationships/hyperlink" Target="https://jpn.bible/kougo/rev" TargetMode="External"/><Relationship Id="rId582" Type="http://schemas.openxmlformats.org/officeDocument/2006/relationships/hyperlink" Target="https://jpn.bible/kougo/isa" TargetMode="External"/><Relationship Id="rId803" Type="http://schemas.openxmlformats.org/officeDocument/2006/relationships/hyperlink" Target="https://jpn.bible/kougo/eph" TargetMode="External"/><Relationship Id="rId3" Type="http://schemas.openxmlformats.org/officeDocument/2006/relationships/styles" Target="styles.xml"/><Relationship Id="rId235" Type="http://schemas.openxmlformats.org/officeDocument/2006/relationships/hyperlink" Target="https://jpn.bible/kougo/hag" TargetMode="External"/><Relationship Id="rId442" Type="http://schemas.openxmlformats.org/officeDocument/2006/relationships/hyperlink" Target="https://jpn.bible/kougo/rev" TargetMode="External"/><Relationship Id="rId887" Type="http://schemas.openxmlformats.org/officeDocument/2006/relationships/hyperlink" Target="https://jpn.bible/kougo/isa" TargetMode="External"/><Relationship Id="rId302" Type="http://schemas.openxmlformats.org/officeDocument/2006/relationships/hyperlink" Target="https://jpn.bible/kougo/isa" TargetMode="External"/><Relationship Id="rId747" Type="http://schemas.openxmlformats.org/officeDocument/2006/relationships/hyperlink" Target="https://jpn.bible/kougo/luke" TargetMode="External"/><Relationship Id="rId954" Type="http://schemas.openxmlformats.org/officeDocument/2006/relationships/hyperlink" Target="https://jpn.bible/kougo/isa" TargetMode="External"/><Relationship Id="rId83" Type="http://schemas.openxmlformats.org/officeDocument/2006/relationships/hyperlink" Target="https://jpn.bible/kougo/2pet" TargetMode="External"/><Relationship Id="rId179" Type="http://schemas.openxmlformats.org/officeDocument/2006/relationships/hyperlink" Target="https://jpn.bible/kougo/rev" TargetMode="External"/><Relationship Id="rId386" Type="http://schemas.openxmlformats.org/officeDocument/2006/relationships/hyperlink" Target="https://jpn.bible/kougo/1cor" TargetMode="External"/><Relationship Id="rId593" Type="http://schemas.openxmlformats.org/officeDocument/2006/relationships/hyperlink" Target="https://jpn.bible/kougo/matt" TargetMode="External"/><Relationship Id="rId607" Type="http://schemas.openxmlformats.org/officeDocument/2006/relationships/hyperlink" Target="https://jpn.bible/kougo/matt" TargetMode="External"/><Relationship Id="rId814" Type="http://schemas.openxmlformats.org/officeDocument/2006/relationships/hyperlink" Target="https://jpn.bible/kougo/rev" TargetMode="External"/><Relationship Id="rId246" Type="http://schemas.openxmlformats.org/officeDocument/2006/relationships/header" Target="header9.xml"/><Relationship Id="rId453" Type="http://schemas.openxmlformats.org/officeDocument/2006/relationships/hyperlink" Target="https://jpn.bible/kougo/rev" TargetMode="External"/><Relationship Id="rId660" Type="http://schemas.openxmlformats.org/officeDocument/2006/relationships/hyperlink" Target="https://jpn.bible/kougo/eph" TargetMode="External"/><Relationship Id="rId898" Type="http://schemas.openxmlformats.org/officeDocument/2006/relationships/header" Target="header23.xml"/><Relationship Id="rId106" Type="http://schemas.openxmlformats.org/officeDocument/2006/relationships/hyperlink" Target="https://jpn.bible/kougo/zech" TargetMode="External"/><Relationship Id="rId313" Type="http://schemas.openxmlformats.org/officeDocument/2006/relationships/hyperlink" Target="https://jpn.bible/kougo/ps" TargetMode="External"/><Relationship Id="rId758" Type="http://schemas.openxmlformats.org/officeDocument/2006/relationships/hyperlink" Target="https://jpn.bible/kougo/rev" TargetMode="External"/><Relationship Id="rId965" Type="http://schemas.openxmlformats.org/officeDocument/2006/relationships/hyperlink" Target="https://jpn.bible/kougo/rev" TargetMode="External"/><Relationship Id="rId10" Type="http://schemas.openxmlformats.org/officeDocument/2006/relationships/footer" Target="footer1.xml"/><Relationship Id="rId94" Type="http://schemas.openxmlformats.org/officeDocument/2006/relationships/hyperlink" Target="https://jpn.bible/kougo/rev" TargetMode="External"/><Relationship Id="rId397" Type="http://schemas.openxmlformats.org/officeDocument/2006/relationships/hyperlink" Target="https://jpn.bible/kougo/dan" TargetMode="External"/><Relationship Id="rId520" Type="http://schemas.openxmlformats.org/officeDocument/2006/relationships/hyperlink" Target="https://jpn.bible/kougo/jer" TargetMode="External"/><Relationship Id="rId618" Type="http://schemas.openxmlformats.org/officeDocument/2006/relationships/hyperlink" Target="https://jpn.bible/kougo/john" TargetMode="External"/><Relationship Id="rId825" Type="http://schemas.openxmlformats.org/officeDocument/2006/relationships/hyperlink" Target="https://jpn.bible/kougo/luke" TargetMode="External"/><Relationship Id="rId257" Type="http://schemas.openxmlformats.org/officeDocument/2006/relationships/hyperlink" Target="https://jpn.bible/kougo/rev" TargetMode="External"/><Relationship Id="rId464" Type="http://schemas.openxmlformats.org/officeDocument/2006/relationships/hyperlink" Target="https://jpn.bible/kougo/ps" TargetMode="External"/><Relationship Id="rId1010" Type="http://schemas.openxmlformats.org/officeDocument/2006/relationships/hyperlink" Target="https://jpn.bible/kougo/ps" TargetMode="External"/><Relationship Id="rId117" Type="http://schemas.openxmlformats.org/officeDocument/2006/relationships/hyperlink" Target="https://jpn.bible/kougo/rev" TargetMode="External"/><Relationship Id="rId671" Type="http://schemas.openxmlformats.org/officeDocument/2006/relationships/hyperlink" Target="https://jpn.bible/kougo/rev" TargetMode="External"/><Relationship Id="rId769" Type="http://schemas.openxmlformats.org/officeDocument/2006/relationships/hyperlink" Target="https://jpn.bible/kougo/rev" TargetMode="External"/><Relationship Id="rId976" Type="http://schemas.openxmlformats.org/officeDocument/2006/relationships/hyperlink" Target="https://jpn.bible/kougo/judg" TargetMode="External"/><Relationship Id="rId324" Type="http://schemas.openxmlformats.org/officeDocument/2006/relationships/hyperlink" Target="https://jpn.bible/kougo/exod" TargetMode="External"/><Relationship Id="rId531" Type="http://schemas.openxmlformats.org/officeDocument/2006/relationships/hyperlink" Target="https://jpn.bible/kougo/luke" TargetMode="External"/><Relationship Id="rId629" Type="http://schemas.openxmlformats.org/officeDocument/2006/relationships/hyperlink" Target="https://jpn.bible/kougo/2thess" TargetMode="External"/><Relationship Id="rId836" Type="http://schemas.openxmlformats.org/officeDocument/2006/relationships/hyperlink" Target="https://jpn.bible/kougo/matt" TargetMode="External"/><Relationship Id="rId1021" Type="http://schemas.openxmlformats.org/officeDocument/2006/relationships/hyperlink" Target="https://jpn.bible/kougo/ps" TargetMode="External"/><Relationship Id="rId903" Type="http://schemas.openxmlformats.org/officeDocument/2006/relationships/hyperlink" Target="https://jpn.bible/kougo/dan" TargetMode="External"/><Relationship Id="rId32" Type="http://schemas.openxmlformats.org/officeDocument/2006/relationships/hyperlink" Target="https://jpn.bible/kougo/rev" TargetMode="External"/><Relationship Id="rId181" Type="http://schemas.openxmlformats.org/officeDocument/2006/relationships/hyperlink" Target="https://jpn.bible/kougo/rev" TargetMode="External"/><Relationship Id="rId279" Type="http://schemas.openxmlformats.org/officeDocument/2006/relationships/hyperlink" Target="https://ichthys.com/rev" TargetMode="External"/><Relationship Id="rId486" Type="http://schemas.openxmlformats.org/officeDocument/2006/relationships/hyperlink" Target="https://jpn.bible/kougo/heb" TargetMode="External"/><Relationship Id="rId693" Type="http://schemas.openxmlformats.org/officeDocument/2006/relationships/hyperlink" Target="https://jpn.bible/kougo/john" TargetMode="External"/></Relationships>
</file>

<file path=word/_rels/footnotes.xml.rels><?xml version="1.0" encoding="UTF-8" standalone="yes"?>
<Relationships xmlns="http://schemas.openxmlformats.org/package/2006/relationships"><Relationship Id="rId117" Type="http://schemas.openxmlformats.org/officeDocument/2006/relationships/hyperlink" Target="https://jpn.bible/kougo/phil" TargetMode="External"/><Relationship Id="rId21" Type="http://schemas.openxmlformats.org/officeDocument/2006/relationships/hyperlink" Target="https://jpn.bible/kougo/zech" TargetMode="External"/><Relationship Id="rId42" Type="http://schemas.openxmlformats.org/officeDocument/2006/relationships/hyperlink" Target="https://darktolight.jp/%e6%9d%a5%e3%81%9f%e3%82%8b%e8%89%b1%e9%9b%a3%e6%9c%9f%e3%80%80%e7%ac%ac%e5%9b%9b%e9%83%a8%ef%bc%9a%e5%a4%a7%e8%89%b1%e9%9b%a3%e6%9c%9f/" TargetMode="External"/><Relationship Id="rId63" Type="http://schemas.openxmlformats.org/officeDocument/2006/relationships/hyperlink" Target="https://darktolight.jp/%e6%9d%a5%e3%81%9f%e3%82%8b%e8%89%b1%e9%9b%a3%e6%9c%9f%ef%bc%93b%ef%bc%9a%e5%8f%8d%e3%82%ad%e3%83%aa%e3%82%b9%e3%83%88%e3%81%a8%e3%81%9d%e3%81%ae%e7%8e%8b%e5%9b%bd/" TargetMode="External"/><Relationship Id="rId84" Type="http://schemas.openxmlformats.org/officeDocument/2006/relationships/hyperlink" Target="https://jpn.bible/kougo/john" TargetMode="External"/><Relationship Id="rId138" Type="http://schemas.openxmlformats.org/officeDocument/2006/relationships/hyperlink" Target="https://jpn.bible/kougo/isa" TargetMode="External"/><Relationship Id="rId16" Type="http://schemas.openxmlformats.org/officeDocument/2006/relationships/hyperlink" Target="https://jpn.bible/kougo/rev" TargetMode="External"/><Relationship Id="rId107" Type="http://schemas.openxmlformats.org/officeDocument/2006/relationships/hyperlink" Target="https://jpn.bible/kougo/matt" TargetMode="External"/><Relationship Id="rId11" Type="http://schemas.openxmlformats.org/officeDocument/2006/relationships/hyperlink" Target="https://darktolight.jp/%e6%9d%a5%e3%81%9f%e3%82%8b%e8%89%b1%e9%9b%a3%e6%9c%9f%ef%bc%93b%ef%bc%9a%e5%8f%8d%e3%82%ad%e3%83%aa%e3%82%b9%e3%83%88%e3%81%a8%e3%81%9d%e3%81%ae%e7%8e%8b%e5%9b%bd/" TargetMode="External"/><Relationship Id="rId32" Type="http://schemas.openxmlformats.org/officeDocument/2006/relationships/hyperlink" Target="https://jpn.bible/kougo/rev" TargetMode="External"/><Relationship Id="rId37" Type="http://schemas.openxmlformats.org/officeDocument/2006/relationships/hyperlink" Target="https://jpn.bible/kougo/rev" TargetMode="External"/><Relationship Id="rId53" Type="http://schemas.openxmlformats.org/officeDocument/2006/relationships/hyperlink" Target="https://jpn.bible/kougo/ezek" TargetMode="External"/><Relationship Id="rId58" Type="http://schemas.openxmlformats.org/officeDocument/2006/relationships/hyperlink" Target="https://jpn.bible/kougo/zeph" TargetMode="External"/><Relationship Id="rId74" Type="http://schemas.openxmlformats.org/officeDocument/2006/relationships/hyperlink" Target="https://darktolight.jp/%e3%82%b5%e3%82%bf%e3%83%b3%e3%81%ae%e5%8f%8d%e4%b9%b1%e3%80%80%e8%89%b1%e9%9b%a3%e6%9c%9f%e3%81%b8%e3%81%ae%e5%ba%8f%e7%ab%a0%e3%80%80%e7%ac%ac%e4%ba%94%e9%83%a8/" TargetMode="External"/><Relationship Id="rId79" Type="http://schemas.openxmlformats.org/officeDocument/2006/relationships/hyperlink" Target="https://darktolight.jp/%e3%82%b5%e3%82%bf%e3%83%b3%e3%81%ae%e5%8f%8d%e4%b9%b1%e3%80%80%e8%89%b1%e9%9b%a3%e6%9c%9f%e3%81%b8%e3%81%ae%e5%ba%8f%e7%ab%a0%e3%80%80%e7%ac%ac%e4%ba%94%e9%83%a8/" TargetMode="External"/><Relationship Id="rId102" Type="http://schemas.openxmlformats.org/officeDocument/2006/relationships/hyperlink" Target="https://jpn.bible/kougo/joel" TargetMode="External"/><Relationship Id="rId123" Type="http://schemas.openxmlformats.org/officeDocument/2006/relationships/hyperlink" Target="https://jpn.bible/kougo/ps" TargetMode="External"/><Relationship Id="rId128" Type="http://schemas.openxmlformats.org/officeDocument/2006/relationships/hyperlink" Target="https://jpn.bible/kougo/hab" TargetMode="External"/><Relationship Id="rId5" Type="http://schemas.openxmlformats.org/officeDocument/2006/relationships/hyperlink" Target="https://jpn.bible/kougo/isa" TargetMode="External"/><Relationship Id="rId90" Type="http://schemas.openxmlformats.org/officeDocument/2006/relationships/hyperlink" Target="https://jpn.bible/kougo/rev" TargetMode="External"/><Relationship Id="rId95" Type="http://schemas.openxmlformats.org/officeDocument/2006/relationships/hyperlink" Target="https://jpn.bible/kougo/lev" TargetMode="External"/><Relationship Id="rId22" Type="http://schemas.openxmlformats.org/officeDocument/2006/relationships/hyperlink" Target="https://jpn.bible/kougo/matt" TargetMode="External"/><Relationship Id="rId27" Type="http://schemas.openxmlformats.org/officeDocument/2006/relationships/hyperlink" Target="https://darktolight.jp/%e6%9d%a5%e3%81%9f%e3%82%8b%e8%89%b1%e9%9b%a3%e6%9c%9f-%e7%ac%ac%e4%b8%89%e9%83%a8a%ef%bc%9a%e8%89%b1%e9%9b%a3%e6%9c%9f%e3%81%ae%e5%a7%8b%e3%81%be%e3%82%8a/" TargetMode="External"/><Relationship Id="rId43" Type="http://schemas.openxmlformats.org/officeDocument/2006/relationships/hyperlink" Target="https://darktolight.jp/%e6%9d%a5%e3%81%9f%e3%82%8b%e8%89%b1%e9%9b%a3%e6%9c%9f%ef%bc%93b%ef%bc%9a%e5%8f%8d%e3%82%ad%e3%83%aa%e3%82%b9%e3%83%88%e3%81%a8%e3%81%9d%e3%81%ae%e7%8e%8b%e5%9b%bd/" TargetMode="External"/><Relationship Id="rId48" Type="http://schemas.openxmlformats.org/officeDocument/2006/relationships/hyperlink" Target="https://ichthys.com/Tribulation-Part6.htm" TargetMode="External"/><Relationship Id="rId64" Type="http://schemas.openxmlformats.org/officeDocument/2006/relationships/hyperlink" Target="https://jpn.bible/kougo/gen" TargetMode="External"/><Relationship Id="rId69" Type="http://schemas.openxmlformats.org/officeDocument/2006/relationships/hyperlink" Target="https://jpn.bible/kougo/ezek" TargetMode="External"/><Relationship Id="rId113" Type="http://schemas.openxmlformats.org/officeDocument/2006/relationships/hyperlink" Target="https://jpn.bible/kougo/gal" TargetMode="External"/><Relationship Id="rId118" Type="http://schemas.openxmlformats.org/officeDocument/2006/relationships/hyperlink" Target="https://jpn.bible/kougo/col" TargetMode="External"/><Relationship Id="rId134" Type="http://schemas.openxmlformats.org/officeDocument/2006/relationships/hyperlink" Target="https://jpn.bible/kougo/ps" TargetMode="External"/><Relationship Id="rId80" Type="http://schemas.openxmlformats.org/officeDocument/2006/relationships/hyperlink" Target="https://jpn.bible/kougo/rev" TargetMode="External"/><Relationship Id="rId85" Type="http://schemas.openxmlformats.org/officeDocument/2006/relationships/hyperlink" Target="https://jpn.bible/kougo/rev" TargetMode="External"/><Relationship Id="rId12" Type="http://schemas.openxmlformats.org/officeDocument/2006/relationships/hyperlink" Target="https://jpn.bible/kougo/dan" TargetMode="External"/><Relationship Id="rId17" Type="http://schemas.openxmlformats.org/officeDocument/2006/relationships/hyperlink" Target="https://jpn.bible/kougo/rev" TargetMode="External"/><Relationship Id="rId33" Type="http://schemas.openxmlformats.org/officeDocument/2006/relationships/hyperlink" Target="https://jpn.bible/kougo/rev" TargetMode="External"/><Relationship Id="rId38" Type="http://schemas.openxmlformats.org/officeDocument/2006/relationships/hyperlink" Target="https://jpn.bible/kougo/isa" TargetMode="External"/><Relationship Id="rId59" Type="http://schemas.openxmlformats.org/officeDocument/2006/relationships/hyperlink" Target="https://jpn.bible/kougo/zeph" TargetMode="External"/><Relationship Id="rId103" Type="http://schemas.openxmlformats.org/officeDocument/2006/relationships/hyperlink" Target="https://jpn.bible/kougo/zech" TargetMode="External"/><Relationship Id="rId108" Type="http://schemas.openxmlformats.org/officeDocument/2006/relationships/hyperlink" Target="https://jpn.bible/kougo/matt" TargetMode="External"/><Relationship Id="rId124" Type="http://schemas.openxmlformats.org/officeDocument/2006/relationships/hyperlink" Target="https://darktolight.jp/%e3%82%b5%e3%82%bf%e3%83%b3%e3%81%ae%e5%8f%8d%e4%b9%b1%e3%80%80%e8%89%b1%e9%9b%a3%e6%9c%9f%e3%81%b8%e3%81%ae%e5%ba%8f%e7%ab%a0%e3%80%80%e7%ac%ac%e4%ba%94%e9%83%a8/" TargetMode="External"/><Relationship Id="rId129" Type="http://schemas.openxmlformats.org/officeDocument/2006/relationships/hyperlink" Target="https://jpn.bible/kougo/hab" TargetMode="External"/><Relationship Id="rId54" Type="http://schemas.openxmlformats.org/officeDocument/2006/relationships/hyperlink" Target="https://darktolight.jp/%e6%9d%a5%e3%81%9f%e3%82%8b%e8%89%b1%e9%9b%a3%e6%9c%9f%e3%80%80%e7%ac%ac%e4%b8%80%e9%83%a8%e3%80%80%ef%bc%88%e7%bf%bb%e8%a8%b3%e6%94%b9%e8%a8%82pg96-24-7-8%ef%bc%89/" TargetMode="External"/><Relationship Id="rId70" Type="http://schemas.openxmlformats.org/officeDocument/2006/relationships/hyperlink" Target="https://darktolight.jp/%e8%81%96%e6%9b%b8%e3%81%ae%e5%9f%ba%e7%a4%8e%e3%80%80%e7%ac%ac%e4%b8%80%e9%83%a8%ef%bc%9a%e7%a5%9e%e3%81%ab%e3%81%a4%e3%81%84%e3%81%a6%e3%81%ae%e7%a0%94%e7%a9%b6/" TargetMode="External"/><Relationship Id="rId75" Type="http://schemas.openxmlformats.org/officeDocument/2006/relationships/hyperlink" Target="https://darktolight.jp/%e6%9d%a5%e3%81%9f%e3%82%8b%e8%89%b1%e9%9b%a3%e6%9c%9f%ef%bc%92b/" TargetMode="External"/><Relationship Id="rId91" Type="http://schemas.openxmlformats.org/officeDocument/2006/relationships/hyperlink" Target="https://jpn.bible/kougo/lev" TargetMode="External"/><Relationship Id="rId96" Type="http://schemas.openxmlformats.org/officeDocument/2006/relationships/hyperlink" Target="https://jpn.bible/kougo/isa" TargetMode="External"/><Relationship Id="rId1" Type="http://schemas.openxmlformats.org/officeDocument/2006/relationships/hyperlink" Target="https://darktolight.jp/%e6%9d%a5%e3%81%9f%e3%82%8b%e8%89%b1%e9%9b%a3%e6%9c%9f%e3%80%80%e7%ac%ac%e4%b8%80%e9%83%a8%e3%80%80%ef%bc%88%e7%bf%bb%e8%a8%b3%e6%94%b9%e8%a8%82pg96-24-7-8%ef%bc%89/" TargetMode="External"/><Relationship Id="rId6" Type="http://schemas.openxmlformats.org/officeDocument/2006/relationships/hyperlink" Target="https://darktolight.jp/%e6%9d%a5%e3%81%9f%e3%82%8b%e8%89%b1%e9%9b%a3%e6%9c%9f%ef%bc%92b/" TargetMode="External"/><Relationship Id="rId23" Type="http://schemas.openxmlformats.org/officeDocument/2006/relationships/hyperlink" Target="https://jpn.bible/kougo/mark" TargetMode="External"/><Relationship Id="rId28" Type="http://schemas.openxmlformats.org/officeDocument/2006/relationships/hyperlink" Target="https://darktolight.jp/%e6%9d%a5%e3%81%9f%e3%82%8b%e8%89%b1%e9%9b%a3%e6%9c%9f%ef%bc%92b/" TargetMode="External"/><Relationship Id="rId49" Type="http://schemas.openxmlformats.org/officeDocument/2006/relationships/hyperlink" Target="https://darktolight.jp/%e7%ac%ac-2-%e9%83%a8%ef%bf%bc-%e5%89%b5%e4%b8%96%e8%a8%98%e3%81%ae%e7%a9%ba%e7%99%bd%e6%9c%9f%ef%bc%88%e3%82%ae%e3%83%a3%e3%83%83%e3%83%97%ef%bc%89/" TargetMode="External"/><Relationship Id="rId114" Type="http://schemas.openxmlformats.org/officeDocument/2006/relationships/hyperlink" Target="https://jpn.bible/kougo/gal" TargetMode="External"/><Relationship Id="rId119" Type="http://schemas.openxmlformats.org/officeDocument/2006/relationships/hyperlink" Target="https://jpn.bible/kougo/col" TargetMode="External"/><Relationship Id="rId44" Type="http://schemas.openxmlformats.org/officeDocument/2006/relationships/hyperlink" Target="https://jpn.bible/kougo/isa" TargetMode="External"/><Relationship Id="rId60" Type="http://schemas.openxmlformats.org/officeDocument/2006/relationships/hyperlink" Target="https://jpn.bible/kougo/obad" TargetMode="External"/><Relationship Id="rId65" Type="http://schemas.openxmlformats.org/officeDocument/2006/relationships/hyperlink" Target="https://jpn.bible/kougo/1chr" TargetMode="External"/><Relationship Id="rId81" Type="http://schemas.openxmlformats.org/officeDocument/2006/relationships/hyperlink" Target="https://jpn.bible/kougo/job" TargetMode="External"/><Relationship Id="rId86" Type="http://schemas.openxmlformats.org/officeDocument/2006/relationships/hyperlink" Target="https://jpn.bible/kougo/rev" TargetMode="External"/><Relationship Id="rId130" Type="http://schemas.openxmlformats.org/officeDocument/2006/relationships/hyperlink" Target="https://jpn.bible/kougo/zech" TargetMode="External"/><Relationship Id="rId135" Type="http://schemas.openxmlformats.org/officeDocument/2006/relationships/hyperlink" Target="https://jpn.bible/kougo/isa" TargetMode="External"/><Relationship Id="rId13" Type="http://schemas.openxmlformats.org/officeDocument/2006/relationships/hyperlink" Target="https://jpn.bible/kougo/dan" TargetMode="External"/><Relationship Id="rId18" Type="http://schemas.openxmlformats.org/officeDocument/2006/relationships/hyperlink" Target="https://jpn.bible/kougo/rev" TargetMode="External"/><Relationship Id="rId39" Type="http://schemas.openxmlformats.org/officeDocument/2006/relationships/hyperlink" Target="https://jpn.bible/kougo/isa" TargetMode="External"/><Relationship Id="rId109" Type="http://schemas.openxmlformats.org/officeDocument/2006/relationships/hyperlink" Target="https://jpn.bible/kougo/mark" TargetMode="External"/><Relationship Id="rId34" Type="http://schemas.openxmlformats.org/officeDocument/2006/relationships/hyperlink" Target="https://jpn.bible/kougo/rev" TargetMode="External"/><Relationship Id="rId50" Type="http://schemas.openxmlformats.org/officeDocument/2006/relationships/hyperlink" Target="https://ichthys.com/2A-Angelo.htm" TargetMode="External"/><Relationship Id="rId55" Type="http://schemas.openxmlformats.org/officeDocument/2006/relationships/hyperlink" Target="https://jpn.bible/kougo/ezek" TargetMode="External"/><Relationship Id="rId76" Type="http://schemas.openxmlformats.org/officeDocument/2006/relationships/hyperlink" Target="https://jpn.bible/kougo/exod" TargetMode="External"/><Relationship Id="rId97" Type="http://schemas.openxmlformats.org/officeDocument/2006/relationships/hyperlink" Target="https://jpn.bible/kougo/isa" TargetMode="External"/><Relationship Id="rId104" Type="http://schemas.openxmlformats.org/officeDocument/2006/relationships/hyperlink" Target="https://jpn.bible/kougo/mal" TargetMode="External"/><Relationship Id="rId120" Type="http://schemas.openxmlformats.org/officeDocument/2006/relationships/hyperlink" Target="https://jpn.bible/kougo/heb" TargetMode="External"/><Relationship Id="rId125" Type="http://schemas.openxmlformats.org/officeDocument/2006/relationships/hyperlink" Target="https://jpn.bible/kougo/zech" TargetMode="External"/><Relationship Id="rId7" Type="http://schemas.openxmlformats.org/officeDocument/2006/relationships/hyperlink" Target="https://darktolight.jp/%e6%9d%a5%e3%81%9f%e3%82%8b%e8%89%b1%e9%9b%a3%e6%9c%9f%ef%bc%93b%ef%bc%9a%e5%8f%8d%e3%82%ad%e3%83%aa%e3%82%b9%e3%83%88%e3%81%a8%e3%81%9d%e3%81%ae%e7%8e%8b%e5%9b%bd/" TargetMode="External"/><Relationship Id="rId71" Type="http://schemas.openxmlformats.org/officeDocument/2006/relationships/hyperlink" Target="https://darktolight.jp/%e6%9d%a5%e3%81%9f%e3%82%8b%e8%89%b1%e9%9b%a3%e6%9c%9f%e3%80%80%e7%ac%ac%e4%b8%80%e9%83%a8%e3%80%80%ef%bc%88%e7%bf%bb%e8%a8%b3%e6%94%b9%e8%a8%82pg96-24-7-8%ef%bc%89/" TargetMode="External"/><Relationship Id="rId92" Type="http://schemas.openxmlformats.org/officeDocument/2006/relationships/hyperlink" Target="https://jpn.bible/kougo/lev" TargetMode="External"/><Relationship Id="rId2" Type="http://schemas.openxmlformats.org/officeDocument/2006/relationships/hyperlink" Target="https://darktolight.jp/%e6%9d%a5%e3%81%9f%e3%82%8b%e8%89%b1%e9%9b%a3%e6%9c%9f-%e7%ac%ac%e4%b8%89%e9%83%a8a%ef%bc%9a%e8%89%b1%e9%9b%a3%e6%9c%9f%e3%81%ae%e5%a7%8b%e3%81%be%e3%82%8a/" TargetMode="External"/><Relationship Id="rId29" Type="http://schemas.openxmlformats.org/officeDocument/2006/relationships/hyperlink" Target="https://darktolight.jp/%e6%9d%a5%e3%81%9f%e3%82%8b%e8%89%b1%e9%9b%a3%e6%9c%9f2a-%e4%b8%83%e3%81%a4%e3%81%ae%e6%95%99%e4%bc%9a/" TargetMode="External"/><Relationship Id="rId24" Type="http://schemas.openxmlformats.org/officeDocument/2006/relationships/hyperlink" Target="https://jpn.bible/kougo/rev" TargetMode="External"/><Relationship Id="rId40" Type="http://schemas.openxmlformats.org/officeDocument/2006/relationships/hyperlink" Target="https://jpn.bible/kougo/hab" TargetMode="External"/><Relationship Id="rId45" Type="http://schemas.openxmlformats.org/officeDocument/2006/relationships/hyperlink" Target="https://darktolight.jp/%e6%9d%a5%e3%81%9f%e3%82%8b%e8%89%b1%e9%9b%a3%e6%9c%9f-%e7%ac%ac%e4%b8%89%e9%83%a8a%ef%bc%9a%e8%89%b1%e9%9b%a3%e6%9c%9f%e3%81%ae%e5%a7%8b%e3%81%be%e3%82%8a/" TargetMode="External"/><Relationship Id="rId66" Type="http://schemas.openxmlformats.org/officeDocument/2006/relationships/hyperlink" Target="https://jpn.bible/kougo/isa" TargetMode="External"/><Relationship Id="rId87" Type="http://schemas.openxmlformats.org/officeDocument/2006/relationships/hyperlink" Target="https://jpn.bible/kougo/rev" TargetMode="External"/><Relationship Id="rId110" Type="http://schemas.openxmlformats.org/officeDocument/2006/relationships/hyperlink" Target="https://jpn.bible/kougo/luke" TargetMode="External"/><Relationship Id="rId115" Type="http://schemas.openxmlformats.org/officeDocument/2006/relationships/hyperlink" Target="https://jpn.bible/kougo/eph" TargetMode="External"/><Relationship Id="rId131" Type="http://schemas.openxmlformats.org/officeDocument/2006/relationships/hyperlink" Target="https://jpn.bible/kougo/dan" TargetMode="External"/><Relationship Id="rId136" Type="http://schemas.openxmlformats.org/officeDocument/2006/relationships/hyperlink" Target="https://jpn.bible/kougo/ps" TargetMode="External"/><Relationship Id="rId61" Type="http://schemas.openxmlformats.org/officeDocument/2006/relationships/hyperlink" Target="https://jpn.bible/kougo/jer" TargetMode="External"/><Relationship Id="rId82" Type="http://schemas.openxmlformats.org/officeDocument/2006/relationships/hyperlink" Target="https://jpn.bible/kougo/eph" TargetMode="External"/><Relationship Id="rId19" Type="http://schemas.openxmlformats.org/officeDocument/2006/relationships/hyperlink" Target="https://jpn.bible/kougo/matt" TargetMode="External"/><Relationship Id="rId14" Type="http://schemas.openxmlformats.org/officeDocument/2006/relationships/hyperlink" Target="https://jpn.bible/kougo/dan" TargetMode="External"/><Relationship Id="rId30" Type="http://schemas.openxmlformats.org/officeDocument/2006/relationships/hyperlink" Target="https://darktolight.jp/%e6%9d%a5%e3%81%9f%e3%82%8b%e8%89%b1%e9%9b%a3%e6%9c%9f%ef%bc%92b/" TargetMode="External"/><Relationship Id="rId35" Type="http://schemas.openxmlformats.org/officeDocument/2006/relationships/hyperlink" Target="https://darktolight.jp/%e6%9d%a5%e3%81%9f%e3%82%8b%e8%89%b1%e9%9b%a3%e6%9c%9f%ef%bc%93b%ef%bc%9a%e5%8f%8d%e3%82%ad%e3%83%aa%e3%82%b9%e3%83%88%e3%81%a8%e3%81%9d%e3%81%ae%e7%8e%8b%e5%9b%bd/" TargetMode="External"/><Relationship Id="rId56" Type="http://schemas.openxmlformats.org/officeDocument/2006/relationships/hyperlink" Target="https://jpn.bible/kougo/isa" TargetMode="External"/><Relationship Id="rId77" Type="http://schemas.openxmlformats.org/officeDocument/2006/relationships/hyperlink" Target="https://jpn.bible/kougo/exod" TargetMode="External"/><Relationship Id="rId100" Type="http://schemas.openxmlformats.org/officeDocument/2006/relationships/hyperlink" Target="https://jpn.bible/kougo/ezek" TargetMode="External"/><Relationship Id="rId105" Type="http://schemas.openxmlformats.org/officeDocument/2006/relationships/hyperlink" Target="https://jpn.bible/kougo/rom" TargetMode="External"/><Relationship Id="rId126" Type="http://schemas.openxmlformats.org/officeDocument/2006/relationships/hyperlink" Target="https://jpn.bible/kougo/deut" TargetMode="External"/><Relationship Id="rId8" Type="http://schemas.openxmlformats.org/officeDocument/2006/relationships/hyperlink" Target="https://jpn.bible/kougo/ezek" TargetMode="External"/><Relationship Id="rId51" Type="http://schemas.openxmlformats.org/officeDocument/2006/relationships/hyperlink" Target="https://jpn.bible/kougo/ezek" TargetMode="External"/><Relationship Id="rId72" Type="http://schemas.openxmlformats.org/officeDocument/2006/relationships/hyperlink" Target="https://jpn.bible/kougo/isa" TargetMode="External"/><Relationship Id="rId93" Type="http://schemas.openxmlformats.org/officeDocument/2006/relationships/hyperlink" Target="https://jpn.bible/kougo/lev" TargetMode="External"/><Relationship Id="rId98" Type="http://schemas.openxmlformats.org/officeDocument/2006/relationships/hyperlink" Target="https://jpn.bible/kougo/jer" TargetMode="External"/><Relationship Id="rId121" Type="http://schemas.openxmlformats.org/officeDocument/2006/relationships/hyperlink" Target="https://jpn.bible/kougo/ps" TargetMode="External"/><Relationship Id="rId3" Type="http://schemas.openxmlformats.org/officeDocument/2006/relationships/hyperlink" Target="https://darktolight.jp/%e6%9d%a5%e3%81%9f%e3%82%8b%e8%89%b1%e9%9b%a3%e6%9c%9f-%e7%ac%ac%e4%b8%89%e9%83%a8a%ef%bc%9a%e8%89%b1%e9%9b%a3%e6%9c%9f%e3%81%ae%e5%a7%8b%e3%81%be%e3%82%8a/" TargetMode="External"/><Relationship Id="rId25" Type="http://schemas.openxmlformats.org/officeDocument/2006/relationships/hyperlink" Target="https://jpn.bible/kougo/zech" TargetMode="External"/><Relationship Id="rId46" Type="http://schemas.openxmlformats.org/officeDocument/2006/relationships/hyperlink" Target="https://ichthys.com/Tribulation-Part6.htm" TargetMode="External"/><Relationship Id="rId67" Type="http://schemas.openxmlformats.org/officeDocument/2006/relationships/hyperlink" Target="https://jpn.bible/kougo/ezek" TargetMode="External"/><Relationship Id="rId116" Type="http://schemas.openxmlformats.org/officeDocument/2006/relationships/hyperlink" Target="https://jpn.bible/kougo/phil" TargetMode="External"/><Relationship Id="rId137" Type="http://schemas.openxmlformats.org/officeDocument/2006/relationships/hyperlink" Target="https://jpn.bible/kougo/isa" TargetMode="External"/><Relationship Id="rId20" Type="http://schemas.openxmlformats.org/officeDocument/2006/relationships/hyperlink" Target="https://jpn.bible/kougo/mark" TargetMode="External"/><Relationship Id="rId41" Type="http://schemas.openxmlformats.org/officeDocument/2006/relationships/hyperlink" Target="https://darktolight.jp/%e6%9d%a5%e3%81%9f%e3%82%8b%e8%89%b1%e9%9b%a3%e6%9c%9f%ef%bc%93b%ef%bc%9a%e5%8f%8d%e3%82%ad%e3%83%aa%e3%82%b9%e3%83%88%e3%81%a8%e3%81%9d%e3%81%ae%e7%8e%8b%e5%9b%bd/" TargetMode="External"/><Relationship Id="rId62" Type="http://schemas.openxmlformats.org/officeDocument/2006/relationships/hyperlink" Target="https://darktolight.jp/%e6%9d%a5%e3%81%9f%e3%82%8b%e8%89%b1%e9%9b%a3%e6%9c%9f%e3%80%80%e7%ac%ac%e5%9b%9b%e9%83%a8%ef%bc%9a%e5%a4%a7%e8%89%b1%e9%9b%a3%e6%9c%9f/" TargetMode="External"/><Relationship Id="rId83" Type="http://schemas.openxmlformats.org/officeDocument/2006/relationships/hyperlink" Target="https://jpn.bible/kougo/isa" TargetMode="External"/><Relationship Id="rId88" Type="http://schemas.openxmlformats.org/officeDocument/2006/relationships/hyperlink" Target="https://jpn.bible/kougo/zech" TargetMode="External"/><Relationship Id="rId111" Type="http://schemas.openxmlformats.org/officeDocument/2006/relationships/hyperlink" Target="https://jpn.bible/kougo/luke" TargetMode="External"/><Relationship Id="rId132" Type="http://schemas.openxmlformats.org/officeDocument/2006/relationships/hyperlink" Target="https://jpn.bible/kougo/joel" TargetMode="External"/><Relationship Id="rId15" Type="http://schemas.openxmlformats.org/officeDocument/2006/relationships/hyperlink" Target="https://jpn.bible/kougo/rev" TargetMode="External"/><Relationship Id="rId36" Type="http://schemas.openxmlformats.org/officeDocument/2006/relationships/hyperlink" Target="https://jpn.bible/kougo/rev" TargetMode="External"/><Relationship Id="rId57" Type="http://schemas.openxmlformats.org/officeDocument/2006/relationships/hyperlink" Target="https://jpn.bible/kougo/ps" TargetMode="External"/><Relationship Id="rId106" Type="http://schemas.openxmlformats.org/officeDocument/2006/relationships/hyperlink" Target="https://jpn.bible/kougo/matt" TargetMode="External"/><Relationship Id="rId127" Type="http://schemas.openxmlformats.org/officeDocument/2006/relationships/hyperlink" Target="https://jpn.bible/kougo/isa" TargetMode="External"/><Relationship Id="rId10" Type="http://schemas.openxmlformats.org/officeDocument/2006/relationships/hyperlink" Target="https://darktolight.jp/%e6%9d%a5%e3%81%9f%e3%82%8b%e8%89%b1%e9%9b%a3%e6%9c%9f%ef%bc%93b%ef%bc%9a%e5%8f%8d%e3%82%ad%e3%83%aa%e3%82%b9%e3%83%88%e3%81%a8%e3%81%9d%e3%81%ae%e7%8e%8b%e5%9b%bd/" TargetMode="External"/><Relationship Id="rId31" Type="http://schemas.openxmlformats.org/officeDocument/2006/relationships/hyperlink" Target="https://jpn.bible/kougo/rev" TargetMode="External"/><Relationship Id="rId52" Type="http://schemas.openxmlformats.org/officeDocument/2006/relationships/hyperlink" Target="https://darktolight.jp/%e6%9d%a5%e3%81%9f%e3%82%8b%e8%89%b1%e9%9b%a3%e6%9c%9f%ef%bc%93b%ef%bc%9a%e5%8f%8d%e3%82%ad%e3%83%aa%e3%82%b9%e3%83%88%e3%81%a8%e3%81%9d%e3%81%ae%e7%8e%8b%e5%9b%bd/" TargetMode="External"/><Relationship Id="rId73" Type="http://schemas.openxmlformats.org/officeDocument/2006/relationships/hyperlink" Target="https://jpn.bible/kougo/isa" TargetMode="External"/><Relationship Id="rId78" Type="http://schemas.openxmlformats.org/officeDocument/2006/relationships/hyperlink" Target="https://jpn.bible/kougo/josh" TargetMode="External"/><Relationship Id="rId94" Type="http://schemas.openxmlformats.org/officeDocument/2006/relationships/hyperlink" Target="https://jpn.bible/kougo/num" TargetMode="External"/><Relationship Id="rId99" Type="http://schemas.openxmlformats.org/officeDocument/2006/relationships/hyperlink" Target="https://jpn.bible/kougo/jer" TargetMode="External"/><Relationship Id="rId101" Type="http://schemas.openxmlformats.org/officeDocument/2006/relationships/hyperlink" Target="https://jpn.bible/kougo/ezek" TargetMode="External"/><Relationship Id="rId122" Type="http://schemas.openxmlformats.org/officeDocument/2006/relationships/hyperlink" Target="https://jpn.bible/kougo/ps" TargetMode="External"/><Relationship Id="rId4" Type="http://schemas.openxmlformats.org/officeDocument/2006/relationships/hyperlink" Target="https://darktolight.jp/wp-content/uploads/2022/05/c280a902e8c11c2b978edebd38743660-2.pdf" TargetMode="External"/><Relationship Id="rId9" Type="http://schemas.openxmlformats.org/officeDocument/2006/relationships/hyperlink" Target="https://jpn.bible/kougo/jer" TargetMode="External"/><Relationship Id="rId26" Type="http://schemas.openxmlformats.org/officeDocument/2006/relationships/hyperlink" Target="https://jpn.bible/kougo/zech" TargetMode="External"/><Relationship Id="rId47" Type="http://schemas.openxmlformats.org/officeDocument/2006/relationships/hyperlink" Target="https://jpn.bible/kougo/rev" TargetMode="External"/><Relationship Id="rId68" Type="http://schemas.openxmlformats.org/officeDocument/2006/relationships/hyperlink" Target="https://jpn.bible/kougo/ezek" TargetMode="External"/><Relationship Id="rId89" Type="http://schemas.openxmlformats.org/officeDocument/2006/relationships/hyperlink" Target="https://jpn.bible/kougo/rev" TargetMode="External"/><Relationship Id="rId112" Type="http://schemas.openxmlformats.org/officeDocument/2006/relationships/hyperlink" Target="https://jpn.bible/kougo/1cor" TargetMode="External"/><Relationship Id="rId133" Type="http://schemas.openxmlformats.org/officeDocument/2006/relationships/hyperlink" Target="https://darktolight.jp/%e6%9d%a5%e3%81%9f%e3%82%8b%e8%89%b1%e9%9b%a3%e6%9c%9f%e3%80%80%e7%ac%ac%e4%b8%80%e9%83%a8%e3%80%80%ef%bc%88%e7%bf%bb%e8%a8%b3%e6%94%b9%e8%a8%82pg96-24-7-8%ef%bc%89/"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375BA-3E14-4CAA-8C5D-DED953CCE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159</Pages>
  <Words>50803</Words>
  <Characters>289583</Characters>
  <Application>Microsoft Office Word</Application>
  <DocSecurity>0</DocSecurity>
  <Lines>2413</Lines>
  <Paragraphs>679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truth seeker</dc:creator>
  <cp:keywords/>
  <dc:description/>
  <cp:lastModifiedBy>昭雄 松岡</cp:lastModifiedBy>
  <cp:revision>4</cp:revision>
  <cp:lastPrinted>2026-01-15T21:57:00Z</cp:lastPrinted>
  <dcterms:created xsi:type="dcterms:W3CDTF">2026-01-15T21:42:00Z</dcterms:created>
  <dcterms:modified xsi:type="dcterms:W3CDTF">2026-01-15T21:57:00Z</dcterms:modified>
</cp:coreProperties>
</file>